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E97402" w:rsidRDefault="00501DD9">
      <w:pPr>
        <w:pStyle w:val="a3"/>
        <w:framePr w:wrap="notBeside"/>
        <w:rPr>
          <w:lang w:eastAsia="ko-KR"/>
        </w:rPr>
      </w:pPr>
      <w:r>
        <w:rPr>
          <w:rFonts w:hint="eastAsia"/>
          <w:lang w:eastAsia="ko-KR"/>
        </w:rPr>
        <w:t xml:space="preserve">Distributed </w:t>
      </w:r>
      <w:r w:rsidR="00DE3ED7">
        <w:rPr>
          <w:rFonts w:hint="eastAsia"/>
          <w:lang w:eastAsia="ko-KR"/>
        </w:rPr>
        <w:t>Comput</w:t>
      </w:r>
      <w:r>
        <w:rPr>
          <w:rFonts w:hint="eastAsia"/>
          <w:lang w:eastAsia="ko-KR"/>
        </w:rPr>
        <w:t xml:space="preserve">ing Framework for Profit Maximizing </w:t>
      </w:r>
      <w:r>
        <w:rPr>
          <w:lang w:eastAsia="ko-KR"/>
        </w:rPr>
        <w:t>Problem</w:t>
      </w:r>
      <w:r>
        <w:rPr>
          <w:rFonts w:hint="eastAsia"/>
          <w:lang w:eastAsia="ko-KR"/>
        </w:rPr>
        <w:t xml:space="preserve"> of the Load Serving Entity with Critical Peak Pricing </w:t>
      </w:r>
    </w:p>
    <w:p w:rsidR="00E97402" w:rsidRDefault="00501DD9">
      <w:pPr>
        <w:pStyle w:val="Authors"/>
        <w:framePr w:wrap="notBeside"/>
        <w:rPr>
          <w:lang w:eastAsia="ko-KR"/>
        </w:rPr>
      </w:pPr>
      <w:r>
        <w:rPr>
          <w:rFonts w:hint="eastAsia"/>
          <w:lang w:eastAsia="ko-KR"/>
        </w:rPr>
        <w:t>Jin Ma, Sung Chan Park,</w:t>
      </w:r>
    </w:p>
    <w:p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w:t>
      </w:r>
      <w:r w:rsidR="00DA4345">
        <w:rPr>
          <w:sz w:val="20"/>
          <w:szCs w:val="20"/>
        </w:rPr>
        <w:t>t</w:t>
      </w:r>
      <w:r w:rsidR="003D1EBF">
        <w:t>.</w:t>
      </w:r>
    </w:p>
    <w:p w:rsidR="00E97402" w:rsidRDefault="00E97402"/>
    <w:p w:rsidR="00E97402" w:rsidRDefault="00E97402">
      <w:pPr>
        <w:pStyle w:val="IndexTerms"/>
      </w:pPr>
      <w:bookmarkStart w:id="0" w:name="PointTmp"/>
      <w:r>
        <w:rPr>
          <w:i/>
          <w:iCs/>
        </w:rPr>
        <w:t>Index Terms</w:t>
      </w:r>
      <w:r>
        <w:t>—</w:t>
      </w:r>
      <w:proofErr w:type="gramStart"/>
      <w:r w:rsidR="00D5536F">
        <w:t>Enter</w:t>
      </w:r>
      <w:proofErr w:type="gramEnd"/>
      <w:r w:rsidR="00D5536F">
        <w:t xml:space="preserve"> </w:t>
      </w:r>
      <w:r>
        <w:t xml:space="preserve">key words or phrases in alphabetical order, separated by commas. For a list of suggested keywords, send a blank e-mail to </w:t>
      </w:r>
      <w:hyperlink r:id="rId9" w:history="1">
        <w:r w:rsidRPr="003D1EBF">
          <w:rPr>
            <w:rStyle w:val="a8"/>
            <w:b w:val="0"/>
          </w:rPr>
          <w:t>keywords@ieee.org</w:t>
        </w:r>
      </w:hyperlink>
      <w:r>
        <w:t xml:space="preserve"> or visit </w:t>
      </w:r>
      <w:hyperlink r:id="rId10" w:history="1">
        <w:r w:rsidRPr="00F65266">
          <w:rPr>
            <w:rStyle w:val="a8"/>
            <w:b w:val="0"/>
            <w:bCs w:val="0"/>
            <w:szCs w:val="20"/>
          </w:rPr>
          <w:t>http://www.ieee.org/organizations/pubs/ani_prod/keywrd98.txt</w:t>
        </w:r>
      </w:hyperlink>
    </w:p>
    <w:p w:rsidR="00E97402" w:rsidRDefault="00E97402"/>
    <w:bookmarkEnd w:id="0"/>
    <w:p w:rsidR="00E97402" w:rsidRDefault="00E97402">
      <w:pPr>
        <w:pStyle w:val="1"/>
      </w:pPr>
      <w:r>
        <w:t>I</w:t>
      </w:r>
      <w:r>
        <w:rPr>
          <w:sz w:val="16"/>
          <w:szCs w:val="16"/>
        </w:rPr>
        <w:t>NTRODUCTION</w:t>
      </w:r>
    </w:p>
    <w:p w:rsidR="00E97402" w:rsidRDefault="00FB0508">
      <w:pPr>
        <w:pStyle w:val="Text"/>
        <w:keepNext/>
        <w:framePr w:dropCap="drop" w:lines="2" w:wrap="auto" w:vAnchor="text" w:hAnchor="text"/>
        <w:spacing w:line="480" w:lineRule="exact"/>
        <w:ind w:firstLine="0"/>
        <w:rPr>
          <w:smallCaps/>
          <w:position w:val="-3"/>
          <w:sz w:val="56"/>
          <w:szCs w:val="56"/>
          <w:lang w:eastAsia="ko-KR"/>
        </w:rPr>
      </w:pPr>
      <w:r>
        <w:rPr>
          <w:rFonts w:hint="eastAsia"/>
          <w:smallCaps/>
          <w:position w:val="-3"/>
          <w:sz w:val="56"/>
          <w:szCs w:val="56"/>
          <w:lang w:eastAsia="ko-KR"/>
        </w:rPr>
        <w:t>R</w:t>
      </w:r>
    </w:p>
    <w:p w:rsidR="00A80289" w:rsidRDefault="00FB0508" w:rsidP="00A80289">
      <w:pPr>
        <w:pStyle w:val="Text"/>
        <w:ind w:firstLine="0"/>
        <w:rPr>
          <w:lang w:eastAsia="ko-KR"/>
        </w:rPr>
      </w:pPr>
      <w:r>
        <w:rPr>
          <w:rFonts w:hint="eastAsia"/>
          <w:smallCaps/>
          <w:lang w:eastAsia="ko-KR"/>
        </w:rPr>
        <w:t xml:space="preserve">ecently, </w:t>
      </w:r>
      <w:r>
        <w:rPr>
          <w:rFonts w:hint="eastAsia"/>
          <w:lang w:eastAsia="ko-KR"/>
        </w:rPr>
        <w:t>deregulation of the power industr</w:t>
      </w:r>
      <w:r w:rsidR="00A044B7">
        <w:rPr>
          <w:rFonts w:hint="eastAsia"/>
          <w:lang w:eastAsia="ko-KR"/>
        </w:rPr>
        <w:t>y</w:t>
      </w:r>
      <w:r>
        <w:rPr>
          <w:rFonts w:hint="eastAsia"/>
          <w:lang w:eastAsia="ko-KR"/>
        </w:rPr>
        <w:t xml:space="preserve"> empowers  third party entities to participate in electricity wholesale market</w:t>
      </w:r>
      <w:r w:rsidR="00300C45">
        <w:rPr>
          <w:rFonts w:hint="eastAsia"/>
          <w:lang w:eastAsia="ko-KR"/>
        </w:rPr>
        <w:t xml:space="preserve"> [</w:t>
      </w:r>
      <w:r w:rsidR="008C02EF">
        <w:rPr>
          <w:rFonts w:hint="eastAsia"/>
          <w:lang w:eastAsia="ko-KR"/>
        </w:rPr>
        <w:t>1</w:t>
      </w:r>
      <w:r w:rsidR="00300C45">
        <w:rPr>
          <w:rFonts w:hint="eastAsia"/>
          <w:lang w:eastAsia="ko-KR"/>
        </w:rPr>
        <w:t>]. A</w:t>
      </w:r>
      <w:r w:rsidR="00A044B7">
        <w:rPr>
          <w:rFonts w:hint="eastAsia"/>
          <w:lang w:eastAsia="ko-KR"/>
        </w:rPr>
        <w:t>mong variety of</w:t>
      </w:r>
      <w:r w:rsidR="00300C45">
        <w:rPr>
          <w:rFonts w:hint="eastAsia"/>
          <w:lang w:eastAsia="ko-KR"/>
        </w:rPr>
        <w:t xml:space="preserve"> business model in the industry, load serving entity (LSE) is one of the popular one for the entities. The main role of the LSE is to serve demand of customer</w:t>
      </w:r>
      <w:r w:rsidR="00300C45">
        <w:rPr>
          <w:lang w:eastAsia="ko-KR"/>
        </w:rPr>
        <w:t>s</w:t>
      </w:r>
      <w:r w:rsidR="00300C45">
        <w:rPr>
          <w:rFonts w:hint="eastAsia"/>
          <w:lang w:eastAsia="ko-KR"/>
        </w:rPr>
        <w:t xml:space="preserve"> with purchasing electricity </w:t>
      </w:r>
      <w:r w:rsidR="00A044B7">
        <w:rPr>
          <w:rFonts w:hint="eastAsia"/>
          <w:lang w:eastAsia="ko-KR"/>
        </w:rPr>
        <w:t xml:space="preserve">from </w:t>
      </w:r>
      <w:r w:rsidR="00300C45">
        <w:rPr>
          <w:rFonts w:hint="eastAsia"/>
          <w:lang w:eastAsia="ko-KR"/>
        </w:rPr>
        <w:t>wholesale market.</w:t>
      </w:r>
      <w:r w:rsidR="00367813">
        <w:rPr>
          <w:rFonts w:hint="eastAsia"/>
          <w:lang w:eastAsia="ko-KR"/>
        </w:rPr>
        <w:t xml:space="preserve"> </w:t>
      </w:r>
      <w:r w:rsidR="00A044B7">
        <w:rPr>
          <w:rFonts w:hint="eastAsia"/>
          <w:lang w:eastAsia="ko-KR"/>
        </w:rPr>
        <w:t xml:space="preserve"> </w:t>
      </w:r>
      <w:r w:rsidR="00367813">
        <w:rPr>
          <w:rFonts w:hint="eastAsia"/>
          <w:lang w:eastAsia="ko-KR"/>
        </w:rPr>
        <w:t>In the deregulated electricity market circumstance, wholesale ma</w:t>
      </w:r>
      <w:r w:rsidR="001D1A11">
        <w:rPr>
          <w:rFonts w:hint="eastAsia"/>
          <w:lang w:eastAsia="ko-KR"/>
        </w:rPr>
        <w:t xml:space="preserve">rket price which reflects supply and demand is time-varying same as markets for other </w:t>
      </w:r>
      <w:r w:rsidR="001D1A11">
        <w:rPr>
          <w:lang w:eastAsia="ko-KR"/>
        </w:rPr>
        <w:t>commodities</w:t>
      </w:r>
      <w:r w:rsidR="001D1A11">
        <w:rPr>
          <w:rFonts w:hint="eastAsia"/>
          <w:lang w:eastAsia="ko-KR"/>
        </w:rPr>
        <w:t xml:space="preserve"> [</w:t>
      </w:r>
      <w:r w:rsidR="008C02EF">
        <w:rPr>
          <w:rFonts w:hint="eastAsia"/>
          <w:lang w:eastAsia="ko-KR"/>
        </w:rPr>
        <w:t>2</w:t>
      </w:r>
      <w:r w:rsidR="001D1A11">
        <w:rPr>
          <w:rFonts w:hint="eastAsia"/>
          <w:lang w:eastAsia="ko-KR"/>
        </w:rPr>
        <w:t>]. Thus, LSE who aims its own profit maximization in the environment should forecast t</w:t>
      </w:r>
      <w:r w:rsidR="00315AB9">
        <w:rPr>
          <w:rFonts w:hint="eastAsia"/>
          <w:lang w:eastAsia="ko-KR"/>
        </w:rPr>
        <w:t>he wholesale market prices to prevent loss</w:t>
      </w:r>
      <w:r w:rsidR="00244504">
        <w:rPr>
          <w:rFonts w:hint="eastAsia"/>
          <w:lang w:eastAsia="ko-KR"/>
        </w:rPr>
        <w:t xml:space="preserve"> that is </w:t>
      </w:r>
      <w:r w:rsidR="00244504">
        <w:rPr>
          <w:lang w:eastAsia="ko-KR"/>
        </w:rPr>
        <w:t>occurred</w:t>
      </w:r>
      <w:r w:rsidR="00244504">
        <w:rPr>
          <w:rFonts w:hint="eastAsia"/>
          <w:lang w:eastAsia="ko-KR"/>
        </w:rPr>
        <w:t xml:space="preserve"> when market price is rise above retail price.</w:t>
      </w:r>
      <w:r w:rsidR="00A80289">
        <w:rPr>
          <w:rFonts w:hint="eastAsia"/>
          <w:lang w:eastAsia="ko-KR"/>
        </w:rPr>
        <w:t xml:space="preserve"> Simultaneously, the loss should be reflected in retail price by some means for the LSE perspective. In other words, d</w:t>
      </w:r>
      <w:r w:rsidR="00244504">
        <w:rPr>
          <w:rFonts w:hint="eastAsia"/>
          <w:lang w:eastAsia="ko-KR"/>
        </w:rPr>
        <w:t xml:space="preserve">etermination of </w:t>
      </w:r>
      <w:r w:rsidR="00A01762">
        <w:rPr>
          <w:rFonts w:hint="eastAsia"/>
          <w:lang w:eastAsia="ko-KR"/>
        </w:rPr>
        <w:t xml:space="preserve">the </w:t>
      </w:r>
      <w:r w:rsidR="00244504">
        <w:rPr>
          <w:rFonts w:hint="eastAsia"/>
          <w:lang w:eastAsia="ko-KR"/>
        </w:rPr>
        <w:t>proper level of retail price</w:t>
      </w:r>
      <w:r w:rsidR="00E77CB1">
        <w:rPr>
          <w:rFonts w:hint="eastAsia"/>
          <w:lang w:eastAsia="ko-KR"/>
        </w:rPr>
        <w:t xml:space="preserve"> </w:t>
      </w:r>
      <w:r w:rsidR="00A80289">
        <w:rPr>
          <w:rFonts w:hint="eastAsia"/>
          <w:lang w:eastAsia="ko-KR"/>
        </w:rPr>
        <w:t xml:space="preserve">is very important for the LSE. </w:t>
      </w:r>
    </w:p>
    <w:p w:rsidR="00D05CDF" w:rsidRDefault="00414BBA" w:rsidP="00A80289">
      <w:pPr>
        <w:pStyle w:val="Text"/>
        <w:ind w:firstLine="0"/>
        <w:rPr>
          <w:lang w:eastAsia="ko-KR"/>
        </w:rPr>
      </w:pPr>
      <w:r>
        <w:rPr>
          <w:rFonts w:hint="eastAsia"/>
          <w:lang w:eastAsia="ko-KR"/>
        </w:rPr>
        <w:t xml:space="preserve"> Dynamic pricing scheme which retail price is time-varying same as fluctuating </w:t>
      </w:r>
      <w:r>
        <w:rPr>
          <w:lang w:eastAsia="ko-KR"/>
        </w:rPr>
        <w:t>wholesale</w:t>
      </w:r>
      <w:r>
        <w:rPr>
          <w:rFonts w:hint="eastAsia"/>
          <w:lang w:eastAsia="ko-KR"/>
        </w:rPr>
        <w:t xml:space="preserve"> market price is widely used for the purpose</w:t>
      </w:r>
      <w:r w:rsidR="00A80289">
        <w:rPr>
          <w:rFonts w:hint="eastAsia"/>
          <w:lang w:eastAsia="ko-KR"/>
        </w:rPr>
        <w:t>, especially,</w:t>
      </w:r>
      <w:r w:rsidR="00E77CB1">
        <w:rPr>
          <w:rFonts w:hint="eastAsia"/>
          <w:lang w:eastAsia="ko-KR"/>
        </w:rPr>
        <w:t xml:space="preserve"> </w:t>
      </w:r>
      <w:r>
        <w:rPr>
          <w:rFonts w:hint="eastAsia"/>
          <w:lang w:eastAsia="ko-KR"/>
        </w:rPr>
        <w:t>RTP(Real-time Pricing)</w:t>
      </w:r>
      <w:r w:rsidR="00102AE9">
        <w:rPr>
          <w:rFonts w:hint="eastAsia"/>
          <w:lang w:eastAsia="ko-KR"/>
        </w:rPr>
        <w:t>[3-5]</w:t>
      </w:r>
      <w:r>
        <w:rPr>
          <w:rFonts w:hint="eastAsia"/>
          <w:lang w:eastAsia="ko-KR"/>
        </w:rPr>
        <w:t>, TOU(Time-of Use)</w:t>
      </w:r>
      <w:r w:rsidR="00102AE9">
        <w:rPr>
          <w:rFonts w:hint="eastAsia"/>
          <w:lang w:eastAsia="ko-KR"/>
        </w:rPr>
        <w:t>[6-8]</w:t>
      </w:r>
      <w:r>
        <w:rPr>
          <w:rFonts w:hint="eastAsia"/>
          <w:lang w:eastAsia="ko-KR"/>
        </w:rPr>
        <w:t xml:space="preserve">, </w:t>
      </w:r>
      <w:r w:rsidR="002E6370">
        <w:rPr>
          <w:rFonts w:hint="eastAsia"/>
          <w:lang w:eastAsia="ko-KR"/>
        </w:rPr>
        <w:t>CPP(Critical Peak Pricing)</w:t>
      </w:r>
      <w:r w:rsidR="00102AE9">
        <w:rPr>
          <w:rFonts w:hint="eastAsia"/>
          <w:lang w:eastAsia="ko-KR"/>
        </w:rPr>
        <w:t>[9-1</w:t>
      </w:r>
      <w:r w:rsidR="0058477B">
        <w:rPr>
          <w:rFonts w:hint="eastAsia"/>
          <w:lang w:eastAsia="ko-KR"/>
        </w:rPr>
        <w:t>4</w:t>
      </w:r>
      <w:r w:rsidR="00102AE9">
        <w:rPr>
          <w:rFonts w:hint="eastAsia"/>
          <w:lang w:eastAsia="ko-KR"/>
        </w:rPr>
        <w:t>]</w:t>
      </w:r>
      <w:r w:rsidR="002E6370">
        <w:rPr>
          <w:rFonts w:hint="eastAsia"/>
          <w:lang w:eastAsia="ko-KR"/>
        </w:rPr>
        <w:t>. In this study, we focus on CPP which has unique feature</w:t>
      </w:r>
      <w:r w:rsidR="00E77CB1">
        <w:rPr>
          <w:rFonts w:hint="eastAsia"/>
          <w:lang w:eastAsia="ko-KR"/>
        </w:rPr>
        <w:t>, critical event, over other dynamic pricing schemes. Critical event is op</w:t>
      </w:r>
      <w:r w:rsidR="002A2FD5">
        <w:rPr>
          <w:rFonts w:hint="eastAsia"/>
          <w:lang w:eastAsia="ko-KR"/>
        </w:rPr>
        <w:t xml:space="preserve">tion for the LSE which relatively high retail rate is </w:t>
      </w:r>
      <w:r w:rsidR="002C6C83">
        <w:rPr>
          <w:rFonts w:hint="eastAsia"/>
          <w:lang w:eastAsia="ko-KR"/>
        </w:rPr>
        <w:t>applied compared to other time periods</w:t>
      </w:r>
      <w:r w:rsidR="00FB2835">
        <w:rPr>
          <w:rFonts w:hint="eastAsia"/>
          <w:lang w:eastAsia="ko-KR"/>
        </w:rPr>
        <w:t xml:space="preserve">. </w:t>
      </w:r>
      <w:r w:rsidR="0058477B">
        <w:rPr>
          <w:rFonts w:hint="eastAsia"/>
          <w:lang w:eastAsia="ko-KR"/>
        </w:rPr>
        <w:t xml:space="preserve">The high rate is often called as critical peak rate. </w:t>
      </w:r>
      <w:r w:rsidR="00FB2835">
        <w:rPr>
          <w:rFonts w:hint="eastAsia"/>
          <w:lang w:eastAsia="ko-KR"/>
        </w:rPr>
        <w:t xml:space="preserve">LSE can maximize its profit through optimally scheduled critical events because the high retail rate induce customers demand reduction </w:t>
      </w:r>
      <w:r w:rsidR="00B73371">
        <w:rPr>
          <w:rFonts w:hint="eastAsia"/>
          <w:lang w:eastAsia="ko-KR"/>
        </w:rPr>
        <w:t xml:space="preserve">during the time period that wholesale market price is forecasted to </w:t>
      </w:r>
      <w:r w:rsidR="0058477B">
        <w:rPr>
          <w:rFonts w:hint="eastAsia"/>
          <w:lang w:eastAsia="ko-KR"/>
        </w:rPr>
        <w:t xml:space="preserve">be </w:t>
      </w:r>
      <w:r w:rsidR="00B73371">
        <w:rPr>
          <w:rFonts w:hint="eastAsia"/>
          <w:lang w:eastAsia="ko-KR"/>
        </w:rPr>
        <w:t>high.</w:t>
      </w:r>
      <w:r w:rsidR="00FB2835">
        <w:rPr>
          <w:rFonts w:hint="eastAsia"/>
          <w:lang w:eastAsia="ko-KR"/>
        </w:rPr>
        <w:t xml:space="preserve"> </w:t>
      </w:r>
    </w:p>
    <w:p w:rsidR="00B73371" w:rsidRDefault="00B73371" w:rsidP="00A80289">
      <w:pPr>
        <w:pStyle w:val="Text"/>
        <w:ind w:firstLine="0"/>
        <w:rPr>
          <w:lang w:eastAsia="ko-KR"/>
        </w:rPr>
      </w:pPr>
      <w:r>
        <w:rPr>
          <w:rFonts w:hint="eastAsia"/>
          <w:lang w:eastAsia="ko-KR"/>
        </w:rPr>
        <w:t>Several studies</w:t>
      </w:r>
      <w:r w:rsidR="0058477B">
        <w:rPr>
          <w:rFonts w:hint="eastAsia"/>
          <w:lang w:eastAsia="ko-KR"/>
        </w:rPr>
        <w:t xml:space="preserve"> in [9-14]</w:t>
      </w:r>
      <w:r>
        <w:rPr>
          <w:rFonts w:hint="eastAsia"/>
          <w:lang w:eastAsia="ko-KR"/>
        </w:rPr>
        <w:t xml:space="preserve"> tried to derive </w:t>
      </w:r>
      <w:r>
        <w:rPr>
          <w:lang w:eastAsia="ko-KR"/>
        </w:rPr>
        <w:t>analytical</w:t>
      </w:r>
      <w:r>
        <w:rPr>
          <w:rFonts w:hint="eastAsia"/>
          <w:lang w:eastAsia="ko-KR"/>
        </w:rPr>
        <w:t xml:space="preserve"> or numerical solution for this profit-</w:t>
      </w:r>
      <w:r w:rsidR="002E6370">
        <w:rPr>
          <w:rFonts w:hint="eastAsia"/>
          <w:lang w:eastAsia="ko-KR"/>
        </w:rPr>
        <w:t>maximizing</w:t>
      </w:r>
      <w:r>
        <w:rPr>
          <w:rFonts w:hint="eastAsia"/>
          <w:lang w:eastAsia="ko-KR"/>
        </w:rPr>
        <w:t xml:space="preserve"> </w:t>
      </w:r>
      <w:r>
        <w:rPr>
          <w:lang w:eastAsia="ko-KR"/>
        </w:rPr>
        <w:t>problem</w:t>
      </w:r>
      <w:r>
        <w:rPr>
          <w:rFonts w:hint="eastAsia"/>
          <w:lang w:eastAsia="ko-KR"/>
        </w:rPr>
        <w:t xml:space="preserve"> for the LSE using CPP. To the best of our knowledge, the problem started from determination of the CPP events time using dynamic programming framework which gives intuition for the LSE that it should trigger critical event when not only wholesale market price but also customers</w:t>
      </w:r>
      <w:r>
        <w:rPr>
          <w:lang w:eastAsia="ko-KR"/>
        </w:rPr>
        <w:t>’</w:t>
      </w:r>
      <w:r>
        <w:rPr>
          <w:rFonts w:hint="eastAsia"/>
          <w:lang w:eastAsia="ko-KR"/>
        </w:rPr>
        <w:t xml:space="preserve"> demand are forecasted to </w:t>
      </w:r>
      <w:r w:rsidR="00D05CDF">
        <w:rPr>
          <w:rFonts w:hint="eastAsia"/>
          <w:lang w:eastAsia="ko-KR"/>
        </w:rPr>
        <w:t xml:space="preserve">be </w:t>
      </w:r>
      <w:r>
        <w:rPr>
          <w:rFonts w:hint="eastAsia"/>
          <w:lang w:eastAsia="ko-KR"/>
        </w:rPr>
        <w:t>high</w:t>
      </w:r>
      <w:r w:rsidR="006008E3">
        <w:rPr>
          <w:rFonts w:hint="eastAsia"/>
          <w:lang w:eastAsia="ko-KR"/>
        </w:rPr>
        <w:t>[</w:t>
      </w:r>
      <w:r w:rsidR="0058477B">
        <w:rPr>
          <w:rFonts w:hint="eastAsia"/>
          <w:lang w:eastAsia="ko-KR"/>
        </w:rPr>
        <w:t>9</w:t>
      </w:r>
      <w:r w:rsidR="006008E3">
        <w:rPr>
          <w:rFonts w:hint="eastAsia"/>
          <w:lang w:eastAsia="ko-KR"/>
        </w:rPr>
        <w:t>]. The</w:t>
      </w:r>
      <w:r w:rsidR="00D05CDF">
        <w:rPr>
          <w:rFonts w:hint="eastAsia"/>
          <w:lang w:eastAsia="ko-KR"/>
        </w:rPr>
        <w:t>n, the</w:t>
      </w:r>
      <w:r w:rsidR="006008E3">
        <w:rPr>
          <w:rFonts w:hint="eastAsia"/>
          <w:lang w:eastAsia="ko-KR"/>
        </w:rPr>
        <w:t xml:space="preserve"> event scheduling problem is solved under </w:t>
      </w:r>
      <w:r w:rsidR="00D05CDF">
        <w:rPr>
          <w:rFonts w:hint="eastAsia"/>
          <w:lang w:eastAsia="ko-KR"/>
        </w:rPr>
        <w:t xml:space="preserve">various conditions, such as with wind power </w:t>
      </w:r>
      <w:proofErr w:type="gramStart"/>
      <w:r w:rsidR="00D05CDF">
        <w:rPr>
          <w:rFonts w:hint="eastAsia"/>
          <w:lang w:eastAsia="ko-KR"/>
        </w:rPr>
        <w:t>generation[</w:t>
      </w:r>
      <w:proofErr w:type="gramEnd"/>
      <w:r w:rsidR="00D05CDF">
        <w:rPr>
          <w:rFonts w:hint="eastAsia"/>
          <w:lang w:eastAsia="ko-KR"/>
        </w:rPr>
        <w:t>10] or considering customers demand profile[11].</w:t>
      </w:r>
    </w:p>
    <w:p w:rsidR="006008E3" w:rsidRDefault="006008E3" w:rsidP="006008E3">
      <w:pPr>
        <w:pStyle w:val="Text"/>
        <w:ind w:firstLine="0"/>
        <w:rPr>
          <w:lang w:eastAsia="ko-KR"/>
        </w:rPr>
      </w:pPr>
      <w:r>
        <w:rPr>
          <w:rFonts w:hint="eastAsia"/>
          <w:lang w:eastAsia="ko-KR"/>
        </w:rPr>
        <w:t xml:space="preserve">On the other hand, several </w:t>
      </w:r>
      <w:r>
        <w:rPr>
          <w:lang w:eastAsia="ko-KR"/>
        </w:rPr>
        <w:t>studies</w:t>
      </w:r>
      <w:r>
        <w:rPr>
          <w:rFonts w:hint="eastAsia"/>
          <w:lang w:eastAsia="ko-KR"/>
        </w:rPr>
        <w:t xml:space="preserve"> focused on some parameters to be designed in the profit-maximizing problem of CPP: </w:t>
      </w:r>
      <w:r w:rsidR="009014FE">
        <w:rPr>
          <w:rFonts w:hint="eastAsia"/>
          <w:lang w:eastAsia="ko-KR"/>
        </w:rPr>
        <w:t>retail</w:t>
      </w:r>
      <w:r>
        <w:rPr>
          <w:rFonts w:hint="eastAsia"/>
          <w:lang w:eastAsia="ko-KR"/>
        </w:rPr>
        <w:t xml:space="preserve"> rate</w:t>
      </w:r>
      <w:r w:rsidR="009014FE">
        <w:rPr>
          <w:rFonts w:hint="eastAsia"/>
          <w:lang w:eastAsia="ko-KR"/>
        </w:rPr>
        <w:t>s (peak and normal rate)</w:t>
      </w:r>
      <w:r>
        <w:rPr>
          <w:rFonts w:hint="eastAsia"/>
          <w:lang w:eastAsia="ko-KR"/>
        </w:rPr>
        <w:t xml:space="preserve">, numbers of events, event </w:t>
      </w:r>
      <w:proofErr w:type="gramStart"/>
      <w:r>
        <w:rPr>
          <w:rFonts w:hint="eastAsia"/>
          <w:lang w:eastAsia="ko-KR"/>
        </w:rPr>
        <w:t>duration</w:t>
      </w:r>
      <w:r w:rsidR="00D05CDF">
        <w:rPr>
          <w:rFonts w:hint="eastAsia"/>
          <w:lang w:eastAsia="ko-KR"/>
        </w:rPr>
        <w:t>[</w:t>
      </w:r>
      <w:proofErr w:type="gramEnd"/>
      <w:r w:rsidR="00D05CDF">
        <w:rPr>
          <w:rFonts w:hint="eastAsia"/>
          <w:lang w:eastAsia="ko-KR"/>
        </w:rPr>
        <w:t>12,13]</w:t>
      </w:r>
      <w:r>
        <w:rPr>
          <w:rFonts w:hint="eastAsia"/>
          <w:lang w:eastAsia="ko-KR"/>
        </w:rPr>
        <w:t>. Among them, determination</w:t>
      </w:r>
      <w:r w:rsidR="002E6370">
        <w:rPr>
          <w:rFonts w:hint="eastAsia"/>
          <w:lang w:eastAsia="ko-KR"/>
        </w:rPr>
        <w:t xml:space="preserve"> of the </w:t>
      </w:r>
      <w:r>
        <w:rPr>
          <w:rFonts w:hint="eastAsia"/>
          <w:lang w:eastAsia="ko-KR"/>
        </w:rPr>
        <w:t>critical peak rate requires repetitive run of the event scheduling problem for all</w:t>
      </w:r>
      <w:r w:rsidR="002E6370">
        <w:rPr>
          <w:rFonts w:hint="eastAsia"/>
          <w:lang w:eastAsia="ko-KR"/>
        </w:rPr>
        <w:t xml:space="preserve"> candidate for optimal </w:t>
      </w:r>
      <w:r w:rsidR="007A3C40">
        <w:rPr>
          <w:lang w:eastAsia="ko-KR"/>
        </w:rPr>
        <w:t>cr</w:t>
      </w:r>
      <w:r w:rsidR="007A3C40">
        <w:rPr>
          <w:rFonts w:hint="eastAsia"/>
          <w:lang w:eastAsia="ko-KR"/>
        </w:rPr>
        <w:t>itical peak</w:t>
      </w:r>
      <w:r w:rsidR="002E6370">
        <w:rPr>
          <w:rFonts w:hint="eastAsia"/>
          <w:lang w:eastAsia="ko-KR"/>
        </w:rPr>
        <w:t xml:space="preserve"> rate</w:t>
      </w:r>
      <w:r w:rsidR="007A3C40">
        <w:rPr>
          <w:rFonts w:hint="eastAsia"/>
          <w:lang w:eastAsia="ko-KR"/>
        </w:rPr>
        <w:t xml:space="preserve"> which is computationally </w:t>
      </w:r>
      <w:r w:rsidR="007A3C40">
        <w:rPr>
          <w:lang w:eastAsia="ko-KR"/>
        </w:rPr>
        <w:t>challenging</w:t>
      </w:r>
      <w:r w:rsidR="007A3C40">
        <w:rPr>
          <w:rFonts w:hint="eastAsia"/>
          <w:lang w:eastAsia="ko-KR"/>
        </w:rPr>
        <w:t xml:space="preserve"> works. Moreover, several frameworks used in solving profit-maximization </w:t>
      </w:r>
      <w:r w:rsidR="007A3C40">
        <w:rPr>
          <w:lang w:eastAsia="ko-KR"/>
        </w:rPr>
        <w:t>problem</w:t>
      </w:r>
      <w:r w:rsidR="007A3C40">
        <w:rPr>
          <w:rFonts w:hint="eastAsia"/>
          <w:lang w:eastAsia="ko-KR"/>
        </w:rPr>
        <w:t xml:space="preserve"> such as dynamic </w:t>
      </w:r>
      <w:proofErr w:type="gramStart"/>
      <w:r w:rsidR="007A3C40">
        <w:rPr>
          <w:rFonts w:hint="eastAsia"/>
          <w:lang w:eastAsia="ko-KR"/>
        </w:rPr>
        <w:t>programming[</w:t>
      </w:r>
      <w:proofErr w:type="gramEnd"/>
      <w:r w:rsidR="00D05CDF">
        <w:rPr>
          <w:rFonts w:hint="eastAsia"/>
          <w:lang w:eastAsia="ko-KR"/>
        </w:rPr>
        <w:t>9</w:t>
      </w:r>
      <w:r w:rsidR="007A3C40">
        <w:rPr>
          <w:rFonts w:hint="eastAsia"/>
          <w:lang w:eastAsia="ko-KR"/>
        </w:rPr>
        <w:t>], integer programming[</w:t>
      </w:r>
      <w:r w:rsidR="00D05CDF">
        <w:rPr>
          <w:rFonts w:hint="eastAsia"/>
          <w:lang w:eastAsia="ko-KR"/>
        </w:rPr>
        <w:t>10</w:t>
      </w:r>
      <w:r w:rsidR="007A3C40">
        <w:rPr>
          <w:rFonts w:hint="eastAsia"/>
          <w:lang w:eastAsia="ko-KR"/>
        </w:rPr>
        <w:t xml:space="preserve">] incurs curse of dimensionality when the size or time horizon of the </w:t>
      </w:r>
      <w:r w:rsidR="007A3C40">
        <w:rPr>
          <w:lang w:eastAsia="ko-KR"/>
        </w:rPr>
        <w:t>problem</w:t>
      </w:r>
      <w:r w:rsidR="007A3C40">
        <w:rPr>
          <w:rFonts w:hint="eastAsia"/>
          <w:lang w:eastAsia="ko-KR"/>
        </w:rPr>
        <w:t xml:space="preserve"> is very large.</w:t>
      </w:r>
    </w:p>
    <w:p w:rsidR="00650055" w:rsidRDefault="007E3BC1" w:rsidP="00D05CDF">
      <w:pPr>
        <w:pStyle w:val="Text"/>
        <w:ind w:firstLineChars="50" w:firstLine="100"/>
        <w:rPr>
          <w:lang w:eastAsia="ko-KR"/>
        </w:rPr>
      </w:pPr>
      <w:r>
        <w:rPr>
          <w:rFonts w:hint="eastAsia"/>
          <w:lang w:eastAsia="ko-KR"/>
        </w:rPr>
        <w:t xml:space="preserve">To deal with this </w:t>
      </w:r>
      <w:r>
        <w:rPr>
          <w:lang w:eastAsia="ko-KR"/>
        </w:rPr>
        <w:t>problem</w:t>
      </w:r>
      <w:r>
        <w:rPr>
          <w:rFonts w:hint="eastAsia"/>
          <w:lang w:eastAsia="ko-KR"/>
        </w:rPr>
        <w:t xml:space="preserve">, we propose and </w:t>
      </w:r>
      <w:r>
        <w:rPr>
          <w:lang w:eastAsia="ko-KR"/>
        </w:rPr>
        <w:t>implement</w:t>
      </w:r>
      <w:r>
        <w:rPr>
          <w:rFonts w:hint="eastAsia"/>
          <w:lang w:eastAsia="ko-KR"/>
        </w:rPr>
        <w:t xml:space="preserve"> computational system architecture which enables efficient calculation for two main </w:t>
      </w:r>
      <w:r>
        <w:rPr>
          <w:lang w:eastAsia="ko-KR"/>
        </w:rPr>
        <w:t>problem</w:t>
      </w:r>
      <w:r>
        <w:rPr>
          <w:rFonts w:hint="eastAsia"/>
          <w:lang w:eastAsia="ko-KR"/>
        </w:rPr>
        <w:t xml:space="preserve">s in the profit-maximization </w:t>
      </w:r>
      <w:r>
        <w:rPr>
          <w:lang w:eastAsia="ko-KR"/>
        </w:rPr>
        <w:t>problem</w:t>
      </w:r>
      <w:r>
        <w:rPr>
          <w:rFonts w:hint="eastAsia"/>
          <w:lang w:eastAsia="ko-KR"/>
        </w:rPr>
        <w:t xml:space="preserve"> of the CPP</w:t>
      </w:r>
      <w:r w:rsidR="00D05CDF">
        <w:rPr>
          <w:rFonts w:hint="eastAsia"/>
          <w:lang w:eastAsia="ko-KR"/>
        </w:rPr>
        <w:t xml:space="preserve">, event </w:t>
      </w:r>
      <w:r w:rsidR="00D05CDF">
        <w:rPr>
          <w:lang w:eastAsia="ko-KR"/>
        </w:rPr>
        <w:t>scheduling</w:t>
      </w:r>
      <w:r w:rsidR="00D05CDF">
        <w:rPr>
          <w:rFonts w:hint="eastAsia"/>
          <w:lang w:eastAsia="ko-KR"/>
        </w:rPr>
        <w:t xml:space="preserve"> and parameter design.</w:t>
      </w:r>
      <w:r>
        <w:rPr>
          <w:rFonts w:hint="eastAsia"/>
          <w:lang w:eastAsia="ko-KR"/>
        </w:rPr>
        <w:t xml:space="preserve"> It is very crucial in real-world implementation of the CPP for the LSE who should derive optimal parameters for CPP using restricted time period and computational resources</w:t>
      </w:r>
      <w:r w:rsidR="00D05CDF">
        <w:rPr>
          <w:rFonts w:hint="eastAsia"/>
          <w:lang w:eastAsia="ko-KR"/>
        </w:rPr>
        <w:t>. Studies in [9-14]</w:t>
      </w:r>
      <w:r>
        <w:rPr>
          <w:rFonts w:hint="eastAsia"/>
          <w:lang w:eastAsia="ko-KR"/>
        </w:rPr>
        <w:t xml:space="preserve"> for the issues is mainly focused on </w:t>
      </w:r>
      <w:r w:rsidR="002E6370">
        <w:rPr>
          <w:rFonts w:hint="eastAsia"/>
          <w:lang w:eastAsia="ko-KR"/>
        </w:rPr>
        <w:t>parameter design methodology</w:t>
      </w:r>
      <w:r>
        <w:rPr>
          <w:rFonts w:hint="eastAsia"/>
          <w:lang w:eastAsia="ko-KR"/>
        </w:rPr>
        <w:t xml:space="preserve"> and imp</w:t>
      </w:r>
      <w:r w:rsidR="002E6370">
        <w:rPr>
          <w:rFonts w:hint="eastAsia"/>
          <w:lang w:eastAsia="ko-KR"/>
        </w:rPr>
        <w:t>rovement</w:t>
      </w:r>
      <w:r w:rsidR="00D05CDF">
        <w:rPr>
          <w:rFonts w:hint="eastAsia"/>
          <w:lang w:eastAsia="ko-KR"/>
        </w:rPr>
        <w:t xml:space="preserve"> for it,</w:t>
      </w:r>
      <w:r w:rsidR="00650055">
        <w:rPr>
          <w:rFonts w:hint="eastAsia"/>
          <w:lang w:eastAsia="ko-KR"/>
        </w:rPr>
        <w:t xml:space="preserve"> </w:t>
      </w:r>
      <w:r w:rsidR="00D05CDF">
        <w:rPr>
          <w:rFonts w:hint="eastAsia"/>
          <w:lang w:eastAsia="ko-KR"/>
        </w:rPr>
        <w:t>h</w:t>
      </w:r>
      <w:r w:rsidR="00650055">
        <w:rPr>
          <w:rFonts w:hint="eastAsia"/>
          <w:lang w:eastAsia="ko-KR"/>
        </w:rPr>
        <w:t xml:space="preserve">owever, there is few approaches for computational </w:t>
      </w:r>
      <w:r w:rsidR="00650055">
        <w:rPr>
          <w:lang w:eastAsia="ko-KR"/>
        </w:rPr>
        <w:t>architecture</w:t>
      </w:r>
      <w:r w:rsidR="00650055">
        <w:rPr>
          <w:rFonts w:hint="eastAsia"/>
          <w:lang w:eastAsia="ko-KR"/>
        </w:rPr>
        <w:t xml:space="preserve"> for enormous calculation in the probl</w:t>
      </w:r>
      <w:r w:rsidR="00555EA7">
        <w:rPr>
          <w:rFonts w:hint="eastAsia"/>
          <w:lang w:eastAsia="ko-KR"/>
        </w:rPr>
        <w:t>e</w:t>
      </w:r>
      <w:r w:rsidR="00650055">
        <w:rPr>
          <w:rFonts w:hint="eastAsia"/>
          <w:lang w:eastAsia="ko-KR"/>
        </w:rPr>
        <w:t>ms</w:t>
      </w:r>
    </w:p>
    <w:p w:rsidR="007D75FD" w:rsidRDefault="00555EA7" w:rsidP="007D75FD">
      <w:pPr>
        <w:pStyle w:val="Text"/>
        <w:ind w:firstLineChars="50" w:firstLine="100"/>
        <w:rPr>
          <w:lang w:eastAsia="ko-KR"/>
        </w:rPr>
      </w:pPr>
      <w:r w:rsidRPr="006D72E2">
        <w:rPr>
          <w:rFonts w:hint="eastAsia"/>
          <w:lang w:eastAsia="ko-KR"/>
        </w:rPr>
        <w:t xml:space="preserve">To fill the gap between </w:t>
      </w:r>
      <w:r w:rsidRPr="006D72E2">
        <w:rPr>
          <w:lang w:eastAsia="ko-KR"/>
        </w:rPr>
        <w:t>theoretical</w:t>
      </w:r>
      <w:r w:rsidRPr="006D72E2">
        <w:rPr>
          <w:rFonts w:hint="eastAsia"/>
          <w:lang w:eastAsia="ko-KR"/>
        </w:rPr>
        <w:t xml:space="preserve"> and industrial requirements for implementation, we used distributive processing scheme to reduce simulation time in</w:t>
      </w:r>
      <w:r w:rsidR="00D05CDF" w:rsidRPr="006D72E2">
        <w:rPr>
          <w:rFonts w:hint="eastAsia"/>
          <w:lang w:eastAsia="ko-KR"/>
        </w:rPr>
        <w:t xml:space="preserve"> solving</w:t>
      </w:r>
      <w:r w:rsidRPr="006D72E2">
        <w:rPr>
          <w:rFonts w:hint="eastAsia"/>
          <w:lang w:eastAsia="ko-KR"/>
        </w:rPr>
        <w:t xml:space="preserve"> </w:t>
      </w:r>
      <w:r w:rsidR="00D05CDF" w:rsidRPr="006D72E2">
        <w:rPr>
          <w:rFonts w:hint="eastAsia"/>
          <w:lang w:eastAsia="ko-KR"/>
        </w:rPr>
        <w:t xml:space="preserve">profit-maximizing </w:t>
      </w:r>
      <w:r w:rsidRPr="006D72E2">
        <w:rPr>
          <w:lang w:eastAsia="ko-KR"/>
        </w:rPr>
        <w:t>problem</w:t>
      </w:r>
      <w:r w:rsidR="00D05CDF" w:rsidRPr="006D72E2">
        <w:rPr>
          <w:rFonts w:hint="eastAsia"/>
          <w:lang w:eastAsia="ko-KR"/>
        </w:rPr>
        <w:t xml:space="preserve"> of the LSE because t</w:t>
      </w:r>
      <w:r w:rsidR="004E0DAD" w:rsidRPr="006D72E2">
        <w:rPr>
          <w:rFonts w:hint="eastAsia"/>
          <w:lang w:eastAsia="ko-KR"/>
        </w:rPr>
        <w:t xml:space="preserve">he </w:t>
      </w:r>
      <w:r w:rsidR="004E0DAD" w:rsidRPr="006D72E2">
        <w:rPr>
          <w:lang w:eastAsia="ko-KR"/>
        </w:rPr>
        <w:t>problem</w:t>
      </w:r>
      <w:r w:rsidR="004E0DAD" w:rsidRPr="006D72E2">
        <w:rPr>
          <w:rFonts w:hint="eastAsia"/>
          <w:lang w:eastAsia="ko-KR"/>
        </w:rPr>
        <w:t xml:space="preserve"> can be </w:t>
      </w:r>
      <w:r w:rsidR="004E0DAD" w:rsidRPr="006D72E2">
        <w:rPr>
          <w:lang w:eastAsia="ko-KR"/>
        </w:rPr>
        <w:t>separated</w:t>
      </w:r>
      <w:r w:rsidR="004E0DAD" w:rsidRPr="006D72E2">
        <w:rPr>
          <w:rFonts w:hint="eastAsia"/>
          <w:lang w:eastAsia="ko-KR"/>
        </w:rPr>
        <w:t xml:space="preserve"> into several number</w:t>
      </w:r>
      <w:r w:rsidR="00D05CDF" w:rsidRPr="006D72E2">
        <w:rPr>
          <w:rFonts w:hint="eastAsia"/>
          <w:lang w:eastAsia="ko-KR"/>
        </w:rPr>
        <w:t>s</w:t>
      </w:r>
      <w:r w:rsidR="004E0DAD" w:rsidRPr="006D72E2">
        <w:rPr>
          <w:rFonts w:hint="eastAsia"/>
          <w:lang w:eastAsia="ko-KR"/>
        </w:rPr>
        <w:t xml:space="preserve"> of sub-</w:t>
      </w:r>
      <w:r w:rsidR="004E0DAD" w:rsidRPr="006D72E2">
        <w:rPr>
          <w:lang w:eastAsia="ko-KR"/>
        </w:rPr>
        <w:t>problem</w:t>
      </w:r>
      <w:r w:rsidR="00D05CDF" w:rsidRPr="006D72E2">
        <w:rPr>
          <w:rFonts w:hint="eastAsia"/>
          <w:lang w:eastAsia="ko-KR"/>
        </w:rPr>
        <w:t>s.</w:t>
      </w:r>
      <w:r w:rsidR="006D72E2">
        <w:rPr>
          <w:rFonts w:hint="eastAsia"/>
          <w:lang w:eastAsia="ko-KR"/>
        </w:rPr>
        <w:t xml:space="preserve"> For example, in [12], determination </w:t>
      </w:r>
      <w:r w:rsidR="006D72E2">
        <w:rPr>
          <w:rFonts w:hint="eastAsia"/>
          <w:lang w:eastAsia="ko-KR"/>
        </w:rPr>
        <w:lastRenderedPageBreak/>
        <w:t>of the optimal peak rate requires</w:t>
      </w:r>
      <w:r w:rsidR="007D75FD">
        <w:rPr>
          <w:rFonts w:hint="eastAsia"/>
          <w:lang w:eastAsia="ko-KR"/>
        </w:rPr>
        <w:t xml:space="preserve"> solution of</w:t>
      </w:r>
      <w:r w:rsidR="006D72E2">
        <w:rPr>
          <w:rFonts w:hint="eastAsia"/>
          <w:lang w:eastAsia="ko-KR"/>
        </w:rPr>
        <w:t xml:space="preserve"> </w:t>
      </w:r>
      <w:r w:rsidR="006D72E2" w:rsidRPr="002030DC">
        <w:rPr>
          <w:rFonts w:hint="eastAsia"/>
          <w:lang w:eastAsia="ko-KR"/>
        </w:rPr>
        <w:t xml:space="preserve">event </w:t>
      </w:r>
      <w:r w:rsidR="004E0DAD" w:rsidRPr="002030DC">
        <w:rPr>
          <w:rFonts w:hint="eastAsia"/>
          <w:lang w:eastAsia="ko-KR"/>
        </w:rPr>
        <w:t>scheduling problem</w:t>
      </w:r>
      <w:r w:rsidR="006D72E2" w:rsidRPr="002030DC">
        <w:rPr>
          <w:rFonts w:hint="eastAsia"/>
          <w:lang w:eastAsia="ko-KR"/>
        </w:rPr>
        <w:t xml:space="preserve"> for each candidate of the optimal peak rate. LSE simply pick the </w:t>
      </w:r>
      <w:r w:rsidR="007D75FD" w:rsidRPr="002030DC">
        <w:rPr>
          <w:rFonts w:hint="eastAsia"/>
          <w:lang w:eastAsia="ko-KR"/>
        </w:rPr>
        <w:t>one</w:t>
      </w:r>
      <w:r w:rsidR="006D72E2" w:rsidRPr="002030DC">
        <w:rPr>
          <w:rFonts w:hint="eastAsia"/>
          <w:lang w:eastAsia="ko-KR"/>
        </w:rPr>
        <w:t xml:space="preserve"> which </w:t>
      </w:r>
      <w:r w:rsidR="006D72E2" w:rsidRPr="002030DC">
        <w:rPr>
          <w:lang w:eastAsia="ko-KR"/>
        </w:rPr>
        <w:t>yields</w:t>
      </w:r>
      <w:r w:rsidR="006D72E2" w:rsidRPr="002030DC">
        <w:rPr>
          <w:rFonts w:hint="eastAsia"/>
          <w:lang w:eastAsia="ko-KR"/>
        </w:rPr>
        <w:t xml:space="preserve"> most huge profit for itself</w:t>
      </w:r>
      <w:r w:rsidR="007D75FD" w:rsidRPr="002030DC">
        <w:rPr>
          <w:rFonts w:hint="eastAsia"/>
          <w:lang w:eastAsia="ko-KR"/>
        </w:rPr>
        <w:t xml:space="preserve"> as optimal peak rate</w:t>
      </w:r>
      <w:r w:rsidR="002030DC" w:rsidRPr="002030DC">
        <w:rPr>
          <w:rFonts w:hint="eastAsia"/>
          <w:lang w:eastAsia="ko-KR"/>
        </w:rPr>
        <w:t xml:space="preserve">, it is the reason why </w:t>
      </w:r>
      <w:r w:rsidR="006D72E2" w:rsidRPr="002030DC">
        <w:rPr>
          <w:rFonts w:hint="eastAsia"/>
          <w:lang w:eastAsia="ko-KR"/>
        </w:rPr>
        <w:t xml:space="preserve">LSE can </w:t>
      </w:r>
      <w:r w:rsidR="006D72E2" w:rsidRPr="002030DC">
        <w:rPr>
          <w:lang w:eastAsia="ko-KR"/>
        </w:rPr>
        <w:t>separate</w:t>
      </w:r>
      <w:r w:rsidR="006D72E2" w:rsidRPr="002030DC">
        <w:rPr>
          <w:rFonts w:hint="eastAsia"/>
          <w:lang w:eastAsia="ko-KR"/>
        </w:rPr>
        <w:t xml:space="preserve"> </w:t>
      </w:r>
      <w:r w:rsidR="002030DC" w:rsidRPr="002030DC">
        <w:rPr>
          <w:rFonts w:hint="eastAsia"/>
          <w:lang w:eastAsia="ko-KR"/>
        </w:rPr>
        <w:t xml:space="preserve">each calculation as </w:t>
      </w:r>
      <w:r w:rsidR="009014FE" w:rsidRPr="002030DC">
        <w:rPr>
          <w:rFonts w:hint="eastAsia"/>
          <w:lang w:eastAsia="ko-KR"/>
        </w:rPr>
        <w:t xml:space="preserve">different workload. </w:t>
      </w:r>
      <w:r w:rsidR="007D75FD" w:rsidRPr="00501DD9">
        <w:rPr>
          <w:rFonts w:hint="eastAsia"/>
          <w:lang w:eastAsia="ko-KR"/>
        </w:rPr>
        <w:t xml:space="preserve">In this study, </w:t>
      </w:r>
      <w:r w:rsidR="00501DD9">
        <w:rPr>
          <w:rFonts w:hint="eastAsia"/>
          <w:lang w:eastAsia="ko-KR"/>
        </w:rPr>
        <w:t>determination of the optimal peak rate will be</w:t>
      </w:r>
      <w:r w:rsidR="007D75FD">
        <w:rPr>
          <w:rFonts w:hint="eastAsia"/>
          <w:lang w:eastAsia="ko-KR"/>
        </w:rPr>
        <w:t xml:space="preserve"> conducted through</w:t>
      </w:r>
      <w:r w:rsidR="007D75FD" w:rsidRPr="007D75FD">
        <w:rPr>
          <w:rFonts w:hint="eastAsia"/>
          <w:lang w:eastAsia="ko-KR"/>
        </w:rPr>
        <w:t xml:space="preserve"> </w:t>
      </w:r>
      <w:r w:rsidR="007D75FD">
        <w:rPr>
          <w:rFonts w:hint="eastAsia"/>
          <w:lang w:eastAsia="ko-KR"/>
        </w:rPr>
        <w:t>distributed processing framework</w:t>
      </w:r>
      <w:r w:rsidR="00501DD9">
        <w:rPr>
          <w:rFonts w:hint="eastAsia"/>
          <w:lang w:eastAsia="ko-KR"/>
        </w:rPr>
        <w:t xml:space="preserve">. By simulation time comparison, it is proved that profit </w:t>
      </w:r>
      <w:r w:rsidR="00501DD9">
        <w:rPr>
          <w:lang w:eastAsia="ko-KR"/>
        </w:rPr>
        <w:t>maximizing</w:t>
      </w:r>
      <w:r w:rsidR="00501DD9">
        <w:rPr>
          <w:rFonts w:hint="eastAsia"/>
          <w:lang w:eastAsia="ko-KR"/>
        </w:rPr>
        <w:t xml:space="preserve"> </w:t>
      </w:r>
      <w:r w:rsidR="00501DD9">
        <w:rPr>
          <w:lang w:eastAsia="ko-KR"/>
        </w:rPr>
        <w:t>problem</w:t>
      </w:r>
      <w:r w:rsidR="00501DD9">
        <w:rPr>
          <w:rFonts w:hint="eastAsia"/>
          <w:lang w:eastAsia="ko-KR"/>
        </w:rPr>
        <w:t xml:space="preserve"> in very long time horizon or large number of the states and variables is also </w:t>
      </w:r>
      <w:r w:rsidR="00501DD9">
        <w:rPr>
          <w:lang w:eastAsia="ko-KR"/>
        </w:rPr>
        <w:t>practical</w:t>
      </w:r>
      <w:r w:rsidR="00501DD9">
        <w:rPr>
          <w:rFonts w:hint="eastAsia"/>
          <w:lang w:eastAsia="ko-KR"/>
        </w:rPr>
        <w:t>ly solvable.</w:t>
      </w:r>
    </w:p>
    <w:p w:rsidR="00F23A18" w:rsidRDefault="00F23A18" w:rsidP="006971DC">
      <w:pPr>
        <w:pStyle w:val="Text"/>
        <w:ind w:firstLine="0"/>
        <w:rPr>
          <w:color w:val="FF0000"/>
          <w:lang w:eastAsia="ko-KR"/>
        </w:rPr>
      </w:pPr>
    </w:p>
    <w:p w:rsidR="00F23A18" w:rsidRPr="003F6D90" w:rsidRDefault="001D1D16" w:rsidP="006971DC">
      <w:pPr>
        <w:pStyle w:val="Text"/>
        <w:ind w:firstLine="0"/>
        <w:rPr>
          <w:color w:val="FF0000"/>
          <w:lang w:eastAsia="ko-KR"/>
        </w:rPr>
      </w:pPr>
      <w:r w:rsidRPr="003F6D90">
        <w:rPr>
          <w:color w:val="FF0000"/>
          <w:lang w:eastAsia="ko-KR"/>
        </w:rPr>
        <w:t>We implemented the CPP simulation on the EDISON</w:t>
      </w:r>
      <w:r w:rsidRPr="003F6D90">
        <w:rPr>
          <w:rFonts w:hint="eastAsia"/>
          <w:color w:val="FF0000"/>
          <w:lang w:eastAsia="ko-KR"/>
        </w:rPr>
        <w:t>[1, 2]</w:t>
      </w:r>
      <w:r w:rsidRPr="003F6D90">
        <w:rPr>
          <w:color w:val="FF0000"/>
          <w:lang w:eastAsia="ko-KR"/>
        </w:rPr>
        <w:t xml:space="preserve"> platform that supports computational science engineering HPC (High Performance Computation) as a parallel processing computing resource, then applied the simulation, and compared it with the performance in the existing legacy environment.</w:t>
      </w:r>
      <w:r w:rsidR="00F23A18" w:rsidRPr="003F6D90">
        <w:rPr>
          <w:rFonts w:hint="eastAsia"/>
          <w:color w:val="FF0000"/>
          <w:lang w:eastAsia="ko-KR"/>
        </w:rPr>
        <w:t xml:space="preserve"> </w:t>
      </w:r>
    </w:p>
    <w:p w:rsidR="001D1D16" w:rsidRPr="003F6D90" w:rsidRDefault="001D1D16" w:rsidP="00F23A18">
      <w:pPr>
        <w:pStyle w:val="Text"/>
        <w:ind w:firstLineChars="100" w:firstLine="200"/>
        <w:rPr>
          <w:color w:val="FF0000"/>
          <w:lang w:eastAsia="ko-KR"/>
        </w:rPr>
      </w:pPr>
      <w:r w:rsidRPr="003F6D90">
        <w:rPr>
          <w:color w:val="FF0000"/>
          <w:lang w:eastAsia="ko-KR"/>
        </w:rPr>
        <w:t>EDISON</w:t>
      </w:r>
      <w:r w:rsidR="000E134A" w:rsidRPr="003F6D90">
        <w:rPr>
          <w:rFonts w:hint="eastAsia"/>
          <w:color w:val="FF0000"/>
          <w:lang w:eastAsia="ko-KR"/>
        </w:rPr>
        <w:t xml:space="preserve"> (</w:t>
      </w:r>
      <w:r w:rsidR="000E134A" w:rsidRPr="003F6D90">
        <w:rPr>
          <w:color w:val="FF0000"/>
          <w:lang w:eastAsia="ko-KR"/>
        </w:rPr>
        <w:t xml:space="preserve">Education-research-industry Integration through Simulation </w:t>
      </w:r>
      <w:proofErr w:type="gramStart"/>
      <w:r w:rsidR="000E134A" w:rsidRPr="003F6D90">
        <w:rPr>
          <w:color w:val="FF0000"/>
          <w:lang w:eastAsia="ko-KR"/>
        </w:rPr>
        <w:t>On</w:t>
      </w:r>
      <w:proofErr w:type="gramEnd"/>
      <w:r w:rsidR="000E134A" w:rsidRPr="003F6D90">
        <w:rPr>
          <w:color w:val="FF0000"/>
          <w:lang w:eastAsia="ko-KR"/>
        </w:rPr>
        <w:t xml:space="preserve"> the Net</w:t>
      </w:r>
      <w:r w:rsidR="000E134A" w:rsidRPr="003F6D90">
        <w:rPr>
          <w:rFonts w:hint="eastAsia"/>
          <w:color w:val="FF0000"/>
          <w:lang w:eastAsia="ko-KR"/>
        </w:rPr>
        <w:t>)</w:t>
      </w:r>
      <w:r w:rsidRPr="003F6D90">
        <w:rPr>
          <w:rFonts w:hint="eastAsia"/>
          <w:color w:val="FF0000"/>
          <w:lang w:eastAsia="ko-KR"/>
        </w:rPr>
        <w:t xml:space="preserve"> </w:t>
      </w:r>
      <w:r w:rsidR="006971DC" w:rsidRPr="003F6D90">
        <w:rPr>
          <w:color w:val="FF0000"/>
          <w:lang w:eastAsia="ko-KR"/>
        </w:rPr>
        <w:t xml:space="preserve">is a well-known online scientific-computing simulation platform developed by KISTI. This platform has been designed and developed to educate students and assist researchers to conduct their research online with a variety of large-scale computing software tools from diverse computational science and engineering fields. </w:t>
      </w:r>
    </w:p>
    <w:p w:rsidR="001D1D16" w:rsidRPr="003F6D90" w:rsidRDefault="001D1D16" w:rsidP="003F6D90">
      <w:pPr>
        <w:widowControl w:val="0"/>
        <w:autoSpaceDE w:val="0"/>
        <w:autoSpaceDN w:val="0"/>
        <w:adjustRightInd w:val="0"/>
        <w:ind w:firstLineChars="50" w:firstLine="100"/>
        <w:rPr>
          <w:color w:val="FF0000"/>
          <w:lang w:eastAsia="ko-KR"/>
        </w:rPr>
      </w:pPr>
      <w:r w:rsidRPr="003F6D90">
        <w:rPr>
          <w:color w:val="FF0000"/>
          <w:lang w:eastAsia="ko-KR"/>
        </w:rPr>
        <w:t>Over the past seven years, the platform has become sufficiently mature to support approximately 60,000 cumulative users and more than 350 simulation software tools being used in Korea and a few foreign countrie</w:t>
      </w:r>
      <w:r w:rsidR="003F6D90">
        <w:rPr>
          <w:color w:val="FF0000"/>
          <w:lang w:eastAsia="ko-KR"/>
        </w:rPr>
        <w:t xml:space="preserve">s such as Taiwan. </w:t>
      </w:r>
      <w:r w:rsidRPr="003F6D90">
        <w:rPr>
          <w:color w:val="FF0000"/>
          <w:lang w:eastAsia="ko-KR"/>
        </w:rPr>
        <w:t xml:space="preserve"> then, </w:t>
      </w:r>
      <w:r w:rsidR="003903E3" w:rsidRPr="003F6D90">
        <w:rPr>
          <w:rFonts w:hint="eastAsia"/>
          <w:color w:val="FF0000"/>
          <w:lang w:eastAsia="ko-KR"/>
        </w:rPr>
        <w:t xml:space="preserve">Providing user service in </w:t>
      </w:r>
      <w:r w:rsidRPr="003F6D90">
        <w:rPr>
          <w:color w:val="FF0000"/>
          <w:lang w:eastAsia="ko-KR"/>
        </w:rPr>
        <w:t>CFD</w:t>
      </w:r>
      <w:r w:rsidR="0045432E" w:rsidRPr="003F6D90">
        <w:rPr>
          <w:rFonts w:hint="eastAsia"/>
          <w:color w:val="FF0000"/>
          <w:lang w:eastAsia="ko-KR"/>
        </w:rPr>
        <w:t>(</w:t>
      </w:r>
      <w:r w:rsidR="0045432E" w:rsidRPr="003F6D90">
        <w:rPr>
          <w:rFonts w:ascii="CMR10" w:hAnsi="CMR10" w:cs="CMR10"/>
          <w:color w:val="FF0000"/>
        </w:rPr>
        <w:t>Computational Fluid Dynamics</w:t>
      </w:r>
      <w:r w:rsidR="0045432E" w:rsidRPr="003F6D90">
        <w:rPr>
          <w:rFonts w:ascii="CMR10" w:hAnsi="CMR10" w:cs="CMR10" w:hint="eastAsia"/>
          <w:color w:val="FF0000"/>
          <w:lang w:eastAsia="ko-KR"/>
        </w:rPr>
        <w:t xml:space="preserve">), </w:t>
      </w:r>
      <w:r w:rsidRPr="003F6D90">
        <w:rPr>
          <w:color w:val="FF0000"/>
          <w:lang w:eastAsia="ko-KR"/>
        </w:rPr>
        <w:t>CHEM</w:t>
      </w:r>
      <w:r w:rsidR="0045432E" w:rsidRPr="003F6D90">
        <w:rPr>
          <w:rFonts w:hint="eastAsia"/>
          <w:color w:val="FF0000"/>
          <w:lang w:eastAsia="ko-KR"/>
        </w:rPr>
        <w:t>(</w:t>
      </w:r>
      <w:r w:rsidR="0045432E" w:rsidRPr="003F6D90">
        <w:rPr>
          <w:rFonts w:ascii="CMR10" w:hAnsi="CMR10" w:cs="CMR10"/>
          <w:color w:val="FF0000"/>
        </w:rPr>
        <w:t>Computational Chemistry</w:t>
      </w:r>
      <w:r w:rsidR="0045432E" w:rsidRPr="003F6D90">
        <w:rPr>
          <w:rFonts w:ascii="CMR10" w:hAnsi="CMR10" w:cs="CMR10" w:hint="eastAsia"/>
          <w:color w:val="FF0000"/>
          <w:lang w:eastAsia="ko-KR"/>
        </w:rPr>
        <w:t>)</w:t>
      </w:r>
      <w:r w:rsidRPr="003F6D90">
        <w:rPr>
          <w:color w:val="FF0000"/>
          <w:lang w:eastAsia="ko-KR"/>
        </w:rPr>
        <w:t>, Nano</w:t>
      </w:r>
      <w:r w:rsidR="0045432E" w:rsidRPr="003F6D90">
        <w:rPr>
          <w:rFonts w:hint="eastAsia"/>
          <w:color w:val="FF0000"/>
          <w:lang w:eastAsia="ko-KR"/>
        </w:rPr>
        <w:t xml:space="preserve"> Physics</w:t>
      </w:r>
      <w:r w:rsidRPr="003F6D90">
        <w:rPr>
          <w:color w:val="FF0000"/>
          <w:lang w:eastAsia="ko-KR"/>
        </w:rPr>
        <w:t>, CSD</w:t>
      </w:r>
      <w:r w:rsidR="0045432E" w:rsidRPr="003F6D90">
        <w:rPr>
          <w:rFonts w:hint="eastAsia"/>
          <w:color w:val="FF0000"/>
          <w:lang w:eastAsia="ko-KR"/>
        </w:rPr>
        <w:t>(</w:t>
      </w:r>
      <w:r w:rsidR="0045432E" w:rsidRPr="003F6D90">
        <w:rPr>
          <w:rFonts w:eastAsia="맑은 고딕"/>
          <w:bCs/>
          <w:color w:val="FF0000"/>
          <w:sz w:val="22"/>
          <w:szCs w:val="22"/>
          <w:lang w:eastAsia="ko-KR"/>
        </w:rPr>
        <w:t>computational structural dynamics</w:t>
      </w:r>
      <w:r w:rsidR="0045432E" w:rsidRPr="003F6D90">
        <w:rPr>
          <w:rFonts w:hint="eastAsia"/>
          <w:color w:val="FF0000"/>
          <w:lang w:eastAsia="ko-KR"/>
        </w:rPr>
        <w:t>)</w:t>
      </w:r>
      <w:r w:rsidRPr="003F6D90">
        <w:rPr>
          <w:color w:val="FF0000"/>
          <w:lang w:eastAsia="ko-KR"/>
        </w:rPr>
        <w:t xml:space="preserve">, </w:t>
      </w:r>
      <w:r w:rsidR="003903E3" w:rsidRPr="003F6D90">
        <w:rPr>
          <w:rFonts w:hint="eastAsia"/>
          <w:color w:val="FF0000"/>
          <w:lang w:eastAsia="ko-KR"/>
        </w:rPr>
        <w:t>C</w:t>
      </w:r>
      <w:r w:rsidR="0045432E" w:rsidRPr="003F6D90">
        <w:rPr>
          <w:rFonts w:eastAsia="맑은 고딕"/>
          <w:bCs/>
          <w:color w:val="FF0000"/>
          <w:sz w:val="22"/>
          <w:szCs w:val="22"/>
          <w:lang w:eastAsia="ko-KR"/>
        </w:rPr>
        <w:t>omputer aided optimal design</w:t>
      </w:r>
      <w:r w:rsidR="0045432E" w:rsidRPr="003F6D90">
        <w:rPr>
          <w:rFonts w:eastAsia="맑은 고딕" w:hint="eastAsia"/>
          <w:bCs/>
          <w:color w:val="FF0000"/>
          <w:sz w:val="22"/>
          <w:szCs w:val="22"/>
          <w:lang w:eastAsia="ko-KR"/>
        </w:rPr>
        <w:t>)</w:t>
      </w:r>
      <w:r w:rsidRPr="003F6D90">
        <w:rPr>
          <w:color w:val="FF0000"/>
          <w:lang w:eastAsia="ko-KR"/>
        </w:rPr>
        <w:t>, CMED</w:t>
      </w:r>
      <w:r w:rsidR="003903E3" w:rsidRPr="003F6D90">
        <w:rPr>
          <w:rFonts w:hint="eastAsia"/>
          <w:color w:val="FF0000"/>
          <w:lang w:eastAsia="ko-KR"/>
        </w:rPr>
        <w:t>(Computational Medicine</w:t>
      </w:r>
      <w:r w:rsidR="0045432E" w:rsidRPr="003F6D90">
        <w:rPr>
          <w:rFonts w:hint="eastAsia"/>
          <w:color w:val="FF0000"/>
          <w:lang w:eastAsia="ko-KR"/>
        </w:rPr>
        <w:t>)</w:t>
      </w:r>
      <w:r w:rsidRPr="003F6D90">
        <w:rPr>
          <w:color w:val="FF0000"/>
          <w:lang w:eastAsia="ko-KR"/>
        </w:rPr>
        <w:t>,</w:t>
      </w:r>
      <w:r w:rsidRPr="003F6D90">
        <w:rPr>
          <w:rFonts w:hint="eastAsia"/>
          <w:color w:val="FF0000"/>
          <w:lang w:eastAsia="ko-KR"/>
        </w:rPr>
        <w:t xml:space="preserve"> </w:t>
      </w:r>
      <w:r w:rsidRPr="003F6D90">
        <w:rPr>
          <w:color w:val="FF0000"/>
          <w:lang w:eastAsia="ko-KR"/>
        </w:rPr>
        <w:t>UE</w:t>
      </w:r>
      <w:r w:rsidR="0045432E" w:rsidRPr="003F6D90">
        <w:rPr>
          <w:rFonts w:hint="eastAsia"/>
          <w:color w:val="FF0000"/>
          <w:lang w:eastAsia="ko-KR"/>
        </w:rPr>
        <w:t>(</w:t>
      </w:r>
      <w:r w:rsidR="00A1616D">
        <w:rPr>
          <w:rFonts w:hint="eastAsia"/>
          <w:color w:val="FF0000"/>
          <w:lang w:eastAsia="ko-KR"/>
        </w:rPr>
        <w:t>Urban Environment</w:t>
      </w:r>
      <w:r w:rsidR="0045432E" w:rsidRPr="003F6D90">
        <w:rPr>
          <w:rFonts w:hint="eastAsia"/>
          <w:color w:val="FF0000"/>
          <w:lang w:eastAsia="ko-KR"/>
        </w:rPr>
        <w:t>)</w:t>
      </w:r>
      <w:r w:rsidRPr="003F6D90">
        <w:rPr>
          <w:color w:val="FF0000"/>
          <w:lang w:eastAsia="ko-KR"/>
        </w:rPr>
        <w:t>,</w:t>
      </w:r>
      <w:r w:rsidRPr="003F6D90">
        <w:rPr>
          <w:rFonts w:hint="eastAsia"/>
          <w:color w:val="FF0000"/>
          <w:lang w:eastAsia="ko-KR"/>
        </w:rPr>
        <w:t xml:space="preserve"> </w:t>
      </w:r>
      <w:r w:rsidRPr="003F6D90">
        <w:rPr>
          <w:color w:val="FF0000"/>
          <w:lang w:eastAsia="ko-KR"/>
        </w:rPr>
        <w:t>CEM</w:t>
      </w:r>
      <w:r w:rsidR="0045432E" w:rsidRPr="003F6D90">
        <w:rPr>
          <w:rFonts w:hint="eastAsia"/>
          <w:color w:val="FF0000"/>
          <w:lang w:eastAsia="ko-KR"/>
        </w:rPr>
        <w:t>(</w:t>
      </w:r>
      <w:r w:rsidR="003903E3" w:rsidRPr="003F6D90">
        <w:rPr>
          <w:rFonts w:hint="eastAsia"/>
          <w:color w:val="FF0000"/>
          <w:lang w:eastAsia="ko-KR"/>
        </w:rPr>
        <w:t>Computational Electro Magnetics</w:t>
      </w:r>
      <w:r w:rsidR="0045432E" w:rsidRPr="003F6D90">
        <w:rPr>
          <w:rFonts w:hint="eastAsia"/>
          <w:color w:val="FF0000"/>
          <w:lang w:eastAsia="ko-KR"/>
        </w:rPr>
        <w:t>)</w:t>
      </w:r>
      <w:r w:rsidRPr="003F6D90">
        <w:rPr>
          <w:color w:val="FF0000"/>
          <w:lang w:eastAsia="ko-KR"/>
        </w:rPr>
        <w:t xml:space="preserve"> and three of special site operate.</w:t>
      </w:r>
      <w:r w:rsidRPr="003F6D90">
        <w:rPr>
          <w:rFonts w:hint="eastAsia"/>
          <w:color w:val="FF0000"/>
          <w:lang w:eastAsia="ko-KR"/>
        </w:rPr>
        <w:t xml:space="preserve"> </w:t>
      </w:r>
    </w:p>
    <w:p w:rsidR="00F23A18" w:rsidRPr="003F6D90" w:rsidRDefault="00F23A18" w:rsidP="00F23A18">
      <w:pPr>
        <w:pStyle w:val="Text"/>
        <w:ind w:firstLineChars="100" w:firstLine="200"/>
        <w:rPr>
          <w:color w:val="FF0000"/>
          <w:lang w:eastAsia="ko-KR"/>
        </w:rPr>
      </w:pPr>
      <w:r w:rsidRPr="003F6D90">
        <w:rPr>
          <w:color w:val="FF0000"/>
          <w:lang w:eastAsia="ko-KR"/>
        </w:rPr>
        <w:t>Another feature of the platform is that CPP Simulation code is written without MPI (Message Passing Interface) programming, but parallel processing can be performed using the functions provided by the platform. This implies that the user who wants to perform the simulation lowers the entry barriers so that the simulation can be performed even without MPI and programming knowledge.</w:t>
      </w:r>
    </w:p>
    <w:p w:rsidR="006B1A86" w:rsidRPr="003F6D90" w:rsidRDefault="00F23A18" w:rsidP="002E6370">
      <w:pPr>
        <w:pStyle w:val="Text"/>
        <w:rPr>
          <w:color w:val="FF0000"/>
          <w:lang w:eastAsia="ko-KR"/>
        </w:rPr>
      </w:pPr>
      <w:r w:rsidRPr="003F6D90">
        <w:rPr>
          <w:color w:val="FF0000"/>
          <w:lang w:eastAsia="ko-KR"/>
        </w:rPr>
        <w:t>We also confirmed the feasibility of using the supercomputer in the commercial domain</w:t>
      </w:r>
      <w:r w:rsidR="00690D74" w:rsidRPr="003F6D90">
        <w:rPr>
          <w:rFonts w:hint="eastAsia"/>
          <w:color w:val="FF0000"/>
          <w:lang w:eastAsia="ko-KR"/>
        </w:rPr>
        <w:t>. (</w:t>
      </w:r>
      <w:r w:rsidR="00690D74" w:rsidRPr="003F6D90">
        <w:rPr>
          <w:rFonts w:hint="eastAsia"/>
          <w:color w:val="FF0000"/>
          <w:lang w:eastAsia="ko-KR"/>
        </w:rPr>
        <w:t>중복느낌이지만</w:t>
      </w:r>
      <w:r w:rsidR="00690D74" w:rsidRPr="003F6D90">
        <w:rPr>
          <w:rFonts w:hint="eastAsia"/>
          <w:color w:val="FF0000"/>
          <w:lang w:eastAsia="ko-KR"/>
        </w:rPr>
        <w:t xml:space="preserve"> </w:t>
      </w:r>
      <w:r w:rsidR="00690D74" w:rsidRPr="003F6D90">
        <w:rPr>
          <w:color w:val="FF0000"/>
          <w:lang w:eastAsia="ko-KR"/>
        </w:rPr>
        <w:t>In this paper, we can confirm the possibility of using supercomputer for computational science and commercial domain and expanding field.</w:t>
      </w:r>
      <w:r w:rsidR="00690D74" w:rsidRPr="003F6D90">
        <w:rPr>
          <w:rFonts w:hint="eastAsia"/>
          <w:color w:val="FF0000"/>
          <w:lang w:eastAsia="ko-KR"/>
        </w:rPr>
        <w:t>)</w:t>
      </w:r>
    </w:p>
    <w:p w:rsidR="006B1A86" w:rsidRDefault="006B1A86" w:rsidP="002E6370">
      <w:pPr>
        <w:pStyle w:val="Text"/>
        <w:rPr>
          <w:lang w:eastAsia="ko-KR"/>
        </w:rPr>
      </w:pPr>
    </w:p>
    <w:p w:rsidR="00E97402" w:rsidRDefault="00C240AE" w:rsidP="00BA1B48">
      <w:pPr>
        <w:pStyle w:val="Text"/>
        <w:ind w:firstLine="0"/>
        <w:rPr>
          <w:lang w:eastAsia="ko-KR"/>
        </w:rPr>
      </w:pPr>
      <w:r>
        <w:rPr>
          <w:rFonts w:hint="eastAsia"/>
        </w:rPr>
        <w:t>This pape</w:t>
      </w:r>
      <w:r>
        <w:rPr>
          <w:rFonts w:hint="eastAsia"/>
          <w:lang w:eastAsia="ko-KR"/>
        </w:rPr>
        <w:t xml:space="preserve">r is organized as follows. In chapter 2, we gives brief summary about </w:t>
      </w:r>
      <w:r w:rsidR="002E6370">
        <w:rPr>
          <w:rFonts w:hint="eastAsia"/>
          <w:lang w:eastAsia="ko-KR"/>
        </w:rPr>
        <w:t>deregulated electricity market environment</w:t>
      </w:r>
      <w:r>
        <w:rPr>
          <w:rFonts w:hint="eastAsia"/>
          <w:lang w:eastAsia="ko-KR"/>
        </w:rPr>
        <w:t xml:space="preserve"> and </w:t>
      </w:r>
      <w:r w:rsidR="002E6370">
        <w:rPr>
          <w:rFonts w:hint="eastAsia"/>
          <w:lang w:eastAsia="ko-KR"/>
        </w:rPr>
        <w:t>profit maximizing problem</w:t>
      </w:r>
      <w:r>
        <w:rPr>
          <w:rFonts w:hint="eastAsia"/>
          <w:lang w:eastAsia="ko-KR"/>
        </w:rPr>
        <w:t xml:space="preserve"> of the LSE in the environment</w:t>
      </w:r>
      <w:r w:rsidRPr="00C240AE">
        <w:rPr>
          <w:lang w:eastAsia="ko-KR"/>
        </w:rPr>
        <w:t xml:space="preserve"> </w:t>
      </w:r>
      <w:r>
        <w:rPr>
          <w:rFonts w:hint="eastAsia"/>
          <w:lang w:eastAsia="ko-KR"/>
        </w:rPr>
        <w:t>as background knowledge. In the problem, two main parameters of the CPP, optimal critical events time and peak rate</w:t>
      </w:r>
      <w:proofErr w:type="gramStart"/>
      <w:r>
        <w:rPr>
          <w:rFonts w:hint="eastAsia"/>
          <w:lang w:eastAsia="ko-KR"/>
        </w:rPr>
        <w:t>,  is</w:t>
      </w:r>
      <w:proofErr w:type="gramEnd"/>
      <w:r>
        <w:rPr>
          <w:rFonts w:hint="eastAsia"/>
          <w:lang w:eastAsia="ko-KR"/>
        </w:rPr>
        <w:t xml:space="preserve"> target of the design. In chapter 3, we introduce computational architecture to deal with the </w:t>
      </w:r>
      <w:r>
        <w:rPr>
          <w:lang w:eastAsia="ko-KR"/>
        </w:rPr>
        <w:t>problem</w:t>
      </w:r>
      <w:r>
        <w:rPr>
          <w:rFonts w:hint="eastAsia"/>
          <w:lang w:eastAsia="ko-KR"/>
        </w:rPr>
        <w:t xml:space="preserve"> described in chapter 2. Then, we expand our discussion to </w:t>
      </w:r>
      <w:r>
        <w:rPr>
          <w:lang w:eastAsia="ko-KR"/>
        </w:rPr>
        <w:t>benefit</w:t>
      </w:r>
      <w:r>
        <w:rPr>
          <w:rFonts w:hint="eastAsia"/>
          <w:lang w:eastAsia="ko-KR"/>
        </w:rPr>
        <w:t xml:space="preserve"> of the architecture in numerical computation by comparison with that from legacy system in chapter 4. In chapter 5, ~~~</w:t>
      </w:r>
    </w:p>
    <w:p w:rsidR="00A91B0B" w:rsidRDefault="00A91B0B" w:rsidP="00A91B0B">
      <w:pPr>
        <w:pStyle w:val="Text"/>
        <w:ind w:firstLine="0"/>
        <w:rPr>
          <w:lang w:eastAsia="ko-KR"/>
        </w:rPr>
      </w:pPr>
    </w:p>
    <w:p w:rsidR="008A3C23" w:rsidRDefault="009D4EB8" w:rsidP="001F4C5C">
      <w:pPr>
        <w:pStyle w:val="1"/>
      </w:pPr>
      <w:r>
        <w:rPr>
          <w:rFonts w:hint="eastAsia"/>
          <w:lang w:eastAsia="ko-KR"/>
        </w:rPr>
        <w:lastRenderedPageBreak/>
        <w:t>Backgrounds</w:t>
      </w:r>
    </w:p>
    <w:p w:rsidR="00E97B99" w:rsidRDefault="009D4EB8" w:rsidP="00E97B99">
      <w:pPr>
        <w:pStyle w:val="2"/>
      </w:pPr>
      <w:r>
        <w:rPr>
          <w:rFonts w:hint="eastAsia"/>
          <w:lang w:eastAsia="ko-KR"/>
        </w:rPr>
        <w:t>Electricity Market</w:t>
      </w:r>
      <w:r w:rsidR="000014F2">
        <w:rPr>
          <w:rFonts w:hint="eastAsia"/>
          <w:lang w:eastAsia="ko-KR"/>
        </w:rPr>
        <w:t xml:space="preserve"> Circumstance </w:t>
      </w:r>
      <w:r w:rsidR="00406CE3">
        <w:rPr>
          <w:rFonts w:hint="eastAsia"/>
          <w:lang w:eastAsia="ko-KR"/>
        </w:rPr>
        <w:t>[</w:t>
      </w:r>
      <w:proofErr w:type="spellStart"/>
      <w:r w:rsidR="00406CE3">
        <w:rPr>
          <w:rFonts w:hint="eastAsia"/>
          <w:lang w:eastAsia="ko-KR"/>
        </w:rPr>
        <w:t>Kirchen</w:t>
      </w:r>
      <w:proofErr w:type="spellEnd"/>
      <w:r w:rsidR="00406CE3">
        <w:rPr>
          <w:rFonts w:hint="eastAsia"/>
          <w:lang w:eastAsia="ko-KR"/>
        </w:rPr>
        <w:t>]</w:t>
      </w:r>
    </w:p>
    <w:p w:rsidR="005E0750" w:rsidRDefault="00BA1B48" w:rsidP="005E0750">
      <w:pPr>
        <w:pStyle w:val="Text"/>
        <w:rPr>
          <w:color w:val="000000" w:themeColor="text1"/>
          <w:lang w:eastAsia="ko-KR"/>
        </w:rPr>
      </w:pPr>
      <w:r>
        <w:rPr>
          <w:rFonts w:hint="eastAsia"/>
          <w:lang w:eastAsia="ko-KR"/>
        </w:rPr>
        <w:t>In deregulated electricity market circumstance, LSE</w:t>
      </w:r>
      <w:r>
        <w:rPr>
          <w:rFonts w:hint="eastAsia"/>
          <w:lang w:eastAsia="ko-KR"/>
        </w:rPr>
        <w:t>는</w:t>
      </w:r>
      <w:r>
        <w:rPr>
          <w:rFonts w:hint="eastAsia"/>
          <w:lang w:eastAsia="ko-KR"/>
        </w:rPr>
        <w:t xml:space="preserve"> electricity wholesale market</w:t>
      </w:r>
      <w:r>
        <w:rPr>
          <w:rFonts w:hint="eastAsia"/>
          <w:lang w:eastAsia="ko-KR"/>
        </w:rPr>
        <w:t>에서</w:t>
      </w:r>
      <w:r>
        <w:rPr>
          <w:rFonts w:hint="eastAsia"/>
          <w:lang w:eastAsia="ko-KR"/>
        </w:rPr>
        <w:t xml:space="preserve"> </w:t>
      </w:r>
      <w:r>
        <w:rPr>
          <w:rFonts w:hint="eastAsia"/>
          <w:lang w:eastAsia="ko-KR"/>
        </w:rPr>
        <w:t>전력을</w:t>
      </w:r>
      <w:r>
        <w:rPr>
          <w:rFonts w:hint="eastAsia"/>
          <w:lang w:eastAsia="ko-KR"/>
        </w:rPr>
        <w:t xml:space="preserve"> </w:t>
      </w:r>
      <w:r>
        <w:rPr>
          <w:rFonts w:hint="eastAsia"/>
          <w:lang w:eastAsia="ko-KR"/>
        </w:rPr>
        <w:t>구매하여</w:t>
      </w:r>
      <w:r>
        <w:rPr>
          <w:rFonts w:hint="eastAsia"/>
          <w:lang w:eastAsia="ko-KR"/>
        </w:rPr>
        <w:t xml:space="preserve"> its customers</w:t>
      </w:r>
      <w:r>
        <w:rPr>
          <w:rFonts w:hint="eastAsia"/>
          <w:lang w:eastAsia="ko-KR"/>
        </w:rPr>
        <w:t>에게</w:t>
      </w:r>
      <w:r>
        <w:rPr>
          <w:rFonts w:hint="eastAsia"/>
          <w:lang w:eastAsia="ko-KR"/>
        </w:rPr>
        <w:t xml:space="preserve"> serve</w:t>
      </w:r>
      <w:r>
        <w:rPr>
          <w:rFonts w:hint="eastAsia"/>
          <w:lang w:eastAsia="ko-KR"/>
        </w:rPr>
        <w:t>한다</w:t>
      </w:r>
      <w:r>
        <w:rPr>
          <w:rFonts w:hint="eastAsia"/>
          <w:lang w:eastAsia="ko-KR"/>
        </w:rPr>
        <w:t xml:space="preserve">. </w:t>
      </w:r>
      <w:r>
        <w:rPr>
          <w:lang w:eastAsia="ko-KR"/>
        </w:rPr>
        <w:t>T</w:t>
      </w:r>
      <w:r>
        <w:rPr>
          <w:rFonts w:hint="eastAsia"/>
          <w:lang w:eastAsia="ko-KR"/>
        </w:rPr>
        <w:t>he wholesale market</w:t>
      </w:r>
      <w:r>
        <w:rPr>
          <w:rFonts w:hint="eastAsia"/>
          <w:lang w:eastAsia="ko-KR"/>
        </w:rPr>
        <w:t>에서</w:t>
      </w:r>
      <w:r>
        <w:rPr>
          <w:rFonts w:hint="eastAsia"/>
          <w:lang w:eastAsia="ko-KR"/>
        </w:rPr>
        <w:t xml:space="preserve"> </w:t>
      </w:r>
      <w:r>
        <w:rPr>
          <w:rFonts w:hint="eastAsia"/>
          <w:lang w:eastAsia="ko-KR"/>
        </w:rPr>
        <w:t>구매하는</w:t>
      </w:r>
      <w:r>
        <w:rPr>
          <w:rFonts w:hint="eastAsia"/>
          <w:lang w:eastAsia="ko-KR"/>
        </w:rPr>
        <w:t xml:space="preserve"> </w:t>
      </w:r>
      <w:r>
        <w:rPr>
          <w:rFonts w:hint="eastAsia"/>
          <w:lang w:eastAsia="ko-KR"/>
        </w:rPr>
        <w:t>가격은</w:t>
      </w:r>
      <w:r>
        <w:rPr>
          <w:rFonts w:hint="eastAsia"/>
          <w:lang w:eastAsia="ko-KR"/>
        </w:rPr>
        <w:t xml:space="preserve"> </w:t>
      </w:r>
      <w:r>
        <w:rPr>
          <w:rFonts w:hint="eastAsia"/>
          <w:lang w:eastAsia="ko-KR"/>
        </w:rPr>
        <w:t>시간에</w:t>
      </w:r>
      <w:r>
        <w:rPr>
          <w:rFonts w:hint="eastAsia"/>
          <w:lang w:eastAsia="ko-KR"/>
        </w:rPr>
        <w:t xml:space="preserve"> </w:t>
      </w:r>
      <w:r>
        <w:rPr>
          <w:rFonts w:hint="eastAsia"/>
          <w:lang w:eastAsia="ko-KR"/>
        </w:rPr>
        <w:t>따라</w:t>
      </w:r>
      <w:r>
        <w:rPr>
          <w:rFonts w:hint="eastAsia"/>
          <w:lang w:eastAsia="ko-KR"/>
        </w:rPr>
        <w:t xml:space="preserve"> time-varying</w:t>
      </w:r>
      <w:r>
        <w:rPr>
          <w:rFonts w:hint="eastAsia"/>
          <w:lang w:eastAsia="ko-KR"/>
        </w:rPr>
        <w:t>하며</w:t>
      </w:r>
      <w:r>
        <w:rPr>
          <w:rFonts w:hint="eastAsia"/>
          <w:lang w:eastAsia="ko-KR"/>
        </w:rPr>
        <w:t xml:space="preserve"> customers</w:t>
      </w:r>
      <w:r>
        <w:rPr>
          <w:rFonts w:hint="eastAsia"/>
          <w:lang w:eastAsia="ko-KR"/>
        </w:rPr>
        <w:t>에게</w:t>
      </w:r>
      <w:r>
        <w:rPr>
          <w:rFonts w:hint="eastAsia"/>
          <w:lang w:eastAsia="ko-KR"/>
        </w:rPr>
        <w:t xml:space="preserve"> </w:t>
      </w:r>
      <w:r>
        <w:rPr>
          <w:lang w:eastAsia="ko-KR"/>
        </w:rPr>
        <w:t>resale</w:t>
      </w:r>
      <w:r>
        <w:rPr>
          <w:rFonts w:hint="eastAsia"/>
          <w:lang w:eastAsia="ko-KR"/>
        </w:rPr>
        <w:t>하는</w:t>
      </w:r>
      <w:r>
        <w:rPr>
          <w:rFonts w:hint="eastAsia"/>
          <w:lang w:eastAsia="ko-KR"/>
        </w:rPr>
        <w:t xml:space="preserve"> retail price</w:t>
      </w:r>
      <w:r>
        <w:rPr>
          <w:rFonts w:hint="eastAsia"/>
          <w:lang w:eastAsia="ko-KR"/>
        </w:rPr>
        <w:t>는</w:t>
      </w:r>
      <w:r>
        <w:rPr>
          <w:rFonts w:hint="eastAsia"/>
          <w:lang w:eastAsia="ko-KR"/>
        </w:rPr>
        <w:t xml:space="preserve"> LSE</w:t>
      </w:r>
      <w:r>
        <w:rPr>
          <w:rFonts w:hint="eastAsia"/>
          <w:lang w:eastAsia="ko-KR"/>
        </w:rPr>
        <w:t>가</w:t>
      </w:r>
      <w:r>
        <w:rPr>
          <w:rFonts w:hint="eastAsia"/>
          <w:lang w:eastAsia="ko-KR"/>
        </w:rPr>
        <w:t xml:space="preserve"> design</w:t>
      </w:r>
      <w:r>
        <w:rPr>
          <w:rFonts w:hint="eastAsia"/>
          <w:lang w:eastAsia="ko-KR"/>
        </w:rPr>
        <w:t>한다</w:t>
      </w:r>
      <w:r>
        <w:rPr>
          <w:rFonts w:hint="eastAsia"/>
          <w:lang w:eastAsia="ko-KR"/>
        </w:rPr>
        <w:t>.</w:t>
      </w:r>
    </w:p>
    <w:p w:rsidR="00E97B99" w:rsidRPr="005E0750" w:rsidRDefault="00E97B99">
      <w:pPr>
        <w:pStyle w:val="Text"/>
        <w:rPr>
          <w:lang w:eastAsia="ko-KR"/>
        </w:rPr>
      </w:pPr>
    </w:p>
    <w:p w:rsidR="005E0750" w:rsidRDefault="007D75FD">
      <w:pPr>
        <w:pStyle w:val="Text"/>
        <w:rPr>
          <w:lang w:eastAsia="ko-KR"/>
        </w:rPr>
      </w:pPr>
      <w:r>
        <w:rPr>
          <w:rFonts w:hint="eastAsia"/>
          <w:noProof/>
          <w:color w:val="FF0000"/>
          <w:lang w:eastAsia="ko-KR"/>
        </w:rPr>
        <w:drawing>
          <wp:inline distT="0" distB="0" distL="0" distR="0" wp14:anchorId="6D7992A2" wp14:editId="6BFB5360">
            <wp:extent cx="3200400" cy="4264663"/>
            <wp:effectExtent l="0" t="0" r="0" b="2540"/>
            <wp:docPr id="1" name="그림 1" descr="C:\Users\scpark\Desktop\KakaoTalk_20180622_014942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cpark\Desktop\KakaoTalk_20180622_01494296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4264663"/>
                    </a:xfrm>
                    <a:prstGeom prst="rect">
                      <a:avLst/>
                    </a:prstGeom>
                    <a:noFill/>
                    <a:ln>
                      <a:noFill/>
                    </a:ln>
                  </pic:spPr>
                </pic:pic>
              </a:graphicData>
            </a:graphic>
          </wp:inline>
        </w:drawing>
      </w:r>
    </w:p>
    <w:p w:rsidR="005E0750" w:rsidRDefault="005E0750">
      <w:pPr>
        <w:pStyle w:val="Text"/>
        <w:rPr>
          <w:lang w:eastAsia="ko-KR"/>
        </w:rPr>
      </w:pPr>
    </w:p>
    <w:p w:rsidR="00E97B99" w:rsidRDefault="00A91B0B" w:rsidP="00E97B99">
      <w:pPr>
        <w:pStyle w:val="2"/>
      </w:pPr>
      <w:r>
        <w:rPr>
          <w:rFonts w:hint="eastAsia"/>
          <w:lang w:eastAsia="ko-KR"/>
        </w:rPr>
        <w:t>Event Scheduling Problem[</w:t>
      </w:r>
      <w:proofErr w:type="spellStart"/>
      <w:r>
        <w:rPr>
          <w:rFonts w:hint="eastAsia"/>
          <w:lang w:eastAsia="ko-KR"/>
        </w:rPr>
        <w:t>Joo</w:t>
      </w:r>
      <w:proofErr w:type="spellEnd"/>
      <w:r>
        <w:rPr>
          <w:rFonts w:hint="eastAsia"/>
          <w:lang w:eastAsia="ko-KR"/>
        </w:rPr>
        <w:t>]</w:t>
      </w:r>
      <w:proofErr w:type="gramStart"/>
      <w:r>
        <w:rPr>
          <w:rFonts w:hint="eastAsia"/>
          <w:lang w:eastAsia="ko-KR"/>
        </w:rPr>
        <w:t>,[</w:t>
      </w:r>
      <w:proofErr w:type="spellStart"/>
      <w:proofErr w:type="gramEnd"/>
      <w:r>
        <w:rPr>
          <w:rFonts w:hint="eastAsia"/>
          <w:lang w:eastAsia="ko-KR"/>
        </w:rPr>
        <w:t>기타등등</w:t>
      </w:r>
      <w:proofErr w:type="spellEnd"/>
      <w:r>
        <w:rPr>
          <w:rFonts w:hint="eastAsia"/>
          <w:lang w:eastAsia="ko-KR"/>
        </w:rPr>
        <w:t>]</w:t>
      </w:r>
    </w:p>
    <w:p w:rsidR="005E0750" w:rsidRDefault="00BA1B48" w:rsidP="005E0750">
      <w:pPr>
        <w:pStyle w:val="Text"/>
        <w:ind w:leftChars="100" w:left="200"/>
        <w:rPr>
          <w:lang w:eastAsia="ko-KR"/>
        </w:rPr>
      </w:pPr>
      <w:r>
        <w:rPr>
          <w:rFonts w:hint="eastAsia"/>
          <w:color w:val="000000" w:themeColor="text1"/>
          <w:lang w:eastAsia="ko-KR"/>
        </w:rPr>
        <w:t xml:space="preserve">Under the circumstance described in II.B, </w:t>
      </w:r>
      <w:r w:rsidR="005E0750" w:rsidRPr="005D47D6">
        <w:rPr>
          <w:rFonts w:hint="eastAsia"/>
          <w:color w:val="000000" w:themeColor="text1"/>
          <w:lang w:eastAsia="ko-KR"/>
        </w:rPr>
        <w:t>LSE</w:t>
      </w:r>
      <w:r w:rsidR="005E0750">
        <w:rPr>
          <w:rFonts w:hint="eastAsia"/>
          <w:color w:val="000000" w:themeColor="text1"/>
          <w:lang w:eastAsia="ko-KR"/>
        </w:rPr>
        <w:t xml:space="preserve"> maximize </w:t>
      </w:r>
      <w:r w:rsidR="00537A83">
        <w:rPr>
          <w:rFonts w:hint="eastAsia"/>
          <w:color w:val="000000" w:themeColor="text1"/>
          <w:lang w:eastAsia="ko-KR"/>
        </w:rPr>
        <w:t>its profit which can be expressed as follow</w:t>
      </w:r>
      <w:r w:rsidR="005E0750">
        <w:rPr>
          <w:rFonts w:hint="eastAsia"/>
          <w:lang w:eastAsia="ko-KR"/>
        </w:rPr>
        <w:t>.</w:t>
      </w:r>
    </w:p>
    <w:p w:rsidR="005E0750" w:rsidRPr="005D47D6" w:rsidRDefault="005E0750" w:rsidP="005E0750">
      <w:pPr>
        <w:pStyle w:val="Text"/>
        <w:ind w:leftChars="100" w:left="200"/>
        <w:rPr>
          <w:color w:val="000000" w:themeColor="text1"/>
          <w:lang w:eastAsia="ko-KR"/>
        </w:rPr>
      </w:pPr>
    </w:p>
    <w:p w:rsidR="005E0750" w:rsidRDefault="008C02EF" w:rsidP="008C02EF">
      <w:pPr>
        <w:pStyle w:val="Text"/>
        <w:ind w:leftChars="100" w:left="200" w:firstLine="0"/>
        <w:jc w:val="right"/>
        <w:rPr>
          <w:color w:val="FF0000"/>
          <w:lang w:eastAsia="ko-KR"/>
        </w:rPr>
      </w:pPr>
      <w:r w:rsidRPr="00E97609">
        <w:rPr>
          <w:position w:val="-28"/>
          <w:lang w:eastAsia="ko-KR"/>
        </w:rPr>
        <w:object w:dxaOrig="33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75pt;height:39.2pt" o:ole="">
            <v:imagedata r:id="rId12" o:title=""/>
          </v:shape>
          <o:OLEObject Type="Embed" ProgID="Equation.3" ShapeID="_x0000_i1025" DrawAspect="Content" ObjectID="_1594132701" r:id="rId13"/>
        </w:object>
      </w:r>
      <w:r>
        <w:rPr>
          <w:rFonts w:hint="eastAsia"/>
          <w:position w:val="-28"/>
          <w:lang w:eastAsia="ko-KR"/>
        </w:rPr>
        <w:tab/>
      </w:r>
      <w:r>
        <w:rPr>
          <w:rFonts w:hint="eastAsia"/>
          <w:position w:val="-28"/>
          <w:lang w:eastAsia="ko-KR"/>
        </w:rPr>
        <w:tab/>
        <w:t>(1)</w:t>
      </w:r>
    </w:p>
    <w:p w:rsidR="008C02EF" w:rsidRDefault="008C02EF" w:rsidP="008C02EF">
      <w:pPr>
        <w:pStyle w:val="Text"/>
        <w:ind w:leftChars="100" w:left="200"/>
        <w:jc w:val="left"/>
        <w:rPr>
          <w:position w:val="-12"/>
          <w:lang w:eastAsia="ko-KR"/>
        </w:rPr>
      </w:pPr>
    </w:p>
    <w:p w:rsidR="008C02EF" w:rsidRDefault="008C02EF" w:rsidP="008C02EF">
      <w:pPr>
        <w:pStyle w:val="Text"/>
        <w:ind w:leftChars="100" w:left="200"/>
        <w:jc w:val="left"/>
        <w:rPr>
          <w:position w:val="-12"/>
          <w:lang w:eastAsia="ko-KR"/>
        </w:rPr>
      </w:pPr>
      <w:r>
        <w:rPr>
          <w:position w:val="-12"/>
          <w:lang w:eastAsia="ko-KR"/>
        </w:rPr>
        <w:t>W</w:t>
      </w:r>
      <w:r>
        <w:rPr>
          <w:rFonts w:hint="eastAsia"/>
          <w:position w:val="-12"/>
          <w:lang w:eastAsia="ko-KR"/>
        </w:rPr>
        <w:t xml:space="preserve">here, </w:t>
      </w:r>
    </w:p>
    <w:p w:rsidR="008C02EF" w:rsidRDefault="008C02EF" w:rsidP="005E0750">
      <w:pPr>
        <w:pStyle w:val="Text"/>
        <w:ind w:leftChars="100" w:left="200"/>
        <w:jc w:val="center"/>
        <w:rPr>
          <w:position w:val="-12"/>
          <w:lang w:eastAsia="ko-KR"/>
        </w:rPr>
      </w:pPr>
    </w:p>
    <w:p w:rsidR="005E0750" w:rsidRDefault="00537A83" w:rsidP="008C02EF">
      <w:pPr>
        <w:pStyle w:val="Text"/>
        <w:ind w:leftChars="100" w:left="200"/>
        <w:jc w:val="right"/>
        <w:rPr>
          <w:lang w:eastAsia="ko-KR"/>
        </w:rPr>
      </w:pPr>
      <w:r w:rsidRPr="007E3BC1">
        <w:rPr>
          <w:position w:val="-12"/>
          <w:lang w:eastAsia="ko-KR"/>
        </w:rPr>
        <w:object w:dxaOrig="3060" w:dyaOrig="400">
          <v:shape id="_x0000_i1026" type="#_x0000_t75" style="width:176.8pt;height:22.55pt" o:ole="">
            <v:imagedata r:id="rId14" o:title=""/>
          </v:shape>
          <o:OLEObject Type="Embed" ProgID="Equation.3" ShapeID="_x0000_i1026" DrawAspect="Content" ObjectID="_1594132702" r:id="rId15"/>
        </w:object>
      </w:r>
      <w:r w:rsidR="008C02EF">
        <w:rPr>
          <w:rFonts w:hint="eastAsia"/>
          <w:position w:val="-12"/>
          <w:lang w:eastAsia="ko-KR"/>
        </w:rPr>
        <w:tab/>
      </w:r>
      <w:r w:rsidR="008C02EF">
        <w:rPr>
          <w:rFonts w:hint="eastAsia"/>
          <w:position w:val="-12"/>
          <w:lang w:eastAsia="ko-KR"/>
        </w:rPr>
        <w:tab/>
        <w:t>(2)</w:t>
      </w:r>
    </w:p>
    <w:p w:rsidR="005E0750" w:rsidRDefault="005E0750" w:rsidP="005E0750">
      <w:pPr>
        <w:pStyle w:val="Text"/>
        <w:ind w:leftChars="100" w:left="200"/>
        <w:jc w:val="center"/>
        <w:rPr>
          <w:lang w:eastAsia="ko-KR"/>
        </w:rPr>
      </w:pPr>
    </w:p>
    <w:p w:rsidR="008C02EF" w:rsidRDefault="008C02EF" w:rsidP="008C02EF">
      <w:pPr>
        <w:pStyle w:val="Text"/>
        <w:ind w:leftChars="100" w:left="200"/>
        <w:jc w:val="left"/>
        <w:rPr>
          <w:position w:val="-28"/>
          <w:lang w:eastAsia="ko-KR"/>
        </w:rPr>
      </w:pPr>
      <w:r>
        <w:rPr>
          <w:position w:val="-28"/>
          <w:lang w:eastAsia="ko-KR"/>
        </w:rPr>
        <w:t>A</w:t>
      </w:r>
      <w:r>
        <w:rPr>
          <w:rFonts w:hint="eastAsia"/>
          <w:position w:val="-28"/>
          <w:lang w:eastAsia="ko-KR"/>
        </w:rPr>
        <w:t>nd</w:t>
      </w:r>
    </w:p>
    <w:p w:rsidR="005E0750" w:rsidRDefault="008C02EF" w:rsidP="008C02EF">
      <w:pPr>
        <w:pStyle w:val="Text"/>
        <w:ind w:leftChars="100" w:left="200"/>
        <w:jc w:val="right"/>
        <w:rPr>
          <w:lang w:eastAsia="ko-KR"/>
        </w:rPr>
      </w:pPr>
      <w:r w:rsidRPr="00F869BD">
        <w:rPr>
          <w:position w:val="-28"/>
        </w:rPr>
        <w:object w:dxaOrig="2200" w:dyaOrig="700">
          <v:shape id="_x0000_i1027" type="#_x0000_t75" style="width:109.6pt;height:34.95pt" o:ole="">
            <v:imagedata r:id="rId16" o:title=""/>
          </v:shape>
          <o:OLEObject Type="Embed" ProgID="Equation.3" ShapeID="_x0000_i1027" DrawAspect="Content" ObjectID="_1594132703" r:id="rId17"/>
        </w:object>
      </w:r>
      <w:r>
        <w:rPr>
          <w:rFonts w:hint="eastAsia"/>
          <w:position w:val="-28"/>
          <w:lang w:eastAsia="ko-KR"/>
        </w:rPr>
        <w:tab/>
      </w:r>
      <w:r>
        <w:rPr>
          <w:rFonts w:hint="eastAsia"/>
          <w:position w:val="-28"/>
          <w:lang w:eastAsia="ko-KR"/>
        </w:rPr>
        <w:tab/>
      </w:r>
      <w:r>
        <w:rPr>
          <w:rFonts w:hint="eastAsia"/>
          <w:position w:val="-28"/>
          <w:lang w:eastAsia="ko-KR"/>
        </w:rPr>
        <w:tab/>
      </w:r>
      <w:r>
        <w:rPr>
          <w:rFonts w:hint="eastAsia"/>
          <w:position w:val="-28"/>
          <w:lang w:eastAsia="ko-KR"/>
        </w:rPr>
        <w:tab/>
      </w:r>
      <w:r>
        <w:rPr>
          <w:rFonts w:hint="eastAsia"/>
          <w:position w:val="-28"/>
          <w:lang w:eastAsia="ko-KR"/>
        </w:rPr>
        <w:tab/>
        <w:t>(3)</w:t>
      </w:r>
    </w:p>
    <w:p w:rsidR="005E0750" w:rsidRDefault="005E0750" w:rsidP="005E0750">
      <w:pPr>
        <w:pStyle w:val="Text"/>
        <w:ind w:leftChars="100" w:left="200"/>
        <w:jc w:val="center"/>
        <w:rPr>
          <w:lang w:eastAsia="ko-KR"/>
        </w:rPr>
      </w:pPr>
    </w:p>
    <w:p w:rsidR="005E0750" w:rsidRDefault="00EB05BB" w:rsidP="005E0750">
      <w:pPr>
        <w:ind w:leftChars="100" w:left="200"/>
        <w:rPr>
          <w:lang w:eastAsia="ko-KR"/>
        </w:rPr>
      </w:pPr>
      <m:oMath>
        <m:sSub>
          <m:sSubPr>
            <m:ctrlPr>
              <w:rPr>
                <w:rFonts w:ascii="Cambria Math" w:hAnsi="Cambria Math"/>
                <w:i/>
                <w:lang w:eastAsia="ko-KR"/>
              </w:rPr>
            </m:ctrlPr>
          </m:sSubPr>
          <m:e>
            <m:r>
              <w:rPr>
                <w:rFonts w:ascii="Cambria Math" w:hAnsi="Cambria Math"/>
                <w:lang w:eastAsia="ko-KR"/>
              </w:rPr>
              <m:t>g</m:t>
            </m:r>
          </m:e>
          <m:sub>
            <m:r>
              <w:rPr>
                <w:rFonts w:ascii="Cambria Math" w:hAnsi="Cambria Math"/>
                <w:lang w:eastAsia="ko-KR"/>
              </w:rPr>
              <m:t>k</m:t>
            </m:r>
          </m:sub>
        </m:sSub>
      </m:oMath>
      <w:r w:rsidR="005E0750">
        <w:rPr>
          <w:rFonts w:hint="eastAsia"/>
          <w:lang w:eastAsia="ko-KR"/>
        </w:rPr>
        <w:tab/>
      </w:r>
      <w:r w:rsidR="005E0750">
        <w:rPr>
          <w:rFonts w:hint="eastAsia"/>
          <w:lang w:eastAsia="ko-KR"/>
        </w:rPr>
        <w:tab/>
      </w:r>
      <w:r w:rsidR="005E0750">
        <w:rPr>
          <w:rFonts w:hint="eastAsia"/>
          <w:lang w:eastAsia="ko-KR"/>
        </w:rPr>
        <w:tab/>
      </w:r>
      <w:proofErr w:type="gramStart"/>
      <w:r w:rsidR="00ED7BD6">
        <w:rPr>
          <w:rFonts w:hint="eastAsia"/>
          <w:lang w:eastAsia="ko-KR"/>
        </w:rPr>
        <w:t>profit</w:t>
      </w:r>
      <w:proofErr w:type="gramEnd"/>
      <w:r w:rsidR="005E0750">
        <w:rPr>
          <w:rFonts w:hint="eastAsia"/>
          <w:lang w:eastAsia="ko-KR"/>
        </w:rPr>
        <w:t xml:space="preserve"> function of LSE in time k</w:t>
      </w:r>
    </w:p>
    <w:p w:rsidR="005E0750" w:rsidRPr="007305A2" w:rsidRDefault="00EB05BB" w:rsidP="008C02EF">
      <w:pPr>
        <w:ind w:leftChars="100" w:left="200"/>
        <w:rPr>
          <w:lang w:eastAsia="ko-KR"/>
        </w:rPr>
      </w:pPr>
      <m:oMath>
        <m:sSub>
          <m:sSubPr>
            <m:ctrlPr>
              <w:rPr>
                <w:rFonts w:ascii="Cambria Math" w:hAnsi="Cambria Math"/>
                <w:i/>
                <w:lang w:eastAsia="ko-KR"/>
              </w:rPr>
            </m:ctrlPr>
          </m:sSubPr>
          <m:e>
            <m:r>
              <w:rPr>
                <w:rFonts w:ascii="Cambria Math" w:hAnsi="Cambria Math"/>
                <w:lang w:eastAsia="ko-KR"/>
              </w:rPr>
              <m:t>ρ</m:t>
            </m:r>
          </m:e>
          <m:sub>
            <m:r>
              <w:rPr>
                <w:rFonts w:ascii="Cambria Math" w:hAnsi="Cambria Math"/>
                <w:lang w:eastAsia="ko-KR"/>
              </w:rPr>
              <m:t>RT,k</m:t>
            </m:r>
          </m:sub>
        </m:sSub>
      </m:oMath>
      <w:r w:rsidR="007E3BC1">
        <w:rPr>
          <w:rFonts w:hint="eastAsia"/>
          <w:lang w:eastAsia="ko-KR"/>
        </w:rPr>
        <w:tab/>
      </w:r>
      <w:r w:rsidR="007E3BC1">
        <w:rPr>
          <w:rFonts w:hint="eastAsia"/>
          <w:lang w:eastAsia="ko-KR"/>
        </w:rPr>
        <w:tab/>
      </w:r>
      <w:proofErr w:type="gramStart"/>
      <w:r w:rsidR="005E0750">
        <w:rPr>
          <w:rFonts w:hint="eastAsia"/>
          <w:lang w:eastAsia="ko-KR"/>
        </w:rPr>
        <w:t>real-time</w:t>
      </w:r>
      <w:proofErr w:type="gramEnd"/>
      <w:r w:rsidR="005E0750">
        <w:rPr>
          <w:rFonts w:hint="eastAsia"/>
          <w:lang w:eastAsia="ko-KR"/>
        </w:rPr>
        <w:t xml:space="preserve"> </w:t>
      </w:r>
      <w:r w:rsidR="007E3BC1">
        <w:rPr>
          <w:rFonts w:hint="eastAsia"/>
          <w:lang w:eastAsia="ko-KR"/>
        </w:rPr>
        <w:t xml:space="preserve">wholesale market </w:t>
      </w:r>
      <w:r w:rsidR="005E0750">
        <w:rPr>
          <w:rFonts w:hint="eastAsia"/>
          <w:lang w:eastAsia="ko-KR"/>
        </w:rPr>
        <w:t>price</w:t>
      </w:r>
    </w:p>
    <w:p w:rsidR="005E0750" w:rsidRDefault="00EB05BB" w:rsidP="005E0750">
      <w:pPr>
        <w:ind w:leftChars="100" w:left="200"/>
        <w:rPr>
          <w:lang w:eastAsia="ko-KR"/>
        </w:rPr>
      </w:pPr>
      <m:oMath>
        <m:sSubSup>
          <m:sSubSupPr>
            <m:ctrlPr>
              <w:rPr>
                <w:rFonts w:ascii="Cambria Math" w:hAnsi="Cambria Math"/>
                <w:i/>
                <w:lang w:eastAsia="ko-KR"/>
              </w:rPr>
            </m:ctrlPr>
          </m:sSubSupPr>
          <m:e>
            <m:r>
              <w:rPr>
                <w:rFonts w:ascii="Cambria Math" w:hAnsi="Cambria Math"/>
                <w:lang w:eastAsia="ko-KR"/>
              </w:rPr>
              <m:t>R</m:t>
            </m:r>
          </m:e>
          <m:sub>
            <m:r>
              <w:rPr>
                <w:rFonts w:ascii="Cambria Math" w:hAnsi="Cambria Math"/>
                <w:lang w:eastAsia="ko-KR"/>
              </w:rPr>
              <m:t>k</m:t>
            </m:r>
          </m:sub>
          <m:sup>
            <m:r>
              <w:rPr>
                <w:rFonts w:ascii="Cambria Math" w:hAnsi="Cambria Math"/>
                <w:lang w:eastAsia="ko-KR"/>
              </w:rPr>
              <m:t>resale</m:t>
            </m:r>
          </m:sup>
        </m:sSubSup>
      </m:oMath>
      <w:r w:rsidR="005E0750">
        <w:rPr>
          <w:rFonts w:hint="eastAsia"/>
          <w:lang w:eastAsia="ko-KR"/>
        </w:rPr>
        <w:tab/>
      </w:r>
      <w:r w:rsidR="008C02EF">
        <w:rPr>
          <w:rFonts w:hint="eastAsia"/>
          <w:lang w:eastAsia="ko-KR"/>
        </w:rPr>
        <w:tab/>
      </w:r>
      <w:proofErr w:type="gramStart"/>
      <w:r w:rsidR="008C02EF">
        <w:rPr>
          <w:rFonts w:hint="eastAsia"/>
          <w:lang w:eastAsia="ko-KR"/>
        </w:rPr>
        <w:t>r</w:t>
      </w:r>
      <w:r w:rsidR="005E0750">
        <w:rPr>
          <w:rFonts w:hint="eastAsia"/>
          <w:lang w:eastAsia="ko-KR"/>
        </w:rPr>
        <w:t>evenue</w:t>
      </w:r>
      <w:proofErr w:type="gramEnd"/>
      <w:r w:rsidR="005E0750">
        <w:rPr>
          <w:rFonts w:hint="eastAsia"/>
          <w:lang w:eastAsia="ko-KR"/>
        </w:rPr>
        <w:t xml:space="preserve"> of LSE from resale in time k</w:t>
      </w:r>
    </w:p>
    <w:p w:rsidR="005E0750" w:rsidRDefault="00EB05BB" w:rsidP="005E0750">
      <w:pPr>
        <w:ind w:leftChars="100" w:left="200"/>
        <w:rPr>
          <w:lang w:eastAsia="ko-KR"/>
        </w:rPr>
      </w:pPr>
      <m:oMath>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k</m:t>
            </m:r>
          </m:sub>
        </m:sSub>
      </m:oMath>
      <w:r w:rsidR="005E0750">
        <w:rPr>
          <w:rFonts w:hint="eastAsia"/>
          <w:lang w:eastAsia="ko-KR"/>
        </w:rPr>
        <w:tab/>
      </w:r>
      <w:r w:rsidR="005E0750">
        <w:rPr>
          <w:rFonts w:hint="eastAsia"/>
          <w:lang w:eastAsia="ko-KR"/>
        </w:rPr>
        <w:tab/>
      </w:r>
      <w:r w:rsidR="008C02EF">
        <w:rPr>
          <w:rFonts w:hint="eastAsia"/>
          <w:lang w:eastAsia="ko-KR"/>
        </w:rPr>
        <w:tab/>
      </w:r>
      <w:proofErr w:type="gramStart"/>
      <w:r w:rsidR="008C02EF">
        <w:rPr>
          <w:rFonts w:hint="eastAsia"/>
          <w:lang w:eastAsia="ko-KR"/>
        </w:rPr>
        <w:t>e</w:t>
      </w:r>
      <w:r w:rsidR="005E0750">
        <w:rPr>
          <w:rFonts w:hint="eastAsia"/>
          <w:lang w:eastAsia="ko-KR"/>
        </w:rPr>
        <w:t>nergy</w:t>
      </w:r>
      <w:proofErr w:type="gramEnd"/>
      <w:r w:rsidR="005E0750">
        <w:rPr>
          <w:rFonts w:hint="eastAsia"/>
          <w:lang w:eastAsia="ko-KR"/>
        </w:rPr>
        <w:t xml:space="preserve"> cost </w:t>
      </w:r>
    </w:p>
    <w:p w:rsidR="00ED7BD6" w:rsidRPr="00ED7BD6" w:rsidRDefault="00EB05BB" w:rsidP="00ED7BD6">
      <w:pPr>
        <w:ind w:leftChars="100" w:left="200"/>
        <w:rPr>
          <w:lang w:eastAsia="ko-KR"/>
        </w:rPr>
      </w:pPr>
      <m:oMath>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k</m:t>
            </m:r>
          </m:sub>
        </m:sSub>
      </m:oMath>
      <w:r w:rsidR="00ED7BD6">
        <w:rPr>
          <w:rFonts w:hint="eastAsia"/>
          <w:lang w:eastAsia="ko-KR"/>
        </w:rPr>
        <w:tab/>
      </w:r>
      <w:r w:rsidR="00ED7BD6">
        <w:rPr>
          <w:rFonts w:hint="eastAsia"/>
          <w:lang w:eastAsia="ko-KR"/>
        </w:rPr>
        <w:tab/>
      </w:r>
      <w:r w:rsidR="00ED7BD6">
        <w:rPr>
          <w:rFonts w:hint="eastAsia"/>
          <w:lang w:eastAsia="ko-KR"/>
        </w:rPr>
        <w:tab/>
      </w:r>
      <w:r w:rsidR="00ED7BD6">
        <w:rPr>
          <w:rFonts w:hint="eastAsia"/>
          <w:lang w:eastAsia="ko-KR"/>
        </w:rPr>
        <w:tab/>
      </w:r>
      <w:proofErr w:type="gramStart"/>
      <w:r w:rsidR="00ED7BD6">
        <w:rPr>
          <w:rFonts w:hint="eastAsia"/>
          <w:lang w:eastAsia="ko-KR"/>
        </w:rPr>
        <w:t>remaining</w:t>
      </w:r>
      <w:proofErr w:type="gramEnd"/>
      <w:r w:rsidR="00ED7BD6">
        <w:rPr>
          <w:rFonts w:hint="eastAsia"/>
          <w:lang w:eastAsia="ko-KR"/>
        </w:rPr>
        <w:t xml:space="preserve"> CPP event number of LSE decreasing one by one at a time LSE issues event</w:t>
      </w:r>
    </w:p>
    <w:p w:rsidR="005E0750" w:rsidRDefault="005E0750" w:rsidP="005E0750">
      <w:pPr>
        <w:ind w:leftChars="100" w:left="200"/>
        <w:rPr>
          <w:lang w:eastAsia="ko-KR"/>
        </w:rPr>
      </w:pPr>
      <m:oMath>
        <m:r>
          <w:rPr>
            <w:rFonts w:ascii="Cambria Math" w:hAnsi="Cambria Math"/>
            <w:lang w:eastAsia="ko-KR"/>
          </w:rPr>
          <m:t>N</m:t>
        </m:r>
      </m:oMath>
      <w:r>
        <w:rPr>
          <w:rFonts w:hint="eastAsia"/>
          <w:lang w:eastAsia="ko-KR"/>
        </w:rPr>
        <w:tab/>
      </w:r>
      <w:r>
        <w:rPr>
          <w:rFonts w:hint="eastAsia"/>
          <w:lang w:eastAsia="ko-KR"/>
        </w:rPr>
        <w:tab/>
      </w:r>
      <w:r w:rsidR="008C02EF">
        <w:rPr>
          <w:rFonts w:hint="eastAsia"/>
          <w:lang w:eastAsia="ko-KR"/>
        </w:rPr>
        <w:tab/>
      </w:r>
      <w:r w:rsidR="008C02EF">
        <w:rPr>
          <w:rFonts w:hint="eastAsia"/>
          <w:lang w:eastAsia="ko-KR"/>
        </w:rPr>
        <w:tab/>
      </w:r>
      <w:proofErr w:type="gramStart"/>
      <w:r>
        <w:rPr>
          <w:rFonts w:hint="eastAsia"/>
          <w:lang w:eastAsia="ko-KR"/>
        </w:rPr>
        <w:t>scheduling</w:t>
      </w:r>
      <w:proofErr w:type="gramEnd"/>
      <w:r>
        <w:rPr>
          <w:rFonts w:hint="eastAsia"/>
          <w:lang w:eastAsia="ko-KR"/>
        </w:rPr>
        <w:t xml:space="preserve"> </w:t>
      </w:r>
      <w:r w:rsidR="007E3BC1">
        <w:rPr>
          <w:rFonts w:hint="eastAsia"/>
          <w:lang w:eastAsia="ko-KR"/>
        </w:rPr>
        <w:t xml:space="preserve">time </w:t>
      </w:r>
      <w:r>
        <w:rPr>
          <w:rFonts w:hint="eastAsia"/>
          <w:lang w:eastAsia="ko-KR"/>
        </w:rPr>
        <w:t xml:space="preserve">period of the LSE      </w:t>
      </w:r>
    </w:p>
    <w:p w:rsidR="00537A83" w:rsidRDefault="00EB05BB" w:rsidP="008C02EF">
      <w:pPr>
        <w:ind w:firstLineChars="100" w:firstLine="200"/>
        <w:rPr>
          <w:lang w:eastAsia="ko-KR"/>
        </w:rPr>
      </w:pPr>
      <m:oMath>
        <m:sSub>
          <m:sSubPr>
            <m:ctrlPr>
              <w:rPr>
                <w:rFonts w:ascii="Cambria Math" w:hAnsi="Cambria Math"/>
                <w:i/>
                <w:lang w:eastAsia="ko-KR"/>
              </w:rPr>
            </m:ctrlPr>
          </m:sSubPr>
          <m:e>
            <m:r>
              <w:rPr>
                <w:rFonts w:ascii="Cambria Math" w:hAnsi="Cambria Math"/>
                <w:lang w:eastAsia="ko-KR"/>
              </w:rPr>
              <m:t>N</m:t>
            </m:r>
          </m:e>
          <m:sub>
            <m:r>
              <w:rPr>
                <w:rFonts w:ascii="Cambria Math" w:hAnsi="Cambria Math"/>
                <w:lang w:eastAsia="ko-KR"/>
              </w:rPr>
              <m:t>CPP</m:t>
            </m:r>
          </m:sub>
        </m:sSub>
      </m:oMath>
      <w:r w:rsidR="00537A83">
        <w:rPr>
          <w:rFonts w:hint="eastAsia"/>
          <w:lang w:eastAsia="ko-KR"/>
        </w:rPr>
        <w:tab/>
      </w:r>
      <w:r w:rsidR="00537A83">
        <w:rPr>
          <w:rFonts w:hint="eastAsia"/>
          <w:lang w:eastAsia="ko-KR"/>
        </w:rPr>
        <w:tab/>
      </w:r>
      <w:proofErr w:type="gramStart"/>
      <w:r w:rsidR="00537A83">
        <w:rPr>
          <w:rFonts w:hint="eastAsia"/>
          <w:lang w:eastAsia="ko-KR"/>
        </w:rPr>
        <w:t>event</w:t>
      </w:r>
      <w:proofErr w:type="gramEnd"/>
      <w:r w:rsidR="00537A83">
        <w:rPr>
          <w:rFonts w:hint="eastAsia"/>
          <w:lang w:eastAsia="ko-KR"/>
        </w:rPr>
        <w:t xml:space="preserve"> number of the CPP during the period</w:t>
      </w:r>
    </w:p>
    <w:p w:rsidR="00537A83" w:rsidRDefault="00537A83" w:rsidP="00537A83">
      <w:pPr>
        <w:ind w:leftChars="100" w:left="200"/>
        <w:rPr>
          <w:lang w:eastAsia="ko-KR"/>
        </w:rPr>
      </w:pPr>
      <m:oMath>
        <m:r>
          <w:rPr>
            <w:rFonts w:ascii="Cambria Math" w:hAnsi="Cambria Math"/>
            <w:lang w:eastAsia="ko-KR"/>
          </w:rPr>
          <m:t>d</m:t>
        </m:r>
      </m:oMath>
      <w:r>
        <w:rPr>
          <w:rFonts w:hint="eastAsia"/>
          <w:lang w:eastAsia="ko-KR"/>
        </w:rPr>
        <w:tab/>
      </w:r>
      <w:r>
        <w:rPr>
          <w:rFonts w:hint="eastAsia"/>
          <w:lang w:eastAsia="ko-KR"/>
        </w:rPr>
        <w:tab/>
      </w:r>
      <w:r>
        <w:rPr>
          <w:rFonts w:hint="eastAsia"/>
          <w:lang w:eastAsia="ko-KR"/>
        </w:rPr>
        <w:tab/>
      </w:r>
      <w:r>
        <w:rPr>
          <w:rFonts w:hint="eastAsia"/>
          <w:lang w:eastAsia="ko-KR"/>
        </w:rPr>
        <w:tab/>
      </w:r>
      <w:proofErr w:type="gramStart"/>
      <w:r>
        <w:rPr>
          <w:rFonts w:hint="eastAsia"/>
          <w:lang w:eastAsia="ko-KR"/>
        </w:rPr>
        <w:t>duration</w:t>
      </w:r>
      <w:proofErr w:type="gramEnd"/>
      <w:r>
        <w:rPr>
          <w:rFonts w:hint="eastAsia"/>
          <w:lang w:eastAsia="ko-KR"/>
        </w:rPr>
        <w:t xml:space="preserve"> of CPP event time</w:t>
      </w:r>
    </w:p>
    <w:p w:rsidR="005E0750" w:rsidRPr="00C646AA" w:rsidRDefault="005E0750" w:rsidP="005E0750">
      <w:pPr>
        <w:ind w:leftChars="100" w:left="200"/>
        <w:rPr>
          <w:lang w:eastAsia="ko-KR"/>
        </w:rPr>
      </w:pPr>
    </w:p>
    <w:p w:rsidR="00ED7BD6" w:rsidRDefault="00ED7BD6" w:rsidP="00ED7BD6">
      <w:pPr>
        <w:ind w:leftChars="100" w:left="400" w:hangingChars="100" w:hanging="200"/>
        <w:rPr>
          <w:lang w:eastAsia="ko-KR"/>
        </w:rPr>
      </w:pPr>
      <w:r>
        <w:rPr>
          <w:rFonts w:hint="eastAsia"/>
          <w:lang w:eastAsia="ko-KR"/>
        </w:rPr>
        <w:t xml:space="preserve">Profit function of the LSE is composed of two part, </w:t>
      </w:r>
      <m:oMath>
        <m:sSubSup>
          <m:sSubSupPr>
            <m:ctrlPr>
              <w:rPr>
                <w:rFonts w:ascii="Cambria Math" w:hAnsi="Cambria Math"/>
                <w:i/>
                <w:lang w:eastAsia="ko-KR"/>
              </w:rPr>
            </m:ctrlPr>
          </m:sSubSupPr>
          <m:e>
            <m:r>
              <w:rPr>
                <w:rFonts w:ascii="Cambria Math" w:hAnsi="Cambria Math"/>
                <w:lang w:eastAsia="ko-KR"/>
              </w:rPr>
              <m:t>R</m:t>
            </m:r>
          </m:e>
          <m:sub>
            <m:r>
              <w:rPr>
                <w:rFonts w:ascii="Cambria Math" w:hAnsi="Cambria Math"/>
                <w:lang w:eastAsia="ko-KR"/>
              </w:rPr>
              <m:t>k</m:t>
            </m:r>
          </m:sub>
          <m:sup>
            <m:r>
              <w:rPr>
                <w:rFonts w:ascii="Cambria Math" w:hAnsi="Cambria Math"/>
                <w:lang w:eastAsia="ko-KR"/>
              </w:rPr>
              <m:t>resale</m:t>
            </m:r>
          </m:sup>
        </m:sSubSup>
      </m:oMath>
      <w:r>
        <w:rPr>
          <w:rFonts w:hint="eastAsia"/>
          <w:lang w:eastAsia="ko-KR"/>
        </w:rPr>
        <w:t xml:space="preserve"> </w:t>
      </w:r>
      <w:proofErr w:type="gramStart"/>
      <w:r>
        <w:rPr>
          <w:rFonts w:hint="eastAsia"/>
          <w:lang w:eastAsia="ko-KR"/>
        </w:rPr>
        <w:t xml:space="preserve">and </w:t>
      </w:r>
      <w:proofErr w:type="gramEnd"/>
      <m:oMath>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k</m:t>
            </m:r>
          </m:sub>
        </m:sSub>
      </m:oMath>
      <w:r>
        <w:rPr>
          <w:rFonts w:hint="eastAsia"/>
          <w:lang w:eastAsia="ko-KR"/>
        </w:rPr>
        <w:t>, which can be expressed as</w:t>
      </w:r>
    </w:p>
    <w:p w:rsidR="00ED7BD6" w:rsidRPr="00ED7BD6" w:rsidRDefault="00ED7BD6" w:rsidP="00ED7BD6">
      <w:pPr>
        <w:ind w:leftChars="100" w:left="400" w:hangingChars="100" w:hanging="200"/>
        <w:rPr>
          <w:lang w:eastAsia="ko-KR"/>
        </w:rPr>
      </w:pPr>
    </w:p>
    <w:p w:rsidR="005E0750" w:rsidRDefault="00ED7BD6" w:rsidP="00ED7BD6">
      <w:pPr>
        <w:ind w:leftChars="100" w:left="400" w:hangingChars="100" w:hanging="200"/>
        <w:jc w:val="right"/>
        <w:rPr>
          <w:position w:val="-14"/>
          <w:lang w:eastAsia="ko-KR"/>
        </w:rPr>
      </w:pPr>
      <w:r w:rsidRPr="00ED7BD6">
        <w:rPr>
          <w:position w:val="-12"/>
          <w:lang w:eastAsia="ko-KR"/>
        </w:rPr>
        <w:object w:dxaOrig="4220" w:dyaOrig="400">
          <v:shape id="_x0000_i1028" type="#_x0000_t75" style="width:243.95pt;height:22.55pt" o:ole="">
            <v:imagedata r:id="rId18" o:title=""/>
          </v:shape>
          <o:OLEObject Type="Embed" ProgID="Equation.3" ShapeID="_x0000_i1028" DrawAspect="Content" ObjectID="_1594132704" r:id="rId19"/>
        </w:object>
      </w:r>
      <w:r>
        <w:rPr>
          <w:rFonts w:hint="eastAsia"/>
          <w:position w:val="-14"/>
          <w:lang w:eastAsia="ko-KR"/>
        </w:rPr>
        <w:t>(4)</w:t>
      </w:r>
    </w:p>
    <w:p w:rsidR="00ED7BD6" w:rsidRDefault="00ED7BD6" w:rsidP="00ED7BD6">
      <w:pPr>
        <w:ind w:leftChars="100" w:left="400" w:hangingChars="100" w:hanging="200"/>
        <w:rPr>
          <w:position w:val="-14"/>
          <w:lang w:eastAsia="ko-KR"/>
        </w:rPr>
      </w:pPr>
    </w:p>
    <w:p w:rsidR="00ED7BD6" w:rsidRDefault="00ED7BD6" w:rsidP="00ED7BD6">
      <w:pPr>
        <w:ind w:leftChars="100" w:left="400" w:hangingChars="100" w:hanging="200"/>
        <w:rPr>
          <w:position w:val="-14"/>
          <w:lang w:eastAsia="ko-KR"/>
        </w:rPr>
      </w:pPr>
      <w:r>
        <w:rPr>
          <w:position w:val="-14"/>
          <w:lang w:eastAsia="ko-KR"/>
        </w:rPr>
        <w:t>A</w:t>
      </w:r>
      <w:r>
        <w:rPr>
          <w:rFonts w:hint="eastAsia"/>
          <w:position w:val="-14"/>
          <w:lang w:eastAsia="ko-KR"/>
        </w:rPr>
        <w:t>nd</w:t>
      </w:r>
    </w:p>
    <w:p w:rsidR="00ED7BD6" w:rsidRDefault="00ED7BD6" w:rsidP="00ED7BD6">
      <w:pPr>
        <w:ind w:leftChars="100" w:left="400" w:hangingChars="100" w:hanging="200"/>
        <w:rPr>
          <w:position w:val="-14"/>
          <w:lang w:eastAsia="ko-KR"/>
        </w:rPr>
      </w:pPr>
    </w:p>
    <w:p w:rsidR="00ED7BD6" w:rsidRDefault="00ED7BD6" w:rsidP="00ED7BD6">
      <w:pPr>
        <w:ind w:leftChars="100" w:left="400" w:hangingChars="100" w:hanging="200"/>
        <w:jc w:val="right"/>
        <w:rPr>
          <w:lang w:eastAsia="ko-KR"/>
        </w:rPr>
      </w:pPr>
      <w:r w:rsidRPr="00ED7BD6">
        <w:rPr>
          <w:position w:val="-12"/>
          <w:lang w:eastAsia="ko-KR"/>
        </w:rPr>
        <w:object w:dxaOrig="3739" w:dyaOrig="380">
          <v:shape id="_x0000_i1029" type="#_x0000_t75" style="width:3in;height:21.5pt" o:ole="">
            <v:imagedata r:id="rId20" o:title=""/>
          </v:shape>
          <o:OLEObject Type="Embed" ProgID="Equation.3" ShapeID="_x0000_i1029" DrawAspect="Content" ObjectID="_1594132705" r:id="rId21"/>
        </w:object>
      </w:r>
      <w:r>
        <w:rPr>
          <w:rFonts w:hint="eastAsia"/>
          <w:position w:val="-14"/>
          <w:lang w:eastAsia="ko-KR"/>
        </w:rPr>
        <w:tab/>
        <w:t>(5)</w:t>
      </w:r>
    </w:p>
    <w:p w:rsidR="005E0750" w:rsidRDefault="005E0750" w:rsidP="005E0750">
      <w:pPr>
        <w:ind w:leftChars="100" w:left="200"/>
        <w:rPr>
          <w:lang w:eastAsia="ko-KR"/>
        </w:rPr>
      </w:pPr>
    </w:p>
    <w:p w:rsidR="00ED7BD6" w:rsidRDefault="00ED7BD6" w:rsidP="005E0750">
      <w:pPr>
        <w:ind w:leftChars="100" w:left="200"/>
        <w:rPr>
          <w:lang w:eastAsia="ko-KR"/>
        </w:rPr>
      </w:pPr>
      <w:proofErr w:type="gramStart"/>
      <w:r>
        <w:rPr>
          <w:rFonts w:hint="eastAsia"/>
          <w:lang w:eastAsia="ko-KR"/>
        </w:rPr>
        <w:t>, respectively.</w:t>
      </w:r>
      <w:proofErr w:type="gramEnd"/>
    </w:p>
    <w:p w:rsidR="00ED7BD6" w:rsidRPr="00336D7B" w:rsidRDefault="00ED7BD6" w:rsidP="005E0750">
      <w:pPr>
        <w:ind w:leftChars="100" w:left="200"/>
        <w:rPr>
          <w:lang w:eastAsia="ko-KR"/>
        </w:rPr>
      </w:pPr>
    </w:p>
    <w:p w:rsidR="005E0750" w:rsidRDefault="00EB05BB" w:rsidP="005E0750">
      <w:pPr>
        <w:ind w:leftChars="100" w:left="200"/>
        <w:rPr>
          <w:lang w:eastAsia="ko-KR"/>
        </w:rPr>
      </w:pPr>
      <m:oMath>
        <m:sSub>
          <m:sSubPr>
            <m:ctrlPr>
              <w:rPr>
                <w:rFonts w:ascii="Cambria Math" w:hAnsi="Cambria Math"/>
                <w:i/>
                <w:lang w:eastAsia="ko-KR"/>
              </w:rPr>
            </m:ctrlPr>
          </m:sSubPr>
          <m:e>
            <m:r>
              <w:rPr>
                <w:rFonts w:ascii="Cambria Math" w:hAnsi="Cambria Math"/>
                <w:lang w:eastAsia="ko-KR"/>
              </w:rPr>
              <m:t>ρ</m:t>
            </m:r>
          </m:e>
          <m:sub>
            <m:r>
              <w:rPr>
                <w:rFonts w:ascii="Cambria Math" w:hAnsi="Cambria Math"/>
                <w:lang w:eastAsia="ko-KR"/>
              </w:rPr>
              <m:t>CPP</m:t>
            </m:r>
          </m:sub>
        </m:sSub>
      </m:oMath>
      <w:r w:rsidR="005E0750">
        <w:rPr>
          <w:rFonts w:hint="eastAsia"/>
          <w:lang w:eastAsia="ko-KR"/>
        </w:rPr>
        <w:tab/>
      </w:r>
      <w:r w:rsidR="005E0750">
        <w:rPr>
          <w:rFonts w:hint="eastAsia"/>
          <w:lang w:eastAsia="ko-KR"/>
        </w:rPr>
        <w:tab/>
      </w:r>
      <w:r w:rsidR="005E0750">
        <w:rPr>
          <w:rFonts w:hint="eastAsia"/>
          <w:lang w:eastAsia="ko-KR"/>
        </w:rPr>
        <w:tab/>
      </w:r>
      <w:proofErr w:type="gramStart"/>
      <w:r w:rsidR="005E0750">
        <w:rPr>
          <w:rFonts w:hint="eastAsia"/>
          <w:lang w:eastAsia="ko-KR"/>
        </w:rPr>
        <w:t>retail</w:t>
      </w:r>
      <w:proofErr w:type="gramEnd"/>
      <w:r w:rsidR="005E0750">
        <w:rPr>
          <w:rFonts w:hint="eastAsia"/>
          <w:lang w:eastAsia="ko-KR"/>
        </w:rPr>
        <w:t xml:space="preserve"> rate when CPP is issued</w:t>
      </w:r>
    </w:p>
    <w:p w:rsidR="005E0750" w:rsidRDefault="00EB05BB" w:rsidP="005E0750">
      <w:pPr>
        <w:ind w:leftChars="100" w:left="200"/>
        <w:rPr>
          <w:lang w:eastAsia="ko-KR"/>
        </w:rPr>
      </w:pPr>
      <m:oMath>
        <m:sSub>
          <m:sSubPr>
            <m:ctrlPr>
              <w:rPr>
                <w:rFonts w:ascii="Cambria Math" w:hAnsi="Cambria Math"/>
                <w:i/>
                <w:lang w:eastAsia="ko-KR"/>
              </w:rPr>
            </m:ctrlPr>
          </m:sSubPr>
          <m:e>
            <m:r>
              <w:rPr>
                <w:rFonts w:ascii="Cambria Math" w:hAnsi="Cambria Math"/>
                <w:lang w:eastAsia="ko-KR"/>
              </w:rPr>
              <m:t>ρ</m:t>
            </m:r>
          </m:e>
          <m:sub>
            <m:r>
              <w:rPr>
                <w:rFonts w:ascii="Cambria Math" w:hAnsi="Cambria Math"/>
                <w:lang w:eastAsia="ko-KR"/>
              </w:rPr>
              <m:t>N-CPP</m:t>
            </m:r>
          </m:sub>
        </m:sSub>
      </m:oMath>
      <w:r w:rsidR="005E0750">
        <w:rPr>
          <w:rFonts w:hint="eastAsia"/>
          <w:lang w:eastAsia="ko-KR"/>
        </w:rPr>
        <w:tab/>
      </w:r>
      <w:r w:rsidR="005E0750">
        <w:rPr>
          <w:rFonts w:hint="eastAsia"/>
          <w:lang w:eastAsia="ko-KR"/>
        </w:rPr>
        <w:tab/>
      </w:r>
      <w:proofErr w:type="gramStart"/>
      <w:r w:rsidR="005E0750">
        <w:rPr>
          <w:rFonts w:hint="eastAsia"/>
          <w:lang w:eastAsia="ko-KR"/>
        </w:rPr>
        <w:t>retail</w:t>
      </w:r>
      <w:proofErr w:type="gramEnd"/>
      <w:r w:rsidR="005E0750">
        <w:rPr>
          <w:rFonts w:hint="eastAsia"/>
          <w:lang w:eastAsia="ko-KR"/>
        </w:rPr>
        <w:t xml:space="preserve"> rate when CPP is not issued   </w:t>
      </w:r>
    </w:p>
    <w:p w:rsidR="005E0750" w:rsidRDefault="00EB05BB" w:rsidP="005E0750">
      <w:pPr>
        <w:ind w:leftChars="100" w:left="200"/>
        <w:rPr>
          <w:lang w:eastAsia="ko-KR"/>
        </w:rPr>
      </w:pPr>
      <m:oMath>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CPP,k</m:t>
            </m:r>
          </m:sub>
        </m:sSub>
      </m:oMath>
      <w:r w:rsidR="005E0750">
        <w:rPr>
          <w:rFonts w:hint="eastAsia"/>
          <w:lang w:eastAsia="ko-KR"/>
        </w:rPr>
        <w:tab/>
      </w:r>
      <w:proofErr w:type="gramStart"/>
      <w:r w:rsidR="005E0750">
        <w:rPr>
          <w:rFonts w:hint="eastAsia"/>
          <w:lang w:eastAsia="ko-KR"/>
        </w:rPr>
        <w:t>demand</w:t>
      </w:r>
      <w:proofErr w:type="gramEnd"/>
      <w:r w:rsidR="005E0750">
        <w:rPr>
          <w:rFonts w:hint="eastAsia"/>
          <w:lang w:eastAsia="ko-KR"/>
        </w:rPr>
        <w:t xml:space="preserve"> level at time k if CPP is issued</w:t>
      </w:r>
    </w:p>
    <w:p w:rsidR="005E0750" w:rsidRDefault="00EB05BB" w:rsidP="005E0750">
      <w:pPr>
        <w:ind w:leftChars="100" w:left="200"/>
        <w:rPr>
          <w:lang w:eastAsia="ko-KR"/>
        </w:rPr>
      </w:pPr>
      <m:oMath>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0,k</m:t>
            </m:r>
          </m:sub>
        </m:sSub>
      </m:oMath>
      <w:r w:rsidR="005E0750">
        <w:rPr>
          <w:rFonts w:hint="eastAsia"/>
          <w:lang w:eastAsia="ko-KR"/>
        </w:rPr>
        <w:tab/>
      </w:r>
      <w:r w:rsidR="005E0750">
        <w:rPr>
          <w:rFonts w:hint="eastAsia"/>
          <w:lang w:eastAsia="ko-KR"/>
        </w:rPr>
        <w:tab/>
      </w:r>
      <w:proofErr w:type="gramStart"/>
      <w:r w:rsidR="005E0750">
        <w:rPr>
          <w:rFonts w:hint="eastAsia"/>
          <w:lang w:eastAsia="ko-KR"/>
        </w:rPr>
        <w:t>nominal</w:t>
      </w:r>
      <w:proofErr w:type="gramEnd"/>
      <w:r w:rsidR="005E0750">
        <w:rPr>
          <w:rFonts w:hint="eastAsia"/>
          <w:lang w:eastAsia="ko-KR"/>
        </w:rPr>
        <w:t xml:space="preserve"> demand level at time k </w:t>
      </w:r>
    </w:p>
    <w:p w:rsidR="005E0750" w:rsidRDefault="00EB05BB" w:rsidP="005E0750">
      <w:pPr>
        <w:ind w:leftChars="100" w:left="200"/>
        <w:rPr>
          <w:lang w:eastAsia="ko-KR"/>
        </w:rPr>
      </w:pPr>
      <m:oMath>
        <m:sSub>
          <m:sSubPr>
            <m:ctrlPr>
              <w:rPr>
                <w:rFonts w:ascii="Cambria Math" w:hAnsi="Cambria Math"/>
                <w:i/>
                <w:lang w:eastAsia="ko-KR"/>
              </w:rPr>
            </m:ctrlPr>
          </m:sSubPr>
          <m:e>
            <m:r>
              <w:rPr>
                <w:rFonts w:ascii="Cambria Math" w:hAnsi="Cambria Math"/>
                <w:lang w:eastAsia="ko-KR"/>
              </w:rPr>
              <m:t>u</m:t>
            </m:r>
          </m:e>
          <m:sub>
            <m:r>
              <w:rPr>
                <w:rFonts w:ascii="Cambria Math" w:hAnsi="Cambria Math"/>
                <w:lang w:eastAsia="ko-KR"/>
              </w:rPr>
              <m:t>k</m:t>
            </m:r>
          </m:sub>
        </m:sSub>
      </m:oMath>
      <w:r w:rsidR="005E0750">
        <w:rPr>
          <w:rFonts w:hint="eastAsia"/>
          <w:lang w:eastAsia="ko-KR"/>
        </w:rPr>
        <w:tab/>
      </w:r>
      <w:proofErr w:type="gramStart"/>
      <w:r w:rsidR="005E0750">
        <w:rPr>
          <w:rFonts w:hint="eastAsia"/>
          <w:lang w:eastAsia="ko-KR"/>
        </w:rPr>
        <w:t>binary</w:t>
      </w:r>
      <w:proofErr w:type="gramEnd"/>
      <w:r w:rsidR="005E0750">
        <w:rPr>
          <w:rFonts w:hint="eastAsia"/>
          <w:lang w:eastAsia="ko-KR"/>
        </w:rPr>
        <w:t xml:space="preserve"> control variable about issuing CPP</w:t>
      </w:r>
    </w:p>
    <w:p w:rsidR="005E0750" w:rsidRDefault="005E0750" w:rsidP="005E0750">
      <w:pPr>
        <w:ind w:leftChars="100" w:left="200"/>
        <w:rPr>
          <w:color w:val="FF0000"/>
          <w:lang w:eastAsia="ko-KR"/>
        </w:rPr>
      </w:pPr>
    </w:p>
    <w:p w:rsidR="005E0750" w:rsidRDefault="00537A83" w:rsidP="005E0750">
      <w:pPr>
        <w:pStyle w:val="Text"/>
        <w:ind w:leftChars="100" w:left="200"/>
        <w:rPr>
          <w:color w:val="000000" w:themeColor="text1"/>
          <w:lang w:eastAsia="ko-KR"/>
        </w:rPr>
      </w:pPr>
      <w:r>
        <w:rPr>
          <w:rFonts w:hint="eastAsia"/>
          <w:color w:val="000000" w:themeColor="text1"/>
          <w:lang w:eastAsia="ko-KR"/>
        </w:rPr>
        <w:t>In [xx], customers reduced demand due to CPP events is expressed as</w:t>
      </w:r>
    </w:p>
    <w:p w:rsidR="005E0750" w:rsidRPr="00AF4DDB" w:rsidRDefault="005E0750" w:rsidP="005E0750">
      <w:pPr>
        <w:pStyle w:val="Text"/>
        <w:ind w:leftChars="100" w:left="200"/>
        <w:rPr>
          <w:color w:val="000000" w:themeColor="text1"/>
          <w:lang w:eastAsia="ko-KR"/>
        </w:rPr>
      </w:pPr>
    </w:p>
    <w:p w:rsidR="005E0750" w:rsidRDefault="00BA1B48" w:rsidP="00ED7BD6">
      <w:pPr>
        <w:pStyle w:val="Text"/>
        <w:ind w:leftChars="100" w:left="200"/>
        <w:jc w:val="right"/>
        <w:rPr>
          <w:color w:val="FF0000"/>
          <w:lang w:eastAsia="ko-KR"/>
        </w:rPr>
      </w:pPr>
      <w:r w:rsidRPr="00A9739A">
        <w:rPr>
          <w:position w:val="-32"/>
          <w:lang w:eastAsia="ko-KR"/>
        </w:rPr>
        <w:object w:dxaOrig="3620" w:dyaOrig="760">
          <v:shape id="_x0000_i1030" type="#_x0000_t75" style="width:182.7pt;height:37.6pt" o:ole="">
            <v:imagedata r:id="rId22" o:title=""/>
          </v:shape>
          <o:OLEObject Type="Embed" ProgID="Equation.3" ShapeID="_x0000_i1030" DrawAspect="Content" ObjectID="_1594132706" r:id="rId23"/>
        </w:object>
      </w:r>
      <w:r w:rsidR="00ED7BD6">
        <w:rPr>
          <w:rFonts w:hint="eastAsia"/>
          <w:position w:val="-32"/>
          <w:lang w:eastAsia="ko-KR"/>
        </w:rPr>
        <w:tab/>
      </w:r>
      <w:r w:rsidR="00ED7BD6">
        <w:rPr>
          <w:rFonts w:hint="eastAsia"/>
          <w:position w:val="-32"/>
          <w:lang w:eastAsia="ko-KR"/>
        </w:rPr>
        <w:tab/>
        <w:t>(6)</w:t>
      </w:r>
    </w:p>
    <w:p w:rsidR="005E0750" w:rsidRPr="002A051B" w:rsidRDefault="005E0750" w:rsidP="005E0750">
      <w:pPr>
        <w:pStyle w:val="Text"/>
        <w:ind w:leftChars="100" w:left="200" w:firstLine="0"/>
        <w:rPr>
          <w:color w:val="FF0000"/>
          <w:lang w:eastAsia="ko-KR"/>
        </w:rPr>
      </w:pPr>
    </w:p>
    <w:p w:rsidR="00537A83" w:rsidRDefault="005E0750" w:rsidP="005E0750">
      <w:pPr>
        <w:spacing w:line="240" w:lineRule="exact"/>
        <w:ind w:firstLineChars="50" w:firstLine="100"/>
        <w:jc w:val="both"/>
        <w:rPr>
          <w:i/>
          <w:lang w:eastAsia="ko-KR"/>
        </w:rPr>
      </w:pPr>
      <w:r>
        <w:rPr>
          <w:rFonts w:hint="eastAsia"/>
          <w:lang w:eastAsia="ko-KR"/>
        </w:rPr>
        <w:t xml:space="preserve">In the objective function to maximize profit, LSE forecasts demands </w:t>
      </w:r>
      <m:oMath>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0,k</m:t>
            </m:r>
          </m:sub>
        </m:sSub>
      </m:oMath>
      <w:r>
        <w:rPr>
          <w:rFonts w:hint="eastAsia"/>
          <w:lang w:eastAsia="ko-KR"/>
        </w:rPr>
        <w:t xml:space="preserve"> and </w:t>
      </w:r>
      <m:oMath>
        <m:sSub>
          <m:sSubPr>
            <m:ctrlPr>
              <w:rPr>
                <w:rFonts w:ascii="Cambria Math" w:hAnsi="Cambria Math"/>
                <w:i/>
                <w:lang w:eastAsia="ko-KR"/>
              </w:rPr>
            </m:ctrlPr>
          </m:sSubPr>
          <m:e>
            <m:r>
              <w:rPr>
                <w:rFonts w:ascii="Cambria Math" w:hAnsi="Cambria Math"/>
                <w:lang w:eastAsia="ko-KR"/>
              </w:rPr>
              <m:t>ρ</m:t>
            </m:r>
          </m:e>
          <m:sub>
            <m:r>
              <w:rPr>
                <w:rFonts w:ascii="Cambria Math" w:hAnsi="Cambria Math"/>
                <w:lang w:eastAsia="ko-KR"/>
              </w:rPr>
              <m:t>RT,k</m:t>
            </m:r>
          </m:sub>
        </m:sSub>
      </m:oMath>
      <w:r>
        <w:rPr>
          <w:rFonts w:hint="eastAsia"/>
          <w:lang w:eastAsia="ko-KR"/>
        </w:rPr>
        <w:t xml:space="preserve"> and design optimal CPP </w:t>
      </w:r>
      <w:proofErr w:type="gramStart"/>
      <w:r>
        <w:rPr>
          <w:rFonts w:hint="eastAsia"/>
          <w:lang w:eastAsia="ko-KR"/>
        </w:rPr>
        <w:t xml:space="preserve">scheme </w:t>
      </w:r>
      <w:proofErr w:type="gramEnd"/>
      <m:oMath>
        <m:sSub>
          <m:sSubPr>
            <m:ctrlPr>
              <w:rPr>
                <w:rFonts w:ascii="Cambria Math" w:hAnsi="Cambria Math"/>
                <w:i/>
                <w:lang w:eastAsia="ko-KR"/>
              </w:rPr>
            </m:ctrlPr>
          </m:sSubPr>
          <m:e>
            <m:r>
              <w:rPr>
                <w:rFonts w:ascii="Cambria Math" w:hAnsi="Cambria Math"/>
                <w:lang w:eastAsia="ko-KR"/>
              </w:rPr>
              <m:t>ρ</m:t>
            </m:r>
          </m:e>
          <m:sub>
            <m:r>
              <w:rPr>
                <w:rFonts w:ascii="Cambria Math" w:hAnsi="Cambria Math"/>
                <w:lang w:eastAsia="ko-KR"/>
              </w:rPr>
              <m:t>CPP</m:t>
            </m:r>
          </m:sub>
        </m:sSub>
      </m:oMath>
      <w:r w:rsidRPr="00660286">
        <w:rPr>
          <w:rFonts w:hint="eastAsia"/>
          <w:i/>
          <w:lang w:eastAsia="ko-KR"/>
        </w:rPr>
        <w:t>,</w:t>
      </w:r>
      <m:oMath>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ρ</m:t>
            </m:r>
          </m:e>
          <m:sub>
            <m:r>
              <w:rPr>
                <w:rFonts w:ascii="Cambria Math" w:hAnsi="Cambria Math"/>
                <w:lang w:eastAsia="ko-KR"/>
              </w:rPr>
              <m:t>N-CPP</m:t>
            </m:r>
          </m:sub>
        </m:sSub>
      </m:oMath>
      <w:r>
        <w:rPr>
          <w:rFonts w:hint="eastAsia"/>
          <w:lang w:eastAsia="ko-KR"/>
        </w:rPr>
        <w:t xml:space="preserve"> and then </w:t>
      </w:r>
      <w:proofErr w:type="spellStart"/>
      <w:r>
        <w:rPr>
          <w:rFonts w:hint="eastAsia"/>
          <w:lang w:eastAsia="ko-KR"/>
        </w:rPr>
        <w:t>filnally</w:t>
      </w:r>
      <w:proofErr w:type="spellEnd"/>
      <w:r>
        <w:rPr>
          <w:rFonts w:hint="eastAsia"/>
          <w:lang w:eastAsia="ko-KR"/>
        </w:rPr>
        <w:t xml:space="preserve"> decide issue schedule </w:t>
      </w:r>
      <m:oMath>
        <m:sSub>
          <m:sSubPr>
            <m:ctrlPr>
              <w:rPr>
                <w:rFonts w:ascii="Cambria Math" w:hAnsi="Cambria Math"/>
                <w:i/>
                <w:lang w:eastAsia="ko-KR"/>
              </w:rPr>
            </m:ctrlPr>
          </m:sSubPr>
          <m:e>
            <m:r>
              <w:rPr>
                <w:rFonts w:ascii="Cambria Math" w:hAnsi="Cambria Math"/>
                <w:lang w:eastAsia="ko-KR"/>
              </w:rPr>
              <m:t>u</m:t>
            </m:r>
          </m:e>
          <m:sub>
            <m:r>
              <w:rPr>
                <w:rFonts w:ascii="Cambria Math" w:hAnsi="Cambria Math"/>
                <w:lang w:eastAsia="ko-KR"/>
              </w:rPr>
              <m:t>k</m:t>
            </m:r>
          </m:sub>
        </m:sSub>
      </m:oMath>
      <w:r>
        <w:rPr>
          <w:rFonts w:hint="eastAsia"/>
          <w:lang w:eastAsia="ko-KR"/>
        </w:rPr>
        <w:t xml:space="preserve"> under estimated customer</w:t>
      </w:r>
      <w:r>
        <w:rPr>
          <w:lang w:eastAsia="ko-KR"/>
        </w:rPr>
        <w:t>’</w:t>
      </w:r>
      <w:r>
        <w:rPr>
          <w:rFonts w:hint="eastAsia"/>
          <w:lang w:eastAsia="ko-KR"/>
        </w:rPr>
        <w:t xml:space="preserve">s responsiveness </w:t>
      </w:r>
      <m:oMath>
        <m:sSub>
          <m:sSubPr>
            <m:ctrlPr>
              <w:rPr>
                <w:rFonts w:ascii="Cambria Math" w:hAnsi="Cambria Math"/>
                <w:i/>
                <w:lang w:eastAsia="ko-KR"/>
              </w:rPr>
            </m:ctrlPr>
          </m:sSubPr>
          <m:e>
            <m:r>
              <w:rPr>
                <w:rFonts w:ascii="Cambria Math" w:hAnsi="Cambria Math"/>
                <w:lang w:eastAsia="ko-KR"/>
              </w:rPr>
              <m:t>β</m:t>
            </m:r>
          </m:e>
          <m:sub>
            <m:r>
              <w:rPr>
                <w:rFonts w:ascii="Cambria Math" w:hAnsi="Cambria Math"/>
                <w:lang w:eastAsia="ko-KR"/>
              </w:rPr>
              <m:t>k</m:t>
            </m:r>
          </m:sub>
        </m:sSub>
      </m:oMath>
      <w:r w:rsidRPr="00660286">
        <w:rPr>
          <w:rFonts w:hint="eastAsia"/>
          <w:i/>
          <w:lang w:eastAsia="ko-KR"/>
        </w:rPr>
        <w:t>.</w:t>
      </w:r>
    </w:p>
    <w:p w:rsidR="005E0750" w:rsidRPr="003F59E6" w:rsidRDefault="005E0750" w:rsidP="005E0750">
      <w:pPr>
        <w:spacing w:line="240" w:lineRule="exact"/>
        <w:ind w:firstLineChars="50" w:firstLine="100"/>
        <w:jc w:val="both"/>
        <w:rPr>
          <w:lang w:eastAsia="ko-KR"/>
        </w:rPr>
      </w:pPr>
      <w:r>
        <w:rPr>
          <w:rFonts w:hint="eastAsia"/>
          <w:lang w:eastAsia="ko-KR"/>
        </w:rPr>
        <w:t xml:space="preserve">The constraints are described in the following </w:t>
      </w:r>
      <w:proofErr w:type="spellStart"/>
      <w:r>
        <w:rPr>
          <w:rFonts w:hint="eastAsia"/>
          <w:lang w:eastAsia="ko-KR"/>
        </w:rPr>
        <w:t>pharagraphs</w:t>
      </w:r>
      <w:proofErr w:type="spellEnd"/>
      <w:r>
        <w:rPr>
          <w:rFonts w:hint="eastAsia"/>
          <w:lang w:eastAsia="ko-KR"/>
        </w:rPr>
        <w:t>.</w:t>
      </w:r>
    </w:p>
    <w:p w:rsidR="005E0750" w:rsidRPr="00D14189" w:rsidRDefault="005E0750" w:rsidP="00537A83">
      <w:pPr>
        <w:pStyle w:val="Text"/>
        <w:numPr>
          <w:ilvl w:val="0"/>
          <w:numId w:val="43"/>
        </w:numPr>
        <w:rPr>
          <w:lang w:eastAsia="ko-KR"/>
        </w:rPr>
      </w:pPr>
      <w:r>
        <w:rPr>
          <w:rFonts w:hint="eastAsia"/>
          <w:lang w:eastAsia="ko-KR"/>
        </w:rPr>
        <w:t xml:space="preserve">If once event is issued, it is continued during pre-determined event time duration </w:t>
      </w:r>
      <w:proofErr w:type="gramStart"/>
      <w:r>
        <w:rPr>
          <w:rFonts w:hint="eastAsia"/>
          <w:lang w:eastAsia="ko-KR"/>
        </w:rPr>
        <w:t xml:space="preserve">time </w:t>
      </w:r>
      <w:proofErr w:type="gramEnd"/>
      <m:oMath>
        <m:r>
          <w:rPr>
            <w:rFonts w:ascii="Cambria Math" w:hAnsi="Cambria Math"/>
            <w:lang w:eastAsia="ko-KR"/>
          </w:rPr>
          <m:t>d</m:t>
        </m:r>
      </m:oMath>
      <w:r w:rsidR="00ED7BD6">
        <w:rPr>
          <w:rFonts w:hint="eastAsia"/>
          <w:lang w:eastAsia="ko-KR"/>
        </w:rPr>
        <w:t>.</w:t>
      </w:r>
      <w:r>
        <w:rPr>
          <w:rFonts w:hint="eastAsia"/>
          <w:lang w:eastAsia="ko-KR"/>
        </w:rPr>
        <w:t xml:space="preserve"> </w:t>
      </w:r>
      <m:oMath>
        <m:r>
          <w:rPr>
            <w:rFonts w:ascii="Cambria Math" w:hAnsi="Cambria Math"/>
            <w:lang w:eastAsia="ko-KR"/>
          </w:rPr>
          <m:t xml:space="preserve"> I(statement)</m:t>
        </m:r>
      </m:oMath>
      <w:r w:rsidRPr="00D14189">
        <w:rPr>
          <w:rFonts w:hint="eastAsia"/>
          <w:lang w:eastAsia="ko-KR"/>
        </w:rPr>
        <w:t xml:space="preserve"> </w:t>
      </w:r>
      <w:proofErr w:type="gramStart"/>
      <w:r w:rsidRPr="00D14189">
        <w:rPr>
          <w:rFonts w:hint="eastAsia"/>
          <w:lang w:eastAsia="ko-KR"/>
        </w:rPr>
        <w:t>is</w:t>
      </w:r>
      <w:proofErr w:type="gramEnd"/>
      <w:r w:rsidRPr="00D14189">
        <w:rPr>
          <w:rFonts w:hint="eastAsia"/>
          <w:lang w:eastAsia="ko-KR"/>
        </w:rPr>
        <w:t xml:space="preserve"> a  indicatoer function which have 1 if sta</w:t>
      </w:r>
      <w:r w:rsidR="00537A83">
        <w:rPr>
          <w:rFonts w:hint="eastAsia"/>
          <w:lang w:eastAsia="ko-KR"/>
        </w:rPr>
        <w:t>tement is true but 0 otherwise.</w:t>
      </w:r>
    </w:p>
    <w:p w:rsidR="005E0750" w:rsidRPr="00D14189" w:rsidRDefault="00ED7BD6" w:rsidP="00ED7BD6">
      <w:pPr>
        <w:pStyle w:val="Text"/>
        <w:ind w:left="100" w:firstLine="0"/>
        <w:jc w:val="right"/>
        <w:rPr>
          <w:lang w:eastAsia="ko-KR"/>
        </w:rPr>
      </w:pPr>
      <w:r w:rsidRPr="00D14189">
        <w:rPr>
          <w:position w:val="-28"/>
        </w:rPr>
        <w:object w:dxaOrig="4280" w:dyaOrig="700">
          <v:shape id="_x0000_i1031" type="#_x0000_t75" style="width:214.4pt;height:35.45pt" o:ole="">
            <v:imagedata r:id="rId24" o:title=""/>
          </v:shape>
          <o:OLEObject Type="Embed" ProgID="Equation.3" ShapeID="_x0000_i1031" DrawAspect="Content" ObjectID="_1594132707" r:id="rId25"/>
        </w:object>
      </w:r>
      <w:r>
        <w:rPr>
          <w:rFonts w:hint="eastAsia"/>
          <w:position w:val="-28"/>
          <w:lang w:eastAsia="ko-KR"/>
        </w:rPr>
        <w:tab/>
        <w:t>(7)</w:t>
      </w:r>
    </w:p>
    <w:p w:rsidR="005E0750" w:rsidRDefault="00ED7BD6" w:rsidP="005E0750">
      <w:pPr>
        <w:pStyle w:val="Text"/>
        <w:rPr>
          <w:position w:val="-10"/>
          <w:lang w:eastAsia="ko-KR"/>
        </w:rPr>
      </w:pPr>
      <w:r w:rsidRPr="00ED7BD6">
        <w:rPr>
          <w:position w:val="-8"/>
        </w:rPr>
        <w:object w:dxaOrig="1560" w:dyaOrig="300">
          <v:shape id="_x0000_i1032" type="#_x0000_t75" style="width:78.45pt;height:15.6pt" o:ole="">
            <v:imagedata r:id="rId26" o:title=""/>
          </v:shape>
          <o:OLEObject Type="Embed" ProgID="Equation.3" ShapeID="_x0000_i1032" DrawAspect="Content" ObjectID="_1594132708" r:id="rId27"/>
        </w:object>
      </w:r>
      <w:r>
        <w:rPr>
          <w:rFonts w:hint="eastAsia"/>
          <w:position w:val="-10"/>
          <w:lang w:eastAsia="ko-KR"/>
        </w:rPr>
        <w:t>.</w:t>
      </w:r>
    </w:p>
    <w:p w:rsidR="00ED7BD6" w:rsidRDefault="00ED7BD6" w:rsidP="005E0750">
      <w:pPr>
        <w:pStyle w:val="Text"/>
        <w:rPr>
          <w:lang w:eastAsia="ko-KR"/>
        </w:rPr>
      </w:pPr>
    </w:p>
    <w:p w:rsidR="005E0750" w:rsidRDefault="005E0750" w:rsidP="00537A83">
      <w:pPr>
        <w:pStyle w:val="Text"/>
        <w:numPr>
          <w:ilvl w:val="0"/>
          <w:numId w:val="43"/>
        </w:numPr>
        <w:rPr>
          <w:lang w:eastAsia="ko-KR"/>
        </w:rPr>
      </w:pPr>
      <w:r>
        <w:rPr>
          <w:rFonts w:hint="eastAsia"/>
          <w:lang w:eastAsia="ko-KR"/>
        </w:rPr>
        <w:t xml:space="preserve">The number of CPP event in the certain period is </w:t>
      </w:r>
      <w:proofErr w:type="gramStart"/>
      <w:r>
        <w:rPr>
          <w:rFonts w:hint="eastAsia"/>
          <w:lang w:eastAsia="ko-KR"/>
        </w:rPr>
        <w:lastRenderedPageBreak/>
        <w:t>limited(</w:t>
      </w:r>
      <w:proofErr w:type="gramEnd"/>
      <w:r>
        <w:rPr>
          <w:rFonts w:hint="eastAsia"/>
          <w:lang w:eastAsia="ko-KR"/>
        </w:rPr>
        <w:t xml:space="preserve">e.g. 3 times in a month). This is </w:t>
      </w:r>
      <w:r>
        <w:rPr>
          <w:lang w:eastAsia="ko-KR"/>
        </w:rPr>
        <w:t>necessary</w:t>
      </w:r>
      <w:r>
        <w:rPr>
          <w:rFonts w:hint="eastAsia"/>
          <w:lang w:eastAsia="ko-KR"/>
        </w:rPr>
        <w:t xml:space="preserve"> condition for limiting customer</w:t>
      </w:r>
      <w:r>
        <w:rPr>
          <w:lang w:eastAsia="ko-KR"/>
        </w:rPr>
        <w:t>’</w:t>
      </w:r>
      <w:r>
        <w:rPr>
          <w:rFonts w:hint="eastAsia"/>
          <w:lang w:eastAsia="ko-KR"/>
        </w:rPr>
        <w:t>s inconvenience due to frequent event issue.</w:t>
      </w:r>
    </w:p>
    <w:p w:rsidR="005E0750" w:rsidRDefault="00ED7BD6" w:rsidP="00ED7BD6">
      <w:pPr>
        <w:pStyle w:val="Text"/>
        <w:ind w:left="600" w:firstLine="0"/>
        <w:jc w:val="right"/>
        <w:rPr>
          <w:position w:val="-28"/>
          <w:lang w:eastAsia="ko-KR"/>
        </w:rPr>
      </w:pPr>
      <w:r w:rsidRPr="00472F36">
        <w:rPr>
          <w:position w:val="-28"/>
        </w:rPr>
        <w:object w:dxaOrig="1740" w:dyaOrig="700">
          <v:shape id="_x0000_i1033" type="#_x0000_t75" style="width:88.65pt;height:35.45pt" o:ole="">
            <v:imagedata r:id="rId28" o:title=""/>
          </v:shape>
          <o:OLEObject Type="Embed" ProgID="Equation.3" ShapeID="_x0000_i1033" DrawAspect="Content" ObjectID="_1594132709" r:id="rId29"/>
        </w:object>
      </w:r>
      <w:r>
        <w:rPr>
          <w:rFonts w:hint="eastAsia"/>
          <w:position w:val="-28"/>
          <w:lang w:eastAsia="ko-KR"/>
        </w:rPr>
        <w:tab/>
      </w:r>
      <w:r>
        <w:rPr>
          <w:rFonts w:hint="eastAsia"/>
          <w:position w:val="-28"/>
          <w:lang w:eastAsia="ko-KR"/>
        </w:rPr>
        <w:tab/>
      </w:r>
      <w:r>
        <w:rPr>
          <w:rFonts w:hint="eastAsia"/>
          <w:position w:val="-28"/>
          <w:lang w:eastAsia="ko-KR"/>
        </w:rPr>
        <w:tab/>
      </w:r>
      <w:r>
        <w:rPr>
          <w:rFonts w:hint="eastAsia"/>
          <w:position w:val="-28"/>
          <w:lang w:eastAsia="ko-KR"/>
        </w:rPr>
        <w:tab/>
      </w:r>
      <w:r>
        <w:rPr>
          <w:rFonts w:hint="eastAsia"/>
          <w:position w:val="-28"/>
          <w:lang w:eastAsia="ko-KR"/>
        </w:rPr>
        <w:tab/>
      </w:r>
      <w:r>
        <w:rPr>
          <w:rFonts w:hint="eastAsia"/>
          <w:position w:val="-28"/>
          <w:lang w:eastAsia="ko-KR"/>
        </w:rPr>
        <w:tab/>
        <w:t>(8)</w:t>
      </w:r>
    </w:p>
    <w:p w:rsidR="00ED7BD6" w:rsidRDefault="00ED7BD6" w:rsidP="005E0750">
      <w:pPr>
        <w:pStyle w:val="Text"/>
        <w:ind w:left="600" w:firstLine="0"/>
        <w:rPr>
          <w:lang w:eastAsia="ko-KR"/>
        </w:rPr>
      </w:pPr>
    </w:p>
    <w:p w:rsidR="005E0750" w:rsidRDefault="005E0750" w:rsidP="00537A83">
      <w:pPr>
        <w:pStyle w:val="Text"/>
        <w:numPr>
          <w:ilvl w:val="0"/>
          <w:numId w:val="43"/>
        </w:numPr>
        <w:rPr>
          <w:lang w:eastAsia="ko-KR"/>
        </w:rPr>
      </w:pPr>
      <w:r>
        <w:rPr>
          <w:rFonts w:hint="eastAsia"/>
          <w:lang w:eastAsia="ko-KR"/>
        </w:rPr>
        <w:t>M</w:t>
      </w:r>
      <w:r>
        <w:rPr>
          <w:lang w:eastAsia="ko-KR"/>
        </w:rPr>
        <w:t xml:space="preserve">inimum interval constraint is </w:t>
      </w:r>
      <w:r>
        <w:rPr>
          <w:rFonts w:hint="eastAsia"/>
          <w:lang w:eastAsia="ko-KR"/>
        </w:rPr>
        <w:t>required</w:t>
      </w:r>
      <w:r>
        <w:rPr>
          <w:lang w:eastAsia="ko-KR"/>
        </w:rPr>
        <w:t xml:space="preserve"> </w:t>
      </w:r>
      <w:r>
        <w:rPr>
          <w:rFonts w:hint="eastAsia"/>
          <w:lang w:eastAsia="ko-KR"/>
        </w:rPr>
        <w:t xml:space="preserve">between two consecutive CPP </w:t>
      </w:r>
      <w:proofErr w:type="gramStart"/>
      <w:r>
        <w:rPr>
          <w:rFonts w:hint="eastAsia"/>
          <w:lang w:eastAsia="ko-KR"/>
        </w:rPr>
        <w:t>event</w:t>
      </w:r>
      <w:r>
        <w:rPr>
          <w:lang w:eastAsia="ko-KR"/>
        </w:rPr>
        <w:t>(</w:t>
      </w:r>
      <w:proofErr w:type="gramEnd"/>
      <w:r>
        <w:rPr>
          <w:lang w:eastAsia="ko-KR"/>
        </w:rPr>
        <w:t xml:space="preserve">e.g., </w:t>
      </w:r>
      <w:r>
        <w:rPr>
          <w:rFonts w:hint="eastAsia"/>
          <w:lang w:eastAsia="ko-KR"/>
        </w:rPr>
        <w:t>24</w:t>
      </w:r>
      <w:r>
        <w:rPr>
          <w:lang w:eastAsia="ko-KR"/>
        </w:rPr>
        <w:t xml:space="preserve"> hour)</w:t>
      </w:r>
      <w:r>
        <w:rPr>
          <w:rFonts w:hint="eastAsia"/>
          <w:lang w:eastAsia="ko-KR"/>
        </w:rPr>
        <w:t xml:space="preserve">. Due to we consider relatively long CPP event duration in constraint 1, customer need some recovery time after event. For example, due to reduction at noon responding to CPP event which have 3 hours of duration could cause </w:t>
      </w:r>
      <w:proofErr w:type="spellStart"/>
      <w:r>
        <w:rPr>
          <w:rFonts w:hint="eastAsia"/>
          <w:lang w:eastAsia="ko-KR"/>
        </w:rPr>
        <w:t>lackness</w:t>
      </w:r>
      <w:proofErr w:type="spellEnd"/>
      <w:r>
        <w:rPr>
          <w:rFonts w:hint="eastAsia"/>
          <w:lang w:eastAsia="ko-KR"/>
        </w:rPr>
        <w:t xml:space="preserve"> of time to boil hot water before the evening when customer want to take a shower. It is main difference between </w:t>
      </w:r>
      <w:r>
        <w:rPr>
          <w:lang w:eastAsia="ko-KR"/>
        </w:rPr>
        <w:t>generator</w:t>
      </w:r>
      <w:r>
        <w:rPr>
          <w:rFonts w:hint="eastAsia"/>
          <w:lang w:eastAsia="ko-KR"/>
        </w:rPr>
        <w:t xml:space="preserve"> and demand resources, even it has infinite </w:t>
      </w:r>
      <w:proofErr w:type="spellStart"/>
      <w:r>
        <w:rPr>
          <w:rFonts w:hint="eastAsia"/>
          <w:lang w:eastAsia="ko-KR"/>
        </w:rPr>
        <w:t>rame</w:t>
      </w:r>
      <w:proofErr w:type="spellEnd"/>
      <w:r>
        <w:rPr>
          <w:rFonts w:hint="eastAsia"/>
          <w:lang w:eastAsia="ko-KR"/>
        </w:rPr>
        <w:t xml:space="preserve"> rate, </w:t>
      </w:r>
      <w:proofErr w:type="gramStart"/>
      <w:r>
        <w:rPr>
          <w:rFonts w:hint="eastAsia"/>
          <w:lang w:eastAsia="ko-KR"/>
        </w:rPr>
        <w:t>more</w:t>
      </w:r>
      <w:proofErr w:type="gramEnd"/>
      <w:r>
        <w:rPr>
          <w:rFonts w:hint="eastAsia"/>
          <w:lang w:eastAsia="ko-KR"/>
        </w:rPr>
        <w:t xml:space="preserve"> severe constraint is applied because of customer</w:t>
      </w:r>
      <w:r>
        <w:rPr>
          <w:lang w:eastAsia="ko-KR"/>
        </w:rPr>
        <w:t>’</w:t>
      </w:r>
      <w:r>
        <w:rPr>
          <w:rFonts w:hint="eastAsia"/>
          <w:lang w:eastAsia="ko-KR"/>
        </w:rPr>
        <w:t xml:space="preserve">s utility. </w:t>
      </w:r>
    </w:p>
    <w:p w:rsidR="005E0750" w:rsidRDefault="005F38D3" w:rsidP="005F38D3">
      <w:pPr>
        <w:pStyle w:val="Text"/>
        <w:ind w:firstLineChars="50" w:firstLine="100"/>
        <w:jc w:val="right"/>
        <w:rPr>
          <w:lang w:eastAsia="ko-KR"/>
        </w:rPr>
      </w:pPr>
      <w:r w:rsidRPr="00703BCA">
        <w:rPr>
          <w:position w:val="-28"/>
        </w:rPr>
        <w:object w:dxaOrig="1140" w:dyaOrig="700">
          <v:shape id="_x0000_i1034" type="#_x0000_t75" style="width:57.5pt;height:37.6pt" o:ole="">
            <v:imagedata r:id="rId30" o:title=""/>
          </v:shape>
          <o:OLEObject Type="Embed" ProgID="Equation.3" ShapeID="_x0000_i1034" DrawAspect="Content" ObjectID="_1594132710" r:id="rId31"/>
        </w:object>
      </w:r>
      <w:r>
        <w:rPr>
          <w:rFonts w:hint="eastAsia"/>
          <w:position w:val="-28"/>
          <w:lang w:eastAsia="ko-KR"/>
        </w:rPr>
        <w:tab/>
      </w:r>
      <w:r w:rsidR="005E0750">
        <w:rPr>
          <w:rFonts w:hint="eastAsia"/>
          <w:lang w:eastAsia="ko-KR"/>
        </w:rPr>
        <w:tab/>
      </w:r>
      <w:r w:rsidRPr="005F38D3">
        <w:rPr>
          <w:position w:val="-8"/>
        </w:rPr>
        <w:object w:dxaOrig="2180" w:dyaOrig="300">
          <v:shape id="_x0000_i1035" type="#_x0000_t75" style="width:109.6pt;height:15.6pt" o:ole="">
            <v:imagedata r:id="rId32" o:title=""/>
          </v:shape>
          <o:OLEObject Type="Embed" ProgID="Equation.3" ShapeID="_x0000_i1035" DrawAspect="Content" ObjectID="_1594132711" r:id="rId33"/>
        </w:object>
      </w:r>
      <w:r>
        <w:rPr>
          <w:rFonts w:hint="eastAsia"/>
          <w:position w:val="-10"/>
          <w:lang w:eastAsia="ko-KR"/>
        </w:rPr>
        <w:tab/>
      </w:r>
      <w:r>
        <w:rPr>
          <w:rFonts w:hint="eastAsia"/>
          <w:position w:val="-10"/>
          <w:lang w:eastAsia="ko-KR"/>
        </w:rPr>
        <w:tab/>
      </w:r>
      <w:r>
        <w:rPr>
          <w:rFonts w:hint="eastAsia"/>
          <w:position w:val="-10"/>
          <w:lang w:eastAsia="ko-KR"/>
        </w:rPr>
        <w:tab/>
      </w:r>
      <w:r>
        <w:rPr>
          <w:rFonts w:hint="eastAsia"/>
          <w:position w:val="-28"/>
          <w:lang w:eastAsia="ko-KR"/>
        </w:rPr>
        <w:t>(9)</w:t>
      </w:r>
    </w:p>
    <w:p w:rsidR="005E0750" w:rsidRDefault="005E0750" w:rsidP="005E0750">
      <w:pPr>
        <w:spacing w:line="240" w:lineRule="exact"/>
        <w:ind w:firstLineChars="50" w:firstLine="100"/>
        <w:jc w:val="both"/>
        <w:rPr>
          <w:color w:val="FF0000"/>
          <w:lang w:eastAsia="ko-KR"/>
        </w:rPr>
      </w:pPr>
    </w:p>
    <w:p w:rsidR="00FB0508" w:rsidRPr="005E0750" w:rsidRDefault="00FB0508" w:rsidP="00FB0508">
      <w:pPr>
        <w:pStyle w:val="Text"/>
        <w:rPr>
          <w:lang w:eastAsia="ko-KR"/>
        </w:rPr>
      </w:pPr>
    </w:p>
    <w:p w:rsidR="00FB0508" w:rsidRDefault="00B045F1" w:rsidP="00FB0508">
      <w:pPr>
        <w:pStyle w:val="2"/>
      </w:pPr>
      <w:r>
        <w:rPr>
          <w:rFonts w:hint="eastAsia"/>
          <w:lang w:eastAsia="ko-KR"/>
        </w:rPr>
        <w:t xml:space="preserve">Determination of the Optimal Peak </w:t>
      </w:r>
      <w:proofErr w:type="gramStart"/>
      <w:r>
        <w:rPr>
          <w:rFonts w:hint="eastAsia"/>
          <w:lang w:eastAsia="ko-KR"/>
        </w:rPr>
        <w:t>Rate</w:t>
      </w:r>
      <w:r w:rsidR="00A91B0B">
        <w:rPr>
          <w:rFonts w:hint="eastAsia"/>
          <w:lang w:eastAsia="ko-KR"/>
        </w:rPr>
        <w:t>[</w:t>
      </w:r>
      <w:proofErr w:type="gramEnd"/>
      <w:r w:rsidR="00A91B0B">
        <w:rPr>
          <w:rFonts w:hint="eastAsia"/>
          <w:lang w:eastAsia="ko-KR"/>
        </w:rPr>
        <w:t>Park]</w:t>
      </w:r>
    </w:p>
    <w:p w:rsidR="005E0750" w:rsidRDefault="005E0750" w:rsidP="005E0750">
      <w:pPr>
        <w:ind w:firstLine="284"/>
      </w:pPr>
      <w:r>
        <w:t xml:space="preserve">In terms of the optimal peak rate, we first need to define the profit index, which means an additional profit that the LSE will receive from triggering a critical event. Suppose that </w:t>
      </w:r>
      <w:r w:rsidRPr="00412472">
        <w:rPr>
          <w:position w:val="-12"/>
        </w:rPr>
        <w:object w:dxaOrig="3200" w:dyaOrig="360">
          <v:shape id="_x0000_i1036" type="#_x0000_t75" style="width:156.9pt;height:17.2pt" o:ole="">
            <v:imagedata r:id="rId34" o:title=""/>
          </v:shape>
          <o:OLEObject Type="Embed" ProgID="Equation.DSMT4" ShapeID="_x0000_i1036" DrawAspect="Content" ObjectID="_1594132712" r:id="rId35"/>
        </w:object>
      </w:r>
      <w:r>
        <w:t xml:space="preserve"> denotes the optimal solution of the event scheduling problem for a </w:t>
      </w:r>
      <w:proofErr w:type="gramStart"/>
      <w:r>
        <w:t xml:space="preserve">given </w:t>
      </w:r>
      <w:proofErr w:type="gramEnd"/>
      <w:r w:rsidRPr="00BF0A73">
        <w:rPr>
          <w:position w:val="-10"/>
        </w:rPr>
        <w:object w:dxaOrig="560" w:dyaOrig="320">
          <v:shape id="_x0000_i1037" type="#_x0000_t75" style="width:26.85pt;height:15.6pt" o:ole="">
            <v:imagedata r:id="rId36" o:title=""/>
          </v:shape>
          <o:OLEObject Type="Embed" ProgID="Equation.DSMT4" ShapeID="_x0000_i1037" DrawAspect="Content" ObjectID="_1594132713" r:id="rId37"/>
        </w:object>
      </w:r>
      <w:r>
        <w:t>. Then, the profit index</w:t>
      </w:r>
      <w:proofErr w:type="gramStart"/>
      <w:r>
        <w:t xml:space="preserve">, </w:t>
      </w:r>
      <w:proofErr w:type="gramEnd"/>
      <w:r w:rsidRPr="00412472">
        <w:rPr>
          <w:position w:val="-12"/>
        </w:rPr>
        <w:object w:dxaOrig="1260" w:dyaOrig="340">
          <v:shape id="_x0000_i1038" type="#_x0000_t75" style="width:61.8pt;height:17.2pt" o:ole="">
            <v:imagedata r:id="rId38" o:title=""/>
          </v:shape>
          <o:OLEObject Type="Embed" ProgID="Equation.DSMT4" ShapeID="_x0000_i1038" DrawAspect="Content" ObjectID="_1594132714" r:id="rId39"/>
        </w:object>
      </w:r>
      <w:r>
        <w:t xml:space="preserve">, for a critical event in period </w:t>
      </w:r>
      <w:r w:rsidRPr="00412472">
        <w:rPr>
          <w:position w:val="-12"/>
        </w:rPr>
        <w:object w:dxaOrig="1200" w:dyaOrig="360">
          <v:shape id="_x0000_i1039" type="#_x0000_t75" style="width:58.05pt;height:17.2pt" o:ole="">
            <v:imagedata r:id="rId40" o:title=""/>
          </v:shape>
          <o:OLEObject Type="Embed" ProgID="Equation.DSMT4" ShapeID="_x0000_i1039" DrawAspect="Content" ObjectID="_1594132715" r:id="rId41"/>
        </w:object>
      </w:r>
      <w:r>
        <w:t xml:space="preserve"> can be expressed as [11]</w:t>
      </w:r>
    </w:p>
    <w:tbl>
      <w:tblPr>
        <w:tblW w:w="0" w:type="auto"/>
        <w:tblCellMar>
          <w:left w:w="70" w:type="dxa"/>
          <w:right w:w="70" w:type="dxa"/>
        </w:tblCellMar>
        <w:tblLook w:val="0000" w:firstRow="0" w:lastRow="0" w:firstColumn="0" w:lastColumn="0" w:noHBand="0" w:noVBand="0"/>
      </w:tblPr>
      <w:tblGrid>
        <w:gridCol w:w="4824"/>
        <w:gridCol w:w="356"/>
      </w:tblGrid>
      <w:tr w:rsidR="005E0750" w:rsidRPr="0012028E" w:rsidTr="005E0750">
        <w:tc>
          <w:tcPr>
            <w:tcW w:w="9422" w:type="dxa"/>
          </w:tcPr>
          <w:p w:rsidR="005E0750" w:rsidRPr="0012028E" w:rsidRDefault="005E0750" w:rsidP="005E0750">
            <w:pPr>
              <w:widowControl w:val="0"/>
              <w:spacing w:before="120" w:after="120"/>
              <w:ind w:left="706"/>
              <w:jc w:val="center"/>
              <w:rPr>
                <w:snapToGrid w:val="0"/>
              </w:rPr>
            </w:pPr>
            <w:r w:rsidRPr="00412472">
              <w:rPr>
                <w:position w:val="-26"/>
              </w:rPr>
              <w:object w:dxaOrig="6580" w:dyaOrig="660">
                <v:shape id="_x0000_i1040" type="#_x0000_t75" style="width:327.2pt;height:31.7pt" o:ole="">
                  <v:imagedata r:id="rId42" o:title=""/>
                </v:shape>
                <o:OLEObject Type="Embed" ProgID="Equation.DSMT4" ShapeID="_x0000_i1040" DrawAspect="Content" ObjectID="_1594132716" r:id="rId43"/>
              </w:object>
            </w:r>
          </w:p>
        </w:tc>
        <w:tc>
          <w:tcPr>
            <w:tcW w:w="643" w:type="dxa"/>
            <w:vAlign w:val="center"/>
          </w:tcPr>
          <w:p w:rsidR="005E0750" w:rsidRPr="0012028E" w:rsidRDefault="005E0750" w:rsidP="005E0750">
            <w:pPr>
              <w:widowControl w:val="0"/>
              <w:spacing w:before="120" w:after="120"/>
              <w:jc w:val="right"/>
              <w:rPr>
                <w:snapToGrid w:val="0"/>
              </w:rPr>
            </w:pPr>
            <w:r w:rsidRPr="0012028E">
              <w:t>(</w:t>
            </w:r>
            <w:r>
              <w:rPr>
                <w:rFonts w:hint="eastAsia"/>
                <w:lang w:eastAsia="ko-KR"/>
              </w:rPr>
              <w:t>1</w:t>
            </w:r>
            <w:r w:rsidRPr="0012028E">
              <w:t xml:space="preserve">1) </w:t>
            </w:r>
          </w:p>
        </w:tc>
      </w:tr>
    </w:tbl>
    <w:p w:rsidR="005E0750" w:rsidRDefault="005E0750" w:rsidP="005E0750">
      <w:proofErr w:type="gramStart"/>
      <w:r>
        <w:t>where</w:t>
      </w:r>
      <w:proofErr w:type="gramEnd"/>
      <w:r>
        <w:t xml:space="preserve"> the event duration is equal to the maximum event duration, </w:t>
      </w:r>
      <w:r w:rsidRPr="00BF0A73">
        <w:rPr>
          <w:position w:val="-10"/>
        </w:rPr>
        <w:object w:dxaOrig="480" w:dyaOrig="320">
          <v:shape id="_x0000_i1041" type="#_x0000_t75" style="width:24.7pt;height:15.6pt" o:ole="">
            <v:imagedata r:id="rId44" o:title=""/>
          </v:shape>
          <o:OLEObject Type="Embed" ProgID="Equation.DSMT4" ShapeID="_x0000_i1041" DrawAspect="Content" ObjectID="_1594132717" r:id="rId45"/>
        </w:object>
      </w:r>
      <w:r>
        <w:t xml:space="preserve">, because the LSE’s profit is always maximized when the maximum event duration applies. Substituting (3) into (11) makes </w:t>
      </w:r>
      <w:r w:rsidRPr="00412472">
        <w:rPr>
          <w:position w:val="-12"/>
        </w:rPr>
        <w:object w:dxaOrig="1260" w:dyaOrig="340">
          <v:shape id="_x0000_i1042" type="#_x0000_t75" style="width:61.8pt;height:17.2pt" o:ole="">
            <v:imagedata r:id="rId38" o:title=""/>
          </v:shape>
          <o:OLEObject Type="Embed" ProgID="Equation.DSMT4" ShapeID="_x0000_i1042" DrawAspect="Content" ObjectID="_1594132718" r:id="rId46"/>
        </w:object>
      </w:r>
      <w:r>
        <w:t xml:space="preserve"> a quadratic function </w:t>
      </w:r>
      <w:proofErr w:type="gramStart"/>
      <w:r>
        <w:t xml:space="preserve">of </w:t>
      </w:r>
      <w:proofErr w:type="gramEnd"/>
      <w:r w:rsidRPr="00BF0A73">
        <w:rPr>
          <w:position w:val="-10"/>
        </w:rPr>
        <w:object w:dxaOrig="560" w:dyaOrig="320">
          <v:shape id="_x0000_i1043" type="#_x0000_t75" style="width:26.85pt;height:15.6pt" o:ole="">
            <v:imagedata r:id="rId36" o:title=""/>
          </v:shape>
          <o:OLEObject Type="Embed" ProgID="Equation.DSMT4" ShapeID="_x0000_i1043" DrawAspect="Content" ObjectID="_1594132719" r:id="rId47"/>
        </w:object>
      </w:r>
      <w:r>
        <w:t>. Then, the critical point of the function is determined as the optimal peak rate without payback</w:t>
      </w:r>
      <w:proofErr w:type="gramStart"/>
      <w:r>
        <w:t xml:space="preserve">, </w:t>
      </w:r>
      <w:proofErr w:type="gramEnd"/>
      <w:r w:rsidRPr="00812EE9">
        <w:rPr>
          <w:position w:val="-12"/>
        </w:rPr>
        <w:object w:dxaOrig="720" w:dyaOrig="360">
          <v:shape id="_x0000_i1044" type="#_x0000_t75" style="width:34.4pt;height:17.2pt" o:ole="">
            <v:imagedata r:id="rId48" o:title=""/>
          </v:shape>
          <o:OLEObject Type="Embed" ProgID="Equation.DSMT4" ShapeID="_x0000_i1044" DrawAspect="Content" ObjectID="_1594132720" r:id="rId49"/>
        </w:object>
      </w:r>
      <w:r>
        <w:t xml:space="preserve">, which has a form as </w:t>
      </w:r>
    </w:p>
    <w:tbl>
      <w:tblPr>
        <w:tblW w:w="0" w:type="auto"/>
        <w:tblCellMar>
          <w:left w:w="70" w:type="dxa"/>
          <w:right w:w="70" w:type="dxa"/>
        </w:tblCellMar>
        <w:tblLook w:val="0000" w:firstRow="0" w:lastRow="0" w:firstColumn="0" w:lastColumn="0" w:noHBand="0" w:noVBand="0"/>
      </w:tblPr>
      <w:tblGrid>
        <w:gridCol w:w="4749"/>
        <w:gridCol w:w="431"/>
      </w:tblGrid>
      <w:tr w:rsidR="005E0750" w:rsidRPr="0012028E" w:rsidTr="005E0750">
        <w:tc>
          <w:tcPr>
            <w:tcW w:w="9422" w:type="dxa"/>
          </w:tcPr>
          <w:p w:rsidR="005E0750" w:rsidRPr="0012028E" w:rsidRDefault="005E0750" w:rsidP="005E0750">
            <w:pPr>
              <w:widowControl w:val="0"/>
              <w:spacing w:before="120" w:after="120"/>
              <w:ind w:left="706"/>
              <w:jc w:val="center"/>
              <w:rPr>
                <w:snapToGrid w:val="0"/>
              </w:rPr>
            </w:pPr>
            <w:r w:rsidRPr="00812EE9">
              <w:rPr>
                <w:position w:val="-46"/>
              </w:rPr>
              <w:object w:dxaOrig="4560" w:dyaOrig="1200">
                <v:shape id="_x0000_i1045" type="#_x0000_t75" style="width:228.9pt;height:61.25pt" o:ole="">
                  <v:imagedata r:id="rId50" o:title=""/>
                </v:shape>
                <o:OLEObject Type="Embed" ProgID="Equation.DSMT4" ShapeID="_x0000_i1045" DrawAspect="Content" ObjectID="_1594132721" r:id="rId51"/>
              </w:object>
            </w:r>
          </w:p>
        </w:tc>
        <w:tc>
          <w:tcPr>
            <w:tcW w:w="643" w:type="dxa"/>
            <w:vAlign w:val="center"/>
          </w:tcPr>
          <w:p w:rsidR="005E0750" w:rsidRPr="0012028E" w:rsidRDefault="005E0750" w:rsidP="005E0750">
            <w:pPr>
              <w:widowControl w:val="0"/>
              <w:spacing w:before="120" w:after="120"/>
              <w:jc w:val="right"/>
              <w:rPr>
                <w:snapToGrid w:val="0"/>
              </w:rPr>
            </w:pPr>
            <w:r w:rsidRPr="0012028E">
              <w:t>(1</w:t>
            </w:r>
            <w:r>
              <w:rPr>
                <w:rFonts w:hint="eastAsia"/>
                <w:lang w:eastAsia="ko-KR"/>
              </w:rPr>
              <w:t>2</w:t>
            </w:r>
            <w:r w:rsidRPr="0012028E">
              <w:t xml:space="preserve">) </w:t>
            </w:r>
          </w:p>
        </w:tc>
      </w:tr>
    </w:tbl>
    <w:p w:rsidR="00FB0508" w:rsidRDefault="000E36DC" w:rsidP="00FB0508">
      <w:pPr>
        <w:pStyle w:val="1"/>
      </w:pPr>
      <w:r>
        <w:rPr>
          <w:rFonts w:hint="eastAsia"/>
          <w:lang w:eastAsia="ko-KR"/>
        </w:rPr>
        <w:lastRenderedPageBreak/>
        <w:t>Architecture of the System</w:t>
      </w:r>
    </w:p>
    <w:p w:rsidR="00FB0508" w:rsidRDefault="000E36DC" w:rsidP="00FB0508">
      <w:pPr>
        <w:pStyle w:val="2"/>
        <w:rPr>
          <w:lang w:eastAsia="ko-KR"/>
        </w:rPr>
      </w:pPr>
      <w:r>
        <w:rPr>
          <w:rFonts w:hint="eastAsia"/>
          <w:lang w:eastAsia="ko-KR"/>
        </w:rPr>
        <w:t xml:space="preserve">Basic Principles for the </w:t>
      </w:r>
      <w:r w:rsidR="00FB0508">
        <w:rPr>
          <w:rFonts w:hint="eastAsia"/>
          <w:lang w:eastAsia="ko-KR"/>
        </w:rPr>
        <w:t>Platform</w:t>
      </w:r>
    </w:p>
    <w:p w:rsidR="00A91B0B" w:rsidRDefault="001D1A11" w:rsidP="00FB0508">
      <w:pPr>
        <w:pStyle w:val="Text"/>
        <w:ind w:firstLine="144"/>
        <w:rPr>
          <w:lang w:eastAsia="ko-KR"/>
        </w:rPr>
      </w:pPr>
      <w:r>
        <w:rPr>
          <w:rFonts w:hint="eastAsia"/>
          <w:lang w:eastAsia="ko-KR"/>
        </w:rPr>
        <w:t>Chapter 2</w:t>
      </w:r>
      <w:r>
        <w:rPr>
          <w:rFonts w:hint="eastAsia"/>
          <w:lang w:eastAsia="ko-KR"/>
        </w:rPr>
        <w:t>에서</w:t>
      </w:r>
      <w:r>
        <w:rPr>
          <w:rFonts w:hint="eastAsia"/>
          <w:lang w:eastAsia="ko-KR"/>
        </w:rPr>
        <w:t xml:space="preserve"> </w:t>
      </w:r>
      <w:r>
        <w:rPr>
          <w:rFonts w:hint="eastAsia"/>
          <w:lang w:eastAsia="ko-KR"/>
        </w:rPr>
        <w:t>살펴보았듯</w:t>
      </w:r>
      <w:r>
        <w:rPr>
          <w:rFonts w:hint="eastAsia"/>
          <w:lang w:eastAsia="ko-KR"/>
        </w:rPr>
        <w:t xml:space="preserve"> </w:t>
      </w:r>
      <w:r w:rsidR="00DE3ED7">
        <w:rPr>
          <w:rFonts w:hint="eastAsia"/>
          <w:lang w:eastAsia="ko-KR"/>
        </w:rPr>
        <w:t>Design of</w:t>
      </w:r>
      <w:r w:rsidR="00A91B0B">
        <w:rPr>
          <w:rFonts w:hint="eastAsia"/>
          <w:lang w:eastAsia="ko-KR"/>
        </w:rPr>
        <w:t xml:space="preserve"> optimal peak rate</w:t>
      </w:r>
      <w:r w:rsidR="00A91B0B">
        <w:rPr>
          <w:rFonts w:hint="eastAsia"/>
          <w:lang w:eastAsia="ko-KR"/>
        </w:rPr>
        <w:t>는</w:t>
      </w:r>
      <w:r w:rsidR="00A91B0B">
        <w:rPr>
          <w:rFonts w:hint="eastAsia"/>
          <w:lang w:eastAsia="ko-KR"/>
        </w:rPr>
        <w:t xml:space="preserve"> base rate</w:t>
      </w:r>
      <w:r w:rsidR="00A91B0B">
        <w:rPr>
          <w:rFonts w:hint="eastAsia"/>
          <w:lang w:eastAsia="ko-KR"/>
        </w:rPr>
        <w:t>가</w:t>
      </w:r>
      <w:r w:rsidR="00A91B0B">
        <w:rPr>
          <w:rFonts w:hint="eastAsia"/>
          <w:lang w:eastAsia="ko-KR"/>
        </w:rPr>
        <w:t xml:space="preserve"> fix</w:t>
      </w:r>
      <w:r w:rsidR="00A91B0B">
        <w:rPr>
          <w:rFonts w:hint="eastAsia"/>
          <w:lang w:eastAsia="ko-KR"/>
        </w:rPr>
        <w:t>되어</w:t>
      </w:r>
      <w:r w:rsidR="00A91B0B">
        <w:rPr>
          <w:rFonts w:hint="eastAsia"/>
          <w:lang w:eastAsia="ko-KR"/>
        </w:rPr>
        <w:t xml:space="preserve"> </w:t>
      </w:r>
      <w:r w:rsidR="00A91B0B">
        <w:rPr>
          <w:rFonts w:hint="eastAsia"/>
          <w:lang w:eastAsia="ko-KR"/>
        </w:rPr>
        <w:t>있을</w:t>
      </w:r>
      <w:r w:rsidR="00A91B0B">
        <w:rPr>
          <w:rFonts w:hint="eastAsia"/>
          <w:lang w:eastAsia="ko-KR"/>
        </w:rPr>
        <w:t xml:space="preserve"> </w:t>
      </w:r>
      <w:r w:rsidR="00A91B0B">
        <w:rPr>
          <w:rFonts w:hint="eastAsia"/>
          <w:lang w:eastAsia="ko-KR"/>
        </w:rPr>
        <w:t>때</w:t>
      </w:r>
      <w:r w:rsidR="00A91B0B">
        <w:rPr>
          <w:rFonts w:hint="eastAsia"/>
          <w:lang w:eastAsia="ko-KR"/>
        </w:rPr>
        <w:t xml:space="preserve"> </w:t>
      </w:r>
      <w:r w:rsidR="00A91B0B">
        <w:rPr>
          <w:rFonts w:hint="eastAsia"/>
          <w:lang w:eastAsia="ko-KR"/>
        </w:rPr>
        <w:t>여러</w:t>
      </w:r>
      <w:r w:rsidR="00A91B0B">
        <w:rPr>
          <w:rFonts w:hint="eastAsia"/>
          <w:lang w:eastAsia="ko-KR"/>
        </w:rPr>
        <w:t xml:space="preserve"> </w:t>
      </w:r>
      <w:r w:rsidR="00A91B0B">
        <w:rPr>
          <w:lang w:eastAsia="ko-KR"/>
        </w:rPr>
        <w:t>candidate</w:t>
      </w:r>
      <w:r w:rsidR="00A91B0B">
        <w:rPr>
          <w:rFonts w:hint="eastAsia"/>
          <w:lang w:eastAsia="ko-KR"/>
        </w:rPr>
        <w:t xml:space="preserve"> for </w:t>
      </w:r>
      <w:r w:rsidR="00A91B0B">
        <w:rPr>
          <w:lang w:eastAsia="ko-KR"/>
        </w:rPr>
        <w:t>the</w:t>
      </w:r>
      <w:r w:rsidR="00A91B0B">
        <w:rPr>
          <w:rFonts w:hint="eastAsia"/>
          <w:lang w:eastAsia="ko-KR"/>
        </w:rPr>
        <w:t xml:space="preserve"> optimal peak rate </w:t>
      </w:r>
      <w:r w:rsidR="00A91B0B">
        <w:rPr>
          <w:rFonts w:hint="eastAsia"/>
          <w:lang w:eastAsia="ko-KR"/>
        </w:rPr>
        <w:t>중</w:t>
      </w:r>
      <w:r w:rsidR="00A91B0B">
        <w:rPr>
          <w:rFonts w:hint="eastAsia"/>
          <w:lang w:eastAsia="ko-KR"/>
        </w:rPr>
        <w:t xml:space="preserve"> LSE profit</w:t>
      </w:r>
      <w:r w:rsidR="00A91B0B">
        <w:rPr>
          <w:rFonts w:hint="eastAsia"/>
          <w:lang w:eastAsia="ko-KR"/>
        </w:rPr>
        <w:t>을</w:t>
      </w:r>
      <w:r w:rsidR="00A91B0B">
        <w:rPr>
          <w:rFonts w:hint="eastAsia"/>
          <w:lang w:eastAsia="ko-KR"/>
        </w:rPr>
        <w:t xml:space="preserve"> maximize</w:t>
      </w:r>
      <w:r w:rsidR="00A91B0B">
        <w:rPr>
          <w:rFonts w:hint="eastAsia"/>
          <w:lang w:eastAsia="ko-KR"/>
        </w:rPr>
        <w:t>하는</w:t>
      </w:r>
      <w:r w:rsidR="00A91B0B">
        <w:rPr>
          <w:rFonts w:hint="eastAsia"/>
          <w:lang w:eastAsia="ko-KR"/>
        </w:rPr>
        <w:t xml:space="preserve"> peak rate</w:t>
      </w:r>
      <w:r w:rsidR="00A91B0B">
        <w:rPr>
          <w:rFonts w:hint="eastAsia"/>
          <w:lang w:eastAsia="ko-KR"/>
        </w:rPr>
        <w:t>를</w:t>
      </w:r>
      <w:r w:rsidR="00A91B0B">
        <w:rPr>
          <w:rFonts w:hint="eastAsia"/>
          <w:lang w:eastAsia="ko-KR"/>
        </w:rPr>
        <w:t xml:space="preserve"> choose</w:t>
      </w:r>
      <w:r w:rsidR="00A91B0B">
        <w:rPr>
          <w:rFonts w:hint="eastAsia"/>
          <w:lang w:eastAsia="ko-KR"/>
        </w:rPr>
        <w:t>하는</w:t>
      </w:r>
      <w:r w:rsidR="00A91B0B">
        <w:rPr>
          <w:rFonts w:hint="eastAsia"/>
          <w:lang w:eastAsia="ko-KR"/>
        </w:rPr>
        <w:t xml:space="preserve"> </w:t>
      </w:r>
      <w:r w:rsidR="00A91B0B">
        <w:rPr>
          <w:rFonts w:hint="eastAsia"/>
          <w:lang w:eastAsia="ko-KR"/>
        </w:rPr>
        <w:t>것이다</w:t>
      </w:r>
      <w:r w:rsidR="00A91B0B">
        <w:rPr>
          <w:rFonts w:hint="eastAsia"/>
          <w:lang w:eastAsia="ko-KR"/>
        </w:rPr>
        <w:t xml:space="preserve">. </w:t>
      </w:r>
      <w:r>
        <w:rPr>
          <w:rFonts w:hint="eastAsia"/>
          <w:lang w:eastAsia="ko-KR"/>
        </w:rPr>
        <w:t xml:space="preserve"> </w:t>
      </w:r>
      <w:r w:rsidR="00A91B0B">
        <w:rPr>
          <w:lang w:eastAsia="ko-KR"/>
        </w:rPr>
        <w:t>E</w:t>
      </w:r>
      <w:r w:rsidR="00A91B0B">
        <w:rPr>
          <w:rFonts w:hint="eastAsia"/>
          <w:lang w:eastAsia="ko-KR"/>
        </w:rPr>
        <w:t>ach candidate</w:t>
      </w:r>
      <w:r w:rsidR="00A91B0B">
        <w:rPr>
          <w:rFonts w:hint="eastAsia"/>
          <w:lang w:eastAsia="ko-KR"/>
        </w:rPr>
        <w:t>에</w:t>
      </w:r>
      <w:r w:rsidR="00A91B0B">
        <w:rPr>
          <w:rFonts w:hint="eastAsia"/>
          <w:lang w:eastAsia="ko-KR"/>
        </w:rPr>
        <w:t xml:space="preserve"> </w:t>
      </w:r>
      <w:r w:rsidR="00A91B0B">
        <w:rPr>
          <w:rFonts w:hint="eastAsia"/>
          <w:lang w:eastAsia="ko-KR"/>
        </w:rPr>
        <w:t>대해</w:t>
      </w:r>
      <w:r w:rsidR="00A91B0B">
        <w:rPr>
          <w:rFonts w:hint="eastAsia"/>
          <w:lang w:eastAsia="ko-KR"/>
        </w:rPr>
        <w:t xml:space="preserve"> event scheduling problem</w:t>
      </w:r>
      <w:r w:rsidR="00A91B0B">
        <w:rPr>
          <w:rFonts w:hint="eastAsia"/>
          <w:lang w:eastAsia="ko-KR"/>
        </w:rPr>
        <w:t>을</w:t>
      </w:r>
      <w:r w:rsidR="00A91B0B">
        <w:rPr>
          <w:rFonts w:hint="eastAsia"/>
          <w:lang w:eastAsia="ko-KR"/>
        </w:rPr>
        <w:t xml:space="preserve"> </w:t>
      </w:r>
      <w:r w:rsidR="00A91B0B">
        <w:rPr>
          <w:rFonts w:hint="eastAsia"/>
          <w:lang w:eastAsia="ko-KR"/>
        </w:rPr>
        <w:t>풀어야</w:t>
      </w:r>
      <w:r>
        <w:rPr>
          <w:rFonts w:hint="eastAsia"/>
          <w:lang w:eastAsia="ko-KR"/>
        </w:rPr>
        <w:t xml:space="preserve"> </w:t>
      </w:r>
      <w:r w:rsidR="00A91B0B">
        <w:rPr>
          <w:rFonts w:hint="eastAsia"/>
          <w:lang w:eastAsia="ko-KR"/>
        </w:rPr>
        <w:t>하는</w:t>
      </w:r>
      <w:r w:rsidR="00A91B0B">
        <w:rPr>
          <w:rFonts w:hint="eastAsia"/>
          <w:lang w:eastAsia="ko-KR"/>
        </w:rPr>
        <w:t xml:space="preserve"> </w:t>
      </w:r>
      <w:r w:rsidR="00A91B0B">
        <w:rPr>
          <w:rFonts w:hint="eastAsia"/>
          <w:lang w:eastAsia="ko-KR"/>
        </w:rPr>
        <w:t>문제로</w:t>
      </w:r>
      <w:r w:rsidR="00A91B0B">
        <w:rPr>
          <w:rFonts w:hint="eastAsia"/>
          <w:lang w:eastAsia="ko-KR"/>
        </w:rPr>
        <w:t xml:space="preserve"> </w:t>
      </w:r>
      <w:r w:rsidR="00A91B0B">
        <w:rPr>
          <w:rFonts w:hint="eastAsia"/>
          <w:lang w:eastAsia="ko-KR"/>
        </w:rPr>
        <w:t>기본적으로</w:t>
      </w:r>
      <w:r w:rsidR="00A91B0B">
        <w:rPr>
          <w:rFonts w:hint="eastAsia"/>
          <w:lang w:eastAsia="ko-KR"/>
        </w:rPr>
        <w:t xml:space="preserve"> </w:t>
      </w:r>
      <w:r>
        <w:rPr>
          <w:rFonts w:hint="eastAsia"/>
          <w:lang w:eastAsia="ko-KR"/>
        </w:rPr>
        <w:t xml:space="preserve">piecewise </w:t>
      </w:r>
      <w:r>
        <w:rPr>
          <w:rFonts w:hint="eastAsia"/>
          <w:lang w:eastAsia="ko-KR"/>
        </w:rPr>
        <w:t>나누어</w:t>
      </w:r>
      <w:r>
        <w:rPr>
          <w:rFonts w:hint="eastAsia"/>
          <w:lang w:eastAsia="ko-KR"/>
        </w:rPr>
        <w:t xml:space="preserve"> </w:t>
      </w:r>
      <w:r w:rsidR="00A91B0B">
        <w:rPr>
          <w:rFonts w:hint="eastAsia"/>
          <w:lang w:eastAsia="ko-KR"/>
        </w:rPr>
        <w:t>병렬처리가</w:t>
      </w:r>
      <w:r w:rsidR="00A91B0B">
        <w:rPr>
          <w:rFonts w:hint="eastAsia"/>
          <w:lang w:eastAsia="ko-KR"/>
        </w:rPr>
        <w:t xml:space="preserve"> </w:t>
      </w:r>
      <w:r w:rsidR="00A91B0B">
        <w:rPr>
          <w:rFonts w:hint="eastAsia"/>
          <w:lang w:eastAsia="ko-KR"/>
        </w:rPr>
        <w:t>가능한</w:t>
      </w:r>
      <w:r w:rsidR="00A91B0B">
        <w:rPr>
          <w:rFonts w:hint="eastAsia"/>
          <w:lang w:eastAsia="ko-KR"/>
        </w:rPr>
        <w:t xml:space="preserve"> </w:t>
      </w:r>
      <w:r w:rsidR="00A91B0B">
        <w:rPr>
          <w:rFonts w:hint="eastAsia"/>
          <w:lang w:eastAsia="ko-KR"/>
        </w:rPr>
        <w:t>문제이다</w:t>
      </w:r>
      <w:r w:rsidR="00A91B0B">
        <w:rPr>
          <w:rFonts w:hint="eastAsia"/>
          <w:lang w:eastAsia="ko-KR"/>
        </w:rPr>
        <w:t xml:space="preserve">. </w:t>
      </w:r>
      <w:r w:rsidR="00A91B0B">
        <w:rPr>
          <w:rFonts w:hint="eastAsia"/>
          <w:lang w:eastAsia="ko-KR"/>
        </w:rPr>
        <w:t>따라서</w:t>
      </w:r>
      <w:r w:rsidR="00A91B0B">
        <w:rPr>
          <w:rFonts w:hint="eastAsia"/>
          <w:lang w:eastAsia="ko-KR"/>
        </w:rPr>
        <w:t xml:space="preserve"> </w:t>
      </w:r>
      <w:r w:rsidR="00A91B0B">
        <w:rPr>
          <w:rFonts w:hint="eastAsia"/>
          <w:lang w:eastAsia="ko-KR"/>
        </w:rPr>
        <w:t>우리는</w:t>
      </w:r>
      <w:r w:rsidR="00A91B0B">
        <w:rPr>
          <w:rFonts w:hint="eastAsia"/>
          <w:lang w:eastAsia="ko-KR"/>
        </w:rPr>
        <w:t xml:space="preserve"> </w:t>
      </w:r>
      <w:proofErr w:type="spellStart"/>
      <w:r w:rsidR="00A91B0B">
        <w:rPr>
          <w:rFonts w:hint="eastAsia"/>
          <w:lang w:eastAsia="ko-KR"/>
        </w:rPr>
        <w:t>아키텍쳐</w:t>
      </w:r>
      <w:proofErr w:type="spellEnd"/>
      <w:r w:rsidR="00A91B0B">
        <w:rPr>
          <w:rFonts w:hint="eastAsia"/>
          <w:lang w:eastAsia="ko-KR"/>
        </w:rPr>
        <w:t xml:space="preserve"> </w:t>
      </w:r>
      <w:r w:rsidR="00A91B0B">
        <w:rPr>
          <w:rFonts w:hint="eastAsia"/>
          <w:lang w:eastAsia="ko-KR"/>
        </w:rPr>
        <w:t>설계</w:t>
      </w:r>
      <w:r w:rsidR="00A91B0B">
        <w:rPr>
          <w:rFonts w:hint="eastAsia"/>
          <w:lang w:eastAsia="ko-KR"/>
        </w:rPr>
        <w:t xml:space="preserve"> </w:t>
      </w:r>
      <w:r w:rsidR="00A91B0B">
        <w:rPr>
          <w:rFonts w:hint="eastAsia"/>
          <w:lang w:eastAsia="ko-KR"/>
        </w:rPr>
        <w:t>시</w:t>
      </w:r>
      <w:r w:rsidR="00A91B0B">
        <w:rPr>
          <w:rFonts w:hint="eastAsia"/>
          <w:lang w:eastAsia="ko-KR"/>
        </w:rPr>
        <w:t xml:space="preserve"> </w:t>
      </w:r>
      <w:r w:rsidR="00A91B0B">
        <w:rPr>
          <w:rFonts w:hint="eastAsia"/>
          <w:lang w:eastAsia="ko-KR"/>
        </w:rPr>
        <w:t>다음과</w:t>
      </w:r>
      <w:r w:rsidR="00A91B0B">
        <w:rPr>
          <w:rFonts w:hint="eastAsia"/>
          <w:lang w:eastAsia="ko-KR"/>
        </w:rPr>
        <w:t xml:space="preserve"> </w:t>
      </w:r>
      <w:r w:rsidR="00A91B0B">
        <w:rPr>
          <w:rFonts w:hint="eastAsia"/>
          <w:lang w:eastAsia="ko-KR"/>
        </w:rPr>
        <w:t>같은</w:t>
      </w:r>
      <w:r w:rsidR="00A91B0B">
        <w:rPr>
          <w:rFonts w:hint="eastAsia"/>
          <w:lang w:eastAsia="ko-KR"/>
        </w:rPr>
        <w:t xml:space="preserve"> principle</w:t>
      </w:r>
      <w:r w:rsidR="00A91B0B">
        <w:rPr>
          <w:rFonts w:hint="eastAsia"/>
          <w:lang w:eastAsia="ko-KR"/>
        </w:rPr>
        <w:t>을</w:t>
      </w:r>
      <w:r w:rsidR="00A91B0B">
        <w:rPr>
          <w:rFonts w:hint="eastAsia"/>
          <w:lang w:eastAsia="ko-KR"/>
        </w:rPr>
        <w:t xml:space="preserve"> </w:t>
      </w:r>
      <w:r w:rsidR="00A91B0B">
        <w:rPr>
          <w:rFonts w:hint="eastAsia"/>
          <w:lang w:eastAsia="ko-KR"/>
        </w:rPr>
        <w:t>제시한다</w:t>
      </w:r>
      <w:r w:rsidR="00A91B0B">
        <w:rPr>
          <w:rFonts w:hint="eastAsia"/>
          <w:lang w:eastAsia="ko-KR"/>
        </w:rPr>
        <w:t xml:space="preserve">. </w:t>
      </w:r>
    </w:p>
    <w:p w:rsidR="00CC6BFE" w:rsidRDefault="00A91B0B" w:rsidP="00CC6BFE">
      <w:pPr>
        <w:pStyle w:val="Text"/>
        <w:numPr>
          <w:ilvl w:val="0"/>
          <w:numId w:val="41"/>
        </w:numPr>
        <w:rPr>
          <w:lang w:eastAsia="ko-KR"/>
        </w:rPr>
      </w:pPr>
      <w:r>
        <w:rPr>
          <w:rFonts w:hint="eastAsia"/>
          <w:lang w:eastAsia="ko-KR"/>
        </w:rPr>
        <w:t>효율적인</w:t>
      </w:r>
      <w:r>
        <w:rPr>
          <w:rFonts w:hint="eastAsia"/>
          <w:lang w:eastAsia="ko-KR"/>
        </w:rPr>
        <w:t xml:space="preserve"> </w:t>
      </w:r>
      <w:r>
        <w:rPr>
          <w:rFonts w:hint="eastAsia"/>
          <w:lang w:eastAsia="ko-KR"/>
        </w:rPr>
        <w:t>병렬처리가</w:t>
      </w:r>
      <w:r>
        <w:rPr>
          <w:rFonts w:hint="eastAsia"/>
          <w:lang w:eastAsia="ko-KR"/>
        </w:rPr>
        <w:t xml:space="preserve"> </w:t>
      </w:r>
      <w:r>
        <w:rPr>
          <w:rFonts w:hint="eastAsia"/>
          <w:lang w:eastAsia="ko-KR"/>
        </w:rPr>
        <w:t>가능할</w:t>
      </w:r>
      <w:r>
        <w:rPr>
          <w:rFonts w:hint="eastAsia"/>
          <w:lang w:eastAsia="ko-KR"/>
        </w:rPr>
        <w:t xml:space="preserve"> </w:t>
      </w:r>
      <w:r>
        <w:rPr>
          <w:rFonts w:hint="eastAsia"/>
          <w:lang w:eastAsia="ko-KR"/>
        </w:rPr>
        <w:t>것</w:t>
      </w:r>
      <w:r w:rsidR="00CC6BFE">
        <w:rPr>
          <w:rFonts w:hint="eastAsia"/>
          <w:lang w:eastAsia="ko-KR"/>
        </w:rPr>
        <w:t xml:space="preserve"> </w:t>
      </w:r>
    </w:p>
    <w:p w:rsidR="00A91B0B" w:rsidRPr="00CC6BFE" w:rsidRDefault="00CC6BFE" w:rsidP="00CC6BFE">
      <w:pPr>
        <w:pStyle w:val="Text"/>
        <w:numPr>
          <w:ilvl w:val="0"/>
          <w:numId w:val="41"/>
        </w:numPr>
        <w:rPr>
          <w:color w:val="FF0000"/>
          <w:lang w:eastAsia="ko-KR"/>
        </w:rPr>
      </w:pPr>
      <w:r w:rsidRPr="00CC6BFE">
        <w:rPr>
          <w:color w:val="FF0000"/>
          <w:lang w:eastAsia="ko-KR"/>
        </w:rPr>
        <w:t xml:space="preserve"> Effective parallel processing should be possible</w:t>
      </w:r>
    </w:p>
    <w:p w:rsidR="00CC6BFE" w:rsidRDefault="00A91B0B" w:rsidP="00CC6BFE">
      <w:pPr>
        <w:pStyle w:val="Text"/>
        <w:numPr>
          <w:ilvl w:val="0"/>
          <w:numId w:val="41"/>
        </w:numPr>
        <w:rPr>
          <w:lang w:eastAsia="ko-KR"/>
        </w:rPr>
      </w:pPr>
      <w:r>
        <w:rPr>
          <w:rFonts w:hint="eastAsia"/>
          <w:lang w:eastAsia="ko-KR"/>
        </w:rPr>
        <w:t>반복적인</w:t>
      </w:r>
      <w:r>
        <w:rPr>
          <w:rFonts w:hint="eastAsia"/>
          <w:lang w:eastAsia="ko-KR"/>
        </w:rPr>
        <w:t xml:space="preserve"> </w:t>
      </w:r>
      <w:r>
        <w:rPr>
          <w:rFonts w:hint="eastAsia"/>
          <w:lang w:eastAsia="ko-KR"/>
        </w:rPr>
        <w:t>연산에</w:t>
      </w:r>
      <w:r>
        <w:rPr>
          <w:rFonts w:hint="eastAsia"/>
          <w:lang w:eastAsia="ko-KR"/>
        </w:rPr>
        <w:t xml:space="preserve"> </w:t>
      </w:r>
      <w:r>
        <w:rPr>
          <w:rFonts w:hint="eastAsia"/>
          <w:lang w:eastAsia="ko-KR"/>
        </w:rPr>
        <w:t>강</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것</w:t>
      </w:r>
      <w:r w:rsidR="00CC6BFE">
        <w:rPr>
          <w:rFonts w:hint="eastAsia"/>
          <w:lang w:eastAsia="ko-KR"/>
        </w:rPr>
        <w:t xml:space="preserve"> </w:t>
      </w:r>
    </w:p>
    <w:p w:rsidR="00A91B0B" w:rsidRPr="00CC6BFE" w:rsidRDefault="00CC6BFE" w:rsidP="00CC6BFE">
      <w:pPr>
        <w:pStyle w:val="Text"/>
        <w:numPr>
          <w:ilvl w:val="0"/>
          <w:numId w:val="41"/>
        </w:numPr>
        <w:rPr>
          <w:color w:val="FF0000"/>
          <w:lang w:eastAsia="ko-KR"/>
        </w:rPr>
      </w:pPr>
      <w:r w:rsidRPr="00CC6BFE">
        <w:rPr>
          <w:color w:val="FF0000"/>
          <w:lang w:eastAsia="ko-KR"/>
        </w:rPr>
        <w:t>Strong in repetitive operations (hardware or software aspects)</w:t>
      </w:r>
    </w:p>
    <w:p w:rsidR="00A91B0B" w:rsidRDefault="00A91B0B" w:rsidP="00A91B0B">
      <w:pPr>
        <w:pStyle w:val="Text"/>
        <w:numPr>
          <w:ilvl w:val="0"/>
          <w:numId w:val="41"/>
        </w:numPr>
        <w:rPr>
          <w:lang w:eastAsia="ko-KR"/>
        </w:rPr>
      </w:pPr>
      <w:r>
        <w:rPr>
          <w:rFonts w:hint="eastAsia"/>
          <w:lang w:eastAsia="ko-KR"/>
        </w:rPr>
        <w:t>(</w:t>
      </w:r>
      <w:r>
        <w:rPr>
          <w:rFonts w:hint="eastAsia"/>
          <w:lang w:eastAsia="ko-KR"/>
        </w:rPr>
        <w:t>기타</w:t>
      </w:r>
      <w:r>
        <w:rPr>
          <w:rFonts w:hint="eastAsia"/>
          <w:lang w:eastAsia="ko-KR"/>
        </w:rPr>
        <w:t xml:space="preserve"> EDISON</w:t>
      </w:r>
      <w:r>
        <w:rPr>
          <w:rFonts w:hint="eastAsia"/>
          <w:lang w:eastAsia="ko-KR"/>
        </w:rPr>
        <w:t>을</w:t>
      </w:r>
      <w:r>
        <w:rPr>
          <w:rFonts w:hint="eastAsia"/>
          <w:lang w:eastAsia="ko-KR"/>
        </w:rPr>
        <w:t xml:space="preserve"> </w:t>
      </w:r>
      <w:r>
        <w:rPr>
          <w:rFonts w:hint="eastAsia"/>
          <w:lang w:eastAsia="ko-KR"/>
        </w:rPr>
        <w:t>써야</w:t>
      </w:r>
      <w:r>
        <w:rPr>
          <w:rFonts w:hint="eastAsia"/>
          <w:lang w:eastAsia="ko-KR"/>
        </w:rPr>
        <w:t xml:space="preserve"> </w:t>
      </w:r>
      <w:r>
        <w:rPr>
          <w:rFonts w:hint="eastAsia"/>
          <w:lang w:eastAsia="ko-KR"/>
        </w:rPr>
        <w:t>하는</w:t>
      </w:r>
      <w:r>
        <w:rPr>
          <w:rFonts w:hint="eastAsia"/>
          <w:lang w:eastAsia="ko-KR"/>
        </w:rPr>
        <w:t xml:space="preserve"> </w:t>
      </w:r>
      <w:proofErr w:type="gramStart"/>
      <w:r>
        <w:rPr>
          <w:rFonts w:hint="eastAsia"/>
          <w:lang w:eastAsia="ko-KR"/>
        </w:rPr>
        <w:t>이유들</w:t>
      </w:r>
      <w:r>
        <w:rPr>
          <w:lang w:eastAsia="ko-KR"/>
        </w:rPr>
        <w:t>…</w:t>
      </w:r>
      <w:proofErr w:type="gramEnd"/>
      <w:r>
        <w:rPr>
          <w:rFonts w:hint="eastAsia"/>
          <w:lang w:eastAsia="ko-KR"/>
        </w:rPr>
        <w:t>)</w:t>
      </w:r>
    </w:p>
    <w:p w:rsidR="00CC6BFE" w:rsidRPr="00CC6BFE" w:rsidRDefault="00CC6BFE" w:rsidP="00CC6BFE">
      <w:pPr>
        <w:pStyle w:val="Text"/>
        <w:numPr>
          <w:ilvl w:val="0"/>
          <w:numId w:val="41"/>
        </w:numPr>
        <w:rPr>
          <w:color w:val="FF0000"/>
          <w:lang w:eastAsia="ko-KR"/>
        </w:rPr>
      </w:pPr>
      <w:r w:rsidRPr="00CC6BFE">
        <w:rPr>
          <w:color w:val="FF0000"/>
          <w:lang w:eastAsia="ko-KR"/>
        </w:rPr>
        <w:t>Reducing the time and cost by leveraging the current services that the platform</w:t>
      </w:r>
    </w:p>
    <w:p w:rsidR="000E36DC" w:rsidRDefault="00A91B0B" w:rsidP="00A91B0B">
      <w:pPr>
        <w:pStyle w:val="Text"/>
        <w:ind w:firstLine="0"/>
        <w:rPr>
          <w:lang w:eastAsia="ko-KR"/>
        </w:rPr>
      </w:pPr>
      <w:r>
        <w:rPr>
          <w:rFonts w:hint="eastAsia"/>
          <w:lang w:eastAsia="ko-KR"/>
        </w:rPr>
        <w:t xml:space="preserve"> </w:t>
      </w:r>
    </w:p>
    <w:p w:rsidR="00FB0508" w:rsidRDefault="00A91B0B" w:rsidP="00FB0508">
      <w:pPr>
        <w:pStyle w:val="2"/>
        <w:rPr>
          <w:lang w:eastAsia="ko-KR"/>
        </w:rPr>
      </w:pPr>
      <w:r>
        <w:rPr>
          <w:rFonts w:hint="eastAsia"/>
          <w:lang w:eastAsia="ko-KR"/>
        </w:rPr>
        <w:t>Architecture Design for the System</w:t>
      </w:r>
    </w:p>
    <w:p w:rsidR="000E36DC" w:rsidRDefault="000E36DC" w:rsidP="000E36DC">
      <w:pPr>
        <w:pStyle w:val="Text"/>
        <w:ind w:firstLine="0"/>
        <w:rPr>
          <w:lang w:eastAsia="ko-KR"/>
        </w:rPr>
      </w:pPr>
    </w:p>
    <w:p w:rsidR="000E36DC" w:rsidRPr="003F6D90" w:rsidRDefault="001D3C26" w:rsidP="001D3C26">
      <w:pPr>
        <w:pStyle w:val="Text"/>
        <w:rPr>
          <w:color w:val="FF0000"/>
          <w:lang w:eastAsia="ko-KR"/>
        </w:rPr>
      </w:pPr>
      <w:r w:rsidRPr="003F6D90">
        <w:rPr>
          <w:color w:val="FF0000"/>
          <w:lang w:eastAsia="ko-KR"/>
        </w:rPr>
        <w:t>The EDISON platform combines the latest research achievements in various specializations with advanced IT technology. It provides a cyber research environment that can be used in the fields of education, research, and industry.</w:t>
      </w:r>
    </w:p>
    <w:p w:rsidR="008676EF" w:rsidRPr="003F6D90" w:rsidRDefault="008676EF" w:rsidP="000E36DC">
      <w:pPr>
        <w:pStyle w:val="Text"/>
        <w:ind w:firstLine="0"/>
        <w:rPr>
          <w:color w:val="FF0000"/>
          <w:lang w:eastAsia="ko-KR"/>
        </w:rPr>
      </w:pPr>
      <w:r w:rsidRPr="003F6D90">
        <w:rPr>
          <w:noProof/>
          <w:color w:val="FF0000"/>
          <w:lang w:eastAsia="ko-KR"/>
        </w:rPr>
        <w:drawing>
          <wp:inline distT="0" distB="0" distL="0" distR="0" wp14:anchorId="1D8BF988" wp14:editId="1DF0A2C3">
            <wp:extent cx="3200400" cy="2357120"/>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545445354534.PNG"/>
                    <pic:cNvPicPr/>
                  </pic:nvPicPr>
                  <pic:blipFill>
                    <a:blip r:embed="rId52">
                      <a:extLst>
                        <a:ext uri="{28A0092B-C50C-407E-A947-70E740481C1C}">
                          <a14:useLocalDpi xmlns:a14="http://schemas.microsoft.com/office/drawing/2010/main" val="0"/>
                        </a:ext>
                      </a:extLst>
                    </a:blip>
                    <a:stretch>
                      <a:fillRect/>
                    </a:stretch>
                  </pic:blipFill>
                  <pic:spPr>
                    <a:xfrm>
                      <a:off x="0" y="0"/>
                      <a:ext cx="3200400" cy="2357120"/>
                    </a:xfrm>
                    <a:prstGeom prst="rect">
                      <a:avLst/>
                    </a:prstGeom>
                  </pic:spPr>
                </pic:pic>
              </a:graphicData>
            </a:graphic>
          </wp:inline>
        </w:drawing>
      </w:r>
    </w:p>
    <w:p w:rsidR="001D3C26" w:rsidRDefault="001D3C26" w:rsidP="00CC6BFE">
      <w:pPr>
        <w:pStyle w:val="Text"/>
        <w:ind w:firstLine="0"/>
        <w:jc w:val="center"/>
        <w:rPr>
          <w:color w:val="FF0000"/>
          <w:lang w:eastAsia="ko-KR"/>
        </w:rPr>
      </w:pPr>
      <w:r w:rsidRPr="003F6D90">
        <w:rPr>
          <w:color w:val="FF0000"/>
          <w:lang w:eastAsia="ko-KR"/>
        </w:rPr>
        <w:t>F</w:t>
      </w:r>
      <w:r w:rsidRPr="003F6D90">
        <w:rPr>
          <w:rFonts w:hint="eastAsia"/>
          <w:color w:val="FF0000"/>
          <w:lang w:eastAsia="ko-KR"/>
        </w:rPr>
        <w:t xml:space="preserve">ig. </w:t>
      </w:r>
      <w:r w:rsidR="00CC6BFE" w:rsidRPr="00CC6BFE">
        <w:rPr>
          <w:color w:val="FF0000"/>
          <w:lang w:eastAsia="ko-KR"/>
        </w:rPr>
        <w:t>Overview of EDISON Platform Architecture and Technology</w:t>
      </w:r>
    </w:p>
    <w:p w:rsidR="00CC6BFE" w:rsidRPr="003F6D90" w:rsidRDefault="00CC6BFE" w:rsidP="000E36DC">
      <w:pPr>
        <w:pStyle w:val="Text"/>
        <w:ind w:firstLine="0"/>
        <w:rPr>
          <w:color w:val="FF0000"/>
          <w:lang w:eastAsia="ko-KR"/>
        </w:rPr>
      </w:pPr>
    </w:p>
    <w:p w:rsidR="001D3C26" w:rsidRPr="003F6D90" w:rsidRDefault="00CC6BFE" w:rsidP="001D3C26">
      <w:pPr>
        <w:pStyle w:val="Text"/>
        <w:rPr>
          <w:color w:val="FF0000"/>
          <w:lang w:eastAsia="ko-KR"/>
        </w:rPr>
      </w:pPr>
      <w:r w:rsidRPr="00CC6BFE">
        <w:rPr>
          <w:color w:val="FF0000"/>
          <w:lang w:eastAsia="ko-KR"/>
        </w:rPr>
        <w:t>The advantages of the designed system are as follows.</w:t>
      </w:r>
    </w:p>
    <w:p w:rsidR="001D3C26" w:rsidRPr="003F6D90" w:rsidRDefault="001D3C26" w:rsidP="001D3C26">
      <w:pPr>
        <w:pStyle w:val="Text"/>
        <w:rPr>
          <w:color w:val="FF0000"/>
          <w:lang w:eastAsia="ko-KR"/>
        </w:rPr>
      </w:pPr>
      <w:r w:rsidRPr="003F6D90">
        <w:rPr>
          <w:rFonts w:hint="eastAsia"/>
          <w:color w:val="FF0000"/>
          <w:lang w:eastAsia="ko-KR"/>
        </w:rPr>
        <w:t>▣</w:t>
      </w:r>
      <w:r w:rsidRPr="003F6D90">
        <w:rPr>
          <w:rFonts w:hint="eastAsia"/>
          <w:color w:val="FF0000"/>
          <w:lang w:eastAsia="ko-KR"/>
        </w:rPr>
        <w:t xml:space="preserve"> Building Ecosystems Between Simulation Calculation Tool Developers, Service Providers and Users</w:t>
      </w:r>
    </w:p>
    <w:p w:rsidR="001D3C26" w:rsidRPr="003F6D90" w:rsidRDefault="001D3C26" w:rsidP="001D3C26">
      <w:pPr>
        <w:pStyle w:val="Text"/>
        <w:rPr>
          <w:color w:val="FF0000"/>
          <w:lang w:eastAsia="ko-KR"/>
        </w:rPr>
      </w:pPr>
      <w:r w:rsidRPr="003F6D90">
        <w:rPr>
          <w:rFonts w:hint="eastAsia"/>
          <w:color w:val="FF0000"/>
          <w:lang w:eastAsia="ko-KR"/>
        </w:rPr>
        <w:t>▣</w:t>
      </w:r>
      <w:r w:rsidRPr="003F6D90">
        <w:rPr>
          <w:rFonts w:hint="eastAsia"/>
          <w:color w:val="FF0000"/>
          <w:lang w:eastAsia="ko-KR"/>
        </w:rPr>
        <w:t xml:space="preserve"> Providing an Environment for Performing Computational Scientific Simulations Utilizing Large Scale </w:t>
      </w:r>
      <w:r w:rsidRPr="003F6D90">
        <w:rPr>
          <w:color w:val="FF0000"/>
          <w:lang w:eastAsia="ko-KR"/>
        </w:rPr>
        <w:t>Global Computing Resources</w:t>
      </w:r>
    </w:p>
    <w:p w:rsidR="001D3C26" w:rsidRPr="003F6D90" w:rsidRDefault="001D3C26" w:rsidP="001D3C26">
      <w:pPr>
        <w:pStyle w:val="Text"/>
        <w:rPr>
          <w:color w:val="FF0000"/>
          <w:lang w:eastAsia="ko-KR"/>
        </w:rPr>
      </w:pPr>
      <w:r w:rsidRPr="003F6D90">
        <w:rPr>
          <w:rFonts w:hint="eastAsia"/>
          <w:color w:val="FF0000"/>
          <w:lang w:eastAsia="ko-KR"/>
        </w:rPr>
        <w:lastRenderedPageBreak/>
        <w:t>▣</w:t>
      </w:r>
      <w:r w:rsidRPr="003F6D90">
        <w:rPr>
          <w:rFonts w:hint="eastAsia"/>
          <w:color w:val="FF0000"/>
          <w:lang w:eastAsia="ko-KR"/>
        </w:rPr>
        <w:t xml:space="preserve"> Independent Software Platform for User Communities and Applicable Professional Field</w:t>
      </w:r>
    </w:p>
    <w:p w:rsidR="001D3C26" w:rsidRPr="003F6D90" w:rsidRDefault="001D3C26" w:rsidP="001D3C26">
      <w:pPr>
        <w:pStyle w:val="Text"/>
        <w:rPr>
          <w:color w:val="FF0000"/>
          <w:lang w:eastAsia="ko-KR"/>
        </w:rPr>
      </w:pPr>
      <w:r w:rsidRPr="003F6D90">
        <w:rPr>
          <w:rFonts w:hint="eastAsia"/>
          <w:color w:val="FF0000"/>
          <w:lang w:eastAsia="ko-KR"/>
        </w:rPr>
        <w:t>▣</w:t>
      </w:r>
      <w:r w:rsidRPr="003F6D90">
        <w:rPr>
          <w:rFonts w:hint="eastAsia"/>
          <w:color w:val="FF0000"/>
          <w:lang w:eastAsia="ko-KR"/>
        </w:rPr>
        <w:t xml:space="preserve"> Providing Various Computational Science and Engineering Simulation Interpretative Tool and </w:t>
      </w:r>
      <w:r w:rsidRPr="003F6D90">
        <w:rPr>
          <w:color w:val="FF0000"/>
          <w:lang w:eastAsia="ko-KR"/>
        </w:rPr>
        <w:t>Pre- / Post-Processor</w:t>
      </w:r>
    </w:p>
    <w:p w:rsidR="001D3C26" w:rsidRPr="003F6D90" w:rsidRDefault="001D3C26" w:rsidP="001D3C26">
      <w:pPr>
        <w:pStyle w:val="Text"/>
        <w:ind w:firstLine="0"/>
        <w:rPr>
          <w:color w:val="FF0000"/>
          <w:lang w:eastAsia="ko-KR"/>
        </w:rPr>
      </w:pPr>
      <w:r w:rsidRPr="003F6D90">
        <w:rPr>
          <w:rFonts w:hint="eastAsia"/>
          <w:color w:val="FF0000"/>
          <w:lang w:eastAsia="ko-KR"/>
        </w:rPr>
        <w:t>▣</w:t>
      </w:r>
      <w:r w:rsidRPr="003F6D90">
        <w:rPr>
          <w:rFonts w:hint="eastAsia"/>
          <w:color w:val="FF0000"/>
          <w:lang w:eastAsia="ko-KR"/>
        </w:rPr>
        <w:t xml:space="preserve"> Developing Intelligent Computational Science and Engineering Convergence Platform Based on HPC</w:t>
      </w:r>
      <w:r w:rsidR="008C7892">
        <w:rPr>
          <w:rFonts w:hint="eastAsia"/>
          <w:color w:val="FF0000"/>
          <w:lang w:eastAsia="ko-KR"/>
        </w:rPr>
        <w:t xml:space="preserve">(High Performance Computing) </w:t>
      </w:r>
      <w:r w:rsidRPr="003F6D90">
        <w:rPr>
          <w:rFonts w:hint="eastAsia"/>
          <w:color w:val="FF0000"/>
          <w:lang w:eastAsia="ko-KR"/>
        </w:rPr>
        <w:t>and Data</w:t>
      </w:r>
    </w:p>
    <w:p w:rsidR="00500260" w:rsidRDefault="00500260" w:rsidP="000E36DC">
      <w:pPr>
        <w:pStyle w:val="Text"/>
        <w:ind w:firstLine="0"/>
        <w:rPr>
          <w:lang w:eastAsia="ko-KR"/>
        </w:rPr>
      </w:pPr>
    </w:p>
    <w:p w:rsidR="00500260" w:rsidRDefault="00500260" w:rsidP="000E36DC">
      <w:pPr>
        <w:pStyle w:val="Text"/>
        <w:ind w:firstLine="0"/>
        <w:rPr>
          <w:lang w:eastAsia="ko-KR"/>
        </w:rPr>
      </w:pPr>
    </w:p>
    <w:p w:rsidR="00500260" w:rsidRDefault="00500260" w:rsidP="00500260">
      <w:pPr>
        <w:pStyle w:val="Text"/>
        <w:ind w:firstLineChars="50" w:firstLine="100"/>
        <w:rPr>
          <w:lang w:eastAsia="ko-KR"/>
        </w:rPr>
      </w:pPr>
      <w:commentRangeStart w:id="1"/>
      <w:r w:rsidRPr="00500260">
        <w:rPr>
          <w:lang w:eastAsia="ko-KR"/>
        </w:rPr>
        <w:t>In this paper, we have redesigned the system to collect, refine, forecast and optimize power price and demand data using existing computational science engineering platform.</w:t>
      </w:r>
      <w:commentRangeEnd w:id="1"/>
      <w:r w:rsidR="00EB05BB">
        <w:rPr>
          <w:rStyle w:val="ad"/>
        </w:rPr>
        <w:commentReference w:id="1"/>
      </w:r>
    </w:p>
    <w:p w:rsidR="00500260" w:rsidRDefault="00500260" w:rsidP="000E36DC">
      <w:pPr>
        <w:pStyle w:val="Text"/>
        <w:ind w:firstLine="0"/>
        <w:rPr>
          <w:lang w:eastAsia="ko-KR"/>
        </w:rPr>
      </w:pPr>
    </w:p>
    <w:p w:rsidR="000E36DC" w:rsidRPr="00500260" w:rsidRDefault="000E36DC" w:rsidP="000E36DC">
      <w:pPr>
        <w:pStyle w:val="Text"/>
        <w:ind w:firstLine="0"/>
        <w:rPr>
          <w:strike/>
          <w:lang w:eastAsia="ko-KR"/>
        </w:rPr>
      </w:pPr>
      <w:r w:rsidRPr="00500260">
        <w:rPr>
          <w:rFonts w:hint="eastAsia"/>
          <w:strike/>
          <w:lang w:eastAsia="ko-KR"/>
        </w:rPr>
        <w:t>(</w:t>
      </w:r>
      <w:r w:rsidRPr="00500260">
        <w:rPr>
          <w:rFonts w:hint="eastAsia"/>
          <w:strike/>
          <w:lang w:eastAsia="ko-KR"/>
        </w:rPr>
        <w:t>단순히</w:t>
      </w:r>
      <w:r w:rsidRPr="00500260">
        <w:rPr>
          <w:rFonts w:hint="eastAsia"/>
          <w:strike/>
          <w:lang w:eastAsia="ko-KR"/>
        </w:rPr>
        <w:t xml:space="preserve"> EDISON Platform</w:t>
      </w:r>
      <w:r w:rsidRPr="00500260">
        <w:rPr>
          <w:rFonts w:hint="eastAsia"/>
          <w:strike/>
          <w:lang w:eastAsia="ko-KR"/>
        </w:rPr>
        <w:t>이라고</w:t>
      </w:r>
      <w:r w:rsidRPr="00500260">
        <w:rPr>
          <w:rFonts w:hint="eastAsia"/>
          <w:strike/>
          <w:lang w:eastAsia="ko-KR"/>
        </w:rPr>
        <w:t xml:space="preserve"> </w:t>
      </w:r>
      <w:r w:rsidRPr="00500260">
        <w:rPr>
          <w:rFonts w:hint="eastAsia"/>
          <w:strike/>
          <w:lang w:eastAsia="ko-KR"/>
        </w:rPr>
        <w:t>하지</w:t>
      </w:r>
      <w:r w:rsidRPr="00500260">
        <w:rPr>
          <w:rFonts w:hint="eastAsia"/>
          <w:strike/>
          <w:lang w:eastAsia="ko-KR"/>
        </w:rPr>
        <w:t xml:space="preserve"> </w:t>
      </w:r>
      <w:r w:rsidRPr="00500260">
        <w:rPr>
          <w:rFonts w:hint="eastAsia"/>
          <w:strike/>
          <w:lang w:eastAsia="ko-KR"/>
        </w:rPr>
        <w:t>말고</w:t>
      </w:r>
      <w:r w:rsidRPr="00500260">
        <w:rPr>
          <w:rFonts w:hint="eastAsia"/>
          <w:strike/>
          <w:lang w:eastAsia="ko-KR"/>
        </w:rPr>
        <w:t xml:space="preserve"> </w:t>
      </w:r>
      <w:r w:rsidRPr="00500260">
        <w:rPr>
          <w:rFonts w:hint="eastAsia"/>
          <w:strike/>
          <w:lang w:eastAsia="ko-KR"/>
        </w:rPr>
        <w:t>전력가격</w:t>
      </w:r>
      <w:r w:rsidRPr="00500260">
        <w:rPr>
          <w:rFonts w:hint="eastAsia"/>
          <w:strike/>
          <w:lang w:eastAsia="ko-KR"/>
        </w:rPr>
        <w:t>/</w:t>
      </w:r>
      <w:r w:rsidRPr="00500260">
        <w:rPr>
          <w:rFonts w:hint="eastAsia"/>
          <w:strike/>
          <w:lang w:eastAsia="ko-KR"/>
        </w:rPr>
        <w:t>수요</w:t>
      </w:r>
      <w:r w:rsidRPr="00500260">
        <w:rPr>
          <w:rFonts w:hint="eastAsia"/>
          <w:strike/>
          <w:lang w:eastAsia="ko-KR"/>
        </w:rPr>
        <w:t xml:space="preserve"> </w:t>
      </w:r>
      <w:r w:rsidRPr="00500260">
        <w:rPr>
          <w:rFonts w:hint="eastAsia"/>
          <w:strike/>
          <w:lang w:eastAsia="ko-KR"/>
        </w:rPr>
        <w:t>데이터를</w:t>
      </w:r>
      <w:r w:rsidRPr="00500260">
        <w:rPr>
          <w:rFonts w:hint="eastAsia"/>
          <w:strike/>
          <w:lang w:eastAsia="ko-KR"/>
        </w:rPr>
        <w:t xml:space="preserve"> KPX API </w:t>
      </w:r>
      <w:r w:rsidRPr="00500260">
        <w:rPr>
          <w:rFonts w:hint="eastAsia"/>
          <w:strike/>
          <w:lang w:eastAsia="ko-KR"/>
        </w:rPr>
        <w:t>붙어서</w:t>
      </w:r>
      <w:r w:rsidRPr="00500260">
        <w:rPr>
          <w:rFonts w:hint="eastAsia"/>
          <w:strike/>
          <w:lang w:eastAsia="ko-KR"/>
        </w:rPr>
        <w:t xml:space="preserve"> </w:t>
      </w:r>
      <w:r w:rsidRPr="00500260">
        <w:rPr>
          <w:rFonts w:hint="eastAsia"/>
          <w:strike/>
          <w:lang w:eastAsia="ko-KR"/>
        </w:rPr>
        <w:t>수집</w:t>
      </w:r>
      <w:r w:rsidRPr="00500260">
        <w:rPr>
          <w:rFonts w:hint="eastAsia"/>
          <w:strike/>
          <w:lang w:eastAsia="ko-KR"/>
        </w:rPr>
        <w:t xml:space="preserve"> </w:t>
      </w:r>
      <w:r w:rsidRPr="00500260">
        <w:rPr>
          <w:strike/>
          <w:lang w:eastAsia="ko-KR"/>
        </w:rPr>
        <w:t>–</w:t>
      </w:r>
      <w:r w:rsidRPr="00500260">
        <w:rPr>
          <w:rFonts w:hint="eastAsia"/>
          <w:strike/>
          <w:lang w:eastAsia="ko-KR"/>
        </w:rPr>
        <w:t xml:space="preserve"> </w:t>
      </w:r>
      <w:r w:rsidRPr="00500260">
        <w:rPr>
          <w:rFonts w:hint="eastAsia"/>
          <w:strike/>
          <w:lang w:eastAsia="ko-KR"/>
        </w:rPr>
        <w:t>정제</w:t>
      </w:r>
      <w:r w:rsidRPr="00500260">
        <w:rPr>
          <w:rFonts w:hint="eastAsia"/>
          <w:strike/>
          <w:lang w:eastAsia="ko-KR"/>
        </w:rPr>
        <w:t xml:space="preserve"> </w:t>
      </w:r>
      <w:r w:rsidRPr="00500260">
        <w:rPr>
          <w:strike/>
          <w:lang w:eastAsia="ko-KR"/>
        </w:rPr>
        <w:t>–</w:t>
      </w:r>
      <w:r w:rsidRPr="00500260">
        <w:rPr>
          <w:rFonts w:hint="eastAsia"/>
          <w:strike/>
          <w:lang w:eastAsia="ko-KR"/>
        </w:rPr>
        <w:t xml:space="preserve"> </w:t>
      </w:r>
      <w:r w:rsidRPr="00500260">
        <w:rPr>
          <w:rFonts w:hint="eastAsia"/>
          <w:strike/>
          <w:lang w:eastAsia="ko-KR"/>
        </w:rPr>
        <w:t>예측을</w:t>
      </w:r>
      <w:r w:rsidRPr="00500260">
        <w:rPr>
          <w:rFonts w:hint="eastAsia"/>
          <w:strike/>
          <w:lang w:eastAsia="ko-KR"/>
        </w:rPr>
        <w:t xml:space="preserve"> </w:t>
      </w:r>
      <w:r w:rsidRPr="00500260">
        <w:rPr>
          <w:rFonts w:hint="eastAsia"/>
          <w:strike/>
          <w:lang w:eastAsia="ko-KR"/>
        </w:rPr>
        <w:t>포함한</w:t>
      </w:r>
      <w:r w:rsidRPr="00500260">
        <w:rPr>
          <w:rFonts w:hint="eastAsia"/>
          <w:strike/>
          <w:lang w:eastAsia="ko-KR"/>
        </w:rPr>
        <w:t xml:space="preserve"> forecasting </w:t>
      </w:r>
      <w:proofErr w:type="gramStart"/>
      <w:r w:rsidRPr="00500260">
        <w:rPr>
          <w:rFonts w:hint="eastAsia"/>
          <w:strike/>
          <w:lang w:eastAsia="ko-KR"/>
        </w:rPr>
        <w:t>module</w:t>
      </w:r>
      <w:r w:rsidRPr="00500260">
        <w:rPr>
          <w:rFonts w:hint="eastAsia"/>
          <w:strike/>
          <w:lang w:eastAsia="ko-KR"/>
        </w:rPr>
        <w:t>과</w:t>
      </w:r>
      <w:r w:rsidRPr="00500260">
        <w:rPr>
          <w:rFonts w:hint="eastAsia"/>
          <w:strike/>
          <w:lang w:eastAsia="ko-KR"/>
        </w:rPr>
        <w:t xml:space="preserve">  </w:t>
      </w:r>
      <w:r w:rsidRPr="00500260">
        <w:rPr>
          <w:rFonts w:hint="eastAsia"/>
          <w:strike/>
          <w:lang w:eastAsia="ko-KR"/>
        </w:rPr>
        <w:t>이를</w:t>
      </w:r>
      <w:proofErr w:type="gramEnd"/>
      <w:r w:rsidRPr="00500260">
        <w:rPr>
          <w:rFonts w:hint="eastAsia"/>
          <w:strike/>
          <w:lang w:eastAsia="ko-KR"/>
        </w:rPr>
        <w:t xml:space="preserve"> </w:t>
      </w:r>
      <w:r w:rsidRPr="00500260">
        <w:rPr>
          <w:rFonts w:hint="eastAsia"/>
          <w:strike/>
          <w:lang w:eastAsia="ko-KR"/>
        </w:rPr>
        <w:t>활용하여</w:t>
      </w:r>
      <w:r w:rsidRPr="00500260">
        <w:rPr>
          <w:rFonts w:hint="eastAsia"/>
          <w:strike/>
          <w:lang w:eastAsia="ko-KR"/>
        </w:rPr>
        <w:t xml:space="preserve"> </w:t>
      </w:r>
      <w:r w:rsidRPr="00500260">
        <w:rPr>
          <w:rFonts w:hint="eastAsia"/>
          <w:strike/>
          <w:lang w:eastAsia="ko-KR"/>
        </w:rPr>
        <w:t>계산하는</w:t>
      </w:r>
      <w:r w:rsidRPr="00500260">
        <w:rPr>
          <w:rFonts w:hint="eastAsia"/>
          <w:strike/>
          <w:lang w:eastAsia="ko-KR"/>
        </w:rPr>
        <w:t xml:space="preserve"> optimization module</w:t>
      </w:r>
      <w:r w:rsidRPr="00500260">
        <w:rPr>
          <w:rFonts w:hint="eastAsia"/>
          <w:strike/>
          <w:lang w:eastAsia="ko-KR"/>
        </w:rPr>
        <w:t>로</w:t>
      </w:r>
      <w:r w:rsidRPr="00500260">
        <w:rPr>
          <w:rFonts w:hint="eastAsia"/>
          <w:strike/>
          <w:lang w:eastAsia="ko-KR"/>
        </w:rPr>
        <w:t xml:space="preserve"> </w:t>
      </w:r>
      <w:r w:rsidRPr="00500260">
        <w:rPr>
          <w:rFonts w:hint="eastAsia"/>
          <w:strike/>
          <w:lang w:eastAsia="ko-KR"/>
        </w:rPr>
        <w:t>분리하고</w:t>
      </w:r>
      <w:r w:rsidRPr="00500260">
        <w:rPr>
          <w:rFonts w:hint="eastAsia"/>
          <w:strike/>
          <w:lang w:eastAsia="ko-KR"/>
        </w:rPr>
        <w:t xml:space="preserve"> </w:t>
      </w:r>
      <w:r w:rsidRPr="00500260">
        <w:rPr>
          <w:rFonts w:hint="eastAsia"/>
          <w:strike/>
          <w:lang w:eastAsia="ko-KR"/>
        </w:rPr>
        <w:t>시각화까지</w:t>
      </w:r>
      <w:r w:rsidRPr="00500260">
        <w:rPr>
          <w:rFonts w:hint="eastAsia"/>
          <w:strike/>
          <w:lang w:eastAsia="ko-KR"/>
        </w:rPr>
        <w:t xml:space="preserve"> </w:t>
      </w:r>
      <w:r w:rsidRPr="00500260">
        <w:rPr>
          <w:rFonts w:hint="eastAsia"/>
          <w:strike/>
          <w:lang w:eastAsia="ko-KR"/>
        </w:rPr>
        <w:t>하는</w:t>
      </w:r>
      <w:r w:rsidRPr="00500260">
        <w:rPr>
          <w:rFonts w:hint="eastAsia"/>
          <w:strike/>
          <w:lang w:eastAsia="ko-KR"/>
        </w:rPr>
        <w:t xml:space="preserve"> </w:t>
      </w:r>
      <w:r w:rsidRPr="00500260">
        <w:rPr>
          <w:rFonts w:hint="eastAsia"/>
          <w:strike/>
          <w:lang w:eastAsia="ko-KR"/>
        </w:rPr>
        <w:t>아키텍처</w:t>
      </w:r>
      <w:r w:rsidRPr="00500260">
        <w:rPr>
          <w:rFonts w:hint="eastAsia"/>
          <w:strike/>
          <w:lang w:eastAsia="ko-KR"/>
        </w:rPr>
        <w:t xml:space="preserve"> </w:t>
      </w:r>
      <w:r w:rsidRPr="00500260">
        <w:rPr>
          <w:rFonts w:hint="eastAsia"/>
          <w:strike/>
          <w:lang w:eastAsia="ko-KR"/>
        </w:rPr>
        <w:t>그림을</w:t>
      </w:r>
      <w:r w:rsidRPr="00500260">
        <w:rPr>
          <w:rFonts w:hint="eastAsia"/>
          <w:strike/>
          <w:lang w:eastAsia="ko-KR"/>
        </w:rPr>
        <w:t xml:space="preserve"> </w:t>
      </w:r>
      <w:proofErr w:type="spellStart"/>
      <w:r w:rsidRPr="00500260">
        <w:rPr>
          <w:rFonts w:hint="eastAsia"/>
          <w:strike/>
          <w:lang w:eastAsia="ko-KR"/>
        </w:rPr>
        <w:t>그려면</w:t>
      </w:r>
      <w:proofErr w:type="spellEnd"/>
      <w:r w:rsidRPr="00500260">
        <w:rPr>
          <w:rFonts w:hint="eastAsia"/>
          <w:strike/>
          <w:lang w:eastAsia="ko-KR"/>
        </w:rPr>
        <w:t xml:space="preserve"> </w:t>
      </w:r>
      <w:proofErr w:type="spellStart"/>
      <w:r w:rsidRPr="00500260">
        <w:rPr>
          <w:rFonts w:hint="eastAsia"/>
          <w:strike/>
          <w:lang w:eastAsia="ko-KR"/>
        </w:rPr>
        <w:t>있어보인다</w:t>
      </w:r>
      <w:proofErr w:type="spellEnd"/>
      <w:r w:rsidRPr="00500260">
        <w:rPr>
          <w:strike/>
          <w:lang w:eastAsia="ko-KR"/>
        </w:rPr>
        <w:t>…</w:t>
      </w:r>
      <w:r w:rsidRPr="00500260">
        <w:rPr>
          <w:rFonts w:hint="eastAsia"/>
          <w:strike/>
          <w:lang w:eastAsia="ko-KR"/>
        </w:rPr>
        <w:t xml:space="preserve">. </w:t>
      </w:r>
      <w:r w:rsidRPr="00500260">
        <w:rPr>
          <w:rFonts w:hint="eastAsia"/>
          <w:strike/>
          <w:lang w:eastAsia="ko-KR"/>
        </w:rPr>
        <w:t>예를</w:t>
      </w:r>
      <w:r w:rsidRPr="00500260">
        <w:rPr>
          <w:rFonts w:hint="eastAsia"/>
          <w:strike/>
          <w:lang w:eastAsia="ko-KR"/>
        </w:rPr>
        <w:t xml:space="preserve"> </w:t>
      </w:r>
      <w:r w:rsidRPr="00500260">
        <w:rPr>
          <w:rFonts w:hint="eastAsia"/>
          <w:strike/>
          <w:lang w:eastAsia="ko-KR"/>
        </w:rPr>
        <w:t>들면</w:t>
      </w:r>
      <w:r w:rsidRPr="00500260">
        <w:rPr>
          <w:rFonts w:hint="eastAsia"/>
          <w:strike/>
          <w:lang w:eastAsia="ko-KR"/>
        </w:rPr>
        <w:t xml:space="preserve"> </w:t>
      </w:r>
      <w:r w:rsidR="00A91B0B" w:rsidRPr="00500260">
        <w:rPr>
          <w:rFonts w:hint="eastAsia"/>
          <w:strike/>
          <w:lang w:eastAsia="ko-KR"/>
        </w:rPr>
        <w:t>위</w:t>
      </w:r>
      <w:r w:rsidRPr="00500260">
        <w:rPr>
          <w:rFonts w:hint="eastAsia"/>
          <w:strike/>
          <w:lang w:eastAsia="ko-KR"/>
        </w:rPr>
        <w:t xml:space="preserve"> </w:t>
      </w:r>
      <w:r w:rsidRPr="00500260">
        <w:rPr>
          <w:rFonts w:hint="eastAsia"/>
          <w:strike/>
          <w:lang w:eastAsia="ko-KR"/>
        </w:rPr>
        <w:t>그림</w:t>
      </w:r>
      <w:r w:rsidRPr="00500260">
        <w:rPr>
          <w:rFonts w:hint="eastAsia"/>
          <w:strike/>
          <w:lang w:eastAsia="ko-KR"/>
        </w:rPr>
        <w:t>)</w:t>
      </w:r>
    </w:p>
    <w:p w:rsidR="0092638C" w:rsidRDefault="0092638C" w:rsidP="008138D6">
      <w:pPr>
        <w:pStyle w:val="Text"/>
        <w:ind w:firstLineChars="100" w:firstLine="200"/>
        <w:rPr>
          <w:lang w:eastAsia="ko-KR"/>
        </w:rPr>
      </w:pPr>
    </w:p>
    <w:p w:rsidR="0092638C" w:rsidRDefault="0092638C" w:rsidP="000E36DC">
      <w:pPr>
        <w:pStyle w:val="Text"/>
        <w:ind w:firstLine="0"/>
        <w:rPr>
          <w:lang w:eastAsia="ko-KR"/>
        </w:rPr>
      </w:pPr>
      <w:r>
        <w:rPr>
          <w:noProof/>
          <w:lang w:eastAsia="ko-KR"/>
        </w:rPr>
        <w:drawing>
          <wp:inline distT="0" distB="0" distL="0" distR="0">
            <wp:extent cx="3196742" cy="2838298"/>
            <wp:effectExtent l="0" t="0" r="3810" b="635"/>
            <wp:docPr id="4" name="그림 4" descr="F:\하드 손상 이후\논문\2018\Journal_CPP\pic\applicatio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하드 손상 이후\논문\2018\Journal_CPP\pic\application architectur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96590" cy="2838163"/>
                    </a:xfrm>
                    <a:prstGeom prst="rect">
                      <a:avLst/>
                    </a:prstGeom>
                    <a:noFill/>
                    <a:ln>
                      <a:noFill/>
                    </a:ln>
                  </pic:spPr>
                </pic:pic>
              </a:graphicData>
            </a:graphic>
          </wp:inline>
        </w:drawing>
      </w:r>
    </w:p>
    <w:p w:rsidR="000E36DC" w:rsidRDefault="00500260" w:rsidP="00FB0508">
      <w:pPr>
        <w:pStyle w:val="Text"/>
        <w:rPr>
          <w:lang w:eastAsia="ko-KR"/>
        </w:rPr>
      </w:pPr>
      <w:proofErr w:type="gramStart"/>
      <w:r>
        <w:rPr>
          <w:lang w:eastAsia="ko-KR"/>
        </w:rPr>
        <w:t>F</w:t>
      </w:r>
      <w:r>
        <w:rPr>
          <w:rFonts w:hint="eastAsia"/>
          <w:lang w:eastAsia="ko-KR"/>
        </w:rPr>
        <w:t>ig.</w:t>
      </w:r>
      <w:proofErr w:type="gramEnd"/>
      <w:r>
        <w:rPr>
          <w:rFonts w:hint="eastAsia"/>
          <w:lang w:eastAsia="ko-KR"/>
        </w:rPr>
        <w:t xml:space="preserve"> </w:t>
      </w:r>
      <w:r w:rsidRPr="00500260">
        <w:rPr>
          <w:lang w:eastAsia="ko-KR"/>
        </w:rPr>
        <w:t>Redesigned platform architecture for power price and demand data</w:t>
      </w:r>
      <w:r>
        <w:rPr>
          <w:rFonts w:hint="eastAsia"/>
          <w:lang w:eastAsia="ko-KR"/>
        </w:rPr>
        <w:t xml:space="preserve"> (</w:t>
      </w:r>
      <w:r w:rsidRPr="00500260">
        <w:rPr>
          <w:rFonts w:hint="eastAsia"/>
          <w:lang w:eastAsia="ko-KR"/>
        </w:rPr>
        <w:t>전력가격</w:t>
      </w:r>
      <w:r w:rsidRPr="00500260">
        <w:rPr>
          <w:rFonts w:hint="eastAsia"/>
          <w:lang w:eastAsia="ko-KR"/>
        </w:rPr>
        <w:t xml:space="preserve"> </w:t>
      </w:r>
      <w:r w:rsidRPr="00500260">
        <w:rPr>
          <w:rFonts w:hint="eastAsia"/>
          <w:lang w:eastAsia="ko-KR"/>
        </w:rPr>
        <w:t>및</w:t>
      </w:r>
      <w:r w:rsidRPr="00500260">
        <w:rPr>
          <w:rFonts w:hint="eastAsia"/>
          <w:lang w:eastAsia="ko-KR"/>
        </w:rPr>
        <w:t xml:space="preserve"> </w:t>
      </w:r>
      <w:r w:rsidRPr="00500260">
        <w:rPr>
          <w:rFonts w:hint="eastAsia"/>
          <w:lang w:eastAsia="ko-KR"/>
        </w:rPr>
        <w:t>수요데이터를</w:t>
      </w:r>
      <w:r w:rsidRPr="00500260">
        <w:rPr>
          <w:rFonts w:hint="eastAsia"/>
          <w:lang w:eastAsia="ko-KR"/>
        </w:rPr>
        <w:t xml:space="preserve"> </w:t>
      </w:r>
      <w:r w:rsidRPr="00500260">
        <w:rPr>
          <w:rFonts w:hint="eastAsia"/>
          <w:lang w:eastAsia="ko-KR"/>
        </w:rPr>
        <w:t>위해</w:t>
      </w:r>
      <w:r w:rsidRPr="00500260">
        <w:rPr>
          <w:rFonts w:hint="eastAsia"/>
          <w:lang w:eastAsia="ko-KR"/>
        </w:rPr>
        <w:t xml:space="preserve"> </w:t>
      </w:r>
      <w:r w:rsidRPr="00500260">
        <w:rPr>
          <w:rFonts w:hint="eastAsia"/>
          <w:lang w:eastAsia="ko-KR"/>
        </w:rPr>
        <w:t>재</w:t>
      </w:r>
      <w:r w:rsidRPr="00500260">
        <w:rPr>
          <w:rFonts w:hint="eastAsia"/>
          <w:lang w:eastAsia="ko-KR"/>
        </w:rPr>
        <w:t xml:space="preserve"> </w:t>
      </w:r>
      <w:r w:rsidRPr="00500260">
        <w:rPr>
          <w:rFonts w:hint="eastAsia"/>
          <w:lang w:eastAsia="ko-KR"/>
        </w:rPr>
        <w:t>디자인한</w:t>
      </w:r>
      <w:r w:rsidRPr="00500260">
        <w:rPr>
          <w:rFonts w:hint="eastAsia"/>
          <w:lang w:eastAsia="ko-KR"/>
        </w:rPr>
        <w:t xml:space="preserve"> </w:t>
      </w:r>
      <w:r w:rsidRPr="00500260">
        <w:rPr>
          <w:rFonts w:hint="eastAsia"/>
          <w:lang w:eastAsia="ko-KR"/>
        </w:rPr>
        <w:t>플랫폼</w:t>
      </w:r>
      <w:r w:rsidRPr="00500260">
        <w:rPr>
          <w:rFonts w:hint="eastAsia"/>
          <w:lang w:eastAsia="ko-KR"/>
        </w:rPr>
        <w:t xml:space="preserve"> </w:t>
      </w:r>
      <w:r w:rsidRPr="00500260">
        <w:rPr>
          <w:rFonts w:hint="eastAsia"/>
          <w:lang w:eastAsia="ko-KR"/>
        </w:rPr>
        <w:t>아키텍처</w:t>
      </w:r>
      <w:r>
        <w:rPr>
          <w:rFonts w:hint="eastAsia"/>
          <w:lang w:eastAsia="ko-KR"/>
        </w:rPr>
        <w:t>)</w:t>
      </w:r>
    </w:p>
    <w:p w:rsidR="008C7892" w:rsidRDefault="008C7892" w:rsidP="008C7892">
      <w:pPr>
        <w:pStyle w:val="Text"/>
        <w:rPr>
          <w:lang w:eastAsia="ko-KR"/>
        </w:rPr>
      </w:pPr>
      <w:commentRangeStart w:id="2"/>
      <w:r>
        <w:rPr>
          <w:lang w:eastAsia="ko-KR"/>
        </w:rPr>
        <w:t>The following figure is a computational science engineering platform architecture redesigned for power price and demand data. There are three major platforms.</w:t>
      </w:r>
    </w:p>
    <w:p w:rsidR="008C7892" w:rsidRDefault="008C7892" w:rsidP="008C7892">
      <w:pPr>
        <w:pStyle w:val="Text"/>
        <w:rPr>
          <w:lang w:eastAsia="ko-KR"/>
        </w:rPr>
      </w:pPr>
      <w:r>
        <w:rPr>
          <w:lang w:eastAsia="ko-KR"/>
        </w:rPr>
        <w:t>The first infrastructure represents computing nodes, file storage and management, and networks. Data collection connected with KPX API is done in Databa</w:t>
      </w:r>
      <w:r w:rsidR="00EB05BB">
        <w:rPr>
          <w:lang w:eastAsia="ko-KR"/>
        </w:rPr>
        <w:t>se, and real time data (csv f</w:t>
      </w:r>
      <w:r w:rsidR="00EB05BB">
        <w:rPr>
          <w:rFonts w:hint="eastAsia"/>
          <w:lang w:eastAsia="ko-KR"/>
        </w:rPr>
        <w:t>ormat</w:t>
      </w:r>
      <w:r>
        <w:rPr>
          <w:lang w:eastAsia="ko-KR"/>
        </w:rPr>
        <w:t>) provided by PJM is stored and refined, and prediction and storage o</w:t>
      </w:r>
      <w:r w:rsidR="00EB05BB">
        <w:rPr>
          <w:lang w:eastAsia="ko-KR"/>
        </w:rPr>
        <w:t xml:space="preserve">f optimized results </w:t>
      </w:r>
      <w:r w:rsidR="00EB05BB">
        <w:rPr>
          <w:rFonts w:hint="eastAsia"/>
          <w:lang w:eastAsia="ko-KR"/>
        </w:rPr>
        <w:t>of manage</w:t>
      </w:r>
      <w:r>
        <w:rPr>
          <w:lang w:eastAsia="ko-KR"/>
        </w:rPr>
        <w:t xml:space="preserve"> in Storage.</w:t>
      </w:r>
    </w:p>
    <w:p w:rsidR="008C7892" w:rsidRDefault="008C7892" w:rsidP="008C7892">
      <w:pPr>
        <w:pStyle w:val="Text"/>
        <w:rPr>
          <w:lang w:eastAsia="ko-KR"/>
        </w:rPr>
      </w:pPr>
      <w:r>
        <w:rPr>
          <w:lang w:eastAsia="ko-KR"/>
        </w:rPr>
        <w:t xml:space="preserve">Simulation-related data and files stored in storage are </w:t>
      </w:r>
      <w:r>
        <w:rPr>
          <w:lang w:eastAsia="ko-KR"/>
        </w:rPr>
        <w:lastRenderedPageBreak/>
        <w:t>provided through th</w:t>
      </w:r>
      <w:r w:rsidR="00D60FE2">
        <w:rPr>
          <w:lang w:eastAsia="ko-KR"/>
        </w:rPr>
        <w:t>e EDISON file management system</w:t>
      </w:r>
      <w:r>
        <w:rPr>
          <w:lang w:eastAsia="ko-KR"/>
        </w:rPr>
        <w:t xml:space="preserve"> [</w:t>
      </w:r>
      <w:r w:rsidR="00D60FE2">
        <w:rPr>
          <w:rFonts w:hint="eastAsia"/>
          <w:lang w:eastAsia="ko-KR"/>
        </w:rPr>
        <w:t>17</w:t>
      </w:r>
      <w:r>
        <w:rPr>
          <w:lang w:eastAsia="ko-KR"/>
        </w:rPr>
        <w:t>]</w:t>
      </w:r>
      <w:r w:rsidR="00D60FE2">
        <w:rPr>
          <w:rFonts w:hint="eastAsia"/>
          <w:lang w:eastAsia="ko-KR"/>
        </w:rPr>
        <w:t>.</w:t>
      </w:r>
    </w:p>
    <w:p w:rsidR="007C73A2" w:rsidRDefault="008C7892" w:rsidP="008C7892">
      <w:pPr>
        <w:pStyle w:val="Text"/>
        <w:rPr>
          <w:rFonts w:hint="eastAsia"/>
          <w:lang w:eastAsia="ko-KR"/>
        </w:rPr>
      </w:pPr>
      <w:r>
        <w:rPr>
          <w:rFonts w:hint="eastAsia"/>
          <w:lang w:eastAsia="ko-KR"/>
        </w:rPr>
        <w:t> </w:t>
      </w:r>
      <w:r>
        <w:rPr>
          <w:lang w:eastAsia="ko-KR"/>
        </w:rPr>
        <w:t xml:space="preserve"> The computation of the optimized CPP simulation designed and developed in Chapter 2 is performed through the EDISON Cluster, a computing node, and the </w:t>
      </w:r>
      <w:proofErr w:type="spellStart"/>
      <w:r>
        <w:rPr>
          <w:lang w:eastAsia="ko-KR"/>
        </w:rPr>
        <w:t>SuperComputer</w:t>
      </w:r>
      <w:proofErr w:type="spellEnd"/>
      <w:r>
        <w:rPr>
          <w:lang w:eastAsia="ko-KR"/>
        </w:rPr>
        <w:t xml:space="preserve"> [top 500] possessed by KISTI.</w:t>
      </w:r>
      <w:commentRangeEnd w:id="2"/>
      <w:r>
        <w:rPr>
          <w:rStyle w:val="ad"/>
        </w:rPr>
        <w:commentReference w:id="2"/>
      </w:r>
    </w:p>
    <w:p w:rsidR="00911864" w:rsidRPr="007C73A2" w:rsidRDefault="007C73A2" w:rsidP="00FB0508">
      <w:pPr>
        <w:pStyle w:val="Text"/>
        <w:rPr>
          <w:lang w:eastAsia="ko-KR"/>
        </w:rPr>
      </w:pPr>
      <w:r>
        <w:rPr>
          <w:rFonts w:hint="eastAsia"/>
          <w:lang w:eastAsia="ko-KR"/>
        </w:rPr>
        <w:t xml:space="preserve">   </w:t>
      </w:r>
    </w:p>
    <w:p w:rsidR="00D12B9A" w:rsidRDefault="00D12B9A" w:rsidP="00FB0508">
      <w:pPr>
        <w:pStyle w:val="Text"/>
        <w:rPr>
          <w:lang w:eastAsia="ko-KR"/>
        </w:rPr>
      </w:pP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구성요소에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기능이나</w:t>
      </w:r>
      <w:r>
        <w:rPr>
          <w:rFonts w:hint="eastAsia"/>
          <w:lang w:eastAsia="ko-KR"/>
        </w:rPr>
        <w:t xml:space="preserve"> </w:t>
      </w:r>
      <w:r>
        <w:rPr>
          <w:rFonts w:hint="eastAsia"/>
          <w:lang w:eastAsia="ko-KR"/>
        </w:rPr>
        <w:t>역할을</w:t>
      </w:r>
      <w:r>
        <w:rPr>
          <w:rFonts w:hint="eastAsia"/>
          <w:lang w:eastAsia="ko-KR"/>
        </w:rPr>
        <w:t xml:space="preserve"> </w:t>
      </w:r>
      <w:r>
        <w:rPr>
          <w:rFonts w:hint="eastAsia"/>
          <w:lang w:eastAsia="ko-KR"/>
        </w:rPr>
        <w:t>소개</w:t>
      </w:r>
      <w:r>
        <w:rPr>
          <w:rFonts w:hint="eastAsia"/>
          <w:lang w:eastAsia="ko-KR"/>
        </w:rPr>
        <w:t xml:space="preserve"> </w:t>
      </w:r>
    </w:p>
    <w:p w:rsidR="00D12B9A" w:rsidRDefault="00D12B9A" w:rsidP="00FB0508">
      <w:pPr>
        <w:pStyle w:val="Text"/>
        <w:rPr>
          <w:lang w:eastAsia="ko-KR"/>
        </w:rPr>
      </w:pPr>
      <w:r>
        <w:rPr>
          <w:rFonts w:hint="eastAsia"/>
          <w:lang w:eastAsia="ko-KR"/>
        </w:rPr>
        <w:t xml:space="preserve">- </w:t>
      </w:r>
      <w:r>
        <w:rPr>
          <w:rFonts w:hint="eastAsia"/>
          <w:lang w:eastAsia="ko-KR"/>
        </w:rPr>
        <w:t>플랫폼에서</w:t>
      </w:r>
      <w:r>
        <w:rPr>
          <w:rFonts w:hint="eastAsia"/>
          <w:lang w:eastAsia="ko-KR"/>
        </w:rPr>
        <w:t xml:space="preserve"> </w:t>
      </w:r>
      <w:r>
        <w:rPr>
          <w:rFonts w:hint="eastAsia"/>
          <w:lang w:eastAsia="ko-KR"/>
        </w:rPr>
        <w:t>시뮬레이션</w:t>
      </w:r>
      <w:r>
        <w:rPr>
          <w:rFonts w:hint="eastAsia"/>
          <w:lang w:eastAsia="ko-KR"/>
        </w:rPr>
        <w:t xml:space="preserve"> </w:t>
      </w:r>
      <w:r>
        <w:rPr>
          <w:rFonts w:hint="eastAsia"/>
          <w:lang w:eastAsia="ko-KR"/>
        </w:rPr>
        <w:t>실행되는</w:t>
      </w:r>
      <w:r>
        <w:rPr>
          <w:rFonts w:hint="eastAsia"/>
          <w:lang w:eastAsia="ko-KR"/>
        </w:rPr>
        <w:t xml:space="preserve"> flow </w:t>
      </w:r>
      <w:r>
        <w:rPr>
          <w:rFonts w:hint="eastAsia"/>
          <w:lang w:eastAsia="ko-KR"/>
        </w:rPr>
        <w:t>설명</w:t>
      </w:r>
      <w:r>
        <w:rPr>
          <w:rFonts w:hint="eastAsia"/>
          <w:lang w:eastAsia="ko-KR"/>
        </w:rPr>
        <w:t xml:space="preserve"> </w:t>
      </w:r>
    </w:p>
    <w:p w:rsidR="00D12B9A" w:rsidRDefault="00D12B9A" w:rsidP="00FB0508">
      <w:pPr>
        <w:pStyle w:val="Text"/>
        <w:rPr>
          <w:lang w:eastAsia="ko-KR"/>
        </w:rPr>
      </w:pPr>
      <w:r>
        <w:rPr>
          <w:rFonts w:hint="eastAsia"/>
          <w:lang w:eastAsia="ko-KR"/>
        </w:rPr>
        <w:t xml:space="preserve"> </w:t>
      </w:r>
    </w:p>
    <w:p w:rsidR="00D12B9A" w:rsidRDefault="00D12B9A" w:rsidP="00D12B9A">
      <w:pPr>
        <w:pStyle w:val="Text"/>
        <w:ind w:firstLineChars="100" w:firstLine="200"/>
        <w:rPr>
          <w:lang w:eastAsia="ko-KR"/>
        </w:rPr>
      </w:pPr>
      <w:r>
        <w:rPr>
          <w:rFonts w:hint="eastAsia"/>
          <w:lang w:eastAsia="ko-KR"/>
        </w:rPr>
        <w:t>2</w:t>
      </w:r>
      <w:r>
        <w:rPr>
          <w:rFonts w:hint="eastAsia"/>
          <w:lang w:eastAsia="ko-KR"/>
        </w:rPr>
        <w:t>장에서</w:t>
      </w:r>
      <w:r>
        <w:rPr>
          <w:rFonts w:hint="eastAsia"/>
          <w:lang w:eastAsia="ko-KR"/>
        </w:rPr>
        <w:t xml:space="preserve"> </w:t>
      </w:r>
      <w:r>
        <w:rPr>
          <w:rFonts w:hint="eastAsia"/>
          <w:lang w:eastAsia="ko-KR"/>
        </w:rPr>
        <w:t>설명한</w:t>
      </w:r>
      <w:r>
        <w:rPr>
          <w:rFonts w:hint="eastAsia"/>
          <w:lang w:eastAsia="ko-KR"/>
        </w:rPr>
        <w:t xml:space="preserve"> </w:t>
      </w:r>
      <w:r>
        <w:rPr>
          <w:rFonts w:hint="eastAsia"/>
          <w:lang w:eastAsia="ko-KR"/>
        </w:rPr>
        <w:t>알고리즘을</w:t>
      </w:r>
      <w:r>
        <w:rPr>
          <w:rFonts w:hint="eastAsia"/>
          <w:lang w:eastAsia="ko-KR"/>
        </w:rPr>
        <w:t xml:space="preserve"> </w:t>
      </w:r>
      <w:r>
        <w:rPr>
          <w:rFonts w:hint="eastAsia"/>
          <w:lang w:eastAsia="ko-KR"/>
        </w:rPr>
        <w:t>활용한</w:t>
      </w:r>
      <w:r>
        <w:rPr>
          <w:rFonts w:hint="eastAsia"/>
          <w:lang w:eastAsia="ko-KR"/>
        </w:rPr>
        <w:t xml:space="preserve"> CPP </w:t>
      </w:r>
      <w:r>
        <w:rPr>
          <w:rFonts w:hint="eastAsia"/>
          <w:lang w:eastAsia="ko-KR"/>
        </w:rPr>
        <w:t>시뮬레이션은</w:t>
      </w:r>
      <w:r>
        <w:rPr>
          <w:rFonts w:hint="eastAsia"/>
          <w:lang w:eastAsia="ko-KR"/>
        </w:rPr>
        <w:t xml:space="preserve"> Application Framework</w:t>
      </w:r>
      <w:r>
        <w:rPr>
          <w:rFonts w:hint="eastAsia"/>
          <w:lang w:eastAsia="ko-KR"/>
        </w:rPr>
        <w:t>를</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등록</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관리를</w:t>
      </w:r>
      <w:r>
        <w:rPr>
          <w:rFonts w:hint="eastAsia"/>
          <w:lang w:eastAsia="ko-KR"/>
        </w:rPr>
        <w:t xml:space="preserve"> </w:t>
      </w:r>
      <w:r>
        <w:rPr>
          <w:rFonts w:hint="eastAsia"/>
          <w:lang w:eastAsia="ko-KR"/>
        </w:rPr>
        <w:t>지원한다</w:t>
      </w:r>
      <w:r>
        <w:rPr>
          <w:rFonts w:hint="eastAsia"/>
          <w:lang w:eastAsia="ko-KR"/>
        </w:rPr>
        <w:t>.</w:t>
      </w:r>
    </w:p>
    <w:p w:rsidR="00D12B9A" w:rsidRPr="00D12B9A" w:rsidRDefault="00D12B9A" w:rsidP="00FB0508">
      <w:pPr>
        <w:pStyle w:val="Text"/>
        <w:rPr>
          <w:lang w:eastAsia="ko-KR"/>
        </w:rPr>
      </w:pPr>
    </w:p>
    <w:p w:rsidR="00DE3ED7" w:rsidRDefault="00A91B0B" w:rsidP="00DE3ED7">
      <w:pPr>
        <w:pStyle w:val="1"/>
      </w:pPr>
      <w:r>
        <w:rPr>
          <w:rFonts w:hint="eastAsia"/>
          <w:lang w:eastAsia="ko-KR"/>
        </w:rPr>
        <w:t>Implementation</w:t>
      </w:r>
      <w:r w:rsidR="00DE3ED7" w:rsidRPr="00DE3ED7">
        <w:t xml:space="preserve"> </w:t>
      </w:r>
    </w:p>
    <w:p w:rsidR="00DE3ED7" w:rsidRDefault="00DE3ED7" w:rsidP="00DE3ED7">
      <w:pPr>
        <w:pStyle w:val="2"/>
      </w:pPr>
      <w:r>
        <w:rPr>
          <w:rFonts w:hint="eastAsia"/>
          <w:lang w:eastAsia="ko-KR"/>
        </w:rPr>
        <w:t>System Specification</w:t>
      </w:r>
    </w:p>
    <w:p w:rsidR="00DE3ED7" w:rsidRDefault="00DE3ED7" w:rsidP="00DE3ED7">
      <w:pPr>
        <w:pStyle w:val="Text"/>
        <w:ind w:firstLine="144"/>
        <w:rPr>
          <w:lang w:eastAsia="ko-KR"/>
        </w:rPr>
      </w:pPr>
      <w:r>
        <w:rPr>
          <w:rFonts w:hint="eastAsia"/>
          <w:lang w:eastAsia="ko-KR"/>
        </w:rPr>
        <w:t>사용된</w:t>
      </w:r>
      <w:r>
        <w:rPr>
          <w:rFonts w:hint="eastAsia"/>
          <w:lang w:eastAsia="ko-KR"/>
        </w:rPr>
        <w:t xml:space="preserve"> H/W, S/W spec</w:t>
      </w:r>
    </w:p>
    <w:p w:rsidR="00DE3ED7" w:rsidRDefault="00DE3ED7" w:rsidP="00DE3ED7">
      <w:pPr>
        <w:pStyle w:val="Text"/>
        <w:rPr>
          <w:lang w:eastAsia="ko-KR"/>
        </w:rPr>
      </w:pPr>
    </w:p>
    <w:p w:rsidR="00DE3ED7" w:rsidRDefault="00DE3ED7" w:rsidP="00DE3ED7">
      <w:pPr>
        <w:pStyle w:val="2"/>
      </w:pPr>
      <w:r>
        <w:rPr>
          <w:rFonts w:hint="eastAsia"/>
          <w:lang w:eastAsia="ko-KR"/>
        </w:rPr>
        <w:t xml:space="preserve">Comparison Performance </w:t>
      </w:r>
      <w:proofErr w:type="gramStart"/>
      <w:r>
        <w:rPr>
          <w:rFonts w:hint="eastAsia"/>
          <w:lang w:eastAsia="ko-KR"/>
        </w:rPr>
        <w:t>Between</w:t>
      </w:r>
      <w:proofErr w:type="gramEnd"/>
      <w:r>
        <w:rPr>
          <w:rFonts w:hint="eastAsia"/>
          <w:lang w:eastAsia="ko-KR"/>
        </w:rPr>
        <w:t xml:space="preserve"> Legacy System and Proposed Architecture</w:t>
      </w:r>
    </w:p>
    <w:p w:rsidR="00DE3ED7" w:rsidRDefault="00DE3ED7" w:rsidP="00DE3ED7">
      <w:pPr>
        <w:pStyle w:val="Text"/>
        <w:rPr>
          <w:lang w:eastAsia="ko-KR"/>
        </w:rPr>
      </w:pPr>
      <w:r>
        <w:rPr>
          <w:rFonts w:hint="eastAsia"/>
          <w:lang w:eastAsia="ko-KR"/>
        </w:rPr>
        <w:t>비교</w:t>
      </w:r>
      <w:r>
        <w:rPr>
          <w:rFonts w:hint="eastAsia"/>
          <w:lang w:eastAsia="ko-KR"/>
        </w:rPr>
        <w:t>1: horizon = 1</w:t>
      </w:r>
      <w:r>
        <w:rPr>
          <w:rFonts w:hint="eastAsia"/>
          <w:lang w:eastAsia="ko-KR"/>
        </w:rPr>
        <w:t>달로</w:t>
      </w:r>
      <w:r>
        <w:rPr>
          <w:rFonts w:hint="eastAsia"/>
          <w:lang w:eastAsia="ko-KR"/>
        </w:rPr>
        <w:t xml:space="preserve"> </w:t>
      </w:r>
      <w:r>
        <w:rPr>
          <w:rFonts w:hint="eastAsia"/>
          <w:lang w:eastAsia="ko-KR"/>
        </w:rPr>
        <w:t>하고</w:t>
      </w:r>
      <w:r>
        <w:rPr>
          <w:rFonts w:hint="eastAsia"/>
          <w:lang w:eastAsia="ko-KR"/>
        </w:rPr>
        <w:t xml:space="preserve"> legacy</w:t>
      </w:r>
      <w:r>
        <w:rPr>
          <w:rFonts w:hint="eastAsia"/>
          <w:lang w:eastAsia="ko-KR"/>
        </w:rPr>
        <w:t>와</w:t>
      </w:r>
      <w:r>
        <w:rPr>
          <w:rFonts w:hint="eastAsia"/>
          <w:lang w:eastAsia="ko-KR"/>
        </w:rPr>
        <w:t xml:space="preserve"> distributed system</w:t>
      </w:r>
    </w:p>
    <w:p w:rsidR="00DE3ED7" w:rsidRDefault="00DE3ED7" w:rsidP="00DE3ED7">
      <w:pPr>
        <w:pStyle w:val="Text"/>
        <w:rPr>
          <w:lang w:eastAsia="ko-KR"/>
        </w:rPr>
      </w:pPr>
      <w:r>
        <w:rPr>
          <w:rFonts w:hint="eastAsia"/>
          <w:lang w:eastAsia="ko-KR"/>
        </w:rPr>
        <w:t>비교</w:t>
      </w:r>
      <w:r>
        <w:rPr>
          <w:rFonts w:hint="eastAsia"/>
          <w:lang w:eastAsia="ko-KR"/>
        </w:rPr>
        <w:t>2: horizon = 1</w:t>
      </w:r>
      <w:r>
        <w:rPr>
          <w:rFonts w:hint="eastAsia"/>
          <w:lang w:eastAsia="ko-KR"/>
        </w:rPr>
        <w:t>년으로</w:t>
      </w:r>
      <w:r>
        <w:rPr>
          <w:rFonts w:hint="eastAsia"/>
          <w:lang w:eastAsia="ko-KR"/>
        </w:rPr>
        <w:t xml:space="preserve"> </w:t>
      </w:r>
      <w:r>
        <w:rPr>
          <w:rFonts w:hint="eastAsia"/>
          <w:lang w:eastAsia="ko-KR"/>
        </w:rPr>
        <w:t>하고</w:t>
      </w:r>
      <w:r>
        <w:rPr>
          <w:rFonts w:hint="eastAsia"/>
          <w:lang w:eastAsia="ko-KR"/>
        </w:rPr>
        <w:t xml:space="preserve"> </w:t>
      </w:r>
      <w:r>
        <w:rPr>
          <w:rFonts w:hint="eastAsia"/>
          <w:lang w:eastAsia="ko-KR"/>
        </w:rPr>
        <w:t>비교</w:t>
      </w:r>
      <w:r>
        <w:rPr>
          <w:rFonts w:hint="eastAsia"/>
          <w:lang w:eastAsia="ko-KR"/>
        </w:rPr>
        <w:t xml:space="preserve"> 1 </w:t>
      </w:r>
      <w:r>
        <w:rPr>
          <w:rFonts w:hint="eastAsia"/>
          <w:lang w:eastAsia="ko-KR"/>
        </w:rPr>
        <w:t>반복</w:t>
      </w:r>
    </w:p>
    <w:p w:rsidR="00DE3ED7" w:rsidRPr="00DE3ED7" w:rsidRDefault="00DE3ED7" w:rsidP="00DE3ED7">
      <w:pPr>
        <w:pStyle w:val="Text"/>
        <w:rPr>
          <w:lang w:eastAsia="ko-KR"/>
        </w:rPr>
      </w:pPr>
      <w:r>
        <w:rPr>
          <w:rFonts w:hint="eastAsia"/>
          <w:lang w:eastAsia="ko-KR"/>
        </w:rPr>
        <w:t>비교</w:t>
      </w:r>
      <w:r>
        <w:rPr>
          <w:rFonts w:hint="eastAsia"/>
          <w:lang w:eastAsia="ko-KR"/>
        </w:rPr>
        <w:t xml:space="preserve"> 3</w:t>
      </w:r>
      <w:proofErr w:type="gramStart"/>
      <w:r>
        <w:rPr>
          <w:rFonts w:hint="eastAsia"/>
          <w:lang w:eastAsia="ko-KR"/>
        </w:rPr>
        <w:t>:</w:t>
      </w:r>
      <w:r>
        <w:rPr>
          <w:rFonts w:hint="eastAsia"/>
          <w:lang w:eastAsia="ko-KR"/>
        </w:rPr>
        <w:t>계속</w:t>
      </w:r>
      <w:proofErr w:type="gramEnd"/>
      <w:r>
        <w:rPr>
          <w:rFonts w:hint="eastAsia"/>
          <w:lang w:eastAsia="ko-KR"/>
        </w:rPr>
        <w:t xml:space="preserve"> </w:t>
      </w:r>
      <w:r>
        <w:rPr>
          <w:rFonts w:hint="eastAsia"/>
          <w:lang w:eastAsia="ko-KR"/>
        </w:rPr>
        <w:t>뭐</w:t>
      </w:r>
      <w:r>
        <w:rPr>
          <w:rFonts w:hint="eastAsia"/>
          <w:lang w:eastAsia="ko-KR"/>
        </w:rPr>
        <w:t xml:space="preserve"> </w:t>
      </w:r>
      <w:r>
        <w:rPr>
          <w:rFonts w:hint="eastAsia"/>
          <w:lang w:eastAsia="ko-KR"/>
        </w:rPr>
        <w:t>비교케이스</w:t>
      </w:r>
      <w:r>
        <w:rPr>
          <w:rFonts w:hint="eastAsia"/>
          <w:lang w:eastAsia="ko-KR"/>
        </w:rPr>
        <w:t xml:space="preserve"> </w:t>
      </w:r>
      <w:r>
        <w:rPr>
          <w:rFonts w:hint="eastAsia"/>
          <w:lang w:eastAsia="ko-KR"/>
        </w:rPr>
        <w:t>만들어봐</w:t>
      </w:r>
      <w:r>
        <w:rPr>
          <w:lang w:eastAsia="ko-KR"/>
        </w:rPr>
        <w:t>…</w:t>
      </w:r>
      <w:r>
        <w:rPr>
          <w:rFonts w:hint="eastAsia"/>
          <w:lang w:eastAsia="ko-KR"/>
        </w:rPr>
        <w:t>.</w:t>
      </w:r>
    </w:p>
    <w:p w:rsidR="00E97B99" w:rsidRDefault="00DE3ED7" w:rsidP="00E97B99">
      <w:pPr>
        <w:pStyle w:val="1"/>
      </w:pPr>
      <w:proofErr w:type="spellStart"/>
      <w:r>
        <w:rPr>
          <w:rFonts w:hint="eastAsia"/>
          <w:lang w:eastAsia="ko-KR"/>
        </w:rPr>
        <w:t>Conclustion</w:t>
      </w:r>
      <w:proofErr w:type="spellEnd"/>
    </w:p>
    <w:p w:rsidR="00E97B99" w:rsidRDefault="00E97B99" w:rsidP="00E97B99">
      <w:pPr>
        <w:pStyle w:val="Text"/>
      </w:pPr>
      <w:r>
        <w:t>Use”</w:t>
      </w:r>
    </w:p>
    <w:p w:rsidR="008C02EF" w:rsidRDefault="00E97B99" w:rsidP="008C02EF">
      <w:pPr>
        <w:pStyle w:val="Text"/>
        <w:rPr>
          <w:lang w:eastAsia="ko-KR"/>
        </w:rPr>
      </w:pPr>
      <w:proofErr w:type="gramStart"/>
      <w:r>
        <w:t>word</w:t>
      </w:r>
      <w:proofErr w:type="gramEnd"/>
      <w:r>
        <w:t xml:space="preserve"> “alternately” (unless you really mean something that alternates). Use the word “whereas” instead of “while” (unless </w:t>
      </w:r>
      <w:r w:rsidR="008C02EF">
        <w:t xml:space="preserve">you are referring to </w:t>
      </w:r>
      <w:proofErr w:type="spellStart"/>
      <w:r w:rsidR="008C02EF">
        <w:t>simultan</w:t>
      </w:r>
      <w:proofErr w:type="spellEnd"/>
    </w:p>
    <w:p w:rsidR="008C02EF" w:rsidRDefault="008C02EF" w:rsidP="008C02EF">
      <w:pPr>
        <w:pStyle w:val="Text"/>
        <w:rPr>
          <w:lang w:eastAsia="ko-KR"/>
        </w:rPr>
      </w:pPr>
    </w:p>
    <w:p w:rsidR="008C02EF" w:rsidRDefault="008C02EF" w:rsidP="008C02EF">
      <w:pPr>
        <w:pStyle w:val="Text"/>
        <w:rPr>
          <w:lang w:eastAsia="ko-KR"/>
        </w:rPr>
      </w:pPr>
    </w:p>
    <w:p w:rsidR="008C02EF" w:rsidRDefault="008C02EF" w:rsidP="008C02EF">
      <w:pPr>
        <w:rPr>
          <w:color w:val="222222"/>
          <w:lang w:eastAsia="ko-KR"/>
        </w:rPr>
      </w:pPr>
      <w:r>
        <w:rPr>
          <w:rFonts w:hint="eastAsia"/>
          <w:lang w:eastAsia="ko-KR"/>
        </w:rPr>
        <w:t xml:space="preserve">[1] </w:t>
      </w:r>
      <w:proofErr w:type="spellStart"/>
      <w:r>
        <w:rPr>
          <w:color w:val="222222"/>
        </w:rPr>
        <w:t>Jamasb</w:t>
      </w:r>
      <w:proofErr w:type="spellEnd"/>
      <w:r>
        <w:rPr>
          <w:color w:val="222222"/>
        </w:rPr>
        <w:t xml:space="preserve">, </w:t>
      </w:r>
      <w:proofErr w:type="spellStart"/>
      <w:r>
        <w:rPr>
          <w:color w:val="222222"/>
        </w:rPr>
        <w:t>Tooraj</w:t>
      </w:r>
      <w:proofErr w:type="spellEnd"/>
      <w:r>
        <w:rPr>
          <w:color w:val="222222"/>
        </w:rPr>
        <w:t xml:space="preserve">, and Michael Pollitt. "Electricity market reform in the European Union: review of progress toward liberalization &amp; </w:t>
      </w:r>
      <w:r>
        <w:rPr>
          <w:color w:val="222222"/>
          <w:lang w:eastAsia="ko-KR"/>
        </w:rPr>
        <w:t xml:space="preserve">integration." </w:t>
      </w:r>
      <w:r w:rsidRPr="00102AE9">
        <w:rPr>
          <w:color w:val="222222"/>
          <w:lang w:eastAsia="ko-KR"/>
        </w:rPr>
        <w:t>The Energy Journal</w:t>
      </w:r>
      <w:r>
        <w:rPr>
          <w:color w:val="222222"/>
          <w:lang w:eastAsia="ko-KR"/>
        </w:rPr>
        <w:t xml:space="preserve"> (2005): 11-41.</w:t>
      </w:r>
    </w:p>
    <w:p w:rsidR="008C02EF" w:rsidRDefault="008C02EF" w:rsidP="008C02EF">
      <w:pPr>
        <w:rPr>
          <w:color w:val="222222"/>
          <w:lang w:eastAsia="ko-KR"/>
        </w:rPr>
      </w:pPr>
      <w:r>
        <w:rPr>
          <w:rFonts w:hint="eastAsia"/>
          <w:color w:val="222222"/>
          <w:lang w:eastAsia="ko-KR"/>
        </w:rPr>
        <w:t>[2]</w:t>
      </w:r>
      <w:r w:rsidR="001D2431">
        <w:rPr>
          <w:rFonts w:hint="eastAsia"/>
          <w:color w:val="222222"/>
          <w:lang w:eastAsia="ko-KR"/>
        </w:rPr>
        <w:t xml:space="preserve"> </w:t>
      </w:r>
      <w:proofErr w:type="spellStart"/>
      <w:r w:rsidR="001D2431" w:rsidRPr="001D2431">
        <w:rPr>
          <w:color w:val="222222"/>
          <w:lang w:eastAsia="ko-KR"/>
        </w:rPr>
        <w:t>Karandikar</w:t>
      </w:r>
      <w:proofErr w:type="spellEnd"/>
      <w:r w:rsidR="001D2431" w:rsidRPr="001D2431">
        <w:rPr>
          <w:color w:val="222222"/>
          <w:lang w:eastAsia="ko-KR"/>
        </w:rPr>
        <w:t xml:space="preserve">, R. G., S. A. </w:t>
      </w:r>
      <w:proofErr w:type="spellStart"/>
      <w:r w:rsidR="001D2431" w:rsidRPr="001D2431">
        <w:rPr>
          <w:color w:val="222222"/>
          <w:lang w:eastAsia="ko-KR"/>
        </w:rPr>
        <w:t>Khaparde</w:t>
      </w:r>
      <w:proofErr w:type="spellEnd"/>
      <w:r w:rsidR="001D2431" w:rsidRPr="001D2431">
        <w:rPr>
          <w:color w:val="222222"/>
          <w:lang w:eastAsia="ko-KR"/>
        </w:rPr>
        <w:t xml:space="preserve">, and S. V. Kulkarni. "Strategic evaluation of bilateral contract for electricity retailer in restructured power market." International Journal of </w:t>
      </w:r>
      <w:commentRangeStart w:id="3"/>
      <w:r w:rsidR="001D2431" w:rsidRPr="001D2431">
        <w:rPr>
          <w:color w:val="222222"/>
          <w:lang w:eastAsia="ko-KR"/>
        </w:rPr>
        <w:t xml:space="preserve">Electrical Power &amp; Energy Systems </w:t>
      </w:r>
      <w:r w:rsidR="006A0E0C">
        <w:rPr>
          <w:rFonts w:hint="eastAsia"/>
          <w:color w:val="222222"/>
          <w:lang w:eastAsia="ko-KR"/>
        </w:rPr>
        <w:t>Vol.</w:t>
      </w:r>
      <w:r w:rsidR="006A0E0C">
        <w:rPr>
          <w:color w:val="222222"/>
          <w:lang w:eastAsia="ko-KR"/>
        </w:rPr>
        <w:t>32</w:t>
      </w:r>
      <w:r w:rsidR="006A0E0C">
        <w:rPr>
          <w:rFonts w:hint="eastAsia"/>
          <w:color w:val="222222"/>
          <w:lang w:eastAsia="ko-KR"/>
        </w:rPr>
        <w:t>, Issue.</w:t>
      </w:r>
      <w:r w:rsidR="001D2431" w:rsidRPr="001D2431">
        <w:rPr>
          <w:color w:val="222222"/>
          <w:lang w:eastAsia="ko-KR"/>
        </w:rPr>
        <w:t xml:space="preserve">5 (2010): </w:t>
      </w:r>
      <w:commentRangeEnd w:id="3"/>
      <w:r w:rsidR="006A0E0C">
        <w:rPr>
          <w:rStyle w:val="ad"/>
        </w:rPr>
        <w:commentReference w:id="3"/>
      </w:r>
      <w:r w:rsidR="001D2431" w:rsidRPr="001D2431">
        <w:rPr>
          <w:color w:val="222222"/>
          <w:lang w:eastAsia="ko-KR"/>
        </w:rPr>
        <w:t>457-463.</w:t>
      </w:r>
    </w:p>
    <w:p w:rsidR="00102AE9" w:rsidRPr="00102AE9" w:rsidRDefault="001D2431" w:rsidP="00102AE9">
      <w:pPr>
        <w:rPr>
          <w:color w:val="222222"/>
          <w:lang w:eastAsia="ko-KR"/>
        </w:rPr>
      </w:pPr>
      <w:r>
        <w:rPr>
          <w:rFonts w:hint="eastAsia"/>
          <w:color w:val="222222"/>
          <w:lang w:eastAsia="ko-KR"/>
        </w:rPr>
        <w:t xml:space="preserve">[3] </w:t>
      </w:r>
      <w:proofErr w:type="spellStart"/>
      <w:r w:rsidR="00102AE9" w:rsidRPr="00102AE9">
        <w:rPr>
          <w:color w:val="222222"/>
          <w:lang w:eastAsia="ko-KR"/>
        </w:rPr>
        <w:t>Yousefi</w:t>
      </w:r>
      <w:proofErr w:type="spellEnd"/>
      <w:r w:rsidR="00102AE9" w:rsidRPr="00102AE9">
        <w:rPr>
          <w:color w:val="222222"/>
          <w:lang w:eastAsia="ko-KR"/>
        </w:rPr>
        <w:t xml:space="preserve"> S, </w:t>
      </w:r>
      <w:proofErr w:type="spellStart"/>
      <w:r w:rsidR="00102AE9" w:rsidRPr="00102AE9">
        <w:rPr>
          <w:color w:val="222222"/>
          <w:lang w:eastAsia="ko-KR"/>
        </w:rPr>
        <w:t>Moghaddam</w:t>
      </w:r>
      <w:proofErr w:type="spellEnd"/>
      <w:r w:rsidR="00102AE9" w:rsidRPr="00102AE9">
        <w:rPr>
          <w:color w:val="222222"/>
          <w:lang w:eastAsia="ko-KR"/>
        </w:rPr>
        <w:t xml:space="preserve"> MP, </w:t>
      </w:r>
      <w:proofErr w:type="spellStart"/>
      <w:r w:rsidR="00102AE9" w:rsidRPr="00102AE9">
        <w:rPr>
          <w:color w:val="222222"/>
          <w:lang w:eastAsia="ko-KR"/>
        </w:rPr>
        <w:t>Majd</w:t>
      </w:r>
      <w:proofErr w:type="spellEnd"/>
      <w:r w:rsidR="00102AE9" w:rsidRPr="00102AE9">
        <w:rPr>
          <w:color w:val="222222"/>
          <w:lang w:eastAsia="ko-KR"/>
        </w:rPr>
        <w:t xml:space="preserve"> VJ. Optimal real time pricing in an agent-based retail market using a</w:t>
      </w:r>
    </w:p>
    <w:p w:rsidR="00102AE9" w:rsidRPr="00102AE9" w:rsidRDefault="00102AE9" w:rsidP="00102AE9">
      <w:pPr>
        <w:rPr>
          <w:color w:val="222222"/>
          <w:lang w:eastAsia="ko-KR"/>
        </w:rPr>
      </w:pPr>
      <w:proofErr w:type="gramStart"/>
      <w:r w:rsidRPr="00102AE9">
        <w:rPr>
          <w:color w:val="222222"/>
          <w:lang w:eastAsia="ko-KR"/>
        </w:rPr>
        <w:t>comprehensive</w:t>
      </w:r>
      <w:proofErr w:type="gramEnd"/>
      <w:r w:rsidRPr="00102AE9">
        <w:rPr>
          <w:color w:val="222222"/>
          <w:lang w:eastAsia="ko-KR"/>
        </w:rPr>
        <w:t xml:space="preserve"> demand response model. Energy 2011</w:t>
      </w:r>
      <w:proofErr w:type="gramStart"/>
      <w:r w:rsidRPr="00102AE9">
        <w:rPr>
          <w:color w:val="222222"/>
          <w:lang w:eastAsia="ko-KR"/>
        </w:rPr>
        <w:t>;36</w:t>
      </w:r>
      <w:proofErr w:type="gramEnd"/>
      <w:r w:rsidRPr="00102AE9">
        <w:rPr>
          <w:color w:val="222222"/>
          <w:lang w:eastAsia="ko-KR"/>
        </w:rPr>
        <w:t>(9):5716–</w:t>
      </w:r>
      <w:r w:rsidR="006A0E0C">
        <w:rPr>
          <w:rFonts w:hint="eastAsia"/>
          <w:color w:val="222222"/>
          <w:lang w:eastAsia="ko-KR"/>
        </w:rPr>
        <w:t>57</w:t>
      </w:r>
      <w:r w:rsidRPr="00102AE9">
        <w:rPr>
          <w:color w:val="222222"/>
          <w:lang w:eastAsia="ko-KR"/>
        </w:rPr>
        <w:t>27.</w:t>
      </w:r>
    </w:p>
    <w:p w:rsidR="0037551B" w:rsidRPr="00102AE9" w:rsidRDefault="00EB05BB" w:rsidP="00102AE9">
      <w:pPr>
        <w:rPr>
          <w:color w:val="222222"/>
          <w:lang w:eastAsia="ko-KR"/>
        </w:rPr>
      </w:pPr>
      <w:hyperlink r:id="rId55" w:history="1">
        <w:r w:rsidR="00102AE9" w:rsidRPr="00102AE9">
          <w:rPr>
            <w:color w:val="222222"/>
            <w:lang w:eastAsia="ko-KR"/>
          </w:rPr>
          <w:t>http://dx.doi.org/10.1016/j.energy.2011.06.045</w:t>
        </w:r>
      </w:hyperlink>
      <w:r w:rsidR="00102AE9" w:rsidRPr="00102AE9">
        <w:rPr>
          <w:color w:val="222222"/>
          <w:lang w:eastAsia="ko-KR"/>
        </w:rPr>
        <w:t>.</w:t>
      </w:r>
    </w:p>
    <w:p w:rsidR="00102AE9" w:rsidRPr="00102AE9" w:rsidRDefault="00102AE9" w:rsidP="00102AE9">
      <w:pPr>
        <w:rPr>
          <w:color w:val="222222"/>
          <w:lang w:eastAsia="ko-KR"/>
        </w:rPr>
      </w:pPr>
      <w:r w:rsidRPr="00102AE9">
        <w:rPr>
          <w:rFonts w:hint="eastAsia"/>
          <w:color w:val="222222"/>
          <w:lang w:eastAsia="ko-KR"/>
        </w:rPr>
        <w:t xml:space="preserve">[4] </w:t>
      </w:r>
      <w:r w:rsidRPr="00102AE9">
        <w:rPr>
          <w:color w:val="222222"/>
          <w:lang w:eastAsia="ko-KR"/>
        </w:rPr>
        <w:t>Qian LP, Zhang YJA, Huang J, Wu Y. Demand response management via real-time electricity price control</w:t>
      </w:r>
    </w:p>
    <w:p w:rsidR="00102AE9" w:rsidRPr="00102AE9" w:rsidRDefault="00102AE9" w:rsidP="00102AE9">
      <w:pPr>
        <w:rPr>
          <w:color w:val="222222"/>
          <w:lang w:eastAsia="ko-KR"/>
        </w:rPr>
      </w:pPr>
      <w:proofErr w:type="gramStart"/>
      <w:r w:rsidRPr="00102AE9">
        <w:rPr>
          <w:color w:val="222222"/>
          <w:lang w:eastAsia="ko-KR"/>
        </w:rPr>
        <w:t>in</w:t>
      </w:r>
      <w:proofErr w:type="gramEnd"/>
      <w:r w:rsidRPr="00102AE9">
        <w:rPr>
          <w:color w:val="222222"/>
          <w:lang w:eastAsia="ko-KR"/>
        </w:rPr>
        <w:t xml:space="preserve"> smart grids. IEEE Journal on Selected Areas in Communications 2013</w:t>
      </w:r>
      <w:proofErr w:type="gramStart"/>
      <w:r w:rsidRPr="00102AE9">
        <w:rPr>
          <w:color w:val="222222"/>
          <w:lang w:eastAsia="ko-KR"/>
        </w:rPr>
        <w:t>;31</w:t>
      </w:r>
      <w:proofErr w:type="gramEnd"/>
      <w:r w:rsidRPr="00102AE9">
        <w:rPr>
          <w:color w:val="222222"/>
          <w:lang w:eastAsia="ko-KR"/>
        </w:rPr>
        <w:t>(7):1268–80.</w:t>
      </w:r>
    </w:p>
    <w:p w:rsidR="00102AE9" w:rsidRPr="00102AE9" w:rsidRDefault="00EB05BB" w:rsidP="00102AE9">
      <w:pPr>
        <w:rPr>
          <w:color w:val="222222"/>
          <w:lang w:eastAsia="ko-KR"/>
        </w:rPr>
      </w:pPr>
      <w:hyperlink r:id="rId56" w:history="1">
        <w:r w:rsidR="00102AE9" w:rsidRPr="00102AE9">
          <w:rPr>
            <w:color w:val="222222"/>
            <w:lang w:eastAsia="ko-KR"/>
          </w:rPr>
          <w:t>http://dx.doi.org/10.1109/JSAC.2013.130710</w:t>
        </w:r>
      </w:hyperlink>
      <w:r w:rsidR="00102AE9" w:rsidRPr="00102AE9">
        <w:rPr>
          <w:color w:val="222222"/>
          <w:lang w:eastAsia="ko-KR"/>
        </w:rPr>
        <w:t>.</w:t>
      </w:r>
    </w:p>
    <w:p w:rsidR="00102AE9" w:rsidRPr="00102AE9" w:rsidRDefault="00102AE9" w:rsidP="00102AE9">
      <w:pPr>
        <w:rPr>
          <w:color w:val="222222"/>
          <w:lang w:eastAsia="ko-KR"/>
        </w:rPr>
      </w:pPr>
      <w:r w:rsidRPr="00102AE9">
        <w:rPr>
          <w:rFonts w:hint="eastAsia"/>
          <w:color w:val="222222"/>
          <w:lang w:eastAsia="ko-KR"/>
        </w:rPr>
        <w:t xml:space="preserve">[5] </w:t>
      </w:r>
      <w:proofErr w:type="spellStart"/>
      <w:r w:rsidRPr="00102AE9">
        <w:rPr>
          <w:color w:val="222222"/>
          <w:lang w:eastAsia="ko-KR"/>
        </w:rPr>
        <w:t>Doostizadeh</w:t>
      </w:r>
      <w:proofErr w:type="spellEnd"/>
      <w:r w:rsidRPr="00102AE9">
        <w:rPr>
          <w:color w:val="222222"/>
          <w:lang w:eastAsia="ko-KR"/>
        </w:rPr>
        <w:t xml:space="preserve"> M, </w:t>
      </w:r>
      <w:proofErr w:type="spellStart"/>
      <w:r w:rsidRPr="00102AE9">
        <w:rPr>
          <w:color w:val="222222"/>
          <w:lang w:eastAsia="ko-KR"/>
        </w:rPr>
        <w:t>Ghasemi</w:t>
      </w:r>
      <w:proofErr w:type="spellEnd"/>
      <w:r w:rsidRPr="00102AE9">
        <w:rPr>
          <w:color w:val="222222"/>
          <w:lang w:eastAsia="ko-KR"/>
        </w:rPr>
        <w:t xml:space="preserve"> H. A day-ahead electricity pricing model based on smart metering and demand</w:t>
      </w:r>
      <w:r w:rsidR="0043072B">
        <w:rPr>
          <w:rFonts w:hint="eastAsia"/>
          <w:color w:val="222222"/>
          <w:lang w:eastAsia="ko-KR"/>
        </w:rPr>
        <w:t>-</w:t>
      </w:r>
      <w:r w:rsidRPr="00102AE9">
        <w:rPr>
          <w:color w:val="222222"/>
          <w:lang w:eastAsia="ko-KR"/>
        </w:rPr>
        <w:t>side</w:t>
      </w:r>
      <w:r w:rsidR="0043072B">
        <w:rPr>
          <w:rFonts w:hint="eastAsia"/>
          <w:color w:val="222222"/>
          <w:lang w:eastAsia="ko-KR"/>
        </w:rPr>
        <w:t xml:space="preserve"> m</w:t>
      </w:r>
      <w:r w:rsidR="0043072B">
        <w:rPr>
          <w:color w:val="222222"/>
          <w:lang w:eastAsia="ko-KR"/>
        </w:rPr>
        <w:t>anagement</w:t>
      </w:r>
      <w:r w:rsidR="0043072B">
        <w:rPr>
          <w:rFonts w:hint="eastAsia"/>
          <w:color w:val="222222"/>
          <w:lang w:eastAsia="ko-KR"/>
        </w:rPr>
        <w:t>.</w:t>
      </w:r>
      <w:r w:rsidRPr="00102AE9">
        <w:rPr>
          <w:color w:val="222222"/>
          <w:lang w:eastAsia="ko-KR"/>
        </w:rPr>
        <w:t xml:space="preserve"> </w:t>
      </w:r>
      <w:r w:rsidRPr="00102AE9">
        <w:rPr>
          <w:color w:val="222222"/>
          <w:lang w:eastAsia="ko-KR"/>
        </w:rPr>
        <w:lastRenderedPageBreak/>
        <w:t xml:space="preserve">Energy 2012;46(1):221–30. </w:t>
      </w:r>
      <w:hyperlink r:id="rId57" w:history="1">
        <w:r w:rsidRPr="00102AE9">
          <w:rPr>
            <w:color w:val="222222"/>
            <w:lang w:eastAsia="ko-KR"/>
          </w:rPr>
          <w:t>http://dx.doi.org/10.1016/j.energy.2012.08.029</w:t>
        </w:r>
      </w:hyperlink>
      <w:r w:rsidRPr="00102AE9">
        <w:rPr>
          <w:color w:val="222222"/>
          <w:lang w:eastAsia="ko-KR"/>
        </w:rPr>
        <w:t>.</w:t>
      </w:r>
    </w:p>
    <w:p w:rsidR="00102AE9" w:rsidRPr="00102AE9" w:rsidRDefault="00102AE9" w:rsidP="00102AE9">
      <w:pPr>
        <w:rPr>
          <w:color w:val="222222"/>
          <w:lang w:eastAsia="ko-KR"/>
        </w:rPr>
      </w:pPr>
      <w:r w:rsidRPr="00102AE9">
        <w:rPr>
          <w:rFonts w:hint="eastAsia"/>
          <w:color w:val="222222"/>
          <w:lang w:eastAsia="ko-KR"/>
        </w:rPr>
        <w:t xml:space="preserve">[6] </w:t>
      </w:r>
      <w:proofErr w:type="spellStart"/>
      <w:r w:rsidRPr="00102AE9">
        <w:rPr>
          <w:color w:val="222222"/>
          <w:lang w:eastAsia="ko-KR"/>
        </w:rPr>
        <w:t>Yusta</w:t>
      </w:r>
      <w:proofErr w:type="spellEnd"/>
      <w:r w:rsidRPr="00102AE9">
        <w:rPr>
          <w:color w:val="222222"/>
          <w:lang w:eastAsia="ko-KR"/>
        </w:rPr>
        <w:t xml:space="preserve"> JM, Ramirez-Rosado IJ, Dominguez-Navarro JA, </w:t>
      </w:r>
      <w:proofErr w:type="gramStart"/>
      <w:r w:rsidRPr="00102AE9">
        <w:rPr>
          <w:color w:val="222222"/>
          <w:lang w:eastAsia="ko-KR"/>
        </w:rPr>
        <w:t>Perez</w:t>
      </w:r>
      <w:proofErr w:type="gramEnd"/>
      <w:r w:rsidRPr="00102AE9">
        <w:rPr>
          <w:color w:val="222222"/>
          <w:lang w:eastAsia="ko-KR"/>
        </w:rPr>
        <w:t>-Vidal JM. Optimal electricity price</w:t>
      </w:r>
    </w:p>
    <w:p w:rsidR="00102AE9" w:rsidRPr="00102AE9" w:rsidRDefault="00102AE9" w:rsidP="00102AE9">
      <w:pPr>
        <w:rPr>
          <w:color w:val="222222"/>
          <w:lang w:eastAsia="ko-KR"/>
        </w:rPr>
      </w:pPr>
      <w:proofErr w:type="gramStart"/>
      <w:r w:rsidRPr="00102AE9">
        <w:rPr>
          <w:color w:val="222222"/>
          <w:lang w:eastAsia="ko-KR"/>
        </w:rPr>
        <w:t>calculation</w:t>
      </w:r>
      <w:proofErr w:type="gramEnd"/>
      <w:r w:rsidRPr="00102AE9">
        <w:rPr>
          <w:color w:val="222222"/>
          <w:lang w:eastAsia="ko-KR"/>
        </w:rPr>
        <w:t xml:space="preserve"> model for retailers in a deregulated market. International Journal of Electrical Power and Energy</w:t>
      </w:r>
    </w:p>
    <w:p w:rsidR="00102AE9" w:rsidRPr="00102AE9" w:rsidRDefault="00102AE9" w:rsidP="00102AE9">
      <w:pPr>
        <w:rPr>
          <w:color w:val="222222"/>
          <w:lang w:eastAsia="ko-KR"/>
        </w:rPr>
      </w:pPr>
      <w:r w:rsidRPr="00102AE9">
        <w:rPr>
          <w:color w:val="222222"/>
          <w:lang w:eastAsia="ko-KR"/>
        </w:rPr>
        <w:t>Systems 2005</w:t>
      </w:r>
      <w:proofErr w:type="gramStart"/>
      <w:r w:rsidRPr="00102AE9">
        <w:rPr>
          <w:color w:val="222222"/>
          <w:lang w:eastAsia="ko-KR"/>
        </w:rPr>
        <w:t>;27</w:t>
      </w:r>
      <w:proofErr w:type="gramEnd"/>
      <w:r w:rsidRPr="00102AE9">
        <w:rPr>
          <w:color w:val="222222"/>
          <w:lang w:eastAsia="ko-KR"/>
        </w:rPr>
        <w:t>(5–6):437–47. http://dx.doi.org/10.1016/j.ijepes.2005.03.002.</w:t>
      </w:r>
    </w:p>
    <w:p w:rsidR="00102AE9" w:rsidRPr="00102AE9" w:rsidRDefault="00102AE9" w:rsidP="0043072B">
      <w:pPr>
        <w:rPr>
          <w:color w:val="222222"/>
          <w:lang w:eastAsia="ko-KR"/>
        </w:rPr>
      </w:pPr>
      <w:r w:rsidRPr="00102AE9">
        <w:rPr>
          <w:color w:val="222222"/>
          <w:lang w:eastAsia="ko-KR"/>
        </w:rPr>
        <w:t xml:space="preserve">[7] Vera S, Bernal F, </w:t>
      </w:r>
      <w:proofErr w:type="spellStart"/>
      <w:r w:rsidRPr="00102AE9">
        <w:rPr>
          <w:color w:val="222222"/>
          <w:lang w:eastAsia="ko-KR"/>
        </w:rPr>
        <w:t>Sauma</w:t>
      </w:r>
      <w:proofErr w:type="spellEnd"/>
      <w:r w:rsidRPr="00102AE9">
        <w:rPr>
          <w:color w:val="222222"/>
          <w:lang w:eastAsia="ko-KR"/>
        </w:rPr>
        <w:t xml:space="preserve"> E. </w:t>
      </w:r>
      <w:r w:rsidR="0043072B" w:rsidRPr="0043072B">
        <w:rPr>
          <w:color w:val="222222"/>
          <w:lang w:eastAsia="ko-KR"/>
        </w:rPr>
        <w:t xml:space="preserve">Do distribution companies </w:t>
      </w:r>
      <w:proofErr w:type="spellStart"/>
      <w:r w:rsidR="0043072B" w:rsidRPr="0043072B">
        <w:rPr>
          <w:color w:val="222222"/>
          <w:lang w:eastAsia="ko-KR"/>
        </w:rPr>
        <w:t>loose</w:t>
      </w:r>
      <w:proofErr w:type="spellEnd"/>
      <w:r w:rsidR="0043072B" w:rsidRPr="0043072B">
        <w:rPr>
          <w:color w:val="222222"/>
          <w:lang w:eastAsia="ko-KR"/>
        </w:rPr>
        <w:t xml:space="preserve"> money with an electricity flexible tariff</w:t>
      </w:r>
      <w:proofErr w:type="gramStart"/>
      <w:r w:rsidR="0043072B" w:rsidRPr="0043072B">
        <w:rPr>
          <w:color w:val="222222"/>
          <w:lang w:eastAsia="ko-KR"/>
        </w:rPr>
        <w:t>?:</w:t>
      </w:r>
      <w:proofErr w:type="gramEnd"/>
      <w:r w:rsidR="0043072B" w:rsidRPr="0043072B">
        <w:rPr>
          <w:color w:val="222222"/>
          <w:lang w:eastAsia="ko-KR"/>
        </w:rPr>
        <w:t xml:space="preserve"> A review of the Chilean case</w:t>
      </w:r>
      <w:r w:rsidRPr="00102AE9">
        <w:rPr>
          <w:color w:val="222222"/>
          <w:lang w:eastAsia="ko-KR"/>
        </w:rPr>
        <w:t>. Energy 2013</w:t>
      </w:r>
      <w:proofErr w:type="gramStart"/>
      <w:r w:rsidRPr="00102AE9">
        <w:rPr>
          <w:color w:val="222222"/>
          <w:lang w:eastAsia="ko-KR"/>
        </w:rPr>
        <w:t>;55:295</w:t>
      </w:r>
      <w:proofErr w:type="gramEnd"/>
      <w:r w:rsidRPr="00102AE9">
        <w:rPr>
          <w:color w:val="222222"/>
          <w:lang w:eastAsia="ko-KR"/>
        </w:rPr>
        <w:t>–303. http://dx.doi.org/10.1016/j.energy.2013.03.024.</w:t>
      </w:r>
    </w:p>
    <w:p w:rsidR="00102AE9" w:rsidRPr="00102AE9" w:rsidRDefault="00102AE9" w:rsidP="00102AE9">
      <w:pPr>
        <w:rPr>
          <w:color w:val="222222"/>
          <w:lang w:eastAsia="ko-KR"/>
        </w:rPr>
      </w:pPr>
      <w:r w:rsidRPr="00102AE9">
        <w:rPr>
          <w:color w:val="222222"/>
          <w:lang w:eastAsia="ko-KR"/>
        </w:rPr>
        <w:t>[8] Yang L, Dong C, Wan CLJ, Ng CT. Electricity time-of-use tariff with consumer behavior consideration.</w:t>
      </w:r>
    </w:p>
    <w:p w:rsidR="00102AE9" w:rsidRPr="00102AE9" w:rsidRDefault="00102AE9" w:rsidP="00102AE9">
      <w:pPr>
        <w:rPr>
          <w:color w:val="222222"/>
          <w:lang w:eastAsia="ko-KR"/>
        </w:rPr>
      </w:pPr>
      <w:r w:rsidRPr="00102AE9">
        <w:rPr>
          <w:color w:val="222222"/>
          <w:lang w:eastAsia="ko-KR"/>
        </w:rPr>
        <w:t>International Journal of Production Economics 2013</w:t>
      </w:r>
      <w:proofErr w:type="gramStart"/>
      <w:r w:rsidRPr="00102AE9">
        <w:rPr>
          <w:color w:val="222222"/>
          <w:lang w:eastAsia="ko-KR"/>
        </w:rPr>
        <w:t>;146</w:t>
      </w:r>
      <w:proofErr w:type="gramEnd"/>
      <w:r w:rsidRPr="00102AE9">
        <w:rPr>
          <w:color w:val="222222"/>
          <w:lang w:eastAsia="ko-KR"/>
        </w:rPr>
        <w:t>(2):402–10.</w:t>
      </w:r>
    </w:p>
    <w:p w:rsidR="00102AE9" w:rsidRPr="00102AE9" w:rsidRDefault="00EB05BB" w:rsidP="00102AE9">
      <w:pPr>
        <w:rPr>
          <w:color w:val="222222"/>
          <w:lang w:eastAsia="ko-KR"/>
        </w:rPr>
      </w:pPr>
      <w:hyperlink r:id="rId58" w:history="1">
        <w:r w:rsidR="00102AE9" w:rsidRPr="00102AE9">
          <w:rPr>
            <w:color w:val="222222"/>
            <w:lang w:eastAsia="ko-KR"/>
          </w:rPr>
          <w:t>http://dx.doi.org/10.1016/j.ijpe.2013.03.006</w:t>
        </w:r>
      </w:hyperlink>
    </w:p>
    <w:p w:rsidR="00102AE9" w:rsidRPr="00102AE9" w:rsidRDefault="00102AE9" w:rsidP="00102AE9">
      <w:pPr>
        <w:rPr>
          <w:color w:val="222222"/>
          <w:lang w:eastAsia="ko-KR"/>
        </w:rPr>
      </w:pPr>
      <w:proofErr w:type="gramStart"/>
      <w:r w:rsidRPr="00102AE9">
        <w:rPr>
          <w:rFonts w:hint="eastAsia"/>
          <w:color w:val="222222"/>
          <w:lang w:eastAsia="ko-KR"/>
        </w:rPr>
        <w:t xml:space="preserve">[9] </w:t>
      </w:r>
      <w:r w:rsidRPr="00102AE9">
        <w:rPr>
          <w:color w:val="222222"/>
          <w:lang w:eastAsia="ko-KR"/>
        </w:rPr>
        <w:t>Joo JY, Ahn SH, Yoon YT, Choi JW.</w:t>
      </w:r>
      <w:proofErr w:type="gramEnd"/>
      <w:r w:rsidRPr="00102AE9">
        <w:rPr>
          <w:color w:val="222222"/>
          <w:lang w:eastAsia="ko-KR"/>
        </w:rPr>
        <w:t xml:space="preserve"> Option valuation applied to implementing demand response via</w:t>
      </w:r>
    </w:p>
    <w:p w:rsidR="00102AE9" w:rsidRPr="00102AE9" w:rsidRDefault="00102AE9" w:rsidP="00102AE9">
      <w:pPr>
        <w:rPr>
          <w:color w:val="222222"/>
          <w:lang w:eastAsia="ko-KR"/>
        </w:rPr>
      </w:pPr>
      <w:proofErr w:type="gramStart"/>
      <w:r w:rsidRPr="00102AE9">
        <w:rPr>
          <w:color w:val="222222"/>
          <w:lang w:eastAsia="ko-KR"/>
        </w:rPr>
        <w:t>critical</w:t>
      </w:r>
      <w:proofErr w:type="gramEnd"/>
      <w:r w:rsidRPr="00102AE9">
        <w:rPr>
          <w:color w:val="222222"/>
          <w:lang w:eastAsia="ko-KR"/>
        </w:rPr>
        <w:t xml:space="preserve"> peak pricing. In: Power Engineering Society General Meeting. </w:t>
      </w:r>
      <w:proofErr w:type="gramStart"/>
      <w:r w:rsidRPr="00102AE9">
        <w:rPr>
          <w:color w:val="222222"/>
          <w:lang w:eastAsia="ko-KR"/>
        </w:rPr>
        <w:t>IEEE; 2007.</w:t>
      </w:r>
      <w:proofErr w:type="gramEnd"/>
    </w:p>
    <w:p w:rsidR="00102AE9" w:rsidRPr="00102AE9" w:rsidRDefault="00102AE9" w:rsidP="00102AE9">
      <w:pPr>
        <w:rPr>
          <w:color w:val="222222"/>
          <w:lang w:eastAsia="ko-KR"/>
        </w:rPr>
      </w:pPr>
      <w:r w:rsidRPr="00102AE9">
        <w:rPr>
          <w:color w:val="222222"/>
          <w:lang w:eastAsia="ko-KR"/>
        </w:rPr>
        <w:t xml:space="preserve">http://dx.doi.org/10.1109/PES.2007.385559. </w:t>
      </w:r>
    </w:p>
    <w:p w:rsidR="00102AE9" w:rsidRPr="00102AE9" w:rsidRDefault="00102AE9" w:rsidP="00102AE9">
      <w:pPr>
        <w:rPr>
          <w:color w:val="222222"/>
          <w:lang w:eastAsia="ko-KR"/>
        </w:rPr>
      </w:pPr>
      <w:proofErr w:type="gramStart"/>
      <w:r w:rsidRPr="00102AE9">
        <w:rPr>
          <w:rFonts w:hint="eastAsia"/>
          <w:color w:val="222222"/>
          <w:lang w:eastAsia="ko-KR"/>
        </w:rPr>
        <w:t xml:space="preserve">[10] </w:t>
      </w:r>
      <w:r w:rsidRPr="00102AE9">
        <w:rPr>
          <w:color w:val="222222"/>
          <w:lang w:eastAsia="ko-KR"/>
        </w:rPr>
        <w:t>Zhang X. Optimal scheduling of critical peak pricing considering wind commitment.</w:t>
      </w:r>
      <w:proofErr w:type="gramEnd"/>
      <w:r w:rsidRPr="00102AE9">
        <w:rPr>
          <w:color w:val="222222"/>
          <w:lang w:eastAsia="ko-KR"/>
        </w:rPr>
        <w:t xml:space="preserve"> IEEE Transactions on</w:t>
      </w:r>
    </w:p>
    <w:p w:rsidR="00102AE9" w:rsidRPr="00102AE9" w:rsidRDefault="00102AE9" w:rsidP="00102AE9">
      <w:pPr>
        <w:rPr>
          <w:color w:val="222222"/>
          <w:lang w:eastAsia="ko-KR"/>
        </w:rPr>
      </w:pPr>
      <w:r w:rsidRPr="00102AE9">
        <w:rPr>
          <w:color w:val="222222"/>
          <w:lang w:eastAsia="ko-KR"/>
        </w:rPr>
        <w:t xml:space="preserve">Sustainable </w:t>
      </w:r>
      <w:commentRangeStart w:id="4"/>
      <w:r w:rsidRPr="00102AE9">
        <w:rPr>
          <w:color w:val="222222"/>
          <w:lang w:eastAsia="ko-KR"/>
        </w:rPr>
        <w:t xml:space="preserve">Energy </w:t>
      </w:r>
      <w:r w:rsidRPr="0030460B">
        <w:rPr>
          <w:strike/>
          <w:color w:val="222222"/>
          <w:lang w:eastAsia="ko-KR"/>
        </w:rPr>
        <w:t>2013</w:t>
      </w:r>
      <w:r w:rsidR="0030460B">
        <w:rPr>
          <w:rFonts w:hint="eastAsia"/>
          <w:color w:val="222222"/>
          <w:lang w:eastAsia="ko-KR"/>
        </w:rPr>
        <w:t>2014</w:t>
      </w:r>
      <w:proofErr w:type="gramStart"/>
      <w:r w:rsidRPr="00102AE9">
        <w:rPr>
          <w:color w:val="222222"/>
          <w:lang w:eastAsia="ko-KR"/>
        </w:rPr>
        <w:t>;5</w:t>
      </w:r>
      <w:commentRangeEnd w:id="4"/>
      <w:proofErr w:type="gramEnd"/>
      <w:r w:rsidR="0030460B">
        <w:rPr>
          <w:rStyle w:val="ad"/>
        </w:rPr>
        <w:commentReference w:id="4"/>
      </w:r>
      <w:r w:rsidRPr="00102AE9">
        <w:rPr>
          <w:color w:val="222222"/>
          <w:lang w:eastAsia="ko-KR"/>
        </w:rPr>
        <w:t xml:space="preserve">(2):637–45. </w:t>
      </w:r>
      <w:hyperlink r:id="rId59" w:history="1">
        <w:r w:rsidRPr="00102AE9">
          <w:rPr>
            <w:color w:val="222222"/>
            <w:lang w:eastAsia="ko-KR"/>
          </w:rPr>
          <w:t>http://dx.doi.org/10.1109/TSTE.2013.2280499</w:t>
        </w:r>
      </w:hyperlink>
      <w:r w:rsidRPr="00102AE9">
        <w:rPr>
          <w:color w:val="222222"/>
          <w:lang w:eastAsia="ko-KR"/>
        </w:rPr>
        <w:t>.</w:t>
      </w:r>
    </w:p>
    <w:p w:rsidR="00102AE9" w:rsidRPr="00102AE9" w:rsidRDefault="00102AE9" w:rsidP="00102AE9">
      <w:pPr>
        <w:rPr>
          <w:color w:val="222222"/>
          <w:lang w:eastAsia="ko-KR"/>
        </w:rPr>
      </w:pPr>
      <w:r w:rsidRPr="00102AE9">
        <w:rPr>
          <w:rFonts w:hint="eastAsia"/>
          <w:color w:val="222222"/>
          <w:lang w:eastAsia="ko-KR"/>
        </w:rPr>
        <w:t xml:space="preserve">[11] </w:t>
      </w:r>
      <w:r w:rsidRPr="00102AE9">
        <w:rPr>
          <w:color w:val="222222"/>
          <w:lang w:eastAsia="ko-KR"/>
        </w:rPr>
        <w:t>Zhang Q, Wang X, Fu M. Optimal implementation strategies for critical peak pricing. In: The 6th</w:t>
      </w:r>
    </w:p>
    <w:p w:rsidR="00102AE9" w:rsidRPr="00102AE9" w:rsidRDefault="00102AE9" w:rsidP="00102AE9">
      <w:pPr>
        <w:rPr>
          <w:color w:val="222222"/>
          <w:lang w:eastAsia="ko-KR"/>
        </w:rPr>
      </w:pPr>
      <w:proofErr w:type="gramStart"/>
      <w:r w:rsidRPr="00102AE9">
        <w:rPr>
          <w:color w:val="222222"/>
          <w:lang w:eastAsia="ko-KR"/>
        </w:rPr>
        <w:t>International Conference on the European Energy Market.</w:t>
      </w:r>
      <w:proofErr w:type="gramEnd"/>
      <w:r w:rsidRPr="00102AE9">
        <w:rPr>
          <w:color w:val="222222"/>
          <w:lang w:eastAsia="ko-KR"/>
        </w:rPr>
        <w:t xml:space="preserve"> </w:t>
      </w:r>
      <w:proofErr w:type="gramStart"/>
      <w:r w:rsidRPr="00102AE9">
        <w:rPr>
          <w:color w:val="222222"/>
          <w:lang w:eastAsia="ko-KR"/>
        </w:rPr>
        <w:t>IEEE; 2009.</w:t>
      </w:r>
      <w:proofErr w:type="gramEnd"/>
    </w:p>
    <w:p w:rsidR="00102AE9" w:rsidRPr="00102AE9" w:rsidRDefault="00EB05BB" w:rsidP="00102AE9">
      <w:pPr>
        <w:rPr>
          <w:color w:val="222222"/>
          <w:lang w:eastAsia="ko-KR"/>
        </w:rPr>
      </w:pPr>
      <w:hyperlink r:id="rId60" w:history="1">
        <w:r w:rsidR="00102AE9" w:rsidRPr="00102AE9">
          <w:rPr>
            <w:color w:val="222222"/>
            <w:lang w:eastAsia="ko-KR"/>
          </w:rPr>
          <w:t>http://dx.doi.org/10.1109/EEM.2009.5207139</w:t>
        </w:r>
      </w:hyperlink>
      <w:r w:rsidR="00102AE9" w:rsidRPr="00102AE9">
        <w:rPr>
          <w:color w:val="222222"/>
          <w:lang w:eastAsia="ko-KR"/>
        </w:rPr>
        <w:t>.</w:t>
      </w:r>
    </w:p>
    <w:p w:rsidR="00102AE9" w:rsidRDefault="00102AE9" w:rsidP="00102AE9">
      <w:pPr>
        <w:rPr>
          <w:color w:val="222222"/>
          <w:lang w:eastAsia="ko-KR"/>
        </w:rPr>
      </w:pPr>
      <w:r w:rsidRPr="00102AE9">
        <w:rPr>
          <w:rFonts w:hint="eastAsia"/>
          <w:color w:val="222222"/>
          <w:lang w:eastAsia="ko-KR"/>
        </w:rPr>
        <w:t xml:space="preserve">[12] </w:t>
      </w:r>
      <w:r w:rsidRPr="00102AE9">
        <w:rPr>
          <w:color w:val="222222"/>
          <w:lang w:eastAsia="ko-KR"/>
        </w:rPr>
        <w:t>Park, S. C., et al. "Designing a critical peak pricing scheme for the profit maximization objective considering price responsiveness of customers." Energy 83 (2015): 521-531.</w:t>
      </w:r>
    </w:p>
    <w:p w:rsidR="0030460B" w:rsidRPr="00102AE9" w:rsidRDefault="0030460B" w:rsidP="00102AE9">
      <w:pPr>
        <w:rPr>
          <w:color w:val="222222"/>
          <w:lang w:eastAsia="ko-KR"/>
        </w:rPr>
      </w:pPr>
      <w:commentRangeStart w:id="5"/>
      <w:r w:rsidRPr="0030460B">
        <w:rPr>
          <w:color w:val="222222"/>
          <w:lang w:eastAsia="ko-KR"/>
        </w:rPr>
        <w:t>https://doi.org/10.1016/j.energy.2015.02.057</w:t>
      </w:r>
      <w:commentRangeEnd w:id="5"/>
      <w:r>
        <w:rPr>
          <w:rStyle w:val="ad"/>
        </w:rPr>
        <w:commentReference w:id="5"/>
      </w:r>
      <w:r>
        <w:rPr>
          <w:rFonts w:hint="eastAsia"/>
          <w:color w:val="222222"/>
          <w:lang w:eastAsia="ko-KR"/>
        </w:rPr>
        <w:t>.</w:t>
      </w:r>
    </w:p>
    <w:p w:rsidR="00102AE9" w:rsidRDefault="00102AE9" w:rsidP="00102AE9">
      <w:pPr>
        <w:rPr>
          <w:color w:val="222222"/>
          <w:lang w:eastAsia="ko-KR"/>
        </w:rPr>
      </w:pPr>
      <w:r w:rsidRPr="00102AE9">
        <w:rPr>
          <w:rFonts w:hint="eastAsia"/>
          <w:color w:val="222222"/>
          <w:lang w:eastAsia="ko-KR"/>
        </w:rPr>
        <w:t xml:space="preserve">[13] </w:t>
      </w:r>
      <w:r w:rsidRPr="00102AE9">
        <w:rPr>
          <w:color w:val="222222"/>
          <w:lang w:eastAsia="ko-KR"/>
        </w:rPr>
        <w:t xml:space="preserve">Park, Sung Chan, Young Gyu Jin, and Yong Tae Yoon. </w:t>
      </w:r>
      <w:proofErr w:type="gramStart"/>
      <w:r w:rsidRPr="00102AE9">
        <w:rPr>
          <w:color w:val="222222"/>
          <w:lang w:eastAsia="ko-KR"/>
        </w:rPr>
        <w:t>"Designing a profit-maximizing critical peak pricing scheme considering the payback phenomenon."</w:t>
      </w:r>
      <w:proofErr w:type="gramEnd"/>
      <w:r w:rsidRPr="00102AE9">
        <w:rPr>
          <w:color w:val="222222"/>
          <w:lang w:eastAsia="ko-KR"/>
        </w:rPr>
        <w:t xml:space="preserve"> Energies 8.10 (2015): 11363-11379.</w:t>
      </w:r>
      <w:r w:rsidR="006A1833">
        <w:rPr>
          <w:rFonts w:hint="eastAsia"/>
          <w:color w:val="222222"/>
          <w:lang w:eastAsia="ko-KR"/>
        </w:rPr>
        <w:t xml:space="preserve"> </w:t>
      </w:r>
    </w:p>
    <w:p w:rsidR="006A1833" w:rsidRDefault="006A1833" w:rsidP="00102AE9">
      <w:pPr>
        <w:rPr>
          <w:color w:val="222222"/>
          <w:lang w:eastAsia="ko-KR"/>
        </w:rPr>
      </w:pPr>
      <w:commentRangeStart w:id="6"/>
      <w:r w:rsidRPr="006A1833">
        <w:rPr>
          <w:color w:val="222222"/>
          <w:lang w:eastAsia="ko-KR"/>
        </w:rPr>
        <w:t>https://doi.org/10.3390/en81011363</w:t>
      </w:r>
      <w:commentRangeEnd w:id="6"/>
      <w:r>
        <w:rPr>
          <w:rStyle w:val="ad"/>
        </w:rPr>
        <w:commentReference w:id="6"/>
      </w:r>
    </w:p>
    <w:p w:rsidR="0058477B" w:rsidRPr="0058477B" w:rsidRDefault="0058477B" w:rsidP="0058477B">
      <w:pPr>
        <w:rPr>
          <w:color w:val="222222"/>
          <w:lang w:eastAsia="ko-KR"/>
        </w:rPr>
      </w:pPr>
      <w:r w:rsidRPr="0058477B">
        <w:rPr>
          <w:rFonts w:hint="eastAsia"/>
          <w:color w:val="222222"/>
          <w:lang w:eastAsia="ko-KR"/>
        </w:rPr>
        <w:t xml:space="preserve">[14] </w:t>
      </w:r>
      <w:r w:rsidRPr="0058477B">
        <w:rPr>
          <w:color w:val="222222"/>
          <w:lang w:eastAsia="ko-KR"/>
        </w:rPr>
        <w:t xml:space="preserve">Bin, Wu, </w:t>
      </w:r>
      <w:proofErr w:type="gramStart"/>
      <w:r w:rsidRPr="0058477B">
        <w:rPr>
          <w:color w:val="222222"/>
          <w:lang w:eastAsia="ko-KR"/>
        </w:rPr>
        <w:t>et</w:t>
      </w:r>
      <w:proofErr w:type="gramEnd"/>
      <w:r w:rsidRPr="0058477B">
        <w:rPr>
          <w:color w:val="222222"/>
          <w:lang w:eastAsia="ko-KR"/>
        </w:rPr>
        <w:t xml:space="preserve"> al. "The optimization of CPP strategy based on load data analysis." </w:t>
      </w:r>
      <w:proofErr w:type="gramStart"/>
      <w:r w:rsidRPr="0058477B">
        <w:rPr>
          <w:color w:val="222222"/>
          <w:lang w:eastAsia="ko-KR"/>
        </w:rPr>
        <w:t>Electricity Distribution (CICED), 2016 China International Conference on.</w:t>
      </w:r>
      <w:proofErr w:type="gramEnd"/>
      <w:r w:rsidRPr="0058477B">
        <w:rPr>
          <w:color w:val="222222"/>
          <w:lang w:eastAsia="ko-KR"/>
        </w:rPr>
        <w:t xml:space="preserve"> </w:t>
      </w:r>
      <w:proofErr w:type="gramStart"/>
      <w:r w:rsidRPr="0058477B">
        <w:rPr>
          <w:color w:val="222222"/>
          <w:lang w:eastAsia="ko-KR"/>
        </w:rPr>
        <w:t>IEEE, 2016.</w:t>
      </w:r>
      <w:proofErr w:type="gramEnd"/>
    </w:p>
    <w:p w:rsidR="00102AE9" w:rsidRDefault="0030460B" w:rsidP="00102AE9">
      <w:pPr>
        <w:rPr>
          <w:color w:val="222222"/>
          <w:lang w:eastAsia="ko-KR"/>
        </w:rPr>
      </w:pPr>
      <w:commentRangeStart w:id="7"/>
      <w:r w:rsidRPr="0030460B">
        <w:rPr>
          <w:color w:val="222222"/>
          <w:lang w:eastAsia="ko-KR"/>
        </w:rPr>
        <w:t>http://dx.doi.org/10.1109/CICED.2016.7576141</w:t>
      </w:r>
      <w:commentRangeEnd w:id="7"/>
      <w:r>
        <w:rPr>
          <w:rStyle w:val="ad"/>
        </w:rPr>
        <w:commentReference w:id="7"/>
      </w:r>
      <w:r>
        <w:rPr>
          <w:rFonts w:hint="eastAsia"/>
          <w:color w:val="222222"/>
          <w:lang w:eastAsia="ko-KR"/>
        </w:rPr>
        <w:t>.</w:t>
      </w:r>
    </w:p>
    <w:p w:rsidR="00820124" w:rsidRDefault="00820124" w:rsidP="00102AE9">
      <w:pPr>
        <w:rPr>
          <w:color w:val="222222"/>
          <w:lang w:eastAsia="ko-KR"/>
        </w:rPr>
      </w:pPr>
    </w:p>
    <w:p w:rsidR="00820124" w:rsidRDefault="00820124" w:rsidP="00102AE9">
      <w:pPr>
        <w:rPr>
          <w:color w:val="222222"/>
          <w:lang w:eastAsia="ko-KR"/>
        </w:rPr>
      </w:pPr>
    </w:p>
    <w:p w:rsidR="009B1C26" w:rsidRDefault="009B1C26" w:rsidP="009B1C26">
      <w:pPr>
        <w:rPr>
          <w:color w:val="222222"/>
          <w:lang w:eastAsia="ko-KR"/>
        </w:rPr>
      </w:pPr>
      <w:r>
        <w:rPr>
          <w:rFonts w:hint="eastAsia"/>
          <w:color w:val="222222"/>
          <w:lang w:eastAsia="ko-KR"/>
        </w:rPr>
        <w:t xml:space="preserve">[15] </w:t>
      </w:r>
      <w:proofErr w:type="spellStart"/>
      <w:r w:rsidRPr="009B1C26">
        <w:rPr>
          <w:color w:val="222222"/>
          <w:lang w:eastAsia="ko-KR"/>
        </w:rPr>
        <w:t>Jin</w:t>
      </w:r>
      <w:proofErr w:type="spellEnd"/>
      <w:r w:rsidRPr="009B1C26">
        <w:rPr>
          <w:color w:val="222222"/>
          <w:lang w:eastAsia="ko-KR"/>
        </w:rPr>
        <w:t xml:space="preserve"> Ma, </w:t>
      </w:r>
      <w:proofErr w:type="spellStart"/>
      <w:r w:rsidRPr="009B1C26">
        <w:rPr>
          <w:color w:val="222222"/>
          <w:lang w:eastAsia="ko-KR"/>
        </w:rPr>
        <w:t>Jongsuk</w:t>
      </w:r>
      <w:proofErr w:type="spellEnd"/>
      <w:r w:rsidRPr="009B1C26">
        <w:rPr>
          <w:color w:val="222222"/>
          <w:lang w:eastAsia="ko-KR"/>
        </w:rPr>
        <w:t xml:space="preserve"> Ruth Lee, </w:t>
      </w:r>
      <w:proofErr w:type="spellStart"/>
      <w:r w:rsidRPr="009B1C26">
        <w:rPr>
          <w:color w:val="222222"/>
          <w:lang w:eastAsia="ko-KR"/>
        </w:rPr>
        <w:t>Kumwon</w:t>
      </w:r>
      <w:proofErr w:type="spellEnd"/>
      <w:r w:rsidRPr="009B1C26">
        <w:rPr>
          <w:color w:val="222222"/>
          <w:lang w:eastAsia="ko-KR"/>
        </w:rPr>
        <w:t xml:space="preserve"> Cho and </w:t>
      </w:r>
      <w:proofErr w:type="spellStart"/>
      <w:r w:rsidRPr="009B1C26">
        <w:rPr>
          <w:color w:val="222222"/>
          <w:lang w:eastAsia="ko-KR"/>
        </w:rPr>
        <w:t>Minjae</w:t>
      </w:r>
      <w:proofErr w:type="spellEnd"/>
      <w:r w:rsidRPr="009B1C26">
        <w:rPr>
          <w:color w:val="222222"/>
          <w:lang w:eastAsia="ko-KR"/>
        </w:rPr>
        <w:t xml:space="preserve"> Park, </w:t>
      </w:r>
      <w:r>
        <w:rPr>
          <w:color w:val="222222"/>
          <w:lang w:eastAsia="ko-KR"/>
        </w:rPr>
        <w:t>“</w:t>
      </w:r>
      <w:r w:rsidRPr="009B1C26">
        <w:rPr>
          <w:color w:val="222222"/>
          <w:lang w:eastAsia="ko-KR"/>
        </w:rPr>
        <w:t>Design and Implementation of Information Management Tool</w:t>
      </w:r>
      <w:r>
        <w:rPr>
          <w:color w:val="222222"/>
          <w:lang w:eastAsia="ko-KR"/>
        </w:rPr>
        <w:t>s for the EDISON Open Platform,”</w:t>
      </w:r>
      <w:r w:rsidRPr="009B1C26">
        <w:rPr>
          <w:color w:val="222222"/>
          <w:lang w:eastAsia="ko-KR"/>
        </w:rPr>
        <w:t xml:space="preserve"> KSII Transactions on Internet and Information Systems</w:t>
      </w:r>
      <w:bookmarkStart w:id="8" w:name="_GoBack"/>
      <w:bookmarkEnd w:id="8"/>
      <w:r w:rsidRPr="009B1C26">
        <w:rPr>
          <w:color w:val="222222"/>
          <w:lang w:eastAsia="ko-KR"/>
        </w:rPr>
        <w:t>, vol. 11, no.2, pp. 1089-1104, 2017</w:t>
      </w:r>
      <w:r>
        <w:rPr>
          <w:rFonts w:hint="eastAsia"/>
          <w:color w:val="222222"/>
          <w:lang w:eastAsia="ko-KR"/>
        </w:rPr>
        <w:t>.</w:t>
      </w:r>
    </w:p>
    <w:p w:rsidR="009B1C26" w:rsidRDefault="009B1C26" w:rsidP="009B1C26">
      <w:pPr>
        <w:rPr>
          <w:color w:val="222222"/>
          <w:lang w:eastAsia="ko-KR"/>
        </w:rPr>
      </w:pPr>
      <w:r w:rsidRPr="009B1C26">
        <w:rPr>
          <w:color w:val="222222"/>
          <w:lang w:eastAsia="ko-KR"/>
        </w:rPr>
        <w:t>http://dx.doi.org/10.3837/tiis.2017.02.026</w:t>
      </w:r>
    </w:p>
    <w:p w:rsidR="009B1C26" w:rsidRDefault="009B1C26" w:rsidP="009B1C26">
      <w:pPr>
        <w:rPr>
          <w:color w:val="222222"/>
          <w:lang w:eastAsia="ko-KR"/>
        </w:rPr>
      </w:pPr>
      <w:r>
        <w:rPr>
          <w:rFonts w:hint="eastAsia"/>
          <w:color w:val="222222"/>
          <w:lang w:eastAsia="ko-KR"/>
        </w:rPr>
        <w:t>[16]</w:t>
      </w:r>
      <w:r w:rsidRPr="009B1C26">
        <w:t xml:space="preserve"> </w:t>
      </w:r>
      <w:r w:rsidRPr="009B1C26">
        <w:rPr>
          <w:color w:val="222222"/>
          <w:lang w:eastAsia="ko-KR"/>
        </w:rPr>
        <w:t>Young-</w:t>
      </w:r>
      <w:proofErr w:type="spellStart"/>
      <w:r w:rsidRPr="009B1C26">
        <w:rPr>
          <w:color w:val="222222"/>
          <w:lang w:eastAsia="ko-KR"/>
        </w:rPr>
        <w:t>Kyoon</w:t>
      </w:r>
      <w:proofErr w:type="spellEnd"/>
      <w:r w:rsidRPr="009B1C26">
        <w:rPr>
          <w:color w:val="222222"/>
          <w:lang w:eastAsia="ko-KR"/>
        </w:rPr>
        <w:t xml:space="preserve"> Suh and </w:t>
      </w:r>
      <w:proofErr w:type="spellStart"/>
      <w:r w:rsidRPr="009B1C26">
        <w:rPr>
          <w:color w:val="222222"/>
          <w:lang w:eastAsia="ko-KR"/>
        </w:rPr>
        <w:t>Jin</w:t>
      </w:r>
      <w:proofErr w:type="spellEnd"/>
      <w:r w:rsidRPr="009B1C26">
        <w:rPr>
          <w:color w:val="222222"/>
          <w:lang w:eastAsia="ko-KR"/>
        </w:rPr>
        <w:t xml:space="preserve"> Ma, "SUPERMAN: A Novel System for Storing and Retrieving Scientific-Simulation Provenance for Efficient Job Executions on Computing Clusters" in Proceedings of 2017 IEEE 2nd International</w:t>
      </w:r>
      <w:r>
        <w:rPr>
          <w:rFonts w:hint="eastAsia"/>
          <w:color w:val="222222"/>
          <w:lang w:eastAsia="ko-KR"/>
        </w:rPr>
        <w:t xml:space="preserve"> </w:t>
      </w:r>
      <w:r w:rsidRPr="009B1C26">
        <w:rPr>
          <w:color w:val="222222"/>
          <w:lang w:eastAsia="ko-KR"/>
        </w:rPr>
        <w:t xml:space="preserve">Workshops on Foundations and Applications of Self* </w:t>
      </w:r>
      <w:proofErr w:type="gramStart"/>
      <w:r w:rsidRPr="009B1C26">
        <w:rPr>
          <w:color w:val="222222"/>
          <w:lang w:eastAsia="ko-KR"/>
        </w:rPr>
        <w:t>Systems(</w:t>
      </w:r>
      <w:proofErr w:type="gramEnd"/>
      <w:r w:rsidRPr="009B1C26">
        <w:rPr>
          <w:color w:val="222222"/>
          <w:lang w:eastAsia="ko-KR"/>
        </w:rPr>
        <w:t>FAS*W), pp. 283-288, 2017.</w:t>
      </w:r>
    </w:p>
    <w:p w:rsidR="009B1C26" w:rsidRDefault="009B1C26" w:rsidP="009B1C26">
      <w:pPr>
        <w:rPr>
          <w:color w:val="222222"/>
          <w:lang w:eastAsia="ko-KR"/>
        </w:rPr>
      </w:pPr>
      <w:r w:rsidRPr="009B1C26">
        <w:rPr>
          <w:color w:val="222222"/>
          <w:lang w:eastAsia="ko-KR"/>
        </w:rPr>
        <w:t>http://dx.doi.org/10.1109/FAS-W.2017.160</w:t>
      </w:r>
    </w:p>
    <w:p w:rsidR="009B1C26" w:rsidRDefault="009B1C26" w:rsidP="009B1C26">
      <w:pPr>
        <w:rPr>
          <w:color w:val="222222"/>
          <w:lang w:eastAsia="ko-KR"/>
        </w:rPr>
      </w:pPr>
      <w:r>
        <w:rPr>
          <w:rFonts w:hint="eastAsia"/>
          <w:color w:val="222222"/>
          <w:lang w:eastAsia="ko-KR"/>
        </w:rPr>
        <w:lastRenderedPageBreak/>
        <w:t xml:space="preserve">[17] </w:t>
      </w:r>
      <w:proofErr w:type="spellStart"/>
      <w:r w:rsidRPr="009B1C26">
        <w:rPr>
          <w:color w:val="222222"/>
          <w:lang w:eastAsia="ko-KR"/>
        </w:rPr>
        <w:t>Jin</w:t>
      </w:r>
      <w:proofErr w:type="spellEnd"/>
      <w:r w:rsidRPr="009B1C26">
        <w:rPr>
          <w:color w:val="222222"/>
          <w:lang w:eastAsia="ko-KR"/>
        </w:rPr>
        <w:t xml:space="preserve"> Ma, Jerry </w:t>
      </w:r>
      <w:proofErr w:type="spellStart"/>
      <w:r w:rsidRPr="009B1C26">
        <w:rPr>
          <w:color w:val="222222"/>
          <w:lang w:eastAsia="ko-KR"/>
        </w:rPr>
        <w:t>Seo</w:t>
      </w:r>
      <w:proofErr w:type="spellEnd"/>
      <w:r w:rsidRPr="009B1C26">
        <w:rPr>
          <w:color w:val="222222"/>
          <w:lang w:eastAsia="ko-KR"/>
        </w:rPr>
        <w:t xml:space="preserve">, Jong Suk Ruth Lee and </w:t>
      </w:r>
      <w:proofErr w:type="spellStart"/>
      <w:r w:rsidRPr="009B1C26">
        <w:rPr>
          <w:color w:val="222222"/>
          <w:lang w:eastAsia="ko-KR"/>
        </w:rPr>
        <w:t>Minjae</w:t>
      </w:r>
      <w:proofErr w:type="spellEnd"/>
      <w:r w:rsidRPr="009B1C26">
        <w:rPr>
          <w:color w:val="222222"/>
          <w:lang w:eastAsia="ko-KR"/>
        </w:rPr>
        <w:t xml:space="preserve"> Park, “Implementation and Application of the EDISON platform’s integrated file management service,” Journal of Internet Computing and Services (JICS), Vol.17, No.6, pp.71-79, 2016.http://dx.doi.org/10.7472/jksii.2016.17.6.71</w:t>
      </w: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Default="009B1C26" w:rsidP="009B1C26">
      <w:pPr>
        <w:rPr>
          <w:color w:val="222222"/>
          <w:lang w:eastAsia="ko-KR"/>
        </w:rPr>
      </w:pPr>
    </w:p>
    <w:p w:rsidR="009B1C26" w:rsidRPr="00820124" w:rsidRDefault="009B1C26" w:rsidP="009B1C26">
      <w:pPr>
        <w:rPr>
          <w:color w:val="222222"/>
          <w:lang w:eastAsia="ko-KR"/>
        </w:rPr>
      </w:pPr>
      <w:r>
        <w:rPr>
          <w:rFonts w:hint="eastAsia"/>
          <w:color w:val="222222"/>
          <w:lang w:eastAsia="ko-KR"/>
        </w:rPr>
        <w:br/>
      </w:r>
    </w:p>
    <w:sectPr w:rsidR="009B1C26" w:rsidRPr="00820124" w:rsidSect="00143F2E">
      <w:headerReference w:type="default" r:id="rId61"/>
      <w:footerReference w:type="default" r:id="rId6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min" w:date="2018-07-26T16:50:00Z" w:initials="a">
    <w:p w:rsidR="00EB05BB" w:rsidRPr="00EB05BB" w:rsidRDefault="00EB05BB" w:rsidP="00EB05BB">
      <w:pPr>
        <w:pStyle w:val="Text"/>
        <w:ind w:firstLineChars="100" w:firstLine="180"/>
        <w:rPr>
          <w:lang w:eastAsia="ko-KR"/>
        </w:rPr>
      </w:pPr>
      <w:r w:rsidRPr="00EB05BB">
        <w:rPr>
          <w:rStyle w:val="ad"/>
        </w:rPr>
        <w:annotationRef/>
      </w:r>
      <w:r w:rsidRPr="00EB05BB">
        <w:rPr>
          <w:rFonts w:hint="eastAsia"/>
          <w:lang w:eastAsia="ko-KR"/>
        </w:rPr>
        <w:t>본</w:t>
      </w:r>
      <w:r w:rsidRPr="00EB05BB">
        <w:rPr>
          <w:rFonts w:hint="eastAsia"/>
          <w:lang w:eastAsia="ko-KR"/>
        </w:rPr>
        <w:t xml:space="preserve"> </w:t>
      </w:r>
      <w:r w:rsidRPr="00EB05BB">
        <w:rPr>
          <w:rFonts w:hint="eastAsia"/>
          <w:lang w:eastAsia="ko-KR"/>
        </w:rPr>
        <w:t>논문에서는</w:t>
      </w:r>
      <w:r w:rsidRPr="00EB05BB">
        <w:rPr>
          <w:rFonts w:hint="eastAsia"/>
          <w:lang w:eastAsia="ko-KR"/>
        </w:rPr>
        <w:t xml:space="preserve"> </w:t>
      </w:r>
      <w:r w:rsidRPr="00EB05BB">
        <w:rPr>
          <w:rFonts w:hint="eastAsia"/>
          <w:lang w:eastAsia="ko-KR"/>
        </w:rPr>
        <w:t>기존의</w:t>
      </w:r>
      <w:r w:rsidRPr="00EB05BB">
        <w:rPr>
          <w:rFonts w:hint="eastAsia"/>
          <w:lang w:eastAsia="ko-KR"/>
        </w:rPr>
        <w:t xml:space="preserve"> </w:t>
      </w:r>
      <w:r w:rsidRPr="00EB05BB">
        <w:rPr>
          <w:rFonts w:hint="eastAsia"/>
          <w:lang w:eastAsia="ko-KR"/>
        </w:rPr>
        <w:t>계산과학공학</w:t>
      </w:r>
      <w:r w:rsidRPr="00EB05BB">
        <w:rPr>
          <w:rFonts w:hint="eastAsia"/>
          <w:lang w:eastAsia="ko-KR"/>
        </w:rPr>
        <w:t xml:space="preserve"> </w:t>
      </w:r>
      <w:r w:rsidRPr="00EB05BB">
        <w:rPr>
          <w:rFonts w:hint="eastAsia"/>
          <w:lang w:eastAsia="ko-KR"/>
        </w:rPr>
        <w:t>플랫폼을</w:t>
      </w:r>
      <w:r w:rsidRPr="00EB05BB">
        <w:rPr>
          <w:rFonts w:hint="eastAsia"/>
          <w:lang w:eastAsia="ko-KR"/>
        </w:rPr>
        <w:t xml:space="preserve"> </w:t>
      </w:r>
      <w:r w:rsidRPr="00EB05BB">
        <w:rPr>
          <w:rFonts w:hint="eastAsia"/>
          <w:lang w:eastAsia="ko-KR"/>
        </w:rPr>
        <w:t>활용하여</w:t>
      </w:r>
      <w:r w:rsidRPr="00EB05BB">
        <w:rPr>
          <w:rFonts w:hint="eastAsia"/>
          <w:lang w:eastAsia="ko-KR"/>
        </w:rPr>
        <w:t xml:space="preserve"> </w:t>
      </w:r>
      <w:r w:rsidRPr="00EB05BB">
        <w:rPr>
          <w:rFonts w:hint="eastAsia"/>
          <w:lang w:eastAsia="ko-KR"/>
        </w:rPr>
        <w:t>전력가격</w:t>
      </w:r>
      <w:r w:rsidRPr="00EB05BB">
        <w:rPr>
          <w:rFonts w:hint="eastAsia"/>
          <w:lang w:eastAsia="ko-KR"/>
        </w:rPr>
        <w:t xml:space="preserve"> </w:t>
      </w:r>
      <w:r w:rsidRPr="00EB05BB">
        <w:rPr>
          <w:rFonts w:hint="eastAsia"/>
          <w:lang w:eastAsia="ko-KR"/>
        </w:rPr>
        <w:t>및</w:t>
      </w:r>
      <w:r w:rsidRPr="00EB05BB">
        <w:rPr>
          <w:rFonts w:hint="eastAsia"/>
          <w:lang w:eastAsia="ko-KR"/>
        </w:rPr>
        <w:t xml:space="preserve"> </w:t>
      </w:r>
      <w:r w:rsidRPr="00EB05BB">
        <w:rPr>
          <w:rFonts w:hint="eastAsia"/>
          <w:lang w:eastAsia="ko-KR"/>
        </w:rPr>
        <w:t>수요</w:t>
      </w:r>
      <w:r w:rsidRPr="00EB05BB">
        <w:rPr>
          <w:rFonts w:hint="eastAsia"/>
          <w:lang w:eastAsia="ko-KR"/>
        </w:rPr>
        <w:t xml:space="preserve"> </w:t>
      </w:r>
      <w:r w:rsidRPr="00EB05BB">
        <w:rPr>
          <w:rFonts w:hint="eastAsia"/>
          <w:lang w:eastAsia="ko-KR"/>
        </w:rPr>
        <w:t>데이터를</w:t>
      </w:r>
      <w:r w:rsidRPr="00EB05BB">
        <w:rPr>
          <w:rFonts w:hint="eastAsia"/>
          <w:lang w:eastAsia="ko-KR"/>
        </w:rPr>
        <w:t xml:space="preserve"> </w:t>
      </w:r>
      <w:r w:rsidRPr="00EB05BB">
        <w:rPr>
          <w:rFonts w:hint="eastAsia"/>
          <w:lang w:eastAsia="ko-KR"/>
        </w:rPr>
        <w:t>수집하고</w:t>
      </w:r>
      <w:r w:rsidRPr="00EB05BB">
        <w:rPr>
          <w:rFonts w:hint="eastAsia"/>
          <w:lang w:eastAsia="ko-KR"/>
        </w:rPr>
        <w:t xml:space="preserve">, </w:t>
      </w:r>
      <w:r w:rsidRPr="00EB05BB">
        <w:rPr>
          <w:rFonts w:hint="eastAsia"/>
          <w:lang w:eastAsia="ko-KR"/>
        </w:rPr>
        <w:t>정제하고</w:t>
      </w:r>
      <w:r w:rsidRPr="00EB05BB">
        <w:rPr>
          <w:rFonts w:hint="eastAsia"/>
          <w:lang w:eastAsia="ko-KR"/>
        </w:rPr>
        <w:t xml:space="preserve">, </w:t>
      </w:r>
      <w:r w:rsidRPr="00EB05BB">
        <w:rPr>
          <w:rFonts w:hint="eastAsia"/>
          <w:lang w:eastAsia="ko-KR"/>
        </w:rPr>
        <w:t>예측</w:t>
      </w:r>
      <w:r w:rsidRPr="00EB05BB">
        <w:rPr>
          <w:rFonts w:hint="eastAsia"/>
          <w:lang w:eastAsia="ko-KR"/>
        </w:rPr>
        <w:t xml:space="preserve"> </w:t>
      </w:r>
      <w:r w:rsidRPr="00EB05BB">
        <w:rPr>
          <w:rFonts w:hint="eastAsia"/>
          <w:lang w:eastAsia="ko-KR"/>
        </w:rPr>
        <w:t>및</w:t>
      </w:r>
      <w:r w:rsidRPr="00EB05BB">
        <w:rPr>
          <w:rFonts w:hint="eastAsia"/>
          <w:lang w:eastAsia="ko-KR"/>
        </w:rPr>
        <w:t xml:space="preserve"> </w:t>
      </w:r>
      <w:r w:rsidRPr="00EB05BB">
        <w:rPr>
          <w:rFonts w:hint="eastAsia"/>
          <w:lang w:eastAsia="ko-KR"/>
        </w:rPr>
        <w:t>최적화를</w:t>
      </w:r>
      <w:r w:rsidRPr="00EB05BB">
        <w:rPr>
          <w:rFonts w:hint="eastAsia"/>
          <w:lang w:eastAsia="ko-KR"/>
        </w:rPr>
        <w:t xml:space="preserve"> </w:t>
      </w:r>
      <w:r w:rsidRPr="00EB05BB">
        <w:rPr>
          <w:rFonts w:hint="eastAsia"/>
          <w:lang w:eastAsia="ko-KR"/>
        </w:rPr>
        <w:t>지원할</w:t>
      </w:r>
      <w:r w:rsidRPr="00EB05BB">
        <w:rPr>
          <w:rFonts w:hint="eastAsia"/>
          <w:lang w:eastAsia="ko-KR"/>
        </w:rPr>
        <w:t xml:space="preserve"> </w:t>
      </w:r>
      <w:r w:rsidRPr="00EB05BB">
        <w:rPr>
          <w:rFonts w:hint="eastAsia"/>
          <w:lang w:eastAsia="ko-KR"/>
        </w:rPr>
        <w:t>수</w:t>
      </w:r>
      <w:r w:rsidRPr="00EB05BB">
        <w:rPr>
          <w:rFonts w:hint="eastAsia"/>
          <w:lang w:eastAsia="ko-KR"/>
        </w:rPr>
        <w:t xml:space="preserve"> </w:t>
      </w:r>
      <w:r w:rsidRPr="00EB05BB">
        <w:rPr>
          <w:rFonts w:hint="eastAsia"/>
          <w:lang w:eastAsia="ko-KR"/>
        </w:rPr>
        <w:t>있도록</w:t>
      </w:r>
      <w:r w:rsidRPr="00EB05BB">
        <w:rPr>
          <w:rFonts w:hint="eastAsia"/>
          <w:lang w:eastAsia="ko-KR"/>
        </w:rPr>
        <w:t xml:space="preserve"> </w:t>
      </w:r>
      <w:r w:rsidRPr="00EB05BB">
        <w:rPr>
          <w:rFonts w:hint="eastAsia"/>
          <w:lang w:eastAsia="ko-KR"/>
        </w:rPr>
        <w:t>시스템을</w:t>
      </w:r>
      <w:r w:rsidRPr="00EB05BB">
        <w:rPr>
          <w:rFonts w:hint="eastAsia"/>
          <w:lang w:eastAsia="ko-KR"/>
        </w:rPr>
        <w:t xml:space="preserve"> </w:t>
      </w:r>
      <w:r w:rsidRPr="00EB05BB">
        <w:rPr>
          <w:rFonts w:hint="eastAsia"/>
          <w:lang w:eastAsia="ko-KR"/>
        </w:rPr>
        <w:t>재</w:t>
      </w:r>
      <w:r w:rsidRPr="00EB05BB">
        <w:rPr>
          <w:rFonts w:hint="eastAsia"/>
          <w:lang w:eastAsia="ko-KR"/>
        </w:rPr>
        <w:t xml:space="preserve"> </w:t>
      </w:r>
      <w:r w:rsidRPr="00EB05BB">
        <w:rPr>
          <w:rFonts w:hint="eastAsia"/>
          <w:lang w:eastAsia="ko-KR"/>
        </w:rPr>
        <w:t>디자인하였다</w:t>
      </w:r>
      <w:r w:rsidRPr="00EB05BB">
        <w:rPr>
          <w:rFonts w:hint="eastAsia"/>
          <w:lang w:eastAsia="ko-KR"/>
        </w:rPr>
        <w:t xml:space="preserve">. </w:t>
      </w:r>
    </w:p>
    <w:p w:rsidR="00EB05BB" w:rsidRPr="00EB05BB" w:rsidRDefault="00EB05BB">
      <w:pPr>
        <w:pStyle w:val="ae"/>
        <w:rPr>
          <w:lang w:eastAsia="ko-KR"/>
        </w:rPr>
      </w:pPr>
    </w:p>
  </w:comment>
  <w:comment w:id="2" w:author="admin" w:date="2018-07-26T16:48:00Z" w:initials="a">
    <w:p w:rsidR="00EB05BB" w:rsidRDefault="00EB05BB" w:rsidP="008C7892">
      <w:pPr>
        <w:pStyle w:val="Text"/>
        <w:rPr>
          <w:rFonts w:hint="eastAsia"/>
          <w:lang w:eastAsia="ko-KR"/>
        </w:rPr>
      </w:pPr>
      <w:r>
        <w:rPr>
          <w:rStyle w:val="ad"/>
        </w:rPr>
        <w:annotationRef/>
      </w:r>
      <w:r>
        <w:rPr>
          <w:rFonts w:hint="eastAsia"/>
          <w:lang w:eastAsia="ko-KR"/>
        </w:rPr>
        <w:t>다음</w:t>
      </w:r>
      <w:r>
        <w:rPr>
          <w:rFonts w:hint="eastAsia"/>
          <w:lang w:eastAsia="ko-KR"/>
        </w:rPr>
        <w:t xml:space="preserve"> </w:t>
      </w:r>
      <w:r>
        <w:rPr>
          <w:rFonts w:hint="eastAsia"/>
          <w:lang w:eastAsia="ko-KR"/>
        </w:rPr>
        <w:t>그림은</w:t>
      </w:r>
      <w:r>
        <w:rPr>
          <w:rFonts w:hint="eastAsia"/>
          <w:lang w:eastAsia="ko-KR"/>
        </w:rPr>
        <w:t xml:space="preserve"> </w:t>
      </w:r>
      <w:r>
        <w:rPr>
          <w:rFonts w:hint="eastAsia"/>
          <w:lang w:eastAsia="ko-KR"/>
        </w:rPr>
        <w:t>전력</w:t>
      </w:r>
      <w:r>
        <w:rPr>
          <w:rFonts w:hint="eastAsia"/>
          <w:lang w:eastAsia="ko-KR"/>
        </w:rPr>
        <w:t xml:space="preserve"> </w:t>
      </w:r>
      <w:r>
        <w:rPr>
          <w:rFonts w:hint="eastAsia"/>
          <w:lang w:eastAsia="ko-KR"/>
        </w:rPr>
        <w:t>가격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수요데이터를</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재</w:t>
      </w:r>
      <w:r>
        <w:rPr>
          <w:rFonts w:hint="eastAsia"/>
          <w:lang w:eastAsia="ko-KR"/>
        </w:rPr>
        <w:t xml:space="preserve"> </w:t>
      </w:r>
      <w:r>
        <w:rPr>
          <w:rFonts w:hint="eastAsia"/>
          <w:lang w:eastAsia="ko-KR"/>
        </w:rPr>
        <w:t>디자인한</w:t>
      </w:r>
      <w:r>
        <w:rPr>
          <w:rFonts w:hint="eastAsia"/>
          <w:lang w:eastAsia="ko-KR"/>
        </w:rPr>
        <w:t xml:space="preserve"> </w:t>
      </w:r>
      <w:r>
        <w:rPr>
          <w:rFonts w:hint="eastAsia"/>
          <w:lang w:eastAsia="ko-KR"/>
        </w:rPr>
        <w:t>계산과학공학</w:t>
      </w:r>
      <w:r>
        <w:rPr>
          <w:rFonts w:hint="eastAsia"/>
          <w:lang w:eastAsia="ko-KR"/>
        </w:rPr>
        <w:t xml:space="preserve"> </w:t>
      </w:r>
      <w:r>
        <w:rPr>
          <w:rFonts w:hint="eastAsia"/>
          <w:lang w:eastAsia="ko-KR"/>
        </w:rPr>
        <w:t>플랫폼</w:t>
      </w:r>
      <w:r>
        <w:rPr>
          <w:rFonts w:hint="eastAsia"/>
          <w:lang w:eastAsia="ko-KR"/>
        </w:rPr>
        <w:t xml:space="preserve"> </w:t>
      </w:r>
      <w:r>
        <w:rPr>
          <w:rFonts w:hint="eastAsia"/>
          <w:lang w:eastAsia="ko-KR"/>
        </w:rPr>
        <w:t>아키텍처다</w:t>
      </w:r>
      <w:r>
        <w:rPr>
          <w:rFonts w:hint="eastAsia"/>
          <w:lang w:eastAsia="ko-KR"/>
        </w:rPr>
        <w:t xml:space="preserve">. </w:t>
      </w:r>
      <w:r>
        <w:rPr>
          <w:rFonts w:hint="eastAsia"/>
          <w:lang w:eastAsia="ko-KR"/>
        </w:rPr>
        <w:t>플랫폼은</w:t>
      </w:r>
      <w:r>
        <w:rPr>
          <w:rFonts w:hint="eastAsia"/>
          <w:lang w:eastAsia="ko-KR"/>
        </w:rPr>
        <w:t xml:space="preserve"> </w:t>
      </w:r>
      <w:r>
        <w:rPr>
          <w:rFonts w:hint="eastAsia"/>
          <w:lang w:eastAsia="ko-KR"/>
        </w:rPr>
        <w:t>크게</w:t>
      </w:r>
      <w:r>
        <w:rPr>
          <w:rFonts w:hint="eastAsia"/>
          <w:lang w:eastAsia="ko-KR"/>
        </w:rPr>
        <w:t xml:space="preserve"> 3</w:t>
      </w:r>
      <w:r>
        <w:rPr>
          <w:rFonts w:hint="eastAsia"/>
          <w:lang w:eastAsia="ko-KR"/>
        </w:rPr>
        <w:t>가지로</w:t>
      </w:r>
      <w:r>
        <w:rPr>
          <w:rFonts w:hint="eastAsia"/>
          <w:lang w:eastAsia="ko-KR"/>
        </w:rPr>
        <w:t xml:space="preserve"> </w:t>
      </w:r>
      <w:r>
        <w:rPr>
          <w:rFonts w:hint="eastAsia"/>
          <w:lang w:eastAsia="ko-KR"/>
        </w:rPr>
        <w:t>구분하였다</w:t>
      </w:r>
      <w:r>
        <w:rPr>
          <w:rFonts w:hint="eastAsia"/>
          <w:lang w:eastAsia="ko-KR"/>
        </w:rPr>
        <w:t xml:space="preserve">.  </w:t>
      </w:r>
      <w:proofErr w:type="spellStart"/>
      <w:r>
        <w:rPr>
          <w:rFonts w:hint="eastAsia"/>
          <w:lang w:eastAsia="ko-KR"/>
        </w:rPr>
        <w:t>첫번째</w:t>
      </w:r>
      <w:proofErr w:type="spellEnd"/>
      <w:r>
        <w:rPr>
          <w:rFonts w:hint="eastAsia"/>
          <w:lang w:eastAsia="ko-KR"/>
        </w:rPr>
        <w:t xml:space="preserve"> </w:t>
      </w:r>
      <w:r>
        <w:rPr>
          <w:rFonts w:hint="eastAsia"/>
          <w:lang w:eastAsia="ko-KR"/>
        </w:rPr>
        <w:t>인프라</w:t>
      </w:r>
      <w:r>
        <w:rPr>
          <w:rFonts w:hint="eastAsia"/>
          <w:lang w:eastAsia="ko-KR"/>
        </w:rPr>
        <w:t xml:space="preserve"> </w:t>
      </w:r>
      <w:proofErr w:type="spellStart"/>
      <w:r>
        <w:rPr>
          <w:rFonts w:hint="eastAsia"/>
          <w:lang w:eastAsia="ko-KR"/>
        </w:rPr>
        <w:t>스트럭처는</w:t>
      </w:r>
      <w:proofErr w:type="spellEnd"/>
      <w:r>
        <w:rPr>
          <w:rFonts w:hint="eastAsia"/>
          <w:lang w:eastAsia="ko-KR"/>
        </w:rPr>
        <w:t xml:space="preserve"> </w:t>
      </w:r>
      <w:proofErr w:type="spellStart"/>
      <w:r>
        <w:rPr>
          <w:rFonts w:hint="eastAsia"/>
          <w:lang w:eastAsia="ko-KR"/>
        </w:rPr>
        <w:t>계산노드</w:t>
      </w:r>
      <w:proofErr w:type="spellEnd"/>
      <w:r>
        <w:rPr>
          <w:rFonts w:hint="eastAsia"/>
          <w:lang w:eastAsia="ko-KR"/>
        </w:rPr>
        <w:t xml:space="preserve">, </w:t>
      </w:r>
      <w:r>
        <w:rPr>
          <w:rFonts w:hint="eastAsia"/>
          <w:lang w:eastAsia="ko-KR"/>
        </w:rPr>
        <w:t>파일</w:t>
      </w:r>
      <w:r>
        <w:rPr>
          <w:rFonts w:hint="eastAsia"/>
          <w:lang w:eastAsia="ko-KR"/>
        </w:rPr>
        <w:t xml:space="preserve"> </w:t>
      </w:r>
      <w:r>
        <w:rPr>
          <w:rFonts w:hint="eastAsia"/>
          <w:lang w:eastAsia="ko-KR"/>
        </w:rPr>
        <w:t>저장</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관리</w:t>
      </w:r>
      <w:r>
        <w:rPr>
          <w:rFonts w:hint="eastAsia"/>
          <w:lang w:eastAsia="ko-KR"/>
        </w:rPr>
        <w:t xml:space="preserve">, </w:t>
      </w:r>
      <w:r>
        <w:rPr>
          <w:rFonts w:hint="eastAsia"/>
          <w:lang w:eastAsia="ko-KR"/>
        </w:rPr>
        <w:t>네트워크를</w:t>
      </w:r>
      <w:r>
        <w:rPr>
          <w:rFonts w:hint="eastAsia"/>
          <w:lang w:eastAsia="ko-KR"/>
        </w:rPr>
        <w:t xml:space="preserve"> </w:t>
      </w:r>
      <w:r>
        <w:rPr>
          <w:rFonts w:hint="eastAsia"/>
          <w:lang w:eastAsia="ko-KR"/>
        </w:rPr>
        <w:t>나타낸다</w:t>
      </w:r>
      <w:r>
        <w:rPr>
          <w:rFonts w:hint="eastAsia"/>
          <w:lang w:eastAsia="ko-KR"/>
        </w:rPr>
        <w:t xml:space="preserve">. </w:t>
      </w:r>
    </w:p>
    <w:p w:rsidR="00EB05BB" w:rsidRPr="00911864" w:rsidRDefault="00EB05BB" w:rsidP="008C7892">
      <w:pPr>
        <w:pStyle w:val="Text"/>
        <w:rPr>
          <w:rFonts w:hint="eastAsia"/>
          <w:lang w:eastAsia="ko-KR"/>
        </w:rPr>
      </w:pPr>
      <w:r>
        <w:rPr>
          <w:rFonts w:hint="eastAsia"/>
          <w:lang w:eastAsia="ko-KR"/>
        </w:rPr>
        <w:t xml:space="preserve"> KPX API</w:t>
      </w:r>
      <w:r>
        <w:rPr>
          <w:rFonts w:hint="eastAsia"/>
          <w:lang w:eastAsia="ko-KR"/>
        </w:rPr>
        <w:t>와</w:t>
      </w:r>
      <w:r>
        <w:rPr>
          <w:rFonts w:hint="eastAsia"/>
          <w:lang w:eastAsia="ko-KR"/>
        </w:rPr>
        <w:t xml:space="preserve"> </w:t>
      </w:r>
      <w:r>
        <w:rPr>
          <w:rFonts w:hint="eastAsia"/>
          <w:lang w:eastAsia="ko-KR"/>
        </w:rPr>
        <w:t>연결한</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수집은</w:t>
      </w:r>
      <w:r>
        <w:rPr>
          <w:rFonts w:hint="eastAsia"/>
          <w:lang w:eastAsia="ko-KR"/>
        </w:rPr>
        <w:t>Database</w:t>
      </w:r>
      <w:r>
        <w:rPr>
          <w:rFonts w:hint="eastAsia"/>
          <w:lang w:eastAsia="ko-KR"/>
        </w:rPr>
        <w:t>에서</w:t>
      </w:r>
      <w:r>
        <w:rPr>
          <w:rFonts w:hint="eastAsia"/>
          <w:lang w:eastAsia="ko-KR"/>
        </w:rPr>
        <w:t xml:space="preserve"> </w:t>
      </w:r>
      <w:r>
        <w:rPr>
          <w:rFonts w:hint="eastAsia"/>
          <w:lang w:eastAsia="ko-KR"/>
        </w:rPr>
        <w:t>하고</w:t>
      </w:r>
      <w:r>
        <w:rPr>
          <w:rFonts w:hint="eastAsia"/>
          <w:lang w:eastAsia="ko-KR"/>
        </w:rPr>
        <w:t>, PJM</w:t>
      </w:r>
      <w:r>
        <w:rPr>
          <w:rFonts w:hint="eastAsia"/>
          <w:lang w:eastAsia="ko-KR"/>
        </w:rPr>
        <w:t>에서</w:t>
      </w:r>
      <w:r>
        <w:rPr>
          <w:rFonts w:hint="eastAsia"/>
          <w:lang w:eastAsia="ko-KR"/>
        </w:rPr>
        <w:t xml:space="preserve"> </w:t>
      </w:r>
      <w:r>
        <w:rPr>
          <w:rFonts w:hint="eastAsia"/>
          <w:lang w:eastAsia="ko-KR"/>
        </w:rPr>
        <w:t>제공하는</w:t>
      </w:r>
      <w:r>
        <w:rPr>
          <w:rFonts w:hint="eastAsia"/>
          <w:lang w:eastAsia="ko-KR"/>
        </w:rPr>
        <w:t xml:space="preserve"> Real time </w:t>
      </w:r>
      <w:r>
        <w:rPr>
          <w:rFonts w:hint="eastAsia"/>
          <w:lang w:eastAsia="ko-KR"/>
        </w:rPr>
        <w:t>데이터</w:t>
      </w:r>
      <w:r>
        <w:rPr>
          <w:rFonts w:hint="eastAsia"/>
          <w:lang w:eastAsia="ko-KR"/>
        </w:rPr>
        <w:t>(csv</w:t>
      </w:r>
      <w:r>
        <w:rPr>
          <w:rFonts w:hint="eastAsia"/>
          <w:lang w:eastAsia="ko-KR"/>
        </w:rPr>
        <w:t>파일</w:t>
      </w:r>
      <w:r>
        <w:rPr>
          <w:rFonts w:hint="eastAsia"/>
          <w:lang w:eastAsia="ko-KR"/>
        </w:rPr>
        <w:t xml:space="preserve">) </w:t>
      </w:r>
      <w:r>
        <w:rPr>
          <w:rFonts w:hint="eastAsia"/>
          <w:lang w:eastAsia="ko-KR"/>
        </w:rPr>
        <w:t>저장</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정제</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최적화된</w:t>
      </w:r>
      <w:r>
        <w:rPr>
          <w:rFonts w:hint="eastAsia"/>
          <w:lang w:eastAsia="ko-KR"/>
        </w:rPr>
        <w:t xml:space="preserve"> </w:t>
      </w:r>
      <w:r>
        <w:rPr>
          <w:rFonts w:hint="eastAsia"/>
          <w:lang w:eastAsia="ko-KR"/>
        </w:rPr>
        <w:t>결과의</w:t>
      </w:r>
      <w:r>
        <w:rPr>
          <w:rFonts w:hint="eastAsia"/>
          <w:lang w:eastAsia="ko-KR"/>
        </w:rPr>
        <w:t xml:space="preserve"> </w:t>
      </w:r>
      <w:r>
        <w:rPr>
          <w:rFonts w:hint="eastAsia"/>
          <w:lang w:eastAsia="ko-KR"/>
        </w:rPr>
        <w:t>보관은</w:t>
      </w:r>
      <w:r>
        <w:rPr>
          <w:rFonts w:hint="eastAsia"/>
          <w:lang w:eastAsia="ko-KR"/>
        </w:rPr>
        <w:t xml:space="preserve"> Storage </w:t>
      </w:r>
      <w:r>
        <w:rPr>
          <w:rFonts w:hint="eastAsia"/>
          <w:lang w:eastAsia="ko-KR"/>
        </w:rPr>
        <w:t>에</w:t>
      </w:r>
      <w:r>
        <w:rPr>
          <w:rFonts w:hint="eastAsia"/>
          <w:lang w:eastAsia="ko-KR"/>
        </w:rPr>
        <w:t xml:space="preserve"> </w:t>
      </w:r>
      <w:r>
        <w:rPr>
          <w:rFonts w:hint="eastAsia"/>
          <w:lang w:eastAsia="ko-KR"/>
        </w:rPr>
        <w:t>한다</w:t>
      </w:r>
      <w:r>
        <w:rPr>
          <w:rFonts w:hint="eastAsia"/>
          <w:lang w:eastAsia="ko-KR"/>
        </w:rPr>
        <w:t xml:space="preserve">. </w:t>
      </w:r>
      <w:proofErr w:type="spellStart"/>
      <w:r>
        <w:rPr>
          <w:rFonts w:hint="eastAsia"/>
          <w:lang w:eastAsia="ko-KR"/>
        </w:rPr>
        <w:t>스토리지에</w:t>
      </w:r>
      <w:proofErr w:type="spellEnd"/>
      <w:r>
        <w:rPr>
          <w:rFonts w:hint="eastAsia"/>
          <w:lang w:eastAsia="ko-KR"/>
        </w:rPr>
        <w:t xml:space="preserve"> </w:t>
      </w:r>
      <w:r>
        <w:rPr>
          <w:rFonts w:hint="eastAsia"/>
          <w:lang w:eastAsia="ko-KR"/>
        </w:rPr>
        <w:t>저장된</w:t>
      </w:r>
      <w:r>
        <w:rPr>
          <w:rFonts w:hint="eastAsia"/>
          <w:lang w:eastAsia="ko-KR"/>
        </w:rPr>
        <w:t xml:space="preserve"> </w:t>
      </w:r>
      <w:r>
        <w:rPr>
          <w:rFonts w:hint="eastAsia"/>
          <w:lang w:eastAsia="ko-KR"/>
        </w:rPr>
        <w:t>시뮬레이션</w:t>
      </w:r>
      <w:r>
        <w:rPr>
          <w:rFonts w:hint="eastAsia"/>
          <w:lang w:eastAsia="ko-KR"/>
        </w:rPr>
        <w:t xml:space="preserve"> </w:t>
      </w:r>
      <w:r>
        <w:rPr>
          <w:rFonts w:hint="eastAsia"/>
          <w:lang w:eastAsia="ko-KR"/>
        </w:rPr>
        <w:t>관련</w:t>
      </w:r>
      <w:r>
        <w:rPr>
          <w:rFonts w:hint="eastAsia"/>
          <w:lang w:eastAsia="ko-KR"/>
        </w:rPr>
        <w:t xml:space="preserve"> </w:t>
      </w:r>
      <w:r>
        <w:rPr>
          <w:rFonts w:hint="eastAsia"/>
          <w:lang w:eastAsia="ko-KR"/>
        </w:rPr>
        <w:t>데이터와</w:t>
      </w:r>
      <w:r>
        <w:rPr>
          <w:rFonts w:hint="eastAsia"/>
          <w:lang w:eastAsia="ko-KR"/>
        </w:rPr>
        <w:t xml:space="preserve"> </w:t>
      </w:r>
      <w:r>
        <w:rPr>
          <w:rFonts w:hint="eastAsia"/>
          <w:lang w:eastAsia="ko-KR"/>
        </w:rPr>
        <w:t>파일들은</w:t>
      </w:r>
      <w:r>
        <w:rPr>
          <w:rFonts w:hint="eastAsia"/>
          <w:lang w:eastAsia="ko-KR"/>
        </w:rPr>
        <w:t xml:space="preserve"> EDISON </w:t>
      </w:r>
      <w:r>
        <w:rPr>
          <w:rFonts w:hint="eastAsia"/>
          <w:lang w:eastAsia="ko-KR"/>
        </w:rPr>
        <w:t>파일관리</w:t>
      </w:r>
      <w:r>
        <w:rPr>
          <w:rFonts w:hint="eastAsia"/>
          <w:lang w:eastAsia="ko-KR"/>
        </w:rPr>
        <w:t xml:space="preserve"> </w:t>
      </w:r>
      <w:r>
        <w:rPr>
          <w:rFonts w:hint="eastAsia"/>
          <w:lang w:eastAsia="ko-KR"/>
        </w:rPr>
        <w:t>시스템을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이뤄진다</w:t>
      </w:r>
      <w:r>
        <w:rPr>
          <w:rFonts w:hint="eastAsia"/>
          <w:lang w:eastAsia="ko-KR"/>
        </w:rPr>
        <w:t>. [19-</w:t>
      </w:r>
      <w:r>
        <w:rPr>
          <w:rFonts w:hint="eastAsia"/>
          <w:lang w:eastAsia="ko-KR"/>
        </w:rPr>
        <w:t>파일관리논문</w:t>
      </w:r>
      <w:r>
        <w:rPr>
          <w:rFonts w:hint="eastAsia"/>
          <w:lang w:eastAsia="ko-KR"/>
        </w:rPr>
        <w:t xml:space="preserve">] </w:t>
      </w:r>
    </w:p>
    <w:p w:rsidR="00EB05BB" w:rsidRDefault="00EB05BB" w:rsidP="008C7892">
      <w:pPr>
        <w:pStyle w:val="Text"/>
        <w:rPr>
          <w:rFonts w:hint="eastAsia"/>
          <w:lang w:eastAsia="ko-KR"/>
        </w:rPr>
      </w:pPr>
      <w:r>
        <w:rPr>
          <w:rFonts w:hint="eastAsia"/>
          <w:lang w:eastAsia="ko-KR"/>
        </w:rPr>
        <w:t xml:space="preserve"> </w:t>
      </w:r>
      <w:proofErr w:type="spellStart"/>
      <w:r>
        <w:rPr>
          <w:rFonts w:hint="eastAsia"/>
          <w:lang w:eastAsia="ko-KR"/>
        </w:rPr>
        <w:t>챕터</w:t>
      </w:r>
      <w:proofErr w:type="spellEnd"/>
      <w:r>
        <w:rPr>
          <w:rFonts w:hint="eastAsia"/>
          <w:lang w:eastAsia="ko-KR"/>
        </w:rPr>
        <w:t xml:space="preserve"> 2</w:t>
      </w:r>
      <w:r>
        <w:rPr>
          <w:rFonts w:hint="eastAsia"/>
          <w:lang w:eastAsia="ko-KR"/>
        </w:rPr>
        <w:t>에서</w:t>
      </w:r>
      <w:r>
        <w:rPr>
          <w:rFonts w:hint="eastAsia"/>
          <w:lang w:eastAsia="ko-KR"/>
        </w:rPr>
        <w:t xml:space="preserve"> </w:t>
      </w:r>
      <w:r>
        <w:rPr>
          <w:rFonts w:hint="eastAsia"/>
          <w:lang w:eastAsia="ko-KR"/>
        </w:rPr>
        <w:t>설계하고</w:t>
      </w:r>
      <w:r>
        <w:rPr>
          <w:rFonts w:hint="eastAsia"/>
          <w:lang w:eastAsia="ko-KR"/>
        </w:rPr>
        <w:t xml:space="preserve"> </w:t>
      </w:r>
      <w:r>
        <w:rPr>
          <w:rFonts w:hint="eastAsia"/>
          <w:lang w:eastAsia="ko-KR"/>
        </w:rPr>
        <w:t>개발한</w:t>
      </w:r>
      <w:r>
        <w:rPr>
          <w:rFonts w:hint="eastAsia"/>
          <w:lang w:eastAsia="ko-KR"/>
        </w:rPr>
        <w:t xml:space="preserve"> </w:t>
      </w:r>
      <w:r>
        <w:rPr>
          <w:rFonts w:hint="eastAsia"/>
          <w:lang w:eastAsia="ko-KR"/>
        </w:rPr>
        <w:t>최적화</w:t>
      </w:r>
      <w:r>
        <w:rPr>
          <w:rFonts w:hint="eastAsia"/>
          <w:lang w:eastAsia="ko-KR"/>
        </w:rPr>
        <w:t xml:space="preserve"> CPP</w:t>
      </w:r>
      <w:r>
        <w:rPr>
          <w:rFonts w:hint="eastAsia"/>
          <w:lang w:eastAsia="ko-KR"/>
        </w:rPr>
        <w:t>시뮬레이션의</w:t>
      </w:r>
      <w:r>
        <w:rPr>
          <w:rFonts w:hint="eastAsia"/>
          <w:lang w:eastAsia="ko-KR"/>
        </w:rPr>
        <w:t xml:space="preserve"> </w:t>
      </w:r>
      <w:r>
        <w:rPr>
          <w:rFonts w:hint="eastAsia"/>
          <w:lang w:eastAsia="ko-KR"/>
        </w:rPr>
        <w:t>연산작업은</w:t>
      </w:r>
      <w:r>
        <w:rPr>
          <w:rFonts w:hint="eastAsia"/>
          <w:lang w:eastAsia="ko-KR"/>
        </w:rPr>
        <w:t xml:space="preserve"> Computing Node</w:t>
      </w:r>
      <w:r>
        <w:rPr>
          <w:rFonts w:hint="eastAsia"/>
          <w:lang w:eastAsia="ko-KR"/>
        </w:rPr>
        <w:t>인</w:t>
      </w:r>
      <w:r>
        <w:rPr>
          <w:rFonts w:hint="eastAsia"/>
          <w:lang w:eastAsia="ko-KR"/>
        </w:rPr>
        <w:t xml:space="preserve"> EDISON Cluster</w:t>
      </w:r>
      <w:r>
        <w:rPr>
          <w:rFonts w:hint="eastAsia"/>
          <w:lang w:eastAsia="ko-KR"/>
        </w:rPr>
        <w:t>와</w:t>
      </w:r>
      <w:r>
        <w:rPr>
          <w:rFonts w:hint="eastAsia"/>
          <w:lang w:eastAsia="ko-KR"/>
        </w:rPr>
        <w:t xml:space="preserve"> KISTI</w:t>
      </w:r>
      <w:r>
        <w:rPr>
          <w:rFonts w:hint="eastAsia"/>
          <w:lang w:eastAsia="ko-KR"/>
        </w:rPr>
        <w:t>가</w:t>
      </w:r>
      <w:r>
        <w:rPr>
          <w:rFonts w:hint="eastAsia"/>
          <w:lang w:eastAsia="ko-KR"/>
        </w:rPr>
        <w:t xml:space="preserve"> </w:t>
      </w:r>
      <w:r>
        <w:rPr>
          <w:rFonts w:hint="eastAsia"/>
          <w:lang w:eastAsia="ko-KR"/>
        </w:rPr>
        <w:t>보유한</w:t>
      </w:r>
      <w:r>
        <w:rPr>
          <w:rFonts w:hint="eastAsia"/>
          <w:lang w:eastAsia="ko-KR"/>
        </w:rPr>
        <w:t xml:space="preserve"> </w:t>
      </w:r>
      <w:proofErr w:type="spellStart"/>
      <w:r>
        <w:rPr>
          <w:rFonts w:hint="eastAsia"/>
          <w:lang w:eastAsia="ko-KR"/>
        </w:rPr>
        <w:t>SuperComputer</w:t>
      </w:r>
      <w:proofErr w:type="spellEnd"/>
      <w:r>
        <w:rPr>
          <w:rFonts w:hint="eastAsia"/>
          <w:lang w:eastAsia="ko-KR"/>
        </w:rPr>
        <w:t>[top 500]</w:t>
      </w:r>
      <w:r>
        <w:rPr>
          <w:rFonts w:hint="eastAsia"/>
          <w:lang w:eastAsia="ko-KR"/>
        </w:rPr>
        <w:t>를</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수행된다</w:t>
      </w:r>
      <w:r>
        <w:rPr>
          <w:rFonts w:hint="eastAsia"/>
          <w:lang w:eastAsia="ko-KR"/>
        </w:rPr>
        <w:t xml:space="preserve">. </w:t>
      </w:r>
    </w:p>
    <w:p w:rsidR="00EB05BB" w:rsidRDefault="00EB05BB">
      <w:pPr>
        <w:pStyle w:val="ae"/>
        <w:rPr>
          <w:lang w:eastAsia="ko-KR"/>
        </w:rPr>
      </w:pPr>
    </w:p>
  </w:comment>
  <w:comment w:id="3" w:author="admin" w:date="2018-06-25T17:50:00Z" w:initials="a">
    <w:p w:rsidR="00EB05BB" w:rsidRDefault="00EB05BB">
      <w:pPr>
        <w:pStyle w:val="ae"/>
        <w:rPr>
          <w:lang w:eastAsia="ko-KR"/>
        </w:rPr>
      </w:pPr>
      <w:r>
        <w:rPr>
          <w:rStyle w:val="ad"/>
        </w:rPr>
        <w:annotationRef/>
      </w:r>
      <w:r>
        <w:rPr>
          <w:lang w:eastAsia="ko-KR"/>
        </w:rPr>
        <w:t>V</w:t>
      </w:r>
      <w:r>
        <w:rPr>
          <w:rFonts w:hint="eastAsia"/>
          <w:lang w:eastAsia="ko-KR"/>
        </w:rPr>
        <w:t xml:space="preserve">ol / issue </w:t>
      </w:r>
      <w:r>
        <w:rPr>
          <w:rFonts w:hint="eastAsia"/>
          <w:lang w:eastAsia="ko-KR"/>
        </w:rPr>
        <w:t>추가</w:t>
      </w:r>
      <w:r>
        <w:rPr>
          <w:rFonts w:hint="eastAsia"/>
          <w:lang w:eastAsia="ko-KR"/>
        </w:rPr>
        <w:t xml:space="preserve"> 32(5)</w:t>
      </w:r>
      <w:r>
        <w:rPr>
          <w:rFonts w:hint="eastAsia"/>
          <w:lang w:eastAsia="ko-KR"/>
        </w:rPr>
        <w:t>로</w:t>
      </w:r>
      <w:r>
        <w:rPr>
          <w:rFonts w:hint="eastAsia"/>
          <w:lang w:eastAsia="ko-KR"/>
        </w:rPr>
        <w:t xml:space="preserve"> </w:t>
      </w:r>
      <w:r>
        <w:rPr>
          <w:rFonts w:hint="eastAsia"/>
          <w:lang w:eastAsia="ko-KR"/>
        </w:rPr>
        <w:t>하면</w:t>
      </w:r>
      <w:r>
        <w:rPr>
          <w:rFonts w:hint="eastAsia"/>
          <w:lang w:eastAsia="ko-KR"/>
        </w:rPr>
        <w:t xml:space="preserve"> </w:t>
      </w:r>
      <w:proofErr w:type="spellStart"/>
      <w:r>
        <w:rPr>
          <w:rFonts w:hint="eastAsia"/>
          <w:lang w:eastAsia="ko-KR"/>
        </w:rPr>
        <w:t>될듯</w:t>
      </w:r>
      <w:proofErr w:type="spellEnd"/>
      <w:r>
        <w:rPr>
          <w:rFonts w:hint="eastAsia"/>
          <w:lang w:eastAsia="ko-KR"/>
        </w:rPr>
        <w:t xml:space="preserve">?  </w:t>
      </w:r>
    </w:p>
  </w:comment>
  <w:comment w:id="4" w:author="admin" w:date="2018-06-25T18:19:00Z" w:initials="a">
    <w:p w:rsidR="00EB05BB" w:rsidRDefault="00EB05BB">
      <w:pPr>
        <w:pStyle w:val="ae"/>
        <w:rPr>
          <w:lang w:eastAsia="ko-KR"/>
        </w:rPr>
      </w:pPr>
      <w:r>
        <w:rPr>
          <w:rStyle w:val="ad"/>
        </w:rPr>
        <w:annotationRef/>
      </w:r>
      <w:r>
        <w:rPr>
          <w:rFonts w:hint="eastAsia"/>
          <w:lang w:eastAsia="ko-KR"/>
        </w:rPr>
        <w:t>2013-&gt;2014</w:t>
      </w:r>
    </w:p>
  </w:comment>
  <w:comment w:id="5" w:author="admin" w:date="2018-06-25T18:24:00Z" w:initials="a">
    <w:p w:rsidR="00EB05BB" w:rsidRDefault="00EB05BB">
      <w:pPr>
        <w:pStyle w:val="ae"/>
        <w:rPr>
          <w:lang w:eastAsia="ko-KR"/>
        </w:rPr>
      </w:pPr>
      <w:r>
        <w:rPr>
          <w:rStyle w:val="ad"/>
        </w:rPr>
        <w:annotationRef/>
      </w:r>
      <w:proofErr w:type="spellStart"/>
      <w:r>
        <w:rPr>
          <w:lang w:eastAsia="ko-KR"/>
        </w:rPr>
        <w:t>D</w:t>
      </w:r>
      <w:r>
        <w:rPr>
          <w:rFonts w:hint="eastAsia"/>
          <w:lang w:eastAsia="ko-KR"/>
        </w:rPr>
        <w:t>oi</w:t>
      </w:r>
      <w:proofErr w:type="spellEnd"/>
      <w:r>
        <w:rPr>
          <w:rFonts w:hint="eastAsia"/>
          <w:lang w:eastAsia="ko-KR"/>
        </w:rPr>
        <w:t xml:space="preserve"> </w:t>
      </w:r>
      <w:r>
        <w:rPr>
          <w:rFonts w:hint="eastAsia"/>
          <w:lang w:eastAsia="ko-KR"/>
        </w:rPr>
        <w:t>추가</w:t>
      </w:r>
      <w:r>
        <w:rPr>
          <w:rFonts w:hint="eastAsia"/>
          <w:lang w:eastAsia="ko-KR"/>
        </w:rPr>
        <w:t xml:space="preserve"> </w:t>
      </w:r>
    </w:p>
  </w:comment>
  <w:comment w:id="6" w:author="admin" w:date="2018-06-25T18:26:00Z" w:initials="a">
    <w:p w:rsidR="00EB05BB" w:rsidRDefault="00EB05BB">
      <w:pPr>
        <w:pStyle w:val="ae"/>
        <w:rPr>
          <w:lang w:eastAsia="ko-KR"/>
        </w:rPr>
      </w:pPr>
      <w:r>
        <w:rPr>
          <w:rStyle w:val="ad"/>
        </w:rPr>
        <w:annotationRef/>
      </w:r>
      <w:proofErr w:type="spellStart"/>
      <w:r>
        <w:rPr>
          <w:lang w:eastAsia="ko-KR"/>
        </w:rPr>
        <w:t>D</w:t>
      </w:r>
      <w:r>
        <w:rPr>
          <w:rFonts w:hint="eastAsia"/>
          <w:lang w:eastAsia="ko-KR"/>
        </w:rPr>
        <w:t>oi</w:t>
      </w:r>
      <w:proofErr w:type="spellEnd"/>
      <w:r>
        <w:rPr>
          <w:rFonts w:hint="eastAsia"/>
          <w:lang w:eastAsia="ko-KR"/>
        </w:rPr>
        <w:t xml:space="preserve"> </w:t>
      </w:r>
      <w:r>
        <w:rPr>
          <w:rFonts w:hint="eastAsia"/>
          <w:lang w:eastAsia="ko-KR"/>
        </w:rPr>
        <w:t>추가</w:t>
      </w:r>
    </w:p>
  </w:comment>
  <w:comment w:id="7" w:author="admin" w:date="2018-06-25T18:22:00Z" w:initials="a">
    <w:p w:rsidR="00EB05BB" w:rsidRDefault="00EB05BB">
      <w:pPr>
        <w:pStyle w:val="ae"/>
        <w:rPr>
          <w:lang w:eastAsia="ko-KR"/>
        </w:rPr>
      </w:pPr>
      <w:r>
        <w:rPr>
          <w:rStyle w:val="ad"/>
        </w:rPr>
        <w:annotationRef/>
      </w:r>
      <w:proofErr w:type="spellStart"/>
      <w:r>
        <w:rPr>
          <w:lang w:eastAsia="ko-KR"/>
        </w:rPr>
        <w:t>D</w:t>
      </w:r>
      <w:r>
        <w:rPr>
          <w:rFonts w:hint="eastAsia"/>
          <w:lang w:eastAsia="ko-KR"/>
        </w:rPr>
        <w:t>oi</w:t>
      </w:r>
      <w:proofErr w:type="spellEnd"/>
      <w:r>
        <w:rPr>
          <w:rFonts w:hint="eastAsia"/>
          <w:lang w:eastAsia="ko-KR"/>
        </w:rPr>
        <w:t xml:space="preserve"> </w:t>
      </w:r>
      <w:r>
        <w:rPr>
          <w:rFonts w:hint="eastAsia"/>
          <w:lang w:eastAsia="ko-KR"/>
        </w:rPr>
        <w:t>추가</w:t>
      </w:r>
      <w:r>
        <w:rPr>
          <w:rFonts w:hint="eastAsia"/>
          <w:lang w:eastAsia="ko-KR"/>
        </w:rP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A98" w:rsidRDefault="00293A98">
      <w:r>
        <w:separator/>
      </w:r>
    </w:p>
  </w:endnote>
  <w:endnote w:type="continuationSeparator" w:id="0">
    <w:p w:rsidR="00293A98" w:rsidRDefault="00293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5BB" w:rsidRDefault="00EB05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A98" w:rsidRDefault="00293A98"/>
  </w:footnote>
  <w:footnote w:type="continuationSeparator" w:id="0">
    <w:p w:rsidR="00293A98" w:rsidRDefault="00293A98">
      <w:r>
        <w:continuationSeparator/>
      </w:r>
    </w:p>
  </w:footnote>
  <w:footnote w:id="1">
    <w:p w:rsidR="00EB05BB" w:rsidRDefault="00EB05BB">
      <w:pPr>
        <w:pStyle w:val="a4"/>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EB05BB" w:rsidRDefault="00EB05BB">
      <w:pPr>
        <w:pStyle w:val="a4"/>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EB05BB" w:rsidRDefault="00EB05BB">
      <w:pPr>
        <w:pStyle w:val="a4"/>
      </w:pPr>
      <w:r>
        <w:t>S. B. Author, Jr., was with Rice University, Houston, TX 77005 USA. He is now with the Department of Physics, Colorado State University, Fort Collins, CO 80523 USA (e-mail: author@lamar.colostate.edu).</w:t>
      </w:r>
    </w:p>
    <w:p w:rsidR="00EB05BB" w:rsidRDefault="00EB05BB">
      <w:pPr>
        <w:pStyle w:val="a4"/>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5BB" w:rsidRDefault="00EB05BB">
    <w:pPr>
      <w:framePr w:wrap="auto" w:vAnchor="text" w:hAnchor="margin" w:xAlign="right" w:y="1"/>
    </w:pPr>
    <w:r>
      <w:fldChar w:fldCharType="begin"/>
    </w:r>
    <w:r>
      <w:instrText xml:space="preserve">PAGE  </w:instrText>
    </w:r>
    <w:r>
      <w:fldChar w:fldCharType="separate"/>
    </w:r>
    <w:r w:rsidR="00667482">
      <w:rPr>
        <w:noProof/>
      </w:rPr>
      <w:t>3</w:t>
    </w:r>
    <w:r>
      <w:fldChar w:fldCharType="end"/>
    </w:r>
  </w:p>
  <w:p w:rsidR="00EB05BB" w:rsidRDefault="00EB05BB">
    <w:pPr>
      <w:ind w:right="360"/>
    </w:pPr>
    <w:r>
      <w:t>&gt; REPLACE THIS LINE WITH YOUR PAPER IDENTIFICATION NUMBER (DOUBLE-CLICK HERE TO EDIT) &lt;</w:t>
    </w:r>
  </w:p>
  <w:p w:rsidR="00EB05BB" w:rsidRDefault="00EB05B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6255" w:hanging="720"/>
      </w:pPr>
    </w:lvl>
    <w:lvl w:ilvl="4">
      <w:start w:val="1"/>
      <w:numFmt w:val="decimal"/>
      <w:pStyle w:val="5"/>
      <w:lvlText w:val="(%5)"/>
      <w:legacy w:legacy="1" w:legacySpace="0" w:legacyIndent="720"/>
      <w:lvlJc w:val="left"/>
      <w:pPr>
        <w:ind w:left="6975" w:hanging="720"/>
      </w:pPr>
    </w:lvl>
    <w:lvl w:ilvl="5">
      <w:start w:val="1"/>
      <w:numFmt w:val="lowerLetter"/>
      <w:pStyle w:val="6"/>
      <w:lvlText w:val="(%6)"/>
      <w:legacy w:legacy="1" w:legacySpace="0" w:legacyIndent="720"/>
      <w:lvlJc w:val="left"/>
      <w:pPr>
        <w:ind w:left="7695" w:hanging="720"/>
      </w:pPr>
    </w:lvl>
    <w:lvl w:ilvl="6">
      <w:start w:val="1"/>
      <w:numFmt w:val="lowerRoman"/>
      <w:pStyle w:val="7"/>
      <w:lvlText w:val="(%7)"/>
      <w:legacy w:legacy="1" w:legacySpace="0" w:legacyIndent="720"/>
      <w:lvlJc w:val="left"/>
      <w:pPr>
        <w:ind w:left="8415" w:hanging="720"/>
      </w:pPr>
    </w:lvl>
    <w:lvl w:ilvl="7">
      <w:start w:val="1"/>
      <w:numFmt w:val="lowerLetter"/>
      <w:pStyle w:val="8"/>
      <w:lvlText w:val="(%8)"/>
      <w:legacy w:legacy="1" w:legacySpace="0" w:legacyIndent="720"/>
      <w:lvlJc w:val="left"/>
      <w:pPr>
        <w:ind w:left="9135" w:hanging="720"/>
      </w:pPr>
    </w:lvl>
    <w:lvl w:ilvl="8">
      <w:start w:val="1"/>
      <w:numFmt w:val="lowerRoman"/>
      <w:pStyle w:val="9"/>
      <w:lvlText w:val="(%9)"/>
      <w:legacy w:legacy="1" w:legacySpace="0" w:legacyIndent="720"/>
      <w:lvlJc w:val="left"/>
      <w:pPr>
        <w:ind w:left="9855"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1BFE0A07"/>
    <w:multiLevelType w:val="hybridMultilevel"/>
    <w:tmpl w:val="D48EFE8C"/>
    <w:lvl w:ilvl="0" w:tplc="975636FC">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5">
    <w:nsid w:val="2271736C"/>
    <w:multiLevelType w:val="hybridMultilevel"/>
    <w:tmpl w:val="A404A65E"/>
    <w:lvl w:ilvl="0" w:tplc="BE6A7E32">
      <w:numFmt w:val="bullet"/>
      <w:lvlText w:val="-"/>
      <w:lvlJc w:val="left"/>
      <w:pPr>
        <w:ind w:left="504" w:hanging="360"/>
      </w:pPr>
      <w:rPr>
        <w:rFonts w:ascii="Times New Roman" w:eastAsiaTheme="minorEastAsia" w:hAnsi="Times New Roman" w:cs="Times New Roman" w:hint="default"/>
      </w:rPr>
    </w:lvl>
    <w:lvl w:ilvl="1" w:tplc="04090003" w:tentative="1">
      <w:start w:val="1"/>
      <w:numFmt w:val="bullet"/>
      <w:lvlText w:val=""/>
      <w:lvlJc w:val="left"/>
      <w:pPr>
        <w:ind w:left="944" w:hanging="400"/>
      </w:pPr>
      <w:rPr>
        <w:rFonts w:ascii="Wingdings" w:hAnsi="Wingdings" w:hint="default"/>
      </w:rPr>
    </w:lvl>
    <w:lvl w:ilvl="2" w:tplc="04090005" w:tentative="1">
      <w:start w:val="1"/>
      <w:numFmt w:val="bullet"/>
      <w:lvlText w:val=""/>
      <w:lvlJc w:val="left"/>
      <w:pPr>
        <w:ind w:left="1344" w:hanging="400"/>
      </w:pPr>
      <w:rPr>
        <w:rFonts w:ascii="Wingdings" w:hAnsi="Wingdings" w:hint="default"/>
      </w:rPr>
    </w:lvl>
    <w:lvl w:ilvl="3" w:tplc="04090001" w:tentative="1">
      <w:start w:val="1"/>
      <w:numFmt w:val="bullet"/>
      <w:lvlText w:val=""/>
      <w:lvlJc w:val="left"/>
      <w:pPr>
        <w:ind w:left="1744" w:hanging="400"/>
      </w:pPr>
      <w:rPr>
        <w:rFonts w:ascii="Wingdings" w:hAnsi="Wingdings" w:hint="default"/>
      </w:rPr>
    </w:lvl>
    <w:lvl w:ilvl="4" w:tplc="04090003" w:tentative="1">
      <w:start w:val="1"/>
      <w:numFmt w:val="bullet"/>
      <w:lvlText w:val=""/>
      <w:lvlJc w:val="left"/>
      <w:pPr>
        <w:ind w:left="2144" w:hanging="400"/>
      </w:pPr>
      <w:rPr>
        <w:rFonts w:ascii="Wingdings" w:hAnsi="Wingdings" w:hint="default"/>
      </w:rPr>
    </w:lvl>
    <w:lvl w:ilvl="5" w:tplc="04090005" w:tentative="1">
      <w:start w:val="1"/>
      <w:numFmt w:val="bullet"/>
      <w:lvlText w:val=""/>
      <w:lvlJc w:val="left"/>
      <w:pPr>
        <w:ind w:left="2544" w:hanging="400"/>
      </w:pPr>
      <w:rPr>
        <w:rFonts w:ascii="Wingdings" w:hAnsi="Wingdings" w:hint="default"/>
      </w:rPr>
    </w:lvl>
    <w:lvl w:ilvl="6" w:tplc="04090001" w:tentative="1">
      <w:start w:val="1"/>
      <w:numFmt w:val="bullet"/>
      <w:lvlText w:val=""/>
      <w:lvlJc w:val="left"/>
      <w:pPr>
        <w:ind w:left="2944" w:hanging="400"/>
      </w:pPr>
      <w:rPr>
        <w:rFonts w:ascii="Wingdings" w:hAnsi="Wingdings" w:hint="default"/>
      </w:rPr>
    </w:lvl>
    <w:lvl w:ilvl="7" w:tplc="04090003" w:tentative="1">
      <w:start w:val="1"/>
      <w:numFmt w:val="bullet"/>
      <w:lvlText w:val=""/>
      <w:lvlJc w:val="left"/>
      <w:pPr>
        <w:ind w:left="3344" w:hanging="400"/>
      </w:pPr>
      <w:rPr>
        <w:rFonts w:ascii="Wingdings" w:hAnsi="Wingdings" w:hint="default"/>
      </w:rPr>
    </w:lvl>
    <w:lvl w:ilvl="8" w:tplc="04090005" w:tentative="1">
      <w:start w:val="1"/>
      <w:numFmt w:val="bullet"/>
      <w:lvlText w:val=""/>
      <w:lvlJc w:val="left"/>
      <w:pPr>
        <w:ind w:left="3744" w:hanging="400"/>
      </w:pPr>
      <w:rPr>
        <w:rFonts w:ascii="Wingdings" w:hAnsi="Wingdings" w:hint="default"/>
      </w:rPr>
    </w:lvl>
  </w:abstractNum>
  <w:abstractNum w:abstractNumId="16">
    <w:nsid w:val="234A1178"/>
    <w:multiLevelType w:val="hybridMultilevel"/>
    <w:tmpl w:val="A51E105A"/>
    <w:lvl w:ilvl="0" w:tplc="4F92F884">
      <w:start w:val="3"/>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D234D8B"/>
    <w:multiLevelType w:val="singleLevel"/>
    <w:tmpl w:val="0409000F"/>
    <w:lvl w:ilvl="0">
      <w:start w:val="1"/>
      <w:numFmt w:val="decimal"/>
      <w:lvlText w:val="%1."/>
      <w:lvlJc w:val="left"/>
      <w:pPr>
        <w:tabs>
          <w:tab w:val="num" w:pos="360"/>
        </w:tabs>
        <w:ind w:left="360" w:hanging="360"/>
      </w:pPr>
    </w:lvl>
  </w:abstractNum>
  <w:abstractNum w:abstractNumId="19">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69756B40"/>
    <w:multiLevelType w:val="hybridMultilevel"/>
    <w:tmpl w:val="8A9ABA32"/>
    <w:lvl w:ilvl="0" w:tplc="37D409C8">
      <w:start w:val="1"/>
      <w:numFmt w:val="decimal"/>
      <w:lvlText w:val="%1."/>
      <w:lvlJc w:val="left"/>
      <w:pPr>
        <w:ind w:left="562" w:hanging="360"/>
      </w:pPr>
      <w:rPr>
        <w:rFonts w:hint="default"/>
      </w:rPr>
    </w:lvl>
    <w:lvl w:ilvl="1" w:tplc="04090019" w:tentative="1">
      <w:start w:val="1"/>
      <w:numFmt w:val="upperLetter"/>
      <w:lvlText w:val="%2."/>
      <w:lvlJc w:val="left"/>
      <w:pPr>
        <w:ind w:left="1002" w:hanging="400"/>
      </w:pPr>
    </w:lvl>
    <w:lvl w:ilvl="2" w:tplc="0409001B" w:tentative="1">
      <w:start w:val="1"/>
      <w:numFmt w:val="lowerRoman"/>
      <w:lvlText w:val="%3."/>
      <w:lvlJc w:val="right"/>
      <w:pPr>
        <w:ind w:left="1402" w:hanging="400"/>
      </w:pPr>
    </w:lvl>
    <w:lvl w:ilvl="3" w:tplc="0409000F" w:tentative="1">
      <w:start w:val="1"/>
      <w:numFmt w:val="decimal"/>
      <w:lvlText w:val="%4."/>
      <w:lvlJc w:val="left"/>
      <w:pPr>
        <w:ind w:left="1802" w:hanging="400"/>
      </w:pPr>
    </w:lvl>
    <w:lvl w:ilvl="4" w:tplc="04090019" w:tentative="1">
      <w:start w:val="1"/>
      <w:numFmt w:val="upperLetter"/>
      <w:lvlText w:val="%5."/>
      <w:lvlJc w:val="left"/>
      <w:pPr>
        <w:ind w:left="2202" w:hanging="400"/>
      </w:pPr>
    </w:lvl>
    <w:lvl w:ilvl="5" w:tplc="0409001B" w:tentative="1">
      <w:start w:val="1"/>
      <w:numFmt w:val="lowerRoman"/>
      <w:lvlText w:val="%6."/>
      <w:lvlJc w:val="right"/>
      <w:pPr>
        <w:ind w:left="2602" w:hanging="400"/>
      </w:pPr>
    </w:lvl>
    <w:lvl w:ilvl="6" w:tplc="0409000F" w:tentative="1">
      <w:start w:val="1"/>
      <w:numFmt w:val="decimal"/>
      <w:lvlText w:val="%7."/>
      <w:lvlJc w:val="left"/>
      <w:pPr>
        <w:ind w:left="3002" w:hanging="400"/>
      </w:pPr>
    </w:lvl>
    <w:lvl w:ilvl="7" w:tplc="04090019" w:tentative="1">
      <w:start w:val="1"/>
      <w:numFmt w:val="upperLetter"/>
      <w:lvlText w:val="%8."/>
      <w:lvlJc w:val="left"/>
      <w:pPr>
        <w:ind w:left="3402" w:hanging="400"/>
      </w:pPr>
    </w:lvl>
    <w:lvl w:ilvl="8" w:tplc="0409001B" w:tentative="1">
      <w:start w:val="1"/>
      <w:numFmt w:val="lowerRoman"/>
      <w:lvlText w:val="%9."/>
      <w:lvlJc w:val="right"/>
      <w:pPr>
        <w:ind w:left="3802" w:hanging="400"/>
      </w:pPr>
    </w:lvl>
  </w:abstractNum>
  <w:abstractNum w:abstractNumId="29">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3"/>
  </w:num>
  <w:num w:numId="14">
    <w:abstractNumId w:val="27"/>
  </w:num>
  <w:num w:numId="15">
    <w:abstractNumId w:val="26"/>
  </w:num>
  <w:num w:numId="16">
    <w:abstractNumId w:val="34"/>
  </w:num>
  <w:num w:numId="17">
    <w:abstractNumId w:val="18"/>
  </w:num>
  <w:num w:numId="18">
    <w:abstractNumId w:val="17"/>
  </w:num>
  <w:num w:numId="19">
    <w:abstractNumId w:val="29"/>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2"/>
  </w:num>
  <w:num w:numId="27">
    <w:abstractNumId w:val="30"/>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14"/>
  </w:num>
  <w:num w:numId="43">
    <w:abstractNumId w:val="28"/>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14F2"/>
    <w:rsid w:val="000418F2"/>
    <w:rsid w:val="00042E13"/>
    <w:rsid w:val="00086B83"/>
    <w:rsid w:val="000A0C2F"/>
    <w:rsid w:val="000A0DD0"/>
    <w:rsid w:val="000A168B"/>
    <w:rsid w:val="000D11CA"/>
    <w:rsid w:val="000D2BDE"/>
    <w:rsid w:val="000D4209"/>
    <w:rsid w:val="000E134A"/>
    <w:rsid w:val="000E36DC"/>
    <w:rsid w:val="00102AE9"/>
    <w:rsid w:val="00104BB0"/>
    <w:rsid w:val="0010794E"/>
    <w:rsid w:val="00113F26"/>
    <w:rsid w:val="0013354F"/>
    <w:rsid w:val="00143F2E"/>
    <w:rsid w:val="00144E72"/>
    <w:rsid w:val="0015740A"/>
    <w:rsid w:val="00170175"/>
    <w:rsid w:val="001768FF"/>
    <w:rsid w:val="00191BD5"/>
    <w:rsid w:val="001A60B1"/>
    <w:rsid w:val="001B2686"/>
    <w:rsid w:val="001B36B1"/>
    <w:rsid w:val="001D1A11"/>
    <w:rsid w:val="001D1D16"/>
    <w:rsid w:val="001D2431"/>
    <w:rsid w:val="001D3C26"/>
    <w:rsid w:val="001E7B7A"/>
    <w:rsid w:val="001F4C5C"/>
    <w:rsid w:val="002030DC"/>
    <w:rsid w:val="00204478"/>
    <w:rsid w:val="00214E2E"/>
    <w:rsid w:val="00216141"/>
    <w:rsid w:val="00217186"/>
    <w:rsid w:val="002434A1"/>
    <w:rsid w:val="00244504"/>
    <w:rsid w:val="00263943"/>
    <w:rsid w:val="00267B35"/>
    <w:rsid w:val="00293A98"/>
    <w:rsid w:val="002A2FD5"/>
    <w:rsid w:val="002C13A8"/>
    <w:rsid w:val="002C6C83"/>
    <w:rsid w:val="002E1F95"/>
    <w:rsid w:val="002E6370"/>
    <w:rsid w:val="002F1A23"/>
    <w:rsid w:val="002F7910"/>
    <w:rsid w:val="00300C45"/>
    <w:rsid w:val="0030460B"/>
    <w:rsid w:val="00306B1C"/>
    <w:rsid w:val="00314F82"/>
    <w:rsid w:val="00315AB9"/>
    <w:rsid w:val="00337E9E"/>
    <w:rsid w:val="003427CE"/>
    <w:rsid w:val="00342BE1"/>
    <w:rsid w:val="003461E8"/>
    <w:rsid w:val="00360269"/>
    <w:rsid w:val="0036490C"/>
    <w:rsid w:val="00367813"/>
    <w:rsid w:val="0037551B"/>
    <w:rsid w:val="003903E3"/>
    <w:rsid w:val="00392DBA"/>
    <w:rsid w:val="003C3322"/>
    <w:rsid w:val="003C68C2"/>
    <w:rsid w:val="003C70EF"/>
    <w:rsid w:val="003D1EBF"/>
    <w:rsid w:val="003D4CAE"/>
    <w:rsid w:val="003F26BD"/>
    <w:rsid w:val="003F52AD"/>
    <w:rsid w:val="003F6D90"/>
    <w:rsid w:val="00406CE3"/>
    <w:rsid w:val="00414BBA"/>
    <w:rsid w:val="0043072B"/>
    <w:rsid w:val="0043144F"/>
    <w:rsid w:val="00431BFA"/>
    <w:rsid w:val="004353CF"/>
    <w:rsid w:val="0044415F"/>
    <w:rsid w:val="0045432E"/>
    <w:rsid w:val="004631BC"/>
    <w:rsid w:val="00484761"/>
    <w:rsid w:val="00484DD5"/>
    <w:rsid w:val="004B558A"/>
    <w:rsid w:val="004C1E16"/>
    <w:rsid w:val="004C2543"/>
    <w:rsid w:val="004D0168"/>
    <w:rsid w:val="004D15CA"/>
    <w:rsid w:val="004E0DAD"/>
    <w:rsid w:val="004E3E4C"/>
    <w:rsid w:val="004F23A0"/>
    <w:rsid w:val="00500260"/>
    <w:rsid w:val="005003E3"/>
    <w:rsid w:val="00501DD9"/>
    <w:rsid w:val="005052CD"/>
    <w:rsid w:val="005140B0"/>
    <w:rsid w:val="00535307"/>
    <w:rsid w:val="00537A83"/>
    <w:rsid w:val="00550064"/>
    <w:rsid w:val="00550A26"/>
    <w:rsid w:val="00550BF5"/>
    <w:rsid w:val="00555EA7"/>
    <w:rsid w:val="00567A70"/>
    <w:rsid w:val="0058477B"/>
    <w:rsid w:val="005947FA"/>
    <w:rsid w:val="005A2A15"/>
    <w:rsid w:val="005C6EA6"/>
    <w:rsid w:val="005D1B15"/>
    <w:rsid w:val="005D2824"/>
    <w:rsid w:val="005D4F1A"/>
    <w:rsid w:val="005D72BB"/>
    <w:rsid w:val="005E0750"/>
    <w:rsid w:val="005E692F"/>
    <w:rsid w:val="005F38D3"/>
    <w:rsid w:val="006008E3"/>
    <w:rsid w:val="0062114B"/>
    <w:rsid w:val="00623698"/>
    <w:rsid w:val="00625E96"/>
    <w:rsid w:val="0064030A"/>
    <w:rsid w:val="00647C09"/>
    <w:rsid w:val="00650055"/>
    <w:rsid w:val="00651F2C"/>
    <w:rsid w:val="00667482"/>
    <w:rsid w:val="00677C22"/>
    <w:rsid w:val="00685D0E"/>
    <w:rsid w:val="00690D74"/>
    <w:rsid w:val="0069333D"/>
    <w:rsid w:val="00693D5D"/>
    <w:rsid w:val="006971DC"/>
    <w:rsid w:val="006A0E0C"/>
    <w:rsid w:val="006A1833"/>
    <w:rsid w:val="006B1A86"/>
    <w:rsid w:val="006B7F03"/>
    <w:rsid w:val="006C7307"/>
    <w:rsid w:val="006D72E2"/>
    <w:rsid w:val="00725B45"/>
    <w:rsid w:val="00735879"/>
    <w:rsid w:val="00740098"/>
    <w:rsid w:val="007530A3"/>
    <w:rsid w:val="0075438D"/>
    <w:rsid w:val="0076355A"/>
    <w:rsid w:val="007707AB"/>
    <w:rsid w:val="007A3C40"/>
    <w:rsid w:val="007A7D60"/>
    <w:rsid w:val="007C4336"/>
    <w:rsid w:val="007C73A2"/>
    <w:rsid w:val="007D75FD"/>
    <w:rsid w:val="007E1D75"/>
    <w:rsid w:val="007E3BC1"/>
    <w:rsid w:val="007F7AA6"/>
    <w:rsid w:val="008138D6"/>
    <w:rsid w:val="0081663F"/>
    <w:rsid w:val="00820124"/>
    <w:rsid w:val="00823624"/>
    <w:rsid w:val="0083245A"/>
    <w:rsid w:val="00835D54"/>
    <w:rsid w:val="00837E47"/>
    <w:rsid w:val="008437F8"/>
    <w:rsid w:val="008438C0"/>
    <w:rsid w:val="008518FE"/>
    <w:rsid w:val="0085659C"/>
    <w:rsid w:val="00864212"/>
    <w:rsid w:val="008676EF"/>
    <w:rsid w:val="00872026"/>
    <w:rsid w:val="0087792E"/>
    <w:rsid w:val="00883EAF"/>
    <w:rsid w:val="00885258"/>
    <w:rsid w:val="008A30C3"/>
    <w:rsid w:val="008A3C23"/>
    <w:rsid w:val="008B3300"/>
    <w:rsid w:val="008C02EF"/>
    <w:rsid w:val="008C0354"/>
    <w:rsid w:val="008C49CC"/>
    <w:rsid w:val="008C7892"/>
    <w:rsid w:val="008D69E9"/>
    <w:rsid w:val="008E0645"/>
    <w:rsid w:val="008E6DFB"/>
    <w:rsid w:val="008F594A"/>
    <w:rsid w:val="009014FE"/>
    <w:rsid w:val="00904C7E"/>
    <w:rsid w:val="0091035B"/>
    <w:rsid w:val="00911864"/>
    <w:rsid w:val="0091352E"/>
    <w:rsid w:val="0092638C"/>
    <w:rsid w:val="00952EF2"/>
    <w:rsid w:val="0095582D"/>
    <w:rsid w:val="009625B3"/>
    <w:rsid w:val="0096266F"/>
    <w:rsid w:val="009A1F6E"/>
    <w:rsid w:val="009A5298"/>
    <w:rsid w:val="009B1C26"/>
    <w:rsid w:val="009C7D17"/>
    <w:rsid w:val="009D4EB8"/>
    <w:rsid w:val="009E484E"/>
    <w:rsid w:val="009E52D0"/>
    <w:rsid w:val="009F40FB"/>
    <w:rsid w:val="009F4B45"/>
    <w:rsid w:val="00A01762"/>
    <w:rsid w:val="00A044B7"/>
    <w:rsid w:val="00A1616D"/>
    <w:rsid w:val="00A22FCB"/>
    <w:rsid w:val="00A25B3B"/>
    <w:rsid w:val="00A40127"/>
    <w:rsid w:val="00A472F1"/>
    <w:rsid w:val="00A5237D"/>
    <w:rsid w:val="00A554A3"/>
    <w:rsid w:val="00A758EA"/>
    <w:rsid w:val="00A80289"/>
    <w:rsid w:val="00A91937"/>
    <w:rsid w:val="00A91B0B"/>
    <w:rsid w:val="00A9434E"/>
    <w:rsid w:val="00A95C50"/>
    <w:rsid w:val="00AB0D54"/>
    <w:rsid w:val="00AB79A6"/>
    <w:rsid w:val="00AC4850"/>
    <w:rsid w:val="00B045F1"/>
    <w:rsid w:val="00B16DB5"/>
    <w:rsid w:val="00B47B59"/>
    <w:rsid w:val="00B53F81"/>
    <w:rsid w:val="00B56C2B"/>
    <w:rsid w:val="00B65BD3"/>
    <w:rsid w:val="00B70469"/>
    <w:rsid w:val="00B72DD8"/>
    <w:rsid w:val="00B72E09"/>
    <w:rsid w:val="00B73371"/>
    <w:rsid w:val="00BA1B48"/>
    <w:rsid w:val="00BC4EAB"/>
    <w:rsid w:val="00BF0C69"/>
    <w:rsid w:val="00BF629B"/>
    <w:rsid w:val="00BF655C"/>
    <w:rsid w:val="00C04A43"/>
    <w:rsid w:val="00C075EF"/>
    <w:rsid w:val="00C11E83"/>
    <w:rsid w:val="00C123AF"/>
    <w:rsid w:val="00C2378A"/>
    <w:rsid w:val="00C240AE"/>
    <w:rsid w:val="00C279D7"/>
    <w:rsid w:val="00C378A1"/>
    <w:rsid w:val="00C621D6"/>
    <w:rsid w:val="00C75907"/>
    <w:rsid w:val="00C76B1E"/>
    <w:rsid w:val="00C82952"/>
    <w:rsid w:val="00C82D86"/>
    <w:rsid w:val="00C907C9"/>
    <w:rsid w:val="00CB4B8D"/>
    <w:rsid w:val="00CC0DDA"/>
    <w:rsid w:val="00CC6BFE"/>
    <w:rsid w:val="00CD684F"/>
    <w:rsid w:val="00D05CDF"/>
    <w:rsid w:val="00D06623"/>
    <w:rsid w:val="00D12B9A"/>
    <w:rsid w:val="00D14C6B"/>
    <w:rsid w:val="00D50811"/>
    <w:rsid w:val="00D5536F"/>
    <w:rsid w:val="00D56935"/>
    <w:rsid w:val="00D60FE2"/>
    <w:rsid w:val="00D716BA"/>
    <w:rsid w:val="00D758C6"/>
    <w:rsid w:val="00D7612F"/>
    <w:rsid w:val="00D90C10"/>
    <w:rsid w:val="00D92E96"/>
    <w:rsid w:val="00DA258C"/>
    <w:rsid w:val="00DA4345"/>
    <w:rsid w:val="00DE07FA"/>
    <w:rsid w:val="00DE20DB"/>
    <w:rsid w:val="00DE3ED7"/>
    <w:rsid w:val="00DF2DDE"/>
    <w:rsid w:val="00DF39BD"/>
    <w:rsid w:val="00DF77C8"/>
    <w:rsid w:val="00E01667"/>
    <w:rsid w:val="00E0236A"/>
    <w:rsid w:val="00E36209"/>
    <w:rsid w:val="00E37AF9"/>
    <w:rsid w:val="00E420BB"/>
    <w:rsid w:val="00E50DF6"/>
    <w:rsid w:val="00E6336D"/>
    <w:rsid w:val="00E6366C"/>
    <w:rsid w:val="00E77CB1"/>
    <w:rsid w:val="00E965C5"/>
    <w:rsid w:val="00E96A3A"/>
    <w:rsid w:val="00E97402"/>
    <w:rsid w:val="00E97B99"/>
    <w:rsid w:val="00EB05BB"/>
    <w:rsid w:val="00EB2E9D"/>
    <w:rsid w:val="00EC6D37"/>
    <w:rsid w:val="00ED1E14"/>
    <w:rsid w:val="00ED7BD6"/>
    <w:rsid w:val="00EE6FFC"/>
    <w:rsid w:val="00EF10AC"/>
    <w:rsid w:val="00EF4701"/>
    <w:rsid w:val="00EF564E"/>
    <w:rsid w:val="00F22198"/>
    <w:rsid w:val="00F23A18"/>
    <w:rsid w:val="00F2638E"/>
    <w:rsid w:val="00F33D49"/>
    <w:rsid w:val="00F3481E"/>
    <w:rsid w:val="00F577F6"/>
    <w:rsid w:val="00F641A4"/>
    <w:rsid w:val="00F65266"/>
    <w:rsid w:val="00F751E1"/>
    <w:rsid w:val="00F932B6"/>
    <w:rsid w:val="00FB0508"/>
    <w:rsid w:val="00FB2835"/>
    <w:rsid w:val="00FC0B7B"/>
    <w:rsid w:val="00FD347F"/>
    <w:rsid w:val="00FE7EE2"/>
    <w:rsid w:val="00FF1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rsid w:val="007E3BC1"/>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풍선 도움말 텍스트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제목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제목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바닥글 Char"/>
    <w:basedOn w:val="a0"/>
    <w:link w:val="a6"/>
    <w:uiPriority w:val="99"/>
    <w:rsid w:val="00D90C10"/>
  </w:style>
  <w:style w:type="character" w:customStyle="1" w:styleId="Char">
    <w:name w:val="각주 텍스트 Char"/>
    <w:link w:val="a4"/>
    <w:semiHidden/>
    <w:rsid w:val="00C075EF"/>
    <w:rPr>
      <w:sz w:val="16"/>
      <w:szCs w:val="16"/>
    </w:rPr>
  </w:style>
  <w:style w:type="character" w:customStyle="1" w:styleId="Char1">
    <w:name w:val="본문 들여쓰기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styleId="ad">
    <w:name w:val="annotation reference"/>
    <w:basedOn w:val="a0"/>
    <w:rsid w:val="006971DC"/>
    <w:rPr>
      <w:sz w:val="18"/>
      <w:szCs w:val="18"/>
    </w:rPr>
  </w:style>
  <w:style w:type="paragraph" w:styleId="ae">
    <w:name w:val="annotation text"/>
    <w:basedOn w:val="a"/>
    <w:link w:val="Char3"/>
    <w:rsid w:val="006971DC"/>
  </w:style>
  <w:style w:type="character" w:customStyle="1" w:styleId="Char3">
    <w:name w:val="메모 텍스트 Char"/>
    <w:basedOn w:val="a0"/>
    <w:link w:val="ae"/>
    <w:rsid w:val="006971DC"/>
  </w:style>
  <w:style w:type="paragraph" w:styleId="af">
    <w:name w:val="annotation subject"/>
    <w:basedOn w:val="ae"/>
    <w:next w:val="ae"/>
    <w:link w:val="Char4"/>
    <w:rsid w:val="006A0E0C"/>
    <w:rPr>
      <w:b/>
      <w:bCs/>
    </w:rPr>
  </w:style>
  <w:style w:type="character" w:customStyle="1" w:styleId="Char4">
    <w:name w:val="메모 주제 Char"/>
    <w:basedOn w:val="Char3"/>
    <w:link w:val="af"/>
    <w:rsid w:val="006A0E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rsid w:val="007E3BC1"/>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풍선 도움말 텍스트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제목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제목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바닥글 Char"/>
    <w:basedOn w:val="a0"/>
    <w:link w:val="a6"/>
    <w:uiPriority w:val="99"/>
    <w:rsid w:val="00D90C10"/>
  </w:style>
  <w:style w:type="character" w:customStyle="1" w:styleId="Char">
    <w:name w:val="각주 텍스트 Char"/>
    <w:link w:val="a4"/>
    <w:semiHidden/>
    <w:rsid w:val="00C075EF"/>
    <w:rPr>
      <w:sz w:val="16"/>
      <w:szCs w:val="16"/>
    </w:rPr>
  </w:style>
  <w:style w:type="character" w:customStyle="1" w:styleId="Char1">
    <w:name w:val="본문 들여쓰기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styleId="ad">
    <w:name w:val="annotation reference"/>
    <w:basedOn w:val="a0"/>
    <w:rsid w:val="006971DC"/>
    <w:rPr>
      <w:sz w:val="18"/>
      <w:szCs w:val="18"/>
    </w:rPr>
  </w:style>
  <w:style w:type="paragraph" w:styleId="ae">
    <w:name w:val="annotation text"/>
    <w:basedOn w:val="a"/>
    <w:link w:val="Char3"/>
    <w:rsid w:val="006971DC"/>
  </w:style>
  <w:style w:type="character" w:customStyle="1" w:styleId="Char3">
    <w:name w:val="메모 텍스트 Char"/>
    <w:basedOn w:val="a0"/>
    <w:link w:val="ae"/>
    <w:rsid w:val="006971DC"/>
  </w:style>
  <w:style w:type="paragraph" w:styleId="af">
    <w:name w:val="annotation subject"/>
    <w:basedOn w:val="ae"/>
    <w:next w:val="ae"/>
    <w:link w:val="Char4"/>
    <w:rsid w:val="006A0E0C"/>
    <w:rPr>
      <w:b/>
      <w:bCs/>
    </w:rPr>
  </w:style>
  <w:style w:type="character" w:customStyle="1" w:styleId="Char4">
    <w:name w:val="메모 주제 Char"/>
    <w:basedOn w:val="Char3"/>
    <w:link w:val="af"/>
    <w:rsid w:val="006A0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255186">
      <w:bodyDiv w:val="1"/>
      <w:marLeft w:val="0"/>
      <w:marRight w:val="0"/>
      <w:marTop w:val="0"/>
      <w:marBottom w:val="0"/>
      <w:divBdr>
        <w:top w:val="none" w:sz="0" w:space="0" w:color="auto"/>
        <w:left w:val="none" w:sz="0" w:space="0" w:color="auto"/>
        <w:bottom w:val="none" w:sz="0" w:space="0" w:color="auto"/>
        <w:right w:val="none" w:sz="0" w:space="0" w:color="auto"/>
      </w:divBdr>
      <w:divsChild>
        <w:div w:id="1013187688">
          <w:marLeft w:val="0"/>
          <w:marRight w:val="0"/>
          <w:marTop w:val="0"/>
          <w:marBottom w:val="0"/>
          <w:divBdr>
            <w:top w:val="none" w:sz="0" w:space="0" w:color="auto"/>
            <w:left w:val="none" w:sz="0" w:space="0" w:color="auto"/>
            <w:bottom w:val="none" w:sz="0" w:space="0" w:color="auto"/>
            <w:right w:val="none" w:sz="0" w:space="0" w:color="auto"/>
          </w:divBdr>
          <w:divsChild>
            <w:div w:id="1020014370">
              <w:marLeft w:val="0"/>
              <w:marRight w:val="0"/>
              <w:marTop w:val="0"/>
              <w:marBottom w:val="0"/>
              <w:divBdr>
                <w:top w:val="none" w:sz="0" w:space="0" w:color="auto"/>
                <w:left w:val="none" w:sz="0" w:space="0" w:color="auto"/>
                <w:bottom w:val="none" w:sz="0" w:space="0" w:color="auto"/>
                <w:right w:val="none" w:sz="0" w:space="0" w:color="auto"/>
              </w:divBdr>
              <w:divsChild>
                <w:div w:id="1158888260">
                  <w:marLeft w:val="0"/>
                  <w:marRight w:val="0"/>
                  <w:marTop w:val="0"/>
                  <w:marBottom w:val="0"/>
                  <w:divBdr>
                    <w:top w:val="single" w:sz="6" w:space="0" w:color="CCCCCC"/>
                    <w:left w:val="single" w:sz="6" w:space="0" w:color="CCCCCC"/>
                    <w:bottom w:val="single" w:sz="6" w:space="0" w:color="CCCCCC"/>
                    <w:right w:val="single" w:sz="6" w:space="0" w:color="CCCCCC"/>
                  </w:divBdr>
                  <w:divsChild>
                    <w:div w:id="2022704750">
                      <w:marLeft w:val="0"/>
                      <w:marRight w:val="0"/>
                      <w:marTop w:val="0"/>
                      <w:marBottom w:val="0"/>
                      <w:divBdr>
                        <w:top w:val="none" w:sz="0" w:space="0" w:color="auto"/>
                        <w:left w:val="none" w:sz="0" w:space="0" w:color="auto"/>
                        <w:bottom w:val="none" w:sz="0" w:space="0" w:color="auto"/>
                        <w:right w:val="none" w:sz="0" w:space="0" w:color="auto"/>
                      </w:divBdr>
                      <w:divsChild>
                        <w:div w:id="127431961">
                          <w:marLeft w:val="0"/>
                          <w:marRight w:val="0"/>
                          <w:marTop w:val="0"/>
                          <w:marBottom w:val="0"/>
                          <w:divBdr>
                            <w:top w:val="none" w:sz="0" w:space="0" w:color="auto"/>
                            <w:left w:val="none" w:sz="0" w:space="0" w:color="auto"/>
                            <w:bottom w:val="none" w:sz="0" w:space="0" w:color="auto"/>
                            <w:right w:val="none" w:sz="0" w:space="0" w:color="auto"/>
                          </w:divBdr>
                          <w:divsChild>
                            <w:div w:id="1504396803">
                              <w:marLeft w:val="0"/>
                              <w:marRight w:val="0"/>
                              <w:marTop w:val="0"/>
                              <w:marBottom w:val="0"/>
                              <w:divBdr>
                                <w:top w:val="none" w:sz="0" w:space="0" w:color="auto"/>
                                <w:left w:val="none" w:sz="0" w:space="0" w:color="auto"/>
                                <w:bottom w:val="none" w:sz="0" w:space="0" w:color="auto"/>
                                <w:right w:val="none" w:sz="0" w:space="0" w:color="auto"/>
                              </w:divBdr>
                              <w:divsChild>
                                <w:div w:id="5886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74183819">
      <w:bodyDiv w:val="1"/>
      <w:marLeft w:val="0"/>
      <w:marRight w:val="0"/>
      <w:marTop w:val="0"/>
      <w:marBottom w:val="0"/>
      <w:divBdr>
        <w:top w:val="none" w:sz="0" w:space="0" w:color="auto"/>
        <w:left w:val="none" w:sz="0" w:space="0" w:color="auto"/>
        <w:bottom w:val="none" w:sz="0" w:space="0" w:color="auto"/>
        <w:right w:val="none" w:sz="0" w:space="0" w:color="auto"/>
      </w:divBdr>
      <w:divsChild>
        <w:div w:id="420876287">
          <w:marLeft w:val="0"/>
          <w:marRight w:val="0"/>
          <w:marTop w:val="0"/>
          <w:marBottom w:val="0"/>
          <w:divBdr>
            <w:top w:val="none" w:sz="0" w:space="0" w:color="auto"/>
            <w:left w:val="none" w:sz="0" w:space="0" w:color="auto"/>
            <w:bottom w:val="none" w:sz="0" w:space="0" w:color="auto"/>
            <w:right w:val="none" w:sz="0" w:space="0" w:color="auto"/>
          </w:divBdr>
          <w:divsChild>
            <w:div w:id="19017402">
              <w:marLeft w:val="0"/>
              <w:marRight w:val="0"/>
              <w:marTop w:val="0"/>
              <w:marBottom w:val="0"/>
              <w:divBdr>
                <w:top w:val="none" w:sz="0" w:space="0" w:color="auto"/>
                <w:left w:val="none" w:sz="0" w:space="0" w:color="auto"/>
                <w:bottom w:val="none" w:sz="0" w:space="0" w:color="auto"/>
                <w:right w:val="none" w:sz="0" w:space="0" w:color="auto"/>
              </w:divBdr>
              <w:divsChild>
                <w:div w:id="624434054">
                  <w:marLeft w:val="0"/>
                  <w:marRight w:val="0"/>
                  <w:marTop w:val="0"/>
                  <w:marBottom w:val="0"/>
                  <w:divBdr>
                    <w:top w:val="single" w:sz="6" w:space="0" w:color="CCCCCC"/>
                    <w:left w:val="single" w:sz="6" w:space="0" w:color="CCCCCC"/>
                    <w:bottom w:val="single" w:sz="6" w:space="0" w:color="CCCCCC"/>
                    <w:right w:val="single" w:sz="6" w:space="0" w:color="CCCCCC"/>
                  </w:divBdr>
                  <w:divsChild>
                    <w:div w:id="1513446728">
                      <w:marLeft w:val="0"/>
                      <w:marRight w:val="0"/>
                      <w:marTop w:val="0"/>
                      <w:marBottom w:val="0"/>
                      <w:divBdr>
                        <w:top w:val="none" w:sz="0" w:space="0" w:color="auto"/>
                        <w:left w:val="none" w:sz="0" w:space="0" w:color="auto"/>
                        <w:bottom w:val="none" w:sz="0" w:space="0" w:color="auto"/>
                        <w:right w:val="none" w:sz="0" w:space="0" w:color="auto"/>
                      </w:divBdr>
                      <w:divsChild>
                        <w:div w:id="363679829">
                          <w:marLeft w:val="0"/>
                          <w:marRight w:val="0"/>
                          <w:marTop w:val="0"/>
                          <w:marBottom w:val="0"/>
                          <w:divBdr>
                            <w:top w:val="none" w:sz="0" w:space="0" w:color="auto"/>
                            <w:left w:val="none" w:sz="0" w:space="0" w:color="auto"/>
                            <w:bottom w:val="none" w:sz="0" w:space="0" w:color="auto"/>
                            <w:right w:val="none" w:sz="0" w:space="0" w:color="auto"/>
                          </w:divBdr>
                          <w:divsChild>
                            <w:div w:id="2061201360">
                              <w:marLeft w:val="0"/>
                              <w:marRight w:val="0"/>
                              <w:marTop w:val="0"/>
                              <w:marBottom w:val="0"/>
                              <w:divBdr>
                                <w:top w:val="none" w:sz="0" w:space="0" w:color="auto"/>
                                <w:left w:val="none" w:sz="0" w:space="0" w:color="auto"/>
                                <w:bottom w:val="none" w:sz="0" w:space="0" w:color="auto"/>
                                <w:right w:val="none" w:sz="0" w:space="0" w:color="auto"/>
                              </w:divBdr>
                              <w:divsChild>
                                <w:div w:id="4346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070639">
      <w:bodyDiv w:val="1"/>
      <w:marLeft w:val="0"/>
      <w:marRight w:val="0"/>
      <w:marTop w:val="0"/>
      <w:marBottom w:val="0"/>
      <w:divBdr>
        <w:top w:val="none" w:sz="0" w:space="0" w:color="auto"/>
        <w:left w:val="none" w:sz="0" w:space="0" w:color="auto"/>
        <w:bottom w:val="none" w:sz="0" w:space="0" w:color="auto"/>
        <w:right w:val="none" w:sz="0" w:space="0" w:color="auto"/>
      </w:divBdr>
      <w:divsChild>
        <w:div w:id="1367944036">
          <w:marLeft w:val="0"/>
          <w:marRight w:val="0"/>
          <w:marTop w:val="0"/>
          <w:marBottom w:val="0"/>
          <w:divBdr>
            <w:top w:val="none" w:sz="0" w:space="0" w:color="auto"/>
            <w:left w:val="none" w:sz="0" w:space="0" w:color="auto"/>
            <w:bottom w:val="none" w:sz="0" w:space="0" w:color="auto"/>
            <w:right w:val="none" w:sz="0" w:space="0" w:color="auto"/>
          </w:divBdr>
          <w:divsChild>
            <w:div w:id="135218743">
              <w:marLeft w:val="0"/>
              <w:marRight w:val="0"/>
              <w:marTop w:val="0"/>
              <w:marBottom w:val="0"/>
              <w:divBdr>
                <w:top w:val="none" w:sz="0" w:space="0" w:color="auto"/>
                <w:left w:val="none" w:sz="0" w:space="0" w:color="auto"/>
                <w:bottom w:val="none" w:sz="0" w:space="0" w:color="auto"/>
                <w:right w:val="none" w:sz="0" w:space="0" w:color="auto"/>
              </w:divBdr>
              <w:divsChild>
                <w:div w:id="373039974">
                  <w:marLeft w:val="0"/>
                  <w:marRight w:val="0"/>
                  <w:marTop w:val="0"/>
                  <w:marBottom w:val="0"/>
                  <w:divBdr>
                    <w:top w:val="single" w:sz="6" w:space="0" w:color="CCCCCC"/>
                    <w:left w:val="single" w:sz="6" w:space="0" w:color="CCCCCC"/>
                    <w:bottom w:val="single" w:sz="6" w:space="0" w:color="CCCCCC"/>
                    <w:right w:val="single" w:sz="6" w:space="0" w:color="CCCCCC"/>
                  </w:divBdr>
                  <w:divsChild>
                    <w:div w:id="432163829">
                      <w:marLeft w:val="0"/>
                      <w:marRight w:val="0"/>
                      <w:marTop w:val="0"/>
                      <w:marBottom w:val="0"/>
                      <w:divBdr>
                        <w:top w:val="none" w:sz="0" w:space="0" w:color="auto"/>
                        <w:left w:val="none" w:sz="0" w:space="0" w:color="auto"/>
                        <w:bottom w:val="none" w:sz="0" w:space="0" w:color="auto"/>
                        <w:right w:val="none" w:sz="0" w:space="0" w:color="auto"/>
                      </w:divBdr>
                      <w:divsChild>
                        <w:div w:id="1429152774">
                          <w:marLeft w:val="0"/>
                          <w:marRight w:val="0"/>
                          <w:marTop w:val="0"/>
                          <w:marBottom w:val="0"/>
                          <w:divBdr>
                            <w:top w:val="none" w:sz="0" w:space="0" w:color="auto"/>
                            <w:left w:val="none" w:sz="0" w:space="0" w:color="auto"/>
                            <w:bottom w:val="none" w:sz="0" w:space="0" w:color="auto"/>
                            <w:right w:val="none" w:sz="0" w:space="0" w:color="auto"/>
                          </w:divBdr>
                          <w:divsChild>
                            <w:div w:id="1312758134">
                              <w:marLeft w:val="0"/>
                              <w:marRight w:val="0"/>
                              <w:marTop w:val="0"/>
                              <w:marBottom w:val="0"/>
                              <w:divBdr>
                                <w:top w:val="none" w:sz="0" w:space="0" w:color="auto"/>
                                <w:left w:val="none" w:sz="0" w:space="0" w:color="auto"/>
                                <w:bottom w:val="none" w:sz="0" w:space="0" w:color="auto"/>
                                <w:right w:val="none" w:sz="0" w:space="0" w:color="auto"/>
                              </w:divBdr>
                              <w:divsChild>
                                <w:div w:id="6913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592997">
      <w:bodyDiv w:val="1"/>
      <w:marLeft w:val="0"/>
      <w:marRight w:val="0"/>
      <w:marTop w:val="0"/>
      <w:marBottom w:val="0"/>
      <w:divBdr>
        <w:top w:val="none" w:sz="0" w:space="0" w:color="auto"/>
        <w:left w:val="none" w:sz="0" w:space="0" w:color="auto"/>
        <w:bottom w:val="none" w:sz="0" w:space="0" w:color="auto"/>
        <w:right w:val="none" w:sz="0" w:space="0" w:color="auto"/>
      </w:divBdr>
      <w:divsChild>
        <w:div w:id="1825733505">
          <w:marLeft w:val="0"/>
          <w:marRight w:val="0"/>
          <w:marTop w:val="0"/>
          <w:marBottom w:val="0"/>
          <w:divBdr>
            <w:top w:val="none" w:sz="0" w:space="0" w:color="auto"/>
            <w:left w:val="none" w:sz="0" w:space="0" w:color="auto"/>
            <w:bottom w:val="none" w:sz="0" w:space="0" w:color="auto"/>
            <w:right w:val="none" w:sz="0" w:space="0" w:color="auto"/>
          </w:divBdr>
          <w:divsChild>
            <w:div w:id="1420984165">
              <w:marLeft w:val="0"/>
              <w:marRight w:val="0"/>
              <w:marTop w:val="0"/>
              <w:marBottom w:val="0"/>
              <w:divBdr>
                <w:top w:val="none" w:sz="0" w:space="0" w:color="auto"/>
                <w:left w:val="none" w:sz="0" w:space="0" w:color="auto"/>
                <w:bottom w:val="none" w:sz="0" w:space="0" w:color="auto"/>
                <w:right w:val="none" w:sz="0" w:space="0" w:color="auto"/>
              </w:divBdr>
              <w:divsChild>
                <w:div w:id="926114341">
                  <w:marLeft w:val="0"/>
                  <w:marRight w:val="0"/>
                  <w:marTop w:val="0"/>
                  <w:marBottom w:val="0"/>
                  <w:divBdr>
                    <w:top w:val="single" w:sz="6" w:space="0" w:color="CCCCCC"/>
                    <w:left w:val="single" w:sz="6" w:space="0" w:color="CCCCCC"/>
                    <w:bottom w:val="single" w:sz="6" w:space="0" w:color="CCCCCC"/>
                    <w:right w:val="single" w:sz="6" w:space="0" w:color="CCCCCC"/>
                  </w:divBdr>
                  <w:divsChild>
                    <w:div w:id="401371035">
                      <w:marLeft w:val="0"/>
                      <w:marRight w:val="0"/>
                      <w:marTop w:val="0"/>
                      <w:marBottom w:val="0"/>
                      <w:divBdr>
                        <w:top w:val="none" w:sz="0" w:space="0" w:color="auto"/>
                        <w:left w:val="none" w:sz="0" w:space="0" w:color="auto"/>
                        <w:bottom w:val="none" w:sz="0" w:space="0" w:color="auto"/>
                        <w:right w:val="none" w:sz="0" w:space="0" w:color="auto"/>
                      </w:divBdr>
                      <w:divsChild>
                        <w:div w:id="581767093">
                          <w:marLeft w:val="0"/>
                          <w:marRight w:val="0"/>
                          <w:marTop w:val="0"/>
                          <w:marBottom w:val="0"/>
                          <w:divBdr>
                            <w:top w:val="none" w:sz="0" w:space="0" w:color="auto"/>
                            <w:left w:val="none" w:sz="0" w:space="0" w:color="auto"/>
                            <w:bottom w:val="none" w:sz="0" w:space="0" w:color="auto"/>
                            <w:right w:val="none" w:sz="0" w:space="0" w:color="auto"/>
                          </w:divBdr>
                          <w:divsChild>
                            <w:div w:id="1732775110">
                              <w:marLeft w:val="0"/>
                              <w:marRight w:val="0"/>
                              <w:marTop w:val="0"/>
                              <w:marBottom w:val="0"/>
                              <w:divBdr>
                                <w:top w:val="none" w:sz="0" w:space="0" w:color="auto"/>
                                <w:left w:val="none" w:sz="0" w:space="0" w:color="auto"/>
                                <w:bottom w:val="none" w:sz="0" w:space="0" w:color="auto"/>
                                <w:right w:val="none" w:sz="0" w:space="0" w:color="auto"/>
                              </w:divBdr>
                              <w:divsChild>
                                <w:div w:id="6102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686296">
      <w:bodyDiv w:val="1"/>
      <w:marLeft w:val="0"/>
      <w:marRight w:val="0"/>
      <w:marTop w:val="0"/>
      <w:marBottom w:val="0"/>
      <w:divBdr>
        <w:top w:val="none" w:sz="0" w:space="0" w:color="auto"/>
        <w:left w:val="none" w:sz="0" w:space="0" w:color="auto"/>
        <w:bottom w:val="none" w:sz="0" w:space="0" w:color="auto"/>
        <w:right w:val="none" w:sz="0" w:space="0" w:color="auto"/>
      </w:divBdr>
      <w:divsChild>
        <w:div w:id="1245725358">
          <w:marLeft w:val="0"/>
          <w:marRight w:val="0"/>
          <w:marTop w:val="0"/>
          <w:marBottom w:val="0"/>
          <w:divBdr>
            <w:top w:val="none" w:sz="0" w:space="0" w:color="auto"/>
            <w:left w:val="none" w:sz="0" w:space="0" w:color="auto"/>
            <w:bottom w:val="none" w:sz="0" w:space="0" w:color="auto"/>
            <w:right w:val="none" w:sz="0" w:space="0" w:color="auto"/>
          </w:divBdr>
          <w:divsChild>
            <w:div w:id="1854764052">
              <w:marLeft w:val="0"/>
              <w:marRight w:val="0"/>
              <w:marTop w:val="0"/>
              <w:marBottom w:val="0"/>
              <w:divBdr>
                <w:top w:val="none" w:sz="0" w:space="0" w:color="auto"/>
                <w:left w:val="none" w:sz="0" w:space="0" w:color="auto"/>
                <w:bottom w:val="none" w:sz="0" w:space="0" w:color="auto"/>
                <w:right w:val="none" w:sz="0" w:space="0" w:color="auto"/>
              </w:divBdr>
              <w:divsChild>
                <w:div w:id="582300044">
                  <w:marLeft w:val="0"/>
                  <w:marRight w:val="0"/>
                  <w:marTop w:val="0"/>
                  <w:marBottom w:val="0"/>
                  <w:divBdr>
                    <w:top w:val="single" w:sz="6" w:space="0" w:color="CCCCCC"/>
                    <w:left w:val="single" w:sz="6" w:space="0" w:color="CCCCCC"/>
                    <w:bottom w:val="single" w:sz="6" w:space="0" w:color="CCCCCC"/>
                    <w:right w:val="single" w:sz="6" w:space="0" w:color="CCCCCC"/>
                  </w:divBdr>
                  <w:divsChild>
                    <w:div w:id="127668366">
                      <w:marLeft w:val="0"/>
                      <w:marRight w:val="0"/>
                      <w:marTop w:val="0"/>
                      <w:marBottom w:val="0"/>
                      <w:divBdr>
                        <w:top w:val="none" w:sz="0" w:space="0" w:color="auto"/>
                        <w:left w:val="none" w:sz="0" w:space="0" w:color="auto"/>
                        <w:bottom w:val="none" w:sz="0" w:space="0" w:color="auto"/>
                        <w:right w:val="none" w:sz="0" w:space="0" w:color="auto"/>
                      </w:divBdr>
                      <w:divsChild>
                        <w:div w:id="1072702460">
                          <w:marLeft w:val="0"/>
                          <w:marRight w:val="0"/>
                          <w:marTop w:val="0"/>
                          <w:marBottom w:val="0"/>
                          <w:divBdr>
                            <w:top w:val="none" w:sz="0" w:space="0" w:color="auto"/>
                            <w:left w:val="none" w:sz="0" w:space="0" w:color="auto"/>
                            <w:bottom w:val="none" w:sz="0" w:space="0" w:color="auto"/>
                            <w:right w:val="none" w:sz="0" w:space="0" w:color="auto"/>
                          </w:divBdr>
                          <w:divsChild>
                            <w:div w:id="310208814">
                              <w:marLeft w:val="0"/>
                              <w:marRight w:val="0"/>
                              <w:marTop w:val="0"/>
                              <w:marBottom w:val="0"/>
                              <w:divBdr>
                                <w:top w:val="none" w:sz="0" w:space="0" w:color="auto"/>
                                <w:left w:val="none" w:sz="0" w:space="0" w:color="auto"/>
                                <w:bottom w:val="none" w:sz="0" w:space="0" w:color="auto"/>
                                <w:right w:val="none" w:sz="0" w:space="0" w:color="auto"/>
                              </w:divBdr>
                              <w:divsChild>
                                <w:div w:id="6747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934144">
      <w:bodyDiv w:val="1"/>
      <w:marLeft w:val="0"/>
      <w:marRight w:val="0"/>
      <w:marTop w:val="0"/>
      <w:marBottom w:val="0"/>
      <w:divBdr>
        <w:top w:val="none" w:sz="0" w:space="0" w:color="auto"/>
        <w:left w:val="none" w:sz="0" w:space="0" w:color="auto"/>
        <w:bottom w:val="none" w:sz="0" w:space="0" w:color="auto"/>
        <w:right w:val="none" w:sz="0" w:space="0" w:color="auto"/>
      </w:divBdr>
      <w:divsChild>
        <w:div w:id="669523298">
          <w:marLeft w:val="0"/>
          <w:marRight w:val="0"/>
          <w:marTop w:val="0"/>
          <w:marBottom w:val="0"/>
          <w:divBdr>
            <w:top w:val="none" w:sz="0" w:space="0" w:color="auto"/>
            <w:left w:val="none" w:sz="0" w:space="0" w:color="auto"/>
            <w:bottom w:val="none" w:sz="0" w:space="0" w:color="auto"/>
            <w:right w:val="none" w:sz="0" w:space="0" w:color="auto"/>
          </w:divBdr>
          <w:divsChild>
            <w:div w:id="1985041945">
              <w:marLeft w:val="0"/>
              <w:marRight w:val="0"/>
              <w:marTop w:val="0"/>
              <w:marBottom w:val="0"/>
              <w:divBdr>
                <w:top w:val="none" w:sz="0" w:space="0" w:color="auto"/>
                <w:left w:val="none" w:sz="0" w:space="0" w:color="auto"/>
                <w:bottom w:val="none" w:sz="0" w:space="0" w:color="auto"/>
                <w:right w:val="none" w:sz="0" w:space="0" w:color="auto"/>
              </w:divBdr>
              <w:divsChild>
                <w:div w:id="1510871745">
                  <w:marLeft w:val="0"/>
                  <w:marRight w:val="0"/>
                  <w:marTop w:val="0"/>
                  <w:marBottom w:val="0"/>
                  <w:divBdr>
                    <w:top w:val="single" w:sz="6" w:space="0" w:color="CCCCCC"/>
                    <w:left w:val="single" w:sz="6" w:space="0" w:color="CCCCCC"/>
                    <w:bottom w:val="single" w:sz="6" w:space="0" w:color="CCCCCC"/>
                    <w:right w:val="single" w:sz="6" w:space="0" w:color="CCCCCC"/>
                  </w:divBdr>
                  <w:divsChild>
                    <w:div w:id="161358412">
                      <w:marLeft w:val="0"/>
                      <w:marRight w:val="0"/>
                      <w:marTop w:val="0"/>
                      <w:marBottom w:val="0"/>
                      <w:divBdr>
                        <w:top w:val="none" w:sz="0" w:space="0" w:color="auto"/>
                        <w:left w:val="none" w:sz="0" w:space="0" w:color="auto"/>
                        <w:bottom w:val="none" w:sz="0" w:space="0" w:color="auto"/>
                        <w:right w:val="none" w:sz="0" w:space="0" w:color="auto"/>
                      </w:divBdr>
                      <w:divsChild>
                        <w:div w:id="182211376">
                          <w:marLeft w:val="0"/>
                          <w:marRight w:val="0"/>
                          <w:marTop w:val="0"/>
                          <w:marBottom w:val="0"/>
                          <w:divBdr>
                            <w:top w:val="none" w:sz="0" w:space="0" w:color="auto"/>
                            <w:left w:val="none" w:sz="0" w:space="0" w:color="auto"/>
                            <w:bottom w:val="none" w:sz="0" w:space="0" w:color="auto"/>
                            <w:right w:val="none" w:sz="0" w:space="0" w:color="auto"/>
                          </w:divBdr>
                          <w:divsChild>
                            <w:div w:id="284847479">
                              <w:marLeft w:val="0"/>
                              <w:marRight w:val="0"/>
                              <w:marTop w:val="0"/>
                              <w:marBottom w:val="0"/>
                              <w:divBdr>
                                <w:top w:val="none" w:sz="0" w:space="0" w:color="auto"/>
                                <w:left w:val="none" w:sz="0" w:space="0" w:color="auto"/>
                                <w:bottom w:val="none" w:sz="0" w:space="0" w:color="auto"/>
                                <w:right w:val="none" w:sz="0" w:space="0" w:color="auto"/>
                              </w:divBdr>
                              <w:divsChild>
                                <w:div w:id="17143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573843">
      <w:bodyDiv w:val="1"/>
      <w:marLeft w:val="0"/>
      <w:marRight w:val="0"/>
      <w:marTop w:val="0"/>
      <w:marBottom w:val="0"/>
      <w:divBdr>
        <w:top w:val="none" w:sz="0" w:space="0" w:color="auto"/>
        <w:left w:val="none" w:sz="0" w:space="0" w:color="auto"/>
        <w:bottom w:val="none" w:sz="0" w:space="0" w:color="auto"/>
        <w:right w:val="none" w:sz="0" w:space="0" w:color="auto"/>
      </w:divBdr>
      <w:divsChild>
        <w:div w:id="2067022995">
          <w:marLeft w:val="0"/>
          <w:marRight w:val="0"/>
          <w:marTop w:val="0"/>
          <w:marBottom w:val="0"/>
          <w:divBdr>
            <w:top w:val="none" w:sz="0" w:space="0" w:color="auto"/>
            <w:left w:val="none" w:sz="0" w:space="0" w:color="auto"/>
            <w:bottom w:val="none" w:sz="0" w:space="0" w:color="auto"/>
            <w:right w:val="none" w:sz="0" w:space="0" w:color="auto"/>
          </w:divBdr>
          <w:divsChild>
            <w:div w:id="1471971147">
              <w:marLeft w:val="0"/>
              <w:marRight w:val="0"/>
              <w:marTop w:val="0"/>
              <w:marBottom w:val="0"/>
              <w:divBdr>
                <w:top w:val="none" w:sz="0" w:space="0" w:color="auto"/>
                <w:left w:val="none" w:sz="0" w:space="0" w:color="auto"/>
                <w:bottom w:val="none" w:sz="0" w:space="0" w:color="auto"/>
                <w:right w:val="none" w:sz="0" w:space="0" w:color="auto"/>
              </w:divBdr>
              <w:divsChild>
                <w:div w:id="1185243402">
                  <w:marLeft w:val="0"/>
                  <w:marRight w:val="0"/>
                  <w:marTop w:val="0"/>
                  <w:marBottom w:val="0"/>
                  <w:divBdr>
                    <w:top w:val="single" w:sz="6" w:space="0" w:color="CCCCCC"/>
                    <w:left w:val="single" w:sz="6" w:space="0" w:color="CCCCCC"/>
                    <w:bottom w:val="single" w:sz="6" w:space="0" w:color="CCCCCC"/>
                    <w:right w:val="single" w:sz="6" w:space="0" w:color="CCCCCC"/>
                  </w:divBdr>
                  <w:divsChild>
                    <w:div w:id="666204354">
                      <w:marLeft w:val="0"/>
                      <w:marRight w:val="0"/>
                      <w:marTop w:val="0"/>
                      <w:marBottom w:val="0"/>
                      <w:divBdr>
                        <w:top w:val="none" w:sz="0" w:space="0" w:color="auto"/>
                        <w:left w:val="none" w:sz="0" w:space="0" w:color="auto"/>
                        <w:bottom w:val="none" w:sz="0" w:space="0" w:color="auto"/>
                        <w:right w:val="none" w:sz="0" w:space="0" w:color="auto"/>
                      </w:divBdr>
                      <w:divsChild>
                        <w:div w:id="1753359136">
                          <w:marLeft w:val="0"/>
                          <w:marRight w:val="0"/>
                          <w:marTop w:val="0"/>
                          <w:marBottom w:val="0"/>
                          <w:divBdr>
                            <w:top w:val="none" w:sz="0" w:space="0" w:color="auto"/>
                            <w:left w:val="none" w:sz="0" w:space="0" w:color="auto"/>
                            <w:bottom w:val="none" w:sz="0" w:space="0" w:color="auto"/>
                            <w:right w:val="none" w:sz="0" w:space="0" w:color="auto"/>
                          </w:divBdr>
                          <w:divsChild>
                            <w:div w:id="314454499">
                              <w:marLeft w:val="0"/>
                              <w:marRight w:val="0"/>
                              <w:marTop w:val="0"/>
                              <w:marBottom w:val="0"/>
                              <w:divBdr>
                                <w:top w:val="none" w:sz="0" w:space="0" w:color="auto"/>
                                <w:left w:val="none" w:sz="0" w:space="0" w:color="auto"/>
                                <w:bottom w:val="none" w:sz="0" w:space="0" w:color="auto"/>
                                <w:right w:val="none" w:sz="0" w:space="0" w:color="auto"/>
                              </w:divBdr>
                              <w:divsChild>
                                <w:div w:id="1949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753958">
      <w:bodyDiv w:val="1"/>
      <w:marLeft w:val="0"/>
      <w:marRight w:val="0"/>
      <w:marTop w:val="0"/>
      <w:marBottom w:val="0"/>
      <w:divBdr>
        <w:top w:val="none" w:sz="0" w:space="0" w:color="auto"/>
        <w:left w:val="none" w:sz="0" w:space="0" w:color="auto"/>
        <w:bottom w:val="none" w:sz="0" w:space="0" w:color="auto"/>
        <w:right w:val="none" w:sz="0" w:space="0" w:color="auto"/>
      </w:divBdr>
      <w:divsChild>
        <w:div w:id="1764103575">
          <w:marLeft w:val="0"/>
          <w:marRight w:val="0"/>
          <w:marTop w:val="0"/>
          <w:marBottom w:val="0"/>
          <w:divBdr>
            <w:top w:val="none" w:sz="0" w:space="0" w:color="auto"/>
            <w:left w:val="none" w:sz="0" w:space="0" w:color="auto"/>
            <w:bottom w:val="none" w:sz="0" w:space="0" w:color="auto"/>
            <w:right w:val="none" w:sz="0" w:space="0" w:color="auto"/>
          </w:divBdr>
          <w:divsChild>
            <w:div w:id="1845052957">
              <w:marLeft w:val="0"/>
              <w:marRight w:val="0"/>
              <w:marTop w:val="0"/>
              <w:marBottom w:val="0"/>
              <w:divBdr>
                <w:top w:val="none" w:sz="0" w:space="0" w:color="auto"/>
                <w:left w:val="none" w:sz="0" w:space="0" w:color="auto"/>
                <w:bottom w:val="none" w:sz="0" w:space="0" w:color="auto"/>
                <w:right w:val="none" w:sz="0" w:space="0" w:color="auto"/>
              </w:divBdr>
              <w:divsChild>
                <w:div w:id="1501239511">
                  <w:marLeft w:val="0"/>
                  <w:marRight w:val="0"/>
                  <w:marTop w:val="0"/>
                  <w:marBottom w:val="0"/>
                  <w:divBdr>
                    <w:top w:val="single" w:sz="6" w:space="0" w:color="CCCCCC"/>
                    <w:left w:val="single" w:sz="6" w:space="0" w:color="CCCCCC"/>
                    <w:bottom w:val="single" w:sz="6" w:space="0" w:color="CCCCCC"/>
                    <w:right w:val="single" w:sz="6" w:space="0" w:color="CCCCCC"/>
                  </w:divBdr>
                  <w:divsChild>
                    <w:div w:id="1879704095">
                      <w:marLeft w:val="0"/>
                      <w:marRight w:val="0"/>
                      <w:marTop w:val="0"/>
                      <w:marBottom w:val="0"/>
                      <w:divBdr>
                        <w:top w:val="none" w:sz="0" w:space="0" w:color="auto"/>
                        <w:left w:val="none" w:sz="0" w:space="0" w:color="auto"/>
                        <w:bottom w:val="none" w:sz="0" w:space="0" w:color="auto"/>
                        <w:right w:val="none" w:sz="0" w:space="0" w:color="auto"/>
                      </w:divBdr>
                      <w:divsChild>
                        <w:div w:id="645667871">
                          <w:marLeft w:val="0"/>
                          <w:marRight w:val="0"/>
                          <w:marTop w:val="0"/>
                          <w:marBottom w:val="0"/>
                          <w:divBdr>
                            <w:top w:val="none" w:sz="0" w:space="0" w:color="auto"/>
                            <w:left w:val="none" w:sz="0" w:space="0" w:color="auto"/>
                            <w:bottom w:val="none" w:sz="0" w:space="0" w:color="auto"/>
                            <w:right w:val="none" w:sz="0" w:space="0" w:color="auto"/>
                          </w:divBdr>
                          <w:divsChild>
                            <w:div w:id="1675919280">
                              <w:marLeft w:val="0"/>
                              <w:marRight w:val="0"/>
                              <w:marTop w:val="0"/>
                              <w:marBottom w:val="0"/>
                              <w:divBdr>
                                <w:top w:val="none" w:sz="0" w:space="0" w:color="auto"/>
                                <w:left w:val="none" w:sz="0" w:space="0" w:color="auto"/>
                                <w:bottom w:val="none" w:sz="0" w:space="0" w:color="auto"/>
                                <w:right w:val="none" w:sz="0" w:space="0" w:color="auto"/>
                              </w:divBdr>
                              <w:divsChild>
                                <w:div w:id="8025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301955">
      <w:bodyDiv w:val="1"/>
      <w:marLeft w:val="0"/>
      <w:marRight w:val="0"/>
      <w:marTop w:val="0"/>
      <w:marBottom w:val="0"/>
      <w:divBdr>
        <w:top w:val="none" w:sz="0" w:space="0" w:color="auto"/>
        <w:left w:val="none" w:sz="0" w:space="0" w:color="auto"/>
        <w:bottom w:val="none" w:sz="0" w:space="0" w:color="auto"/>
        <w:right w:val="none" w:sz="0" w:space="0" w:color="auto"/>
      </w:divBdr>
      <w:divsChild>
        <w:div w:id="1586573347">
          <w:marLeft w:val="0"/>
          <w:marRight w:val="0"/>
          <w:marTop w:val="0"/>
          <w:marBottom w:val="0"/>
          <w:divBdr>
            <w:top w:val="none" w:sz="0" w:space="0" w:color="auto"/>
            <w:left w:val="none" w:sz="0" w:space="0" w:color="auto"/>
            <w:bottom w:val="none" w:sz="0" w:space="0" w:color="auto"/>
            <w:right w:val="none" w:sz="0" w:space="0" w:color="auto"/>
          </w:divBdr>
          <w:divsChild>
            <w:div w:id="908199662">
              <w:marLeft w:val="0"/>
              <w:marRight w:val="0"/>
              <w:marTop w:val="0"/>
              <w:marBottom w:val="0"/>
              <w:divBdr>
                <w:top w:val="none" w:sz="0" w:space="0" w:color="auto"/>
                <w:left w:val="none" w:sz="0" w:space="0" w:color="auto"/>
                <w:bottom w:val="none" w:sz="0" w:space="0" w:color="auto"/>
                <w:right w:val="none" w:sz="0" w:space="0" w:color="auto"/>
              </w:divBdr>
              <w:divsChild>
                <w:div w:id="324939650">
                  <w:marLeft w:val="0"/>
                  <w:marRight w:val="0"/>
                  <w:marTop w:val="0"/>
                  <w:marBottom w:val="0"/>
                  <w:divBdr>
                    <w:top w:val="single" w:sz="6" w:space="0" w:color="CCCCCC"/>
                    <w:left w:val="single" w:sz="6" w:space="0" w:color="CCCCCC"/>
                    <w:bottom w:val="single" w:sz="6" w:space="0" w:color="CCCCCC"/>
                    <w:right w:val="single" w:sz="6" w:space="0" w:color="CCCCCC"/>
                  </w:divBdr>
                  <w:divsChild>
                    <w:div w:id="229508867">
                      <w:marLeft w:val="0"/>
                      <w:marRight w:val="0"/>
                      <w:marTop w:val="0"/>
                      <w:marBottom w:val="0"/>
                      <w:divBdr>
                        <w:top w:val="none" w:sz="0" w:space="0" w:color="auto"/>
                        <w:left w:val="none" w:sz="0" w:space="0" w:color="auto"/>
                        <w:bottom w:val="none" w:sz="0" w:space="0" w:color="auto"/>
                        <w:right w:val="none" w:sz="0" w:space="0" w:color="auto"/>
                      </w:divBdr>
                      <w:divsChild>
                        <w:div w:id="2072196253">
                          <w:marLeft w:val="0"/>
                          <w:marRight w:val="0"/>
                          <w:marTop w:val="0"/>
                          <w:marBottom w:val="0"/>
                          <w:divBdr>
                            <w:top w:val="none" w:sz="0" w:space="0" w:color="auto"/>
                            <w:left w:val="none" w:sz="0" w:space="0" w:color="auto"/>
                            <w:bottom w:val="none" w:sz="0" w:space="0" w:color="auto"/>
                            <w:right w:val="none" w:sz="0" w:space="0" w:color="auto"/>
                          </w:divBdr>
                          <w:divsChild>
                            <w:div w:id="1608193756">
                              <w:marLeft w:val="0"/>
                              <w:marRight w:val="0"/>
                              <w:marTop w:val="0"/>
                              <w:marBottom w:val="0"/>
                              <w:divBdr>
                                <w:top w:val="none" w:sz="0" w:space="0" w:color="auto"/>
                                <w:left w:val="none" w:sz="0" w:space="0" w:color="auto"/>
                                <w:bottom w:val="none" w:sz="0" w:space="0" w:color="auto"/>
                                <w:right w:val="none" w:sz="0" w:space="0" w:color="auto"/>
                              </w:divBdr>
                              <w:divsChild>
                                <w:div w:id="7472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11490605">
      <w:bodyDiv w:val="1"/>
      <w:marLeft w:val="0"/>
      <w:marRight w:val="0"/>
      <w:marTop w:val="0"/>
      <w:marBottom w:val="0"/>
      <w:divBdr>
        <w:top w:val="none" w:sz="0" w:space="0" w:color="auto"/>
        <w:left w:val="none" w:sz="0" w:space="0" w:color="auto"/>
        <w:bottom w:val="none" w:sz="0" w:space="0" w:color="auto"/>
        <w:right w:val="none" w:sz="0" w:space="0" w:color="auto"/>
      </w:divBdr>
      <w:divsChild>
        <w:div w:id="839394286">
          <w:marLeft w:val="0"/>
          <w:marRight w:val="0"/>
          <w:marTop w:val="0"/>
          <w:marBottom w:val="0"/>
          <w:divBdr>
            <w:top w:val="none" w:sz="0" w:space="0" w:color="auto"/>
            <w:left w:val="none" w:sz="0" w:space="0" w:color="auto"/>
            <w:bottom w:val="none" w:sz="0" w:space="0" w:color="auto"/>
            <w:right w:val="none" w:sz="0" w:space="0" w:color="auto"/>
          </w:divBdr>
          <w:divsChild>
            <w:div w:id="8147728">
              <w:marLeft w:val="0"/>
              <w:marRight w:val="0"/>
              <w:marTop w:val="0"/>
              <w:marBottom w:val="0"/>
              <w:divBdr>
                <w:top w:val="none" w:sz="0" w:space="0" w:color="auto"/>
                <w:left w:val="none" w:sz="0" w:space="0" w:color="auto"/>
                <w:bottom w:val="none" w:sz="0" w:space="0" w:color="auto"/>
                <w:right w:val="none" w:sz="0" w:space="0" w:color="auto"/>
              </w:divBdr>
              <w:divsChild>
                <w:div w:id="1549417236">
                  <w:marLeft w:val="0"/>
                  <w:marRight w:val="0"/>
                  <w:marTop w:val="0"/>
                  <w:marBottom w:val="0"/>
                  <w:divBdr>
                    <w:top w:val="single" w:sz="6" w:space="0" w:color="CCCCCC"/>
                    <w:left w:val="single" w:sz="6" w:space="0" w:color="CCCCCC"/>
                    <w:bottom w:val="single" w:sz="6" w:space="0" w:color="CCCCCC"/>
                    <w:right w:val="single" w:sz="6" w:space="0" w:color="CCCCCC"/>
                  </w:divBdr>
                  <w:divsChild>
                    <w:div w:id="1311591568">
                      <w:marLeft w:val="0"/>
                      <w:marRight w:val="0"/>
                      <w:marTop w:val="0"/>
                      <w:marBottom w:val="0"/>
                      <w:divBdr>
                        <w:top w:val="none" w:sz="0" w:space="0" w:color="auto"/>
                        <w:left w:val="none" w:sz="0" w:space="0" w:color="auto"/>
                        <w:bottom w:val="none" w:sz="0" w:space="0" w:color="auto"/>
                        <w:right w:val="none" w:sz="0" w:space="0" w:color="auto"/>
                      </w:divBdr>
                      <w:divsChild>
                        <w:div w:id="695078007">
                          <w:marLeft w:val="0"/>
                          <w:marRight w:val="0"/>
                          <w:marTop w:val="0"/>
                          <w:marBottom w:val="0"/>
                          <w:divBdr>
                            <w:top w:val="none" w:sz="0" w:space="0" w:color="auto"/>
                            <w:left w:val="none" w:sz="0" w:space="0" w:color="auto"/>
                            <w:bottom w:val="none" w:sz="0" w:space="0" w:color="auto"/>
                            <w:right w:val="none" w:sz="0" w:space="0" w:color="auto"/>
                          </w:divBdr>
                          <w:divsChild>
                            <w:div w:id="2030835758">
                              <w:marLeft w:val="0"/>
                              <w:marRight w:val="0"/>
                              <w:marTop w:val="0"/>
                              <w:marBottom w:val="0"/>
                              <w:divBdr>
                                <w:top w:val="none" w:sz="0" w:space="0" w:color="auto"/>
                                <w:left w:val="none" w:sz="0" w:space="0" w:color="auto"/>
                                <w:bottom w:val="none" w:sz="0" w:space="0" w:color="auto"/>
                                <w:right w:val="none" w:sz="0" w:space="0" w:color="auto"/>
                              </w:divBdr>
                              <w:divsChild>
                                <w:div w:id="1304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167598">
      <w:bodyDiv w:val="1"/>
      <w:marLeft w:val="0"/>
      <w:marRight w:val="0"/>
      <w:marTop w:val="0"/>
      <w:marBottom w:val="0"/>
      <w:divBdr>
        <w:top w:val="none" w:sz="0" w:space="0" w:color="auto"/>
        <w:left w:val="none" w:sz="0" w:space="0" w:color="auto"/>
        <w:bottom w:val="none" w:sz="0" w:space="0" w:color="auto"/>
        <w:right w:val="none" w:sz="0" w:space="0" w:color="auto"/>
      </w:divBdr>
      <w:divsChild>
        <w:div w:id="455224816">
          <w:marLeft w:val="0"/>
          <w:marRight w:val="0"/>
          <w:marTop w:val="0"/>
          <w:marBottom w:val="0"/>
          <w:divBdr>
            <w:top w:val="none" w:sz="0" w:space="0" w:color="auto"/>
            <w:left w:val="none" w:sz="0" w:space="0" w:color="auto"/>
            <w:bottom w:val="none" w:sz="0" w:space="0" w:color="auto"/>
            <w:right w:val="none" w:sz="0" w:space="0" w:color="auto"/>
          </w:divBdr>
          <w:divsChild>
            <w:div w:id="106583700">
              <w:marLeft w:val="0"/>
              <w:marRight w:val="0"/>
              <w:marTop w:val="0"/>
              <w:marBottom w:val="0"/>
              <w:divBdr>
                <w:top w:val="none" w:sz="0" w:space="0" w:color="auto"/>
                <w:left w:val="none" w:sz="0" w:space="0" w:color="auto"/>
                <w:bottom w:val="none" w:sz="0" w:space="0" w:color="auto"/>
                <w:right w:val="none" w:sz="0" w:space="0" w:color="auto"/>
              </w:divBdr>
              <w:divsChild>
                <w:div w:id="786773926">
                  <w:marLeft w:val="0"/>
                  <w:marRight w:val="0"/>
                  <w:marTop w:val="0"/>
                  <w:marBottom w:val="0"/>
                  <w:divBdr>
                    <w:top w:val="single" w:sz="6" w:space="0" w:color="CCCCCC"/>
                    <w:left w:val="single" w:sz="6" w:space="0" w:color="CCCCCC"/>
                    <w:bottom w:val="single" w:sz="6" w:space="0" w:color="CCCCCC"/>
                    <w:right w:val="single" w:sz="6" w:space="0" w:color="CCCCCC"/>
                  </w:divBdr>
                  <w:divsChild>
                    <w:div w:id="1099136036">
                      <w:marLeft w:val="0"/>
                      <w:marRight w:val="0"/>
                      <w:marTop w:val="0"/>
                      <w:marBottom w:val="0"/>
                      <w:divBdr>
                        <w:top w:val="none" w:sz="0" w:space="0" w:color="auto"/>
                        <w:left w:val="none" w:sz="0" w:space="0" w:color="auto"/>
                        <w:bottom w:val="none" w:sz="0" w:space="0" w:color="auto"/>
                        <w:right w:val="none" w:sz="0" w:space="0" w:color="auto"/>
                      </w:divBdr>
                      <w:divsChild>
                        <w:div w:id="746926932">
                          <w:marLeft w:val="0"/>
                          <w:marRight w:val="0"/>
                          <w:marTop w:val="0"/>
                          <w:marBottom w:val="0"/>
                          <w:divBdr>
                            <w:top w:val="none" w:sz="0" w:space="0" w:color="auto"/>
                            <w:left w:val="none" w:sz="0" w:space="0" w:color="auto"/>
                            <w:bottom w:val="none" w:sz="0" w:space="0" w:color="auto"/>
                            <w:right w:val="none" w:sz="0" w:space="0" w:color="auto"/>
                          </w:divBdr>
                          <w:divsChild>
                            <w:div w:id="452477844">
                              <w:marLeft w:val="0"/>
                              <w:marRight w:val="0"/>
                              <w:marTop w:val="0"/>
                              <w:marBottom w:val="0"/>
                              <w:divBdr>
                                <w:top w:val="none" w:sz="0" w:space="0" w:color="auto"/>
                                <w:left w:val="none" w:sz="0" w:space="0" w:color="auto"/>
                                <w:bottom w:val="none" w:sz="0" w:space="0" w:color="auto"/>
                                <w:right w:val="none" w:sz="0" w:space="0" w:color="auto"/>
                              </w:divBdr>
                              <w:divsChild>
                                <w:div w:id="9843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macintosh"/>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0.wmf"/><Relationship Id="rId55" Type="http://schemas.openxmlformats.org/officeDocument/2006/relationships/hyperlink" Target="http://dx.doi.org/10.1016/j.energy.2011.06.045"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openxmlformats.org/officeDocument/2006/relationships/image" Target="media/image1.jpe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comments" Target="comments.xml"/><Relationship Id="rId58" Type="http://schemas.openxmlformats.org/officeDocument/2006/relationships/hyperlink" Target="http://dx.doi.org/10.1016/j.ijpe.2013.03.006" TargetMode="External"/><Relationship Id="rId5" Type="http://schemas.openxmlformats.org/officeDocument/2006/relationships/settings" Target="settings.xml"/><Relationship Id="rId61" Type="http://schemas.openxmlformats.org/officeDocument/2006/relationships/header" Target="header1.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hyperlink" Target="http://dx.doi.org/10.1109/JSAC.2013.130710"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oleObject" Target="embeddings/oleObject18.bin"/><Relationship Id="rId59" Type="http://schemas.openxmlformats.org/officeDocument/2006/relationships/hyperlink" Target="http://dx.doi.org/10.1109/TSTE.2013.2280499" TargetMode="External"/><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2.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hyperlink" Target="http://dx.doi.org/10.1016/j.energy.2012.08.029" TargetMode="External"/><Relationship Id="rId10" Type="http://schemas.openxmlformats.org/officeDocument/2006/relationships/hyperlink" Target="http://www.ieee.org/organizations/pubs/ani_prod/keywrd98.txt" TargetMode="External"/><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1.PNG"/><Relationship Id="rId60" Type="http://schemas.openxmlformats.org/officeDocument/2006/relationships/hyperlink" Target="http://dx.doi.org/10.1109/EEM.2009.5207139" TargetMode="External"/><Relationship Id="rId4" Type="http://schemas.microsoft.com/office/2007/relationships/stylesWithEffects" Target="stylesWithEffects.xml"/><Relationship Id="rId9" Type="http://schemas.openxmlformats.org/officeDocument/2006/relationships/hyperlink" Target="mailto:keywords@iee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71029-089B-492E-9880-E2CBB5493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68</TotalTime>
  <Pages>6</Pages>
  <Words>2821</Words>
  <Characters>16085</Characters>
  <Application>Microsoft Office Word</Application>
  <DocSecurity>0</DocSecurity>
  <Lines>134</Lines>
  <Paragraphs>37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18869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admin</cp:lastModifiedBy>
  <cp:revision>4</cp:revision>
  <cp:lastPrinted>2012-08-02T18:53:00Z</cp:lastPrinted>
  <dcterms:created xsi:type="dcterms:W3CDTF">2018-07-26T07:38:00Z</dcterms:created>
  <dcterms:modified xsi:type="dcterms:W3CDTF">2018-07-26T08:51:00Z</dcterms:modified>
</cp:coreProperties>
</file>