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WBS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Conformité &amp; Cadre Légal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Cette partie garantit que le robot ne sera pas banni et que la collecte de données  est autorisée.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T0.1.1 : Étude de la jurisprudence du Web Scraping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sur le RGPD :</w:t>
      </w:r>
      <w:r w:rsidDel="00000000" w:rsidR="00000000" w:rsidRPr="00000000">
        <w:rPr>
          <w:rtl w:val="0"/>
        </w:rPr>
        <w:t xml:space="preserve"> Analyser la distinction entre données publiques d'entreprises (SIREN, CA) et données personnelles (noms de dirigeants, emails directs) pour rester conforme au Règlement Général sur la Protection des Données.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Droit d'auteur et droit des bases de données :</w:t>
      </w:r>
      <w:r w:rsidDel="00000000" w:rsidR="00000000" w:rsidRPr="00000000">
        <w:rPr>
          <w:rtl w:val="0"/>
        </w:rPr>
        <w:t xml:space="preserve"> Étudier la notion d"extraction substantielle" pour éviter de porter atteinte aux droits de propriété des propriétaires de sites.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Veille jurisprudentielle :</w:t>
      </w:r>
      <w:r w:rsidDel="00000000" w:rsidR="00000000" w:rsidRPr="00000000">
        <w:rPr>
          <w:rtl w:val="0"/>
        </w:rPr>
        <w:t xml:space="preserve"> Synthétiser les arrêts récents (français et européens) concernant le scraping (ex: jurisprudence sur l'accès aux données publiques) pour définir les "lignes rouges" du projet.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Une note de synthèse juridique d'une page pour le rapport d'audit.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T0.1.2 : Analyse des robots.txt cibles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technique des URL :</w:t>
      </w:r>
      <w:r w:rsidDel="00000000" w:rsidR="00000000" w:rsidRPr="00000000">
        <w:rPr>
          <w:rtl w:val="0"/>
        </w:rPr>
        <w:t xml:space="preserve"> Accéder au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/robots.txt</w:t>
      </w:r>
      <w:r w:rsidDel="00000000" w:rsidR="00000000" w:rsidRPr="00000000">
        <w:rPr>
          <w:rtl w:val="0"/>
        </w:rPr>
        <w:t xml:space="preserve"> des sites données par Carine Guillaud.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 des zones interdites :</w:t>
      </w:r>
      <w:r w:rsidDel="00000000" w:rsidR="00000000" w:rsidRPr="00000000">
        <w:rPr>
          <w:rtl w:val="0"/>
        </w:rPr>
        <w:t xml:space="preserve"> Répertorier les répertoires explicitement interdits au crawl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Vérification du Crawl-delay :</w:t>
      </w:r>
      <w:r w:rsidDel="00000000" w:rsidR="00000000" w:rsidRPr="00000000">
        <w:rPr>
          <w:rtl w:val="0"/>
        </w:rPr>
        <w:t xml:space="preserve"> Noter les temps d'attente imposés par les serveurs pour ne pas provoquer d'Attaque par Déni de Service (DoS) involontaire.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Tableau récapitulatif des contraintes techniques pour quelques sites cibles.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T0.1.3 : Création de la "Liste Blanche" et "Liste Noire"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des critères d'éligibilité :</w:t>
      </w:r>
      <w:r w:rsidDel="00000000" w:rsidR="00000000" w:rsidRPr="00000000">
        <w:rPr>
          <w:rtl w:val="0"/>
        </w:rPr>
        <w:t xml:space="preserve"> Établir les règles qui permettent de classer un site en "Liste Blanche" (Open data, accès libre, robots.txt favorable).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 des sites à exclure :</w:t>
      </w:r>
      <w:r w:rsidDel="00000000" w:rsidR="00000000" w:rsidRPr="00000000">
        <w:rPr>
          <w:rtl w:val="0"/>
        </w:rPr>
        <w:t xml:space="preserve"> Placer en "Liste Noire" les sites demandant une connexion (Login/Password), ceux contenant des données sensibles ou ceux interdisant formellement toute extraction automatisée.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client :</w:t>
      </w:r>
      <w:r w:rsidDel="00000000" w:rsidR="00000000" w:rsidRPr="00000000">
        <w:rPr>
          <w:rtl w:val="0"/>
        </w:rPr>
        <w:t xml:space="preserve"> Soumettre la liste finale à Carine Guillaud pour s'assurer que les sites exclus ne sont pas critiques pour son besoin.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Fichier Excel/Google Sheets "Référentiel des cibles" mis à jour.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T0.1.4 : Rédaction de la charte éthique du projet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de l'identité du robot :</w:t>
      </w:r>
      <w:r w:rsidDel="00000000" w:rsidR="00000000" w:rsidRPr="00000000">
        <w:rPr>
          <w:rtl w:val="0"/>
        </w:rPr>
        <w:t xml:space="preserve"> Rédiger la chaîne de caractère du "User-Agent" qui identifiera votre robot auprès des serveurs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CartoIndustrielleBot/1.0; +contact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de courtoisie :</w:t>
      </w:r>
      <w:r w:rsidDel="00000000" w:rsidR="00000000" w:rsidRPr="00000000">
        <w:rPr>
          <w:rtl w:val="0"/>
        </w:rPr>
        <w:t xml:space="preserve"> Fixer les règles de scraping (ex: ne pas scraper entre 8h et 18h pour ne pas ralentir le site pendant les heures de bureau, limiter à 1 requête par seconde).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Politique de conservation des données :</w:t>
      </w:r>
      <w:r w:rsidDel="00000000" w:rsidR="00000000" w:rsidRPr="00000000">
        <w:rPr>
          <w:rtl w:val="0"/>
        </w:rPr>
        <w:t xml:space="preserve"> Définir combien de temps les données brutes (HTML) sont conservées avant d'être transformées ou supprimées.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Document officiel “Charte éthique du projet” signé par l'équipe projet.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Préparation de l’environnement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L'objectif de cette phase est de s'assurer que l'infrastructure matérielle et logicielle est prête à supporter l'IA locale et le flux de données.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T1.1.1 : Audit des capacités machine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Inventaire du matériel :</w:t>
      </w:r>
      <w:r w:rsidDel="00000000" w:rsidR="00000000" w:rsidRPr="00000000">
        <w:rPr>
          <w:rtl w:val="0"/>
        </w:rPr>
        <w:t xml:space="preserve"> Vérifier la RAM (16 Go minimum recommandés) et la puissance processeur des ordinateurs des membres travaillant sur l’IA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Vérification de l'accélération GPU :</w:t>
      </w:r>
      <w:r w:rsidDel="00000000" w:rsidR="00000000" w:rsidRPr="00000000">
        <w:rPr>
          <w:rtl w:val="0"/>
        </w:rPr>
        <w:t xml:space="preserve"> Identifier les machines possédant des cartes graphiques (NVIDIA/Apple Silicon) pour accélérer l'IA locale (Ollama).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de l'espace disque :</w:t>
      </w:r>
      <w:r w:rsidDel="00000000" w:rsidR="00000000" w:rsidRPr="00000000">
        <w:rPr>
          <w:rtl w:val="0"/>
        </w:rPr>
        <w:t xml:space="preserve"> S'assurer d'un espace suffisant pour stocker les modèles LLM (environ 5 à 10 Go par modèle) et les bases de données temporaires.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Fiche de diagnostic matériel de l'équipe et préconisations d'optimisation.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T1.1.2 : Architecture de Versioning (GitHub)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Initialisation du dépôt :</w:t>
      </w:r>
      <w:r w:rsidDel="00000000" w:rsidR="00000000" w:rsidRPr="00000000">
        <w:rPr>
          <w:rtl w:val="0"/>
        </w:rPr>
        <w:t xml:space="preserve"> Création du repository GitHub centralisé et invitation des 8 membres.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de la stratégie de branches :</w:t>
      </w:r>
      <w:r w:rsidDel="00000000" w:rsidR="00000000" w:rsidRPr="00000000">
        <w:rPr>
          <w:rtl w:val="0"/>
        </w:rPr>
        <w:t xml:space="preserve"> Mise en place d'un modèle type </w:t>
      </w:r>
      <w:r w:rsidDel="00000000" w:rsidR="00000000" w:rsidRPr="00000000">
        <w:rPr>
          <w:i w:val="1"/>
          <w:iCs w:val="1"/>
          <w:rtl w:val="0"/>
        </w:rPr>
        <w:t xml:space="preserve">GitFlow</w:t>
      </w:r>
      <w:r w:rsidDel="00000000" w:rsidR="00000000" w:rsidRPr="00000000">
        <w:rPr>
          <w:rtl w:val="0"/>
        </w:rPr>
        <w:t xml:space="preserve"> (Branche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pour la version stable,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pour l'intégration, et branches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</w:t>
      </w:r>
      <w:r w:rsidDel="00000000" w:rsidR="00000000" w:rsidRPr="00000000">
        <w:rPr>
          <w:rtl w:val="0"/>
        </w:rPr>
        <w:t xml:space="preserve"> pour chaque tâche WBS).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du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Paramétrer le fichier pour ne pas envoyer les données lourdes, les clés d'API ou les environnements virtuels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sur le cloud.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Dépôt GitHub opérationnel avec une documentation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expliquant comment cloner et contribuer.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T1.1.3 : Benchmark des bibliothèques de Scraping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de performance :</w:t>
      </w:r>
      <w:r w:rsidDel="00000000" w:rsidR="00000000" w:rsidRPr="00000000">
        <w:rPr>
          <w:rtl w:val="0"/>
        </w:rPr>
        <w:t xml:space="preserve"> Comparer la rapidité et la consommation de ressources entre </w:t>
      </w:r>
      <w:r w:rsidDel="00000000" w:rsidR="00000000" w:rsidRPr="00000000">
        <w:rPr>
          <w:i w:val="1"/>
          <w:i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(statique), </w:t>
      </w:r>
      <w:r w:rsidDel="00000000" w:rsidR="00000000" w:rsidRPr="00000000">
        <w:rPr>
          <w:i w:val="1"/>
          <w:i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i w:val="1"/>
          <w:i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(dynamique).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Évaluation de la gestion du JavaScript :</w:t>
      </w:r>
      <w:r w:rsidDel="00000000" w:rsidR="00000000" w:rsidRPr="00000000">
        <w:rPr>
          <w:rtl w:val="0"/>
        </w:rPr>
        <w:t xml:space="preserve"> Tester la capacité des bibliothèques à charger des sites complexes (Infinite scroll, boutons cliquables).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de la facilité de maintenance :</w:t>
      </w:r>
      <w:r w:rsidDel="00000000" w:rsidR="00000000" w:rsidRPr="00000000">
        <w:rPr>
          <w:rtl w:val="0"/>
        </w:rPr>
        <w:t xml:space="preserve"> Choisir l'outil qui permet d'écrire le code le plus lisible pour que les autres membres puissent le reprendre.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Tableau comparatif et choix technologique validé pour le robot.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T1.1.4 : Déploiement de la base SQL locale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Choix du moteur :</w:t>
      </w:r>
      <w:r w:rsidDel="00000000" w:rsidR="00000000" w:rsidRPr="00000000">
        <w:rPr>
          <w:rtl w:val="0"/>
        </w:rPr>
        <w:t xml:space="preserve"> Installation de SQLite (léger pour le dev) ou PostgreSQL (robuste pour le stockage final).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Conception du Schéma (Modèle Logique de Données) :</w:t>
      </w:r>
      <w:r w:rsidDel="00000000" w:rsidR="00000000" w:rsidRPr="00000000">
        <w:rPr>
          <w:rtl w:val="0"/>
        </w:rPr>
        <w:t xml:space="preserve"> Création des tables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Entreprises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Indicateurs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Logs_Erreurs</w:t>
      </w:r>
      <w:r w:rsidDel="00000000" w:rsidR="00000000" w:rsidRPr="00000000">
        <w:rPr>
          <w:rtl w:val="0"/>
        </w:rPr>
        <w:t xml:space="preserve"> avec les bonnes clés primaires.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d'initialisation :</w:t>
      </w:r>
      <w:r w:rsidDel="00000000" w:rsidR="00000000" w:rsidRPr="00000000">
        <w:rPr>
          <w:rtl w:val="0"/>
        </w:rPr>
        <w:t xml:space="preserve"> Rédaction du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init_db.sql</w:t>
      </w:r>
      <w:r w:rsidDel="00000000" w:rsidR="00000000" w:rsidRPr="00000000">
        <w:rPr>
          <w:rtl w:val="0"/>
        </w:rPr>
        <w:t xml:space="preserve"> permettant de réinitialiser la base de données en un clic pour les tests.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Livrable :</w:t>
      </w:r>
      <w:r w:rsidDel="00000000" w:rsidR="00000000" w:rsidRPr="00000000">
        <w:rPr>
          <w:rtl w:val="0"/>
        </w:rPr>
        <w:t xml:space="preserve"> Base de données fonctionnelle avec un premier jeu de données de test inséré.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de Lecture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L'objectif est de transformer un flux HTML complexe et désordonné en un fichier JSON structuré et propre grâce à un modèle de langage local.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0gtieoz1xk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T2.0 : [FORMATION] IA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T2.0.1 Formation IA :</w:t>
      </w:r>
      <w:r w:rsidDel="00000000" w:rsidR="00000000" w:rsidRPr="00000000">
        <w:rPr>
          <w:rtl w:val="0"/>
        </w:rPr>
        <w:t xml:space="preserve"> Apprentissage des concepts de base des LLM (Large Language Models), compréhension du fonctionnement des modèles locaux (Ollama) et initiation au "Prompt Engineering" pour l'extraction de données.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rfv9xqvwu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T2.1 : Sélection et Benchmark de l'IA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T2.1.1 Veille et présélection des modèles :</w:t>
      </w:r>
      <w:r w:rsidDel="00000000" w:rsidR="00000000" w:rsidRPr="00000000">
        <w:rPr>
          <w:rtl w:val="0"/>
        </w:rPr>
        <w:t xml:space="preserve"> Identifier les modèles open-source adaptés à l'extraction (ex: Llama 3, Mistral v0.3, Phi-3). Prioriser les modèles réputés pour leur logique et leur respect des formats.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T2.1.2 Test de compatibilité matérielle :</w:t>
      </w:r>
      <w:r w:rsidDel="00000000" w:rsidR="00000000" w:rsidRPr="00000000">
        <w:rPr>
          <w:rtl w:val="0"/>
        </w:rPr>
        <w:t xml:space="preserve"> Charger les modèles sur les PC de l'équipe pour vérifier s'ils tournent sans crash (consommation RAM/VRAM).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T2.1.3 Benchmark de performance :</w:t>
      </w:r>
      <w:r w:rsidDel="00000000" w:rsidR="00000000" w:rsidRPr="00000000">
        <w:rPr>
          <w:rtl w:val="0"/>
        </w:rPr>
        <w:t xml:space="preserve"> Mesurer la vitesse de génération (tokens par seconde) et le temps de latence total pour traiter une page HTML type.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T2.1.4 Évaluation "Zero-Shot" :</w:t>
      </w:r>
      <w:r w:rsidDel="00000000" w:rsidR="00000000" w:rsidRPr="00000000">
        <w:rPr>
          <w:rtl w:val="0"/>
        </w:rPr>
        <w:t xml:space="preserve"> Tester la capacité de l'IA à extraire les données correctement du premier coup, sans lui donner d'exemples préalables.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T2.1.5 Analyse Précision/Poids :</w:t>
      </w:r>
      <w:r w:rsidDel="00000000" w:rsidR="00000000" w:rsidRPr="00000000">
        <w:rPr>
          <w:rtl w:val="0"/>
        </w:rPr>
        <w:t xml:space="preserve"> Comparer les versions "quantifiées" (compressées, ex: 4-bit vs 8-bit). Est-ce qu'un modèle plus léger perd trop en précision ?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T2.1.6 Note de choix technique :</w:t>
      </w:r>
      <w:r w:rsidDel="00000000" w:rsidR="00000000" w:rsidRPr="00000000">
        <w:rPr>
          <w:rtl w:val="0"/>
        </w:rPr>
        <w:t xml:space="preserve"> Rédiger un document justifiant le choix du modèle final (ex: "Mistral 7B retenu pour son rapport vitesse/précision").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5itjr0fc8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T2.2 : Description des paramètres de sortie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T2.2.1 Inventaire exhaustif des champs :</w:t>
      </w:r>
      <w:r w:rsidDel="00000000" w:rsidR="00000000" w:rsidRPr="00000000">
        <w:rPr>
          <w:rtl w:val="0"/>
        </w:rPr>
        <w:t xml:space="preserve"> Lister chaque donnée voulue (Nom, SIREN, Code NAF, Chiffre d'Affaires, Effectifs, etc.).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T2.2.2 Dictionnaire des contraintes :</w:t>
      </w:r>
      <w:r w:rsidDel="00000000" w:rsidR="00000000" w:rsidRPr="00000000">
        <w:rPr>
          <w:rtl w:val="0"/>
        </w:rPr>
        <w:t xml:space="preserve"> Définir le format de chaque champ (ex: "Le SIREN doit être une chaîne de 9 chiffres", "Le CA doit être un nombre décimal").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T2.2.3 Modélisation JSON :</w:t>
      </w:r>
      <w:r w:rsidDel="00000000" w:rsidR="00000000" w:rsidRPr="00000000">
        <w:rPr>
          <w:rtl w:val="0"/>
        </w:rPr>
        <w:t xml:space="preserve"> Créer le schéma technique (JSON Schema) que l'IA devra impérativement suivre pour que le robot puisse lire sa réponse.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3sr6rnt62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T2.3 : Préparation du dataset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T2.3.1 Préparation d'exemples :</w:t>
      </w:r>
      <w:r w:rsidDel="00000000" w:rsidR="00000000" w:rsidRPr="00000000">
        <w:rPr>
          <w:rtl w:val="0"/>
        </w:rPr>
        <w:t xml:space="preserve"> Créer des paires "HTML brut / JSON attendu" pour montrer à l'IA ce qu'on attend d'elle (méthode Few-Shot).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T2.3.2 Gestion des cas limites :</w:t>
      </w:r>
      <w:r w:rsidDel="00000000" w:rsidR="00000000" w:rsidRPr="00000000">
        <w:rPr>
          <w:rtl w:val="0"/>
        </w:rPr>
        <w:t xml:space="preserve"> Préparer des exemples pièges : pages où la donnée est absente, pages avec des erreurs 404, ou formats de nombres inhabituels.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T2.3.3 Anonymisation et Sécurité :</w:t>
      </w:r>
      <w:r w:rsidDel="00000000" w:rsidR="00000000" w:rsidRPr="00000000">
        <w:rPr>
          <w:rtl w:val="0"/>
        </w:rPr>
        <w:t xml:space="preserve"> S'assurer que le dataset ne contient pas de données personnelles sensibles (noms de particuliers) pour respecter le RGPD.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pcb6bcdo67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T2.4 : Entraînement de l'IA (Prompting)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T2.4.1 Configuration de l'environnement :</w:t>
      </w:r>
      <w:r w:rsidDel="00000000" w:rsidR="00000000" w:rsidRPr="00000000">
        <w:rPr>
          <w:rtl w:val="0"/>
        </w:rPr>
        <w:t xml:space="preserve"> Paramétrer l'API locale (Ollama ou serveur Python) pour que le robot puisse interroger l'IA de manière fluide.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T2.4.2 Itérations de Prompting :</w:t>
      </w:r>
      <w:r w:rsidDel="00000000" w:rsidR="00000000" w:rsidRPr="00000000">
        <w:rPr>
          <w:rtl w:val="0"/>
        </w:rPr>
        <w:t xml:space="preserve"> Tester différentes instructions (prompts) pour trouver celle qui donne les meilleurs résultats (ex: "Réponds uniquement en JSON", "Pense étape par étape").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T2.4.3 Gestion de la fenêtre de contexte :</w:t>
      </w:r>
      <w:r w:rsidDel="00000000" w:rsidR="00000000" w:rsidRPr="00000000">
        <w:rPr>
          <w:rtl w:val="0"/>
        </w:rPr>
        <w:t xml:space="preserve"> Développer un script pour "nettoyer" le HTML avant de l'envoyer à l'IA (enlever les scripts, styles et images) afin de ne pas dépasser la limite de mémoire du modèle.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vzg9ovwqx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T2.5 : Processus de validation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T2.5.1 Test de montée en charge :</w:t>
      </w:r>
      <w:r w:rsidDel="00000000" w:rsidR="00000000" w:rsidRPr="00000000">
        <w:rPr>
          <w:rtl w:val="0"/>
        </w:rPr>
        <w:t xml:space="preserve"> Envoyer 50 requêtes d'affilée pour vérifier que l'IA ne ralentit pas et que la machine ne surchauffe pas.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T2.5.2 Calcul du taux de succès :</w:t>
      </w:r>
      <w:r w:rsidDel="00000000" w:rsidR="00000000" w:rsidRPr="00000000">
        <w:rPr>
          <w:rtl w:val="0"/>
        </w:rPr>
        <w:t xml:space="preserve"> Mesurer le pourcentage de réponses parfaitement structurées et exactes (Objectif : &gt; 90% selon le CdC).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T2.5.3 Analyse des erreurs :</w:t>
      </w:r>
      <w:r w:rsidDel="00000000" w:rsidR="00000000" w:rsidRPr="00000000">
        <w:rPr>
          <w:rtl w:val="0"/>
        </w:rPr>
        <w:t xml:space="preserve"> Identifier pourquoi l'IA échoue parfois (hallucinations, confusion entre deux chiffres) pour corriger le prompt.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e0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T3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e0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 du Scraper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L'objectif est de concevoir un robot capable de naviguer de manière autonome sur des sites industriels complexes et d'en extraire le contenu HTML de manière propre.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3pmk4w4r4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T3.0 : [FORMATION] Scraping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T3.0.1 Formation Scraping :</w:t>
      </w:r>
      <w:r w:rsidDel="00000000" w:rsidR="00000000" w:rsidRPr="00000000">
        <w:rPr>
          <w:rtl w:val="0"/>
        </w:rPr>
        <w:t xml:space="preserve"> Apprentissage de la manipulation du DOM (Document Object Model), maîtrise des sélecteurs CSS et XPath, et découverte des bibliothèques Python (</w:t>
      </w:r>
      <w:r w:rsidDel="00000000" w:rsidR="00000000" w:rsidRPr="00000000">
        <w:rPr>
          <w:i w:val="1"/>
          <w:i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pour le statique, </w:t>
      </w:r>
      <w:r w:rsidDel="00000000" w:rsidR="00000000" w:rsidRPr="00000000">
        <w:rPr>
          <w:i w:val="1"/>
          <w:iCs w:val="1"/>
          <w:rtl w:val="0"/>
        </w:rPr>
        <w:t xml:space="preserve">Sélénium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pour le dynamique).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goe2lzbly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T3.1 : Robot Scraper (Le moteur)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T3.1.1 Analyse des sources et définition de la stratégie 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Identifier les types de sites (annuaires, sites vitrines, portails presse).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Déterminer si le site nécessite un rendu JavaScript (besoin d'un navigateur piloté) ou si une simple requête HTTP suffit.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Anticiper les blocages : détection des captchas et des limites de requêtes (Rate Limiting).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T3.1.2 Choix de l'architecture du robot 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Définir une structure de code modulaire (Programmation Orientée Objet) pour pouvoir ajouter de nouveaux sites sans tout réécrire.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Choisir entre une exécution séquentielle ou asynchrone (pour gagner du temps).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T3.1.3 Développement du moteur d'extraction 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Coder les fonctions de navigation : gestion du scroll infini, clic sur les boutons "Suivant", et gestion des délais d'attente (waits) pour laisser la page charger.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Implémenter la gestion des </w:t>
      </w:r>
      <w:r w:rsidDel="00000000" w:rsidR="00000000" w:rsidRPr="00000000">
        <w:rPr>
          <w:i w:val="1"/>
          <w:i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et des </w:t>
      </w:r>
      <w:r w:rsidDel="00000000" w:rsidR="00000000" w:rsidRPr="00000000">
        <w:rPr>
          <w:i w:val="1"/>
          <w:iCs w:val="1"/>
          <w:rtl w:val="0"/>
        </w:rPr>
        <w:t xml:space="preserve">User-Agents</w:t>
      </w:r>
      <w:r w:rsidDel="00000000" w:rsidR="00000000" w:rsidRPr="00000000">
        <w:rPr>
          <w:rtl w:val="0"/>
        </w:rPr>
        <w:t xml:space="preserve"> pour simuler un comportement humain et éviter le bannissement.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T3.1.4 Traitement des données extraites 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Nettoyer le HTML brut pour ne garder que les balises contenant du texte utile.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Structurer les données en dictionnaires Python temporaires avant l'envoi vers l'IA de lecture (T2).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wuocx9y7o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T3.2 : Apprentissage Robot Scraper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T3.2.1 Module de détection de changement de structure :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 système de "signature" de la page (ex: nombre de balises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ou classes spécifiques).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Comparer la structure actuelle avec la structure connue lors de la dernière visite réussie.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T3.2.2 Feedback Loop pour l'auto-réparation :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Coder le système d'alerte : si le robot ne trouve plus de données à l'emplacement habituel, il envoie un signal d'erreur spécifique.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Connecter ce signal à la phase </w:t>
      </w:r>
      <w:r w:rsidDel="00000000" w:rsidR="00000000" w:rsidRPr="00000000">
        <w:rPr>
          <w:b w:val="1"/>
          <w:bCs w:val="1"/>
          <w:rtl w:val="0"/>
        </w:rPr>
        <w:t xml:space="preserve">T4 (Système Auto-réparateur)</w:t>
      </w:r>
      <w:r w:rsidDel="00000000" w:rsidR="00000000" w:rsidRPr="00000000">
        <w:rPr>
          <w:rtl w:val="0"/>
        </w:rPr>
        <w:t xml:space="preserve"> pour déclencher une analyse par l'IA et générer un nouveau sélecteur.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Système Auto-réparateur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L'objectif est de créer une boucle de rétroaction où l'IA répare en temps réel les erreurs du scraper en générant de nouveaux sélecteurs (CSS/XPath) sans intervention humaine.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owvduzb8x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T4.1 : Ingénierie de Prompt (IA de secours)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T4.1.1 Veille technique :</w:t>
      </w:r>
      <w:r w:rsidDel="00000000" w:rsidR="00000000" w:rsidRPr="00000000">
        <w:rPr>
          <w:rtl w:val="0"/>
        </w:rPr>
        <w:t xml:space="preserve"> Rechercher les meilleures méthodes de </w:t>
      </w:r>
      <w:r w:rsidDel="00000000" w:rsidR="00000000" w:rsidRPr="00000000">
        <w:rPr>
          <w:i w:val="1"/>
          <w:iCs w:val="1"/>
          <w:rtl w:val="0"/>
        </w:rPr>
        <w:t xml:space="preserve">Self-Healing</w:t>
      </w:r>
      <w:r w:rsidDel="00000000" w:rsidR="00000000" w:rsidRPr="00000000">
        <w:rPr>
          <w:rtl w:val="0"/>
        </w:rPr>
        <w:t xml:space="preserve"> en scraping et les techniques de </w:t>
      </w:r>
      <w:r w:rsidDel="00000000" w:rsidR="00000000" w:rsidRPr="00000000">
        <w:rPr>
          <w:i w:val="1"/>
          <w:i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spécifiques à la génération de code (ex: </w:t>
      </w:r>
      <w:r w:rsidDel="00000000" w:rsidR="00000000" w:rsidRPr="00000000">
        <w:rPr>
          <w:i w:val="1"/>
          <w:i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T4.1.2 Création du Dataset de test :</w:t>
      </w:r>
      <w:r w:rsidDel="00000000" w:rsidR="00000000" w:rsidRPr="00000000">
        <w:rPr>
          <w:rtl w:val="0"/>
        </w:rPr>
        <w:t xml:space="preserve"> Constituer un échantillon de 10 à 20 pages HTML "cassées" (où les balises ont changé) pour tester si l'IA arrive à retrouver le nouveau chemin vers la donnée.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T4.1.3 Optimisation du "System Prompt" :</w:t>
      </w:r>
      <w:r w:rsidDel="00000000" w:rsidR="00000000" w:rsidRPr="00000000">
        <w:rPr>
          <w:rtl w:val="0"/>
        </w:rPr>
        <w:t xml:space="preserve"> Rédiger les instructions de base de l'IA pour qu'elle agisse comme un expert en structure DOM et qu'elle renvoie </w:t>
      </w:r>
      <w:r w:rsidDel="00000000" w:rsidR="00000000" w:rsidRPr="00000000">
        <w:rPr>
          <w:b w:val="1"/>
          <w:bCs w:val="1"/>
          <w:rtl w:val="0"/>
        </w:rPr>
        <w:t xml:space="preserve">uniquement</w:t>
      </w:r>
      <w:r w:rsidDel="00000000" w:rsidR="00000000" w:rsidRPr="00000000">
        <w:rPr>
          <w:rtl w:val="0"/>
        </w:rPr>
        <w:t xml:space="preserve"> le sélecteur corrigé (format JSON ou brut) sans texte inutile.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x5hysodei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T4.2 : Connexion IA/Robot (Le Pipeline)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T4.2.1 Module de détection d'échec :</w:t>
      </w:r>
      <w:r w:rsidDel="00000000" w:rsidR="00000000" w:rsidRPr="00000000">
        <w:rPr>
          <w:rtl w:val="0"/>
        </w:rPr>
        <w:t xml:space="preserve"> Développer la fonction de surveillance qui déclenche l'alerte si une donnée obligatoire est manquante ou si le sélecteur habituel renvoie une erreur.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T4.2.2 Pipeline d'envoi HTML :</w:t>
      </w:r>
      <w:r w:rsidDel="00000000" w:rsidR="00000000" w:rsidRPr="00000000">
        <w:rPr>
          <w:rtl w:val="0"/>
        </w:rPr>
        <w:t xml:space="preserve"> Créer le script qui "découpe" la page HTML autour de la zone d'erreur pour n'envoyer que l'essentiel à l'IA (gestion de la fenêtre de contexte).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T4.2.3 Parseur de réponse IA :</w:t>
      </w:r>
      <w:r w:rsidDel="00000000" w:rsidR="00000000" w:rsidRPr="00000000">
        <w:rPr>
          <w:rtl w:val="0"/>
        </w:rPr>
        <w:t xml:space="preserve"> Coder l'outil qui reçoit la réponse de l'IA, vérifie sa syntaxe (est-ce un sélecteur valide ?) et le prépare pour le test.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T4.2.4 Module d'injection dynamique :</w:t>
      </w:r>
      <w:r w:rsidDel="00000000" w:rsidR="00000000" w:rsidRPr="00000000">
        <w:rPr>
          <w:rtl w:val="0"/>
        </w:rPr>
        <w:t xml:space="preserve"> Développer le mécanisme qui permet au scraper de tester le nouveau sélecteur "à la volée". Si le test réussit, le nouveau sélecteur est enregistré pour les prochaines exécutions.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mqsbp40nz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T4.3 : Module de Nettoyage (Data Quality)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T4.3.1 Scripts de nettoyage Regex :</w:t>
      </w:r>
      <w:r w:rsidDel="00000000" w:rsidR="00000000" w:rsidRPr="00000000">
        <w:rPr>
          <w:rtl w:val="0"/>
        </w:rPr>
        <w:t xml:space="preserve"> Utiliser des expressions régulières pour nettoyer les données brutes (enlever les "€", les "km", les espaces en trop ou les caractères spéciaux mal encodés).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T4.3.2 Standardisation des formats :</w:t>
      </w:r>
      <w:r w:rsidDel="00000000" w:rsidR="00000000" w:rsidRPr="00000000">
        <w:rPr>
          <w:rtl w:val="0"/>
        </w:rPr>
        <w:t xml:space="preserve"> Convertir les données dans le bon type (ex: transformer "1.2M €"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1200000</w:t>
      </w:r>
      <w:r w:rsidDel="00000000" w:rsidR="00000000" w:rsidRPr="00000000">
        <w:rPr>
          <w:rtl w:val="0"/>
        </w:rPr>
        <w:t xml:space="preserve"> au format </w:t>
      </w:r>
      <w:r w:rsidDel="00000000" w:rsidR="00000000" w:rsidRPr="00000000">
        <w:rPr>
          <w:i w:val="1"/>
          <w:i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ou uniformiser les dates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AAAA-MM-JJ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T4.3.3 Dédoublonnage et Intégrité :</w:t>
      </w:r>
      <w:r w:rsidDel="00000000" w:rsidR="00000000" w:rsidRPr="00000000">
        <w:rPr>
          <w:rtl w:val="0"/>
        </w:rPr>
        <w:t xml:space="preserve"> Mettre en place les tests de cohérence (ex: vérifier qu'un SIREN fait bien 9 chiffres) et supprimer les doublons avant l'envoi final vers la base de données.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085"/>
        <w:tblGridChange w:id="0">
          <w:tblGrid>
            <w:gridCol w:w="1125"/>
            <w:gridCol w:w="50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L'objectif est d'intégrer toutes les briques (Scraper, IA, Auto-réparation) dans un pipeline automatisé et de fournir des outils de visualisation professionnels (Power BI).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6efov3odz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T5.1 : [FORMATION] Data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T5.1.1 Formation Power BI &amp; Streamlit :</w:t>
      </w:r>
      <w:r w:rsidDel="00000000" w:rsidR="00000000" w:rsidRPr="00000000">
        <w:rPr>
          <w:rtl w:val="0"/>
        </w:rPr>
        <w:t xml:space="preserve"> Apprentissage de la manipulation des données pour la visualisation. Maîtrise de Power BI pour les rapports décisionnels et de Streamlit pour l'interface de pilotage technique.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rijpwavck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T5.2 : Conception du Dashboard Power BI (Outil Client)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T5.2.1 Conception de la structure :</w:t>
      </w:r>
      <w:r w:rsidDel="00000000" w:rsidR="00000000" w:rsidRPr="00000000">
        <w:rPr>
          <w:rtl w:val="0"/>
        </w:rPr>
        <w:t xml:space="preserve"> Définir l'arborescence du dashboard (ex: une page "Vue Globale", une page "Détails par Entreprise", une page "Analyse Sectorielle").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T5.2.2 Développement des rapports et visualisations :</w:t>
      </w:r>
      <w:r w:rsidDel="00000000" w:rsidR="00000000" w:rsidRPr="00000000">
        <w:rPr>
          <w:rtl w:val="0"/>
        </w:rPr>
        <w:t xml:space="preserve"> Créer les graphiques (cartes, histogrammes, KPI) permettant de répondre au besoin métier (cartographie de la filière).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T5.2.3 Connexion données (Power Query) :</w:t>
      </w:r>
      <w:r w:rsidDel="00000000" w:rsidR="00000000" w:rsidRPr="00000000">
        <w:rPr>
          <w:rtl w:val="0"/>
        </w:rPr>
        <w:t xml:space="preserve"> Configurer le lien automatique entre votre base SQL (ou fichiers CSV) et Power BI. Nettoyer les données à l'import (ETL).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T5.2.4 Écriture des formules DAX :</w:t>
      </w:r>
      <w:r w:rsidDel="00000000" w:rsidR="00000000" w:rsidRPr="00000000">
        <w:rPr>
          <w:rtl w:val="0"/>
        </w:rPr>
        <w:t xml:space="preserve"> Créer des indicateurs calculés complexes (ex: "Taux de croissance moyen", "Indice de complétude des données", "Répartition géographique").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T5.2.5 Validation et livraison :</w:t>
      </w:r>
      <w:r w:rsidDel="00000000" w:rsidR="00000000" w:rsidRPr="00000000">
        <w:rPr>
          <w:rtl w:val="0"/>
        </w:rPr>
        <w:t xml:space="preserve"> Tester l'ergonomie du dashboard avec Carine Guillaud et ajuster selon ses retours.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e4mco7vqg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T5.3 : Interface de Pilotage (Monitoring - Outil Technique)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T5.3.1 Conception de l'interface :</w:t>
      </w:r>
      <w:r w:rsidDel="00000000" w:rsidR="00000000" w:rsidRPr="00000000">
        <w:rPr>
          <w:rtl w:val="0"/>
        </w:rPr>
        <w:t xml:space="preserve"> Maquetter une page simple pour surveiller le robot en temps réel (quels sites sont en cours, combien d'erreurs).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T5.3.2 Développement de la page Streamlit :</w:t>
      </w:r>
      <w:r w:rsidDel="00000000" w:rsidR="00000000" w:rsidRPr="00000000">
        <w:rPr>
          <w:rtl w:val="0"/>
        </w:rPr>
        <w:t xml:space="preserve"> Coder l'application web légère en Python pour afficher les statistiques du pipeline.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T5.3.3 Lecture des logs en temps réel :</w:t>
      </w:r>
      <w:r w:rsidDel="00000000" w:rsidR="00000000" w:rsidRPr="00000000">
        <w:rPr>
          <w:rtl w:val="0"/>
        </w:rPr>
        <w:t xml:space="preserve"> Connecter l'interface aux fichiers de logs de votre système pour voir les succès de l'IA de lecture et de l'auto-réparation.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T5.3.4 Affichage des alertes visuelles :</w:t>
      </w:r>
      <w:r w:rsidDel="00000000" w:rsidR="00000000" w:rsidRPr="00000000">
        <w:rPr>
          <w:rtl w:val="0"/>
        </w:rPr>
        <w:t xml:space="preserve"> Mettre en place des indicateurs de santé (Vert = Tout va bien, Rouge = Intervention humaine nécessaire sur un site).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hcpz7qcu6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T5.4 : Automatisation des flux (Le Pipeline)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T5.4.1 Écriture du script principal :</w:t>
      </w:r>
      <w:r w:rsidDel="00000000" w:rsidR="00000000" w:rsidRPr="00000000">
        <w:rPr>
          <w:rtl w:val="0"/>
        </w:rPr>
        <w:t xml:space="preserve"> Créer l'orchestrateur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) qui lance les tâches dans l'ordre (Scraper -&gt; IA -&gt; Nettoyage -&gt; SQL).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T5.4.2 Intégration des étapes :</w:t>
      </w:r>
      <w:r w:rsidDel="00000000" w:rsidR="00000000" w:rsidRPr="00000000">
        <w:rPr>
          <w:rtl w:val="0"/>
        </w:rPr>
        <w:t xml:space="preserve"> Assurer que la donnée circule sans perte entre chaque module (gestion des files d'attente).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T5.4.3 Gestion des erreurs et logs :</w:t>
      </w:r>
      <w:r w:rsidDel="00000000" w:rsidR="00000000" w:rsidRPr="00000000">
        <w:rPr>
          <w:rtl w:val="0"/>
        </w:rPr>
        <w:t xml:space="preserve"> Centraliser tous les messages d'erreurs dans un fichier structuré pour permettre le débuggage rapide.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T5.4.4 Planification des exécutions :</w:t>
      </w:r>
      <w:r w:rsidDel="00000000" w:rsidR="00000000" w:rsidRPr="00000000">
        <w:rPr>
          <w:rtl w:val="0"/>
        </w:rPr>
        <w:t xml:space="preserve"> Automatiser le lancement du script (ex: tous les lundis matin) sans intervention manuelle.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cdzfm7ccv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T5.5 : Test final (Validation bout en bout)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T5.5.1 Simulation complète :</w:t>
      </w:r>
      <w:r w:rsidDel="00000000" w:rsidR="00000000" w:rsidRPr="00000000">
        <w:rPr>
          <w:rtl w:val="0"/>
        </w:rPr>
        <w:t xml:space="preserve"> Lancer le pipeline sur un large échantillon (ex: 100 sites) pour vérifier la stabilité sur la durée.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T5.5.2 Vérification Power BI :</w:t>
      </w:r>
      <w:r w:rsidDel="00000000" w:rsidR="00000000" w:rsidRPr="00000000">
        <w:rPr>
          <w:rtl w:val="0"/>
        </w:rPr>
        <w:t xml:space="preserve"> S'assurer que les données scrapées arrivent bien à destination et s'affichent correctement dans les graphiques.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T5.5.3 Vérification Monitoring :</w:t>
      </w:r>
      <w:r w:rsidDel="00000000" w:rsidR="00000000" w:rsidRPr="00000000">
        <w:rPr>
          <w:rtl w:val="0"/>
        </w:rPr>
        <w:t xml:space="preserve"> Tester si l'interface Streamlit reflète bien la réalité du processus en cours.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T5.5.4 Rédaction du rapport de tests :</w:t>
      </w:r>
      <w:r w:rsidDel="00000000" w:rsidR="00000000" w:rsidRPr="00000000">
        <w:rPr>
          <w:rtl w:val="0"/>
        </w:rPr>
        <w:t xml:space="preserve"> Synthétiser les résultats (taux d'erreur, temps de traitement total, taux de succès de l'auto-réparation).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uva6snxu4o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T5.6 : Clôture &amp; Transfert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T5.6.1 Dépôt des livrables :</w:t>
      </w:r>
      <w:r w:rsidDel="00000000" w:rsidR="00000000" w:rsidRPr="00000000">
        <w:rPr>
          <w:rtl w:val="0"/>
        </w:rPr>
        <w:t xml:space="preserve"> Organiser proprement le Google Drive et le GitHub final avec les versions stables.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T5.6.2 Rédaction du guide utilisateur :</w:t>
      </w:r>
      <w:r w:rsidDel="00000000" w:rsidR="00000000" w:rsidRPr="00000000">
        <w:rPr>
          <w:rtl w:val="0"/>
        </w:rPr>
        <w:t xml:space="preserve"> Créer un manuel simple expliquant à Carine Guillaud comment ouvrir le dashboard et comment relancer une extraction si besoin.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