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D9488"/>
          <w:sz w:val="18"/>
          <w:szCs w:val="18"/>
        </w:rPr>
        <w:t xml:space="preserve">DATAMEAL ACADEMY</w:t>
      </w:r>
    </w:p>
    <w:p>
      <w:pPr>
        <w:pBdr>
          <w:bottom w:val="single" w:color="0D9488" w:sz="6" w:space="4"/>
        </w:pBdr>
        <w:spacing w:after="60"/>
      </w:pP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Travail de groupe 2 — modèle de rapport</w:t>
      </w:r>
    </w:p>
    <w:p>
      <w:pPr>
        <w:spacing w:after="24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Cartographier et interpréter les résultats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document est le rendu du groupe. Remplissez-le à plusieurs, exportez-le en PDF, puis déposez-le depuis votre espace « Travaux de groupe ». Un seul membre dépose, pour tout le groupe. Supprimez les consignes en gris au fur et à mesure.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Identification du groupe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Groupe : ______________________     Cohorte : ______________     Date de remise : 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1500"/>
        <w:gridCol w:w="1460"/>
      </w:tblGrid>
      <w:tr>
        <w:tc>
          <w:tcPr>
            <w:tcW w:type="dxa" w:w="26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 complet</w:t>
            </w:r>
          </w:p>
        </w:tc>
        <w:tc>
          <w:tcPr>
            <w:tcW w:type="dxa" w:w="38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Adresse email</w:t>
            </w:r>
          </w:p>
        </w:tc>
        <w:tc>
          <w:tcPr>
            <w:tcW w:type="dxa" w:w="15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contribué</w:t>
            </w:r>
          </w:p>
        </w:tc>
        <w:tc>
          <w:tcPr>
            <w:tcW w:type="dxa" w:w="146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Rôle tenu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1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2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3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Les noms et adresses de TOUS les membres doivent figurer ci-dessus, et la colonne « a contribué » doit refléter la réalité. C'est cette déclaration qui fait foi si une contribution est contestée.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La commande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À partir des données du GW1 (ou du jeu fourni en cours), produisez la lecture spatiale des résultats : où le projet a porté, où il n'a pas porté, et ce que la carte ne dit pas. On attend une analyse, pas une illustration.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Partie commune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1. Données et traitements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Sources, projection, jointures, nettoyages effectués. Quelqu'un doit pouvoir refaire vos cartes à partir de cette section.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2. Choix cartographiques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Variable représentée, discrétisation, palette, échelle. Justifiez la discrétisation : elle change ce que la carte raconte.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3. Lecture de la carte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montre la carte. Nommez les zones, chiffrez, ne paraphrasez pas la légende.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4. Ce que la carte ne montre pas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Effets d'agrégation, zones sans données, corrélations qui ne sont pas des causes.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Contributions individuelles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Chaque membre rédige SA section, en son nom. Une section vide vaut absence de contribution et sera lue comme telle, par le groupe comme par le formateur.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1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2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3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Répartition du travail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Qui a fait quoi, et quand. Cette section se remplit en fin de projet, mais se tient à jour depuis le début — reconstituer trois semaines de travail la veille du rendu ne produit jamais rien de juste.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Déclaration d'intégrité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Nous déclarons que ce rapport est le produit du travail de notre groupe, que les sources utilisées sont citées, et que les contributions déclarées ci-dessus sont exactes.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Signatures :  ____________________     ____________________    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Travail de groupe 2 — modèle de rapport</dc:title>
  <dc:creator>DataMEAL Academy</dc:creator>
  <dc:description>Cartographier et interpréter les résultats</dc:description>
  <cp:lastModifiedBy>Un-named</cp:lastModifiedBy>
  <cp:revision>1</cp:revision>
  <dcterms:created xsi:type="dcterms:W3CDTF">2026-08-24T16:37:00.919Z</dcterms:created>
  <dcterms:modified xsi:type="dcterms:W3CDTF">2026-08-24T16:37:00.920Z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