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D9488"/>
          <w:sz w:val="18"/>
          <w:szCs w:val="18"/>
        </w:rPr>
        <w:t xml:space="preserve">DATAMEAL ACADEMY</w:t>
      </w:r>
    </w:p>
    <w:p>
      <w:pPr>
        <w:pBdr>
          <w:bottom w:val="single" w:color="0D9488" w:sz="6" w:space="4"/>
        </w:pBdr>
        <w:spacing w:after="6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Travail de groupe 1 — modèle de rapport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Le questionnaire nutritionnel de la Région de Lomé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D9488"/>
          <w:sz w:val="19"/>
          <w:szCs w:val="19"/>
        </w:rPr>
        <w:t xml:space="preserve">Aboutissement du cours MEAL-01 — Enquête nutritionnelle, Région de Lomé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document est le rendu du groupe. Remplissez-le à plusieurs, exportez-le en PDF, puis déposez-le depuis votre espace « Travaux de groupe » — la fenêtre de remise dure 1 semaine. Un seul membre dépose, pour tout le groupe. Supprimez les consignes en gris au fur et à mesure.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Identification du groupe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Groupe : ______________________     Cohorte : ______________     Date de remise : 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500"/>
        <w:gridCol w:w="1460"/>
      </w:tblGrid>
      <w:tr>
        <w:tc>
          <w:tcPr>
            <w:tcW w:type="dxa" w:w="26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 complet</w:t>
            </w:r>
          </w:p>
        </w:tc>
        <w:tc>
          <w:tcPr>
            <w:tcW w:type="dxa" w:w="38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Adresse email</w:t>
            </w:r>
          </w:p>
        </w:tc>
        <w:tc>
          <w:tcPr>
            <w:tcW w:type="dxa" w:w="1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contribué</w:t>
            </w:r>
          </w:p>
        </w:tc>
        <w:tc>
          <w:tcPr>
            <w:tcW w:type="dxa" w:w="146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 tenu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Membre 1 :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 / Non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Membre 2 :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 / Non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Membre 3 :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 / Non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Les noms et adresses de TOUS les membres doivent figurer ci-dessus, et la colonne « a contribué » doit refléter la réalité. C'est cette déclaration qui fait foi si une contribution est contestée.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La commande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Votre groupe reprend le terrain de MEAL-01. Le service nutrition d'une ONG doit mesurer la malnutrition aiguë chez les enfants de 6 à 59 mois dans trois quartiers de Lomé. Concevez le formulaire KoboToolbox complet — types de réponse, validations, logique de saut — déployez-le, testez-le sur le terrain avec KoboCollect, et défendez votre plan d'échantillonnage.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Livrables attendus : Formulaire KoboToolbox déployé (lien de partage ou XLSForm), comportant au moins une contrainte de validation et un saut conditionnel · Note de cadrage (2 pages) : indicateurs nutritionnels retenus, unité d'observation, justification des questions posées · Plan d'échantillonnage : taille, méthode de tirage dans les trois quartiers, limites assumées · Jeu de test : au moins 5 soumissions réalisées depuis KoboCollect, puis exportées · Répartition du travail entre les membres du groupe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Partie commune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1. Cadrage de l'enquête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Question d'évaluation, population cible, indicateurs nutritionnels retenus et pourquoi ceux-là.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2. Le formulaire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Structure, types de réponse, contraintes de validation et sauts conditionnels. Expliquez ce que chaque contrainte empêche.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3. Plan d'échantillonnage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Taille, méthode de tirage, base de sondage. Un échantillon non justifié est un échantillon non défendable.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4. Test de terrain et limites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vos 5 soumissions de test ont révélé, et ce que votre dispositif ne permettra pas de conclure.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Contributions individuelles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Chaque membre rédige SA section, en son nom. Une section vide vaut absence de contribution et sera lue comme telle, par le groupe comme par le formateur.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Membre 1 — nom : _________________________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j'ai produit, comment je m'y suis pris, et ce que j'ai appris. Dix lignes suffisent si elles sont précises.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Membre 2 — nom : _________________________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j'ai produit, comment je m'y suis pris, et ce que j'ai appris. Dix lignes suffisent si elles sont précises.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Membre 3 — nom : _________________________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j'ai produit, comment je m'y suis pris, et ce que j'ai appris. Dix lignes suffisent si elles sont précises.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Répartition du travail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Qui a fait quoi, et quand. Cette section se remplit en fin de projet mais se tient à jour depuis le début — reconstituer trois semaines de travail la veille du rendu ne produit jamais rien de juste.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Déclaration d'intégrité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Nous déclarons que ce rapport est le produit du travail de notre groupe, que les sources utilisées sont citées, et que les contributions déclarées ci-dessus sont exactes.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Signatures :  ____________________     ____________________    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 de groupe 1 — modèle de rapport</dc:title>
  <dc:creator>DataMEAL Academy</dc:creator>
  <dc:description>GW1 — Le questionnaire nutritionnel de la Région de Lomé</dc:description>
  <cp:lastModifiedBy>Un-named</cp:lastModifiedBy>
  <cp:revision>1</cp:revision>
  <dcterms:created xsi:type="dcterms:W3CDTF">2026-08-24T17:05:18.549Z</dcterms:created>
  <dcterms:modified xsi:type="dcterms:W3CDTF">2026-08-24T17:05:18.549Z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