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i w:val="0"/>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rFonts w:ascii="Balthazar" w:cs="Balthazar" w:eastAsia="Balthazar" w:hAnsi="Balthazar"/>
          <w:b w:val="1"/>
          <w:color w:val="000000"/>
          <w:sz w:val="52"/>
          <w:szCs w:val="52"/>
        </w:rPr>
      </w:pPr>
      <w:r w:rsidDel="00000000" w:rsidR="00000000" w:rsidRPr="00000000">
        <w:rPr>
          <w:rFonts w:ascii="Balthazar" w:cs="Balthazar" w:eastAsia="Balthazar" w:hAnsi="Balthazar"/>
          <w:b w:val="1"/>
          <w:color w:val="000000"/>
          <w:sz w:val="52"/>
          <w:szCs w:val="52"/>
          <w:rtl w:val="0"/>
        </w:rPr>
        <w:t xml:space="preserve">Future </w:t>
      </w:r>
      <w:r w:rsidDel="00000000" w:rsidR="00000000" w:rsidRPr="00000000">
        <w:rPr>
          <w:rFonts w:ascii="Balthazar" w:cs="Balthazar" w:eastAsia="Balthazar" w:hAnsi="Balthazar"/>
          <w:b w:val="1"/>
          <w:sz w:val="52"/>
          <w:szCs w:val="52"/>
          <w:rtl w:val="0"/>
        </w:rPr>
        <w:t xml:space="preserve">G</w:t>
      </w:r>
      <w:r w:rsidDel="00000000" w:rsidR="00000000" w:rsidRPr="00000000">
        <w:rPr>
          <w:rFonts w:ascii="Balthazar" w:cs="Balthazar" w:eastAsia="Balthazar" w:hAnsi="Balthazar"/>
          <w:b w:val="1"/>
          <w:color w:val="000000"/>
          <w:sz w:val="52"/>
          <w:szCs w:val="52"/>
          <w:rtl w:val="0"/>
        </w:rPr>
        <w:t xml:space="preserve">iving </w:t>
      </w:r>
      <w:r w:rsidDel="00000000" w:rsidR="00000000" w:rsidRPr="00000000">
        <w:rPr>
          <w:rFonts w:ascii="Balthazar" w:cs="Balthazar" w:eastAsia="Balthazar" w:hAnsi="Balthazar"/>
          <w:b w:val="1"/>
          <w:sz w:val="52"/>
          <w:szCs w:val="52"/>
          <w:rtl w:val="0"/>
        </w:rPr>
        <w:t xml:space="preserve">I</w:t>
      </w:r>
      <w:r w:rsidDel="00000000" w:rsidR="00000000" w:rsidRPr="00000000">
        <w:rPr>
          <w:rFonts w:ascii="Balthazar" w:cs="Balthazar" w:eastAsia="Balthazar" w:hAnsi="Balthazar"/>
          <w:b w:val="1"/>
          <w:color w:val="000000"/>
          <w:sz w:val="52"/>
          <w:szCs w:val="52"/>
          <w:rtl w:val="0"/>
        </w:rPr>
        <w:t xml:space="preserve">nitiative </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i w:val="1"/>
          <w:vertAlign w:val="superscript"/>
          <w:rtl w:val="0"/>
        </w:rPr>
        <w:t xml:space="preserve">th</w:t>
      </w:r>
      <w:r w:rsidDel="00000000" w:rsidR="00000000" w:rsidRPr="00000000">
        <w:rPr>
          <w:rFonts w:ascii="Times New Roman" w:cs="Times New Roman" w:eastAsia="Times New Roman" w:hAnsi="Times New Roman"/>
          <w:i w:val="1"/>
          <w:rtl w:val="0"/>
        </w:rPr>
        <w:t xml:space="preserve"> April 2019</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rFonts w:ascii="Times New Roman" w:cs="Times New Roman" w:eastAsia="Times New Roman" w:hAnsi="Times New Roman"/>
          <w:b w:val="1"/>
          <w:color w:val="000000"/>
          <w:sz w:val="24"/>
          <w:szCs w:val="24"/>
          <w:rtl w:val="0"/>
        </w:rPr>
        <w:t xml:space="preserve">Implementing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color w:val="000000"/>
          <w:sz w:val="24"/>
          <w:szCs w:val="24"/>
          <w:rtl w:val="0"/>
        </w:rPr>
        <w:t xml:space="preserve">ntity and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b w:val="1"/>
          <w:color w:val="000000"/>
          <w:sz w:val="24"/>
          <w:szCs w:val="24"/>
          <w:rtl w:val="0"/>
        </w:rPr>
        <w:t xml:space="preserve">ey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000000"/>
          <w:sz w:val="24"/>
          <w:szCs w:val="24"/>
          <w:rtl w:val="0"/>
        </w:rPr>
        <w:t xml:space="preserve">artners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360" w:hanging="720"/>
        <w:rPr>
          <w:b w:val="1"/>
          <w:color w:val="000000"/>
        </w:rPr>
      </w:pPr>
      <w:r w:rsidDel="00000000" w:rsidR="00000000" w:rsidRPr="00000000">
        <w:rPr>
          <w:rtl w:val="0"/>
        </w:rPr>
      </w:r>
    </w:p>
    <w:p w:rsidR="00000000" w:rsidDel="00000000" w:rsidP="00000000" w:rsidRDefault="00000000" w:rsidRPr="00000000" w14:paraId="00000007">
      <w:pPr>
        <w:tabs>
          <w:tab w:val="left" w:pos="9270"/>
        </w:tabs>
        <w:spacing w:after="0" w:lineRule="auto"/>
        <w:jc w:val="both"/>
        <w:rPr>
          <w:b w:val="1"/>
          <w:color w:val="000000"/>
        </w:rPr>
      </w:pPr>
      <w:r w:rsidDel="00000000" w:rsidR="00000000" w:rsidRPr="00000000">
        <w:rPr>
          <w:rFonts w:ascii="Times New Roman" w:cs="Times New Roman" w:eastAsia="Times New Roman" w:hAnsi="Times New Roman"/>
          <w:sz w:val="24"/>
          <w:szCs w:val="24"/>
          <w:rtl w:val="0"/>
        </w:rPr>
        <w:t xml:space="preserve">The Future Giving Initiative (FGI) is a non-profit organization that intends to contribute to refugee communities in Rwanda by providing basic skills to solve problems related to lack of </w:t>
      </w:r>
      <w:r w:rsidDel="00000000" w:rsidR="00000000" w:rsidRPr="00000000">
        <w:rPr>
          <w:rFonts w:ascii="Times New Roman" w:cs="Times New Roman" w:eastAsia="Times New Roman" w:hAnsi="Times New Roman"/>
          <w:sz w:val="24"/>
          <w:szCs w:val="24"/>
          <w:rtl w:val="0"/>
        </w:rPr>
        <w:t xml:space="preserve">awareness, impactful education, and self-reliance</w:t>
      </w:r>
      <w:r w:rsidDel="00000000" w:rsidR="00000000" w:rsidRPr="00000000">
        <w:rPr>
          <w:rFonts w:ascii="Times New Roman" w:cs="Times New Roman" w:eastAsia="Times New Roman" w:hAnsi="Times New Roman"/>
          <w:sz w:val="24"/>
          <w:szCs w:val="24"/>
          <w:rtl w:val="0"/>
        </w:rPr>
        <w:t xml:space="preserve">. This organization is the initiative of young refugee university students and alumni, and its mission is to foster practical skills in other refugees such as computer literacy, entrepreneurial skills, and communications skills. The participation of refugees in the different programs that FGI would offer will encourage them to better understand their own limitations and to seek sustainable solutions to support themselves and their families. FGI has the intention of involving other organizations in the education sector who are interested in helping refugees such as Impact Hope, ADRA, Kepler, GEM, and WISE, as well as donors who could provide their enthusiastic assistance to the refugees in Rwanda. FGI hopes to serve as a way to trigger refugees’ potential so that they can contribute to the growth of the economy in their host country. Through partnerships between FGI and its partners, refugees will benefit from intensive capacity-building training and seminars, as well as gain the chance to be connected with companies in Rwanda. With these resources, refugees will be capable of opening businesses in Rwanda. This organization has the aim of reducing the problem related to unemployment and extreme poverty in refugee camps. </w:t>
      </w:r>
      <w:r w:rsidDel="00000000" w:rsidR="00000000" w:rsidRPr="00000000">
        <w:rPr>
          <w:rFonts w:ascii="Times New Roman" w:cs="Times New Roman" w:eastAsia="Times New Roman" w:hAnsi="Times New Roman"/>
          <w:sz w:val="24"/>
          <w:szCs w:val="24"/>
          <w:rtl w:val="0"/>
        </w:rPr>
        <w:t xml:space="preserve">Many refugees who complete secondary and even tertiary education return to their camps for years without finding employment. FGI wants to serve as a support to provide educated refugees with labor-market-specific skills to connect them with employment. </w:t>
      </w:r>
      <w:r w:rsidDel="00000000" w:rsidR="00000000" w:rsidRPr="00000000">
        <w:rPr>
          <w:rFonts w:ascii="Times New Roman" w:cs="Times New Roman" w:eastAsia="Times New Roman" w:hAnsi="Times New Roman"/>
          <w:sz w:val="24"/>
          <w:szCs w:val="24"/>
          <w:rtl w:val="0"/>
        </w:rPr>
        <w:t xml:space="preserve">This needs to be done in order to restore hope to the young refugees in Rwanda. We believe that through FGI’s programs, refugees will be empowered to embrace a brighter future.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360" w:hanging="720"/>
        <w:rPr>
          <w:b w:val="1"/>
          <w:color w:val="000000"/>
        </w:rPr>
      </w:pP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ind w:left="360" w:hanging="360"/>
        <w:rPr>
          <w:b w:val="1"/>
          <w:color w:val="000000"/>
        </w:rPr>
      </w:pPr>
      <w:r w:rsidDel="00000000" w:rsidR="00000000" w:rsidRPr="00000000">
        <w:rPr>
          <w:rFonts w:ascii="Times New Roman" w:cs="Times New Roman" w:eastAsia="Times New Roman" w:hAnsi="Times New Roman"/>
          <w:b w:val="1"/>
          <w:color w:val="000000"/>
          <w:sz w:val="24"/>
          <w:szCs w:val="24"/>
          <w:rtl w:val="0"/>
        </w:rPr>
        <w:t xml:space="preserve">Background</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organization has found a way to involve stakeholders in the Agenda 2030 and the global Sustainable Development Goals (SDGs) through points such as </w:t>
      </w:r>
      <w:r w:rsidDel="00000000" w:rsidR="00000000" w:rsidRPr="00000000">
        <w:rPr>
          <w:rFonts w:ascii="Times New Roman" w:cs="Times New Roman" w:eastAsia="Times New Roman" w:hAnsi="Times New Roman"/>
          <w:i w:val="1"/>
          <w:sz w:val="24"/>
          <w:szCs w:val="24"/>
          <w:rtl w:val="0"/>
        </w:rPr>
        <w:t xml:space="preserve">a decent life for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ending povert</w:t>
      </w:r>
      <w:r w:rsidDel="00000000" w:rsidR="00000000" w:rsidRPr="00000000">
        <w:rPr>
          <w:rFonts w:ascii="Times New Roman" w:cs="Times New Roman" w:eastAsia="Times New Roman" w:hAnsi="Times New Roman"/>
          <w:sz w:val="24"/>
          <w:szCs w:val="24"/>
          <w:rtl w:val="0"/>
        </w:rPr>
        <w:t xml:space="preserve">y and </w:t>
      </w:r>
      <w:r w:rsidDel="00000000" w:rsidR="00000000" w:rsidRPr="00000000">
        <w:rPr>
          <w:rFonts w:ascii="Times New Roman" w:cs="Times New Roman" w:eastAsia="Times New Roman" w:hAnsi="Times New Roman"/>
          <w:i w:val="1"/>
          <w:sz w:val="24"/>
          <w:szCs w:val="24"/>
          <w:rtl w:val="0"/>
        </w:rPr>
        <w:t xml:space="preserve">giving everyone a sustainable future. </w:t>
      </w:r>
      <w:r w:rsidDel="00000000" w:rsidR="00000000" w:rsidRPr="00000000">
        <w:rPr>
          <w:rFonts w:ascii="Times New Roman" w:cs="Times New Roman" w:eastAsia="Times New Roman" w:hAnsi="Times New Roman"/>
          <w:sz w:val="24"/>
          <w:szCs w:val="24"/>
          <w:rtl w:val="0"/>
        </w:rPr>
        <w:t xml:space="preserve">Today, 65.3 million people around the world are refugees or internally displaced persons (IDPs). A disproportionate number of these refugees and IDPs are in developing countries, who will be the most affected by the Agenda 2030 and the global SDGs. Without proactive measures to improve and sustain the self-reliance of these people, the world will continue to see increased desperation-driven violence and poverty. </w:t>
      </w:r>
      <w:r w:rsidDel="00000000" w:rsidR="00000000" w:rsidRPr="00000000">
        <w:rPr>
          <w:rFonts w:ascii="Times New Roman" w:cs="Times New Roman" w:eastAsia="Times New Roman" w:hAnsi="Times New Roman"/>
          <w:sz w:val="24"/>
          <w:szCs w:val="24"/>
          <w:rtl w:val="0"/>
        </w:rPr>
        <w:t xml:space="preserve">Rwanda itself is currently experiencing two major refugee crises, acting as a host for both Burundian and Congolese refugees; 46% of refugees in Rwanda are Congolese, 53% Burundian, and 1% other. While the Congolese refugee crisis seems to have been forgotten in the wake of the more-recent </w:t>
      </w:r>
      <w:r w:rsidDel="00000000" w:rsidR="00000000" w:rsidRPr="00000000">
        <w:rPr>
          <w:rFonts w:ascii="Times New Roman" w:cs="Times New Roman" w:eastAsia="Times New Roman" w:hAnsi="Times New Roman"/>
          <w:sz w:val="24"/>
          <w:szCs w:val="24"/>
          <w:rtl w:val="0"/>
        </w:rPr>
        <w:t xml:space="preserve">Burundian</w:t>
      </w:r>
      <w:r w:rsidDel="00000000" w:rsidR="00000000" w:rsidRPr="00000000">
        <w:rPr>
          <w:rFonts w:ascii="Times New Roman" w:cs="Times New Roman" w:eastAsia="Times New Roman" w:hAnsi="Times New Roman"/>
          <w:sz w:val="24"/>
          <w:szCs w:val="24"/>
          <w:rtl w:val="0"/>
        </w:rPr>
        <w:t xml:space="preserve"> crisis, Rwanda continues to accommodate over 75 thousand Congolese refugees. Three of the main Congolese refugee camps in Rwanda were established 23 years ago, and are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relied on by thousands of refugees. </w:t>
      </w:r>
      <w:r w:rsidDel="00000000" w:rsidR="00000000" w:rsidRPr="00000000">
        <w:rPr>
          <w:rFonts w:ascii="Times New Roman" w:cs="Times New Roman" w:eastAsia="Times New Roman" w:hAnsi="Times New Roman"/>
          <w:sz w:val="24"/>
          <w:szCs w:val="24"/>
          <w:rtl w:val="0"/>
        </w:rPr>
        <w:t xml:space="preserve">Additionally, according to the UNHCR reports, only 1% of refugees globally have access to higher education, a statistic that is represented in Rwanda as well. Refugees often remain in their camps with no access to social or business networks or other resources they might need to access or create employment. Refugees in Rwanda have the right to movement and employment, but it is still difficult for them because of their limited access to higher education and other employment frameworks, like capacity building programs that FGI could offer. Transitional programs that prepare high school graduates for university or employment are also extremely inaccessible to refugees. Because of all of these barriers, becoming self-reliant is not straightforward for most refugees. Fostering refugees’ independence necessitates more involved support with cash grants, micro-loans, and intensive skills training for them to be able to access employment outside of their camps. Future Giving Initiative will be working closely with refugees in Rwanda by providing that intensive training required to work for private sectors and serving as an employment framework that will connect them to different companies in Rwanda.</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360" w:hanging="360"/>
        <w:rPr>
          <w:b w:val="1"/>
          <w:color w:val="000000"/>
        </w:rPr>
      </w:pPr>
      <w:r w:rsidDel="00000000" w:rsidR="00000000" w:rsidRPr="00000000">
        <w:rPr>
          <w:rFonts w:ascii="Times New Roman" w:cs="Times New Roman" w:eastAsia="Times New Roman" w:hAnsi="Times New Roman"/>
          <w:b w:val="1"/>
          <w:color w:val="000000"/>
          <w:sz w:val="24"/>
          <w:szCs w:val="24"/>
          <w:rtl w:val="0"/>
        </w:rPr>
        <w:t xml:space="preserve">Project summary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360"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pacing w:after="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Overall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color w:val="000000"/>
          <w:sz w:val="24"/>
          <w:szCs w:val="24"/>
          <w:rtl w:val="0"/>
        </w:rPr>
        <w:t xml:space="preserve">bjective</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792"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organization is dedicated to building competency, enhancing awareness, and engaging refugee communities towards innovative works for their sustainable self- reliance.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left="792"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pacing w:after="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color w:val="000000"/>
          <w:sz w:val="24"/>
          <w:szCs w:val="24"/>
          <w:rtl w:val="0"/>
        </w:rPr>
        <w:t xml:space="preserve">utcomes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92"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sz w:val="24"/>
          <w:szCs w:val="24"/>
        </w:rPr>
      </w:pPr>
      <w:r w:rsidDel="00000000" w:rsidR="00000000" w:rsidRPr="00000000">
        <w:rPr>
          <w:rFonts w:ascii="Times New Roman" w:cs="Times New Roman" w:eastAsia="Times New Roman" w:hAnsi="Times New Roman"/>
          <w:sz w:val="24"/>
          <w:szCs w:val="24"/>
          <w:rtl w:val="0"/>
        </w:rPr>
        <w:t xml:space="preserve">Refugees will be able to earn an income</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efugees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color w:val="000000"/>
          <w:sz w:val="24"/>
          <w:szCs w:val="24"/>
          <w:rtl w:val="0"/>
        </w:rPr>
        <w:t xml:space="preserve"> be affiliate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color w:val="000000"/>
          <w:sz w:val="24"/>
          <w:szCs w:val="24"/>
          <w:rtl w:val="0"/>
        </w:rPr>
        <w:t xml:space="preserve"> with the working environment, removing walls and </w:t>
      </w:r>
      <w:r w:rsidDel="00000000" w:rsidR="00000000" w:rsidRPr="00000000">
        <w:rPr>
          <w:rFonts w:ascii="Times New Roman" w:cs="Times New Roman" w:eastAsia="Times New Roman" w:hAnsi="Times New Roman"/>
          <w:sz w:val="24"/>
          <w:szCs w:val="24"/>
          <w:rtl w:val="0"/>
        </w:rPr>
        <w:t xml:space="preserve">negative stigmas</w:t>
      </w:r>
      <w:r w:rsidDel="00000000" w:rsidR="00000000" w:rsidRPr="00000000">
        <w:rPr>
          <w:rFonts w:ascii="Times New Roman" w:cs="Times New Roman" w:eastAsia="Times New Roman" w:hAnsi="Times New Roman"/>
          <w:color w:val="000000"/>
          <w:sz w:val="24"/>
          <w:szCs w:val="24"/>
          <w:rtl w:val="0"/>
        </w:rPr>
        <w:t xml:space="preserve"> due to uncertainty </w:t>
      </w:r>
      <w:r w:rsidDel="00000000" w:rsidR="00000000" w:rsidRPr="00000000">
        <w:rPr>
          <w:rFonts w:ascii="Times New Roman" w:cs="Times New Roman" w:eastAsia="Times New Roman" w:hAnsi="Times New Roman"/>
          <w:sz w:val="24"/>
          <w:szCs w:val="24"/>
          <w:rtl w:val="0"/>
        </w:rPr>
        <w:t xml:space="preserve">about their ability to contribute to their host economy</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sz w:val="24"/>
          <w:szCs w:val="24"/>
        </w:rPr>
      </w:pPr>
      <w:r w:rsidDel="00000000" w:rsidR="00000000" w:rsidRPr="00000000">
        <w:rPr>
          <w:rFonts w:ascii="Times New Roman" w:cs="Times New Roman" w:eastAsia="Times New Roman" w:hAnsi="Times New Roman"/>
          <w:sz w:val="24"/>
          <w:szCs w:val="24"/>
          <w:rtl w:val="0"/>
        </w:rPr>
        <w:t xml:space="preserve">Refugees will become comfortable in an environment with regulations and structure similar to their host country’s labor market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sz w:val="24"/>
          <w:szCs w:val="24"/>
        </w:rPr>
      </w:pPr>
      <w:r w:rsidDel="00000000" w:rsidR="00000000" w:rsidRPr="00000000">
        <w:rPr>
          <w:rFonts w:ascii="Times New Roman" w:cs="Times New Roman" w:eastAsia="Times New Roman" w:hAnsi="Times New Roman"/>
          <w:sz w:val="24"/>
          <w:szCs w:val="24"/>
          <w:rtl w:val="0"/>
        </w:rPr>
        <w:t xml:space="preserve">Refugees will receive s</w:t>
      </w:r>
      <w:r w:rsidDel="00000000" w:rsidR="00000000" w:rsidRPr="00000000">
        <w:rPr>
          <w:rFonts w:ascii="Times New Roman" w:cs="Times New Roman" w:eastAsia="Times New Roman" w:hAnsi="Times New Roman"/>
          <w:color w:val="000000"/>
          <w:sz w:val="24"/>
          <w:szCs w:val="24"/>
          <w:rtl w:val="0"/>
        </w:rPr>
        <w:t xml:space="preserve">upport for small enterprises and business</w:t>
      </w: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Drug abuse will be reduced in the camps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Unwanted pregnancies will be reduced among refugee teenagers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Refugees will gain different skills that will equip them for the labor market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Refugees will have the resources, confidence, and skills to create their own businesses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Refugees will have a restored sense of hope that will fuel all of the above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pacing w:after="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Key Performance Indicators</w:t>
      </w:r>
      <w:r w:rsidDel="00000000" w:rsidR="00000000" w:rsidRPr="00000000">
        <w:rPr>
          <w:rFonts w:ascii="Times New Roman" w:cs="Times New Roman" w:eastAsia="Times New Roman" w:hAnsi="Times New Roman"/>
          <w:b w:val="1"/>
          <w:color w:val="000000"/>
          <w:sz w:val="24"/>
          <w:szCs w:val="24"/>
          <w:rtl w:val="0"/>
        </w:rPr>
        <w:t xml:space="preserve"> (K</w:t>
      </w:r>
      <w:r w:rsidDel="00000000" w:rsidR="00000000" w:rsidRPr="00000000">
        <w:rPr>
          <w:rFonts w:ascii="Times New Roman" w:cs="Times New Roman" w:eastAsia="Times New Roman" w:hAnsi="Times New Roman"/>
          <w:b w:val="1"/>
          <w:sz w:val="24"/>
          <w:szCs w:val="24"/>
          <w:rtl w:val="0"/>
        </w:rPr>
        <w:t xml:space="preserve">PI)</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92"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Percentage of unwanted pregnancies reduced among teenagers in camps</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Percentage of drugs abuse reduced among teenagers in camps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80% </w:t>
      </w:r>
      <w:r w:rsidDel="00000000" w:rsidR="00000000" w:rsidRPr="00000000">
        <w:rPr>
          <w:rFonts w:ascii="Times New Roman" w:cs="Times New Roman" w:eastAsia="Times New Roman" w:hAnsi="Times New Roman"/>
          <w:color w:val="000000"/>
          <w:sz w:val="24"/>
          <w:szCs w:val="24"/>
          <w:rtl w:val="0"/>
        </w:rPr>
        <w:t xml:space="preserve">of young refugees</w:t>
      </w:r>
      <w:r w:rsidDel="00000000" w:rsidR="00000000" w:rsidRPr="00000000">
        <w:rPr>
          <w:rFonts w:ascii="Times New Roman" w:cs="Times New Roman" w:eastAsia="Times New Roman" w:hAnsi="Times New Roman"/>
          <w:sz w:val="24"/>
          <w:szCs w:val="24"/>
          <w:rtl w:val="0"/>
        </w:rPr>
        <w:t xml:space="preserve"> should be </w:t>
      </w:r>
      <w:r w:rsidDel="00000000" w:rsidR="00000000" w:rsidRPr="00000000">
        <w:rPr>
          <w:rFonts w:ascii="Times New Roman" w:cs="Times New Roman" w:eastAsia="Times New Roman" w:hAnsi="Times New Roman"/>
          <w:color w:val="000000"/>
          <w:sz w:val="24"/>
          <w:szCs w:val="24"/>
          <w:rtl w:val="0"/>
        </w:rPr>
        <w:t xml:space="preserve">hired or self-employed using the skills acquired through the programs and projects of </w:t>
      </w:r>
      <w:r w:rsidDel="00000000" w:rsidR="00000000" w:rsidRPr="00000000">
        <w:rPr>
          <w:rFonts w:ascii="Times New Roman" w:cs="Times New Roman" w:eastAsia="Times New Roman" w:hAnsi="Times New Roman"/>
          <w:sz w:val="24"/>
          <w:szCs w:val="24"/>
          <w:rtl w:val="0"/>
        </w:rPr>
        <w:t xml:space="preserve">FGI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Feedback from the employers who employ FGI students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 number of qualified alumni </w:t>
      </w:r>
      <w:r w:rsidDel="00000000" w:rsidR="00000000" w:rsidRPr="00000000">
        <w:rPr>
          <w:rFonts w:ascii="Times New Roman" w:cs="Times New Roman" w:eastAsia="Times New Roman" w:hAnsi="Times New Roman"/>
          <w:color w:val="000000"/>
          <w:sz w:val="24"/>
          <w:szCs w:val="24"/>
          <w:rtl w:val="0"/>
        </w:rPr>
        <w:t xml:space="preserve">securing full-time jobs.</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Feedback from the students to gauge satisfaction with the program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Average of 50 students (with a 50/50 male to female ratio) attending the program every three months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360"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pacing w:after="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w:t>
      </w: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92"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Provide c</w:t>
      </w:r>
      <w:r w:rsidDel="00000000" w:rsidR="00000000" w:rsidRPr="00000000">
        <w:rPr>
          <w:rFonts w:ascii="Times New Roman" w:cs="Times New Roman" w:eastAsia="Times New Roman" w:hAnsi="Times New Roman"/>
          <w:color w:val="000000"/>
          <w:sz w:val="24"/>
          <w:szCs w:val="24"/>
          <w:rtl w:val="0"/>
        </w:rPr>
        <w:t xml:space="preserve">apacity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building</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000000"/>
          <w:sz w:val="24"/>
          <w:szCs w:val="24"/>
          <w:rtl w:val="0"/>
        </w:rPr>
        <w:t xml:space="preserve"> job searching skills </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Create discussions and group work to prevent the isolation of any student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Build confidence and the ability to do self-advocacy</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Create the ability to work for themselves as a small or big entrepreneur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Teach the students English and basic math</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9270"/>
        </w:tabs>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Advocate for refugees</w:t>
      </w:r>
      <w:r w:rsidDel="00000000" w:rsidR="00000000" w:rsidRPr="00000000">
        <w:rPr>
          <w:rFonts w:ascii="Times New Roman" w:cs="Times New Roman" w:eastAsia="Times New Roman" w:hAnsi="Times New Roman"/>
          <w:color w:val="000000"/>
          <w:sz w:val="24"/>
          <w:szCs w:val="24"/>
          <w:rtl w:val="0"/>
        </w:rPr>
        <w:t xml:space="preserve"> to other </w:t>
      </w:r>
      <w:r w:rsidDel="00000000" w:rsidR="00000000" w:rsidRPr="00000000">
        <w:rPr>
          <w:rFonts w:ascii="Times New Roman" w:cs="Times New Roman" w:eastAsia="Times New Roman" w:hAnsi="Times New Roman"/>
          <w:sz w:val="24"/>
          <w:szCs w:val="24"/>
          <w:rtl w:val="0"/>
        </w:rPr>
        <w:t xml:space="preserve">institutions</w:t>
      </w:r>
      <w:r w:rsidDel="00000000" w:rsidR="00000000" w:rsidRPr="00000000">
        <w:rPr>
          <w:rFonts w:ascii="Times New Roman" w:cs="Times New Roman" w:eastAsia="Times New Roman" w:hAnsi="Times New Roman"/>
          <w:color w:val="000000"/>
          <w:sz w:val="24"/>
          <w:szCs w:val="24"/>
          <w:rtl w:val="0"/>
        </w:rPr>
        <w:t xml:space="preserve"> in charge of wellness of refugees</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color w:val="000000"/>
          <w:sz w:val="24"/>
          <w:szCs w:val="24"/>
          <w:rtl w:val="0"/>
        </w:rPr>
        <w:t xml:space="preserve"> practical computer technology skills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color w:val="000000"/>
          <w:sz w:val="24"/>
          <w:szCs w:val="24"/>
          <w:rtl w:val="0"/>
        </w:rPr>
        <w:t xml:space="preserve">coding</w:t>
      </w:r>
      <w:r w:rsidDel="00000000" w:rsidR="00000000" w:rsidRPr="00000000">
        <w:rPr>
          <w:rFonts w:ascii="Times New Roman" w:cs="Times New Roman" w:eastAsia="Times New Roman" w:hAnsi="Times New Roman"/>
          <w:sz w:val="24"/>
          <w:szCs w:val="24"/>
          <w:rtl w:val="0"/>
        </w:rPr>
        <w:t xml:space="preserve"> and Geographical Information System (GIS)</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Provide vocational training related to </w:t>
      </w:r>
      <w:r w:rsidDel="00000000" w:rsidR="00000000" w:rsidRPr="00000000">
        <w:rPr>
          <w:rFonts w:ascii="Times New Roman" w:cs="Times New Roman" w:eastAsia="Times New Roman" w:hAnsi="Times New Roman"/>
          <w:color w:val="000000"/>
          <w:sz w:val="24"/>
          <w:szCs w:val="24"/>
          <w:rtl w:val="0"/>
        </w:rPr>
        <w:t xml:space="preserve">web design</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color w:val="000000"/>
          <w:sz w:val="24"/>
          <w:szCs w:val="24"/>
          <w:rtl w:val="0"/>
        </w:rPr>
        <w:t xml:space="preserve">ideo editing, and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amera operations</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rovid</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 training</w:t>
      </w:r>
      <w:r w:rsidDel="00000000" w:rsidR="00000000" w:rsidRPr="00000000">
        <w:rPr>
          <w:rFonts w:ascii="Times New Roman" w:cs="Times New Roman" w:eastAsia="Times New Roman" w:hAnsi="Times New Roman"/>
          <w:color w:val="000000"/>
          <w:sz w:val="24"/>
          <w:szCs w:val="24"/>
          <w:rtl w:val="0"/>
        </w:rPr>
        <w:t xml:space="preserve"> and seminars related to entrepreneurship, other computer skills, and communication skills </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Connect private sectors, companies, and other </w:t>
      </w:r>
      <w:r w:rsidDel="00000000" w:rsidR="00000000" w:rsidRPr="00000000">
        <w:rPr>
          <w:rFonts w:ascii="Times New Roman" w:cs="Times New Roman" w:eastAsia="Times New Roman" w:hAnsi="Times New Roman"/>
          <w:sz w:val="24"/>
          <w:szCs w:val="24"/>
          <w:rtl w:val="0"/>
        </w:rPr>
        <w:t xml:space="preserve">organizations</w:t>
      </w:r>
      <w:r w:rsidDel="00000000" w:rsidR="00000000" w:rsidRPr="00000000">
        <w:rPr>
          <w:rFonts w:ascii="Times New Roman" w:cs="Times New Roman" w:eastAsia="Times New Roman" w:hAnsi="Times New Roman"/>
          <w:color w:val="000000"/>
          <w:sz w:val="24"/>
          <w:szCs w:val="24"/>
          <w:rtl w:val="0"/>
        </w:rPr>
        <w:t xml:space="preserve"> that can </w:t>
      </w:r>
      <w:r w:rsidDel="00000000" w:rsidR="00000000" w:rsidRPr="00000000">
        <w:rPr>
          <w:rFonts w:ascii="Times New Roman" w:cs="Times New Roman" w:eastAsia="Times New Roman" w:hAnsi="Times New Roman"/>
          <w:sz w:val="24"/>
          <w:szCs w:val="24"/>
          <w:rtl w:val="0"/>
        </w:rPr>
        <w:t xml:space="preserve">employ</w:t>
      </w:r>
      <w:r w:rsidDel="00000000" w:rsidR="00000000" w:rsidRPr="00000000">
        <w:rPr>
          <w:rFonts w:ascii="Times New Roman" w:cs="Times New Roman" w:eastAsia="Times New Roman" w:hAnsi="Times New Roman"/>
          <w:color w:val="000000"/>
          <w:sz w:val="24"/>
          <w:szCs w:val="24"/>
          <w:rtl w:val="0"/>
        </w:rPr>
        <w:t xml:space="preserve"> refugees in Rwanda by providing statistical information </w:t>
      </w:r>
      <w:r w:rsidDel="00000000" w:rsidR="00000000" w:rsidRPr="00000000">
        <w:rPr>
          <w:rFonts w:ascii="Times New Roman" w:cs="Times New Roman" w:eastAsia="Times New Roman" w:hAnsi="Times New Roman"/>
          <w:sz w:val="24"/>
          <w:szCs w:val="24"/>
          <w:rtl w:val="0"/>
        </w:rPr>
        <w:t xml:space="preserve">in support of refugees’ capabilities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92" w:hanging="720"/>
        <w:rPr>
          <w:b w:val="1"/>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3.5. Key target beneficiary population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Giving Initiative (FGI) is targeting to provide practical skills to the young refugees in Rwanda. Due to the fact that refugees camps comprises with young people in majority,  Future Giving Initiative need to help young people in refugee camps in Rwanda to strive for their self reliance. The FGI programs will start with 50 both male and female in Gihembe refugees as one of the camps established 20 years ago. At the beginning, we want to start we some infrastructures such as electricity and easy transport. This camp comprises with 99% survivors of Mudende massacre in 1997. The Gihembe Refugee Camps is one of the camps with a lot young refugees who finished high and university school, however, most of the time they do not have jobs. With similar communities in three different older camps we want to start with little and expand later on. Future Giving Initiative want to enhance their capabilities so that they can be competitive on the global market in their host countries. Therefore, it is very important to introduce interventional programs that promote dignity and self-reliance of the refugees as their cornerstone for their future planning.</w:t>
      </w:r>
    </w:p>
    <w:p w:rsidR="00000000" w:rsidDel="00000000" w:rsidP="00000000" w:rsidRDefault="00000000" w:rsidRPr="00000000" w14:paraId="00000038">
      <w:pPr>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There are many reasons to support young refugees. The most important thing that the Future Giving Initiative will help with will be connecting young refugees from ages 16 to 35 with different companies across Rwanda and its immediate international community to secure either jobs or internships. </w:t>
      </w:r>
      <w:r w:rsidDel="00000000" w:rsidR="00000000" w:rsidRPr="00000000">
        <w:rPr>
          <w:rtl w:val="0"/>
        </w:rPr>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 budget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 percent of this need amount will be used in the start-up of the project to buy materials and facilities. Only 30% of the total budget will be spent to sustain regular activities for the annual budget.</w:t>
      </w:r>
    </w:p>
    <w:p w:rsidR="00000000" w:rsidDel="00000000" w:rsidP="00000000" w:rsidRDefault="00000000" w:rsidRPr="00000000" w14:paraId="0000003B">
      <w:pPr>
        <w:rPr/>
      </w:pPr>
      <w:r w:rsidDel="00000000" w:rsidR="00000000" w:rsidRPr="00000000">
        <w:rPr>
          <w:rtl w:val="0"/>
        </w:rPr>
      </w:r>
    </w:p>
    <w:tbl>
      <w:tblPr>
        <w:tblStyle w:val="Table1"/>
        <w:tblW w:w="8530.0" w:type="dxa"/>
        <w:jc w:val="left"/>
        <w:tblInd w:w="108.0" w:type="dxa"/>
        <w:tblLayout w:type="fixed"/>
        <w:tblLook w:val="0400"/>
      </w:tblPr>
      <w:tblGrid>
        <w:gridCol w:w="3645"/>
        <w:gridCol w:w="1845"/>
        <w:gridCol w:w="1660"/>
        <w:gridCol w:w="1380"/>
        <w:tblGridChange w:id="0">
          <w:tblGrid>
            <w:gridCol w:w="3645"/>
            <w:gridCol w:w="1845"/>
            <w:gridCol w:w="1660"/>
            <w:gridCol w:w="13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u w:val="single"/>
              </w:rPr>
            </w:pPr>
            <w:commentRangeStart w:id="0"/>
            <w:commentRangeStart w:id="1"/>
            <w:commentRangeStart w:id="2"/>
            <w:r w:rsidDel="00000000" w:rsidR="00000000" w:rsidRPr="00000000">
              <w:rPr>
                <w:rFonts w:ascii="Times New Roman" w:cs="Times New Roman" w:eastAsia="Times New Roman" w:hAnsi="Times New Roman"/>
                <w:b w:val="1"/>
                <w:color w:val="000000"/>
                <w:u w:val="single"/>
                <w:rtl w:val="0"/>
              </w:rPr>
              <w:t xml:space="preserve">Revenue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Amount in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Frw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Time frame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color w:val="000000"/>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Start w:id="3"/>
            <w:commentRangeStart w:id="4"/>
            <w:commentRangeStart w:id="5"/>
            <w:r w:rsidDel="00000000" w:rsidR="00000000" w:rsidRPr="00000000">
              <w:rPr>
                <w:rFonts w:ascii="Times New Roman" w:cs="Times New Roman" w:eastAsia="Times New Roman" w:hAnsi="Times New Roman"/>
                <w:color w:val="000000"/>
                <w:rtl w:val="0"/>
              </w:rPr>
              <w:t xml:space="preserve">Grant requested from this application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6,720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5,712,000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color w:val="000000"/>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Start w:id="6"/>
            <w:commentRangeStart w:id="7"/>
            <w:commentRangeStart w:id="8"/>
            <w:r w:rsidDel="00000000" w:rsidR="00000000" w:rsidRPr="00000000">
              <w:rPr>
                <w:rFonts w:ascii="Times New Roman" w:cs="Times New Roman" w:eastAsia="Times New Roman" w:hAnsi="Times New Roman"/>
                <w:color w:val="000000"/>
                <w:rtl w:val="0"/>
              </w:rPr>
              <w:t xml:space="preserve">Grants/Revenue from other sources: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9,690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8,236,500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b w:val="1"/>
                <w:color w:val="000000"/>
              </w:rPr>
            </w:pP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Start w:id="9"/>
            <w:commentRangeStart w:id="10"/>
            <w:commentRangeStart w:id="11"/>
            <w:r w:rsidDel="00000000" w:rsidR="00000000" w:rsidRPr="00000000">
              <w:rPr>
                <w:rFonts w:ascii="Times New Roman" w:cs="Times New Roman" w:eastAsia="Times New Roman" w:hAnsi="Times New Roman"/>
                <w:b w:val="1"/>
                <w:color w:val="000000"/>
                <w:rtl w:val="0"/>
              </w:rPr>
              <w:t xml:space="preserve">TOTAL REVENUE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16,410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17,000,000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color w:val="000000"/>
              </w:rPr>
            </w:pP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Start w:id="12"/>
            <w:commentRangeStart w:id="13"/>
            <w:commentRangeStart w:id="14"/>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u w:val="single"/>
              </w:rPr>
            </w:pP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Start w:id="15"/>
            <w:commentRangeStart w:id="16"/>
            <w:commentRangeStart w:id="17"/>
            <w:r w:rsidDel="00000000" w:rsidR="00000000" w:rsidRPr="00000000">
              <w:rPr>
                <w:rFonts w:ascii="Times New Roman" w:cs="Times New Roman" w:eastAsia="Times New Roman" w:hAnsi="Times New Roman"/>
                <w:b w:val="1"/>
                <w:color w:val="000000"/>
                <w:u w:val="single"/>
                <w:rtl w:val="0"/>
              </w:rPr>
              <w:t xml:space="preserve">Expenditures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color w:val="000000"/>
              </w:rPr>
            </w:pP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Start w:id="18"/>
            <w:commentRangeStart w:id="19"/>
            <w:commentRangeStart w:id="20"/>
            <w:r w:rsidDel="00000000" w:rsidR="00000000" w:rsidRPr="00000000">
              <w:rPr>
                <w:rFonts w:ascii="Times New Roman" w:cs="Times New Roman" w:eastAsia="Times New Roman" w:hAnsi="Times New Roman"/>
                <w:color w:val="000000"/>
                <w:rtl w:val="0"/>
              </w:rPr>
              <w:t xml:space="preserve">Personnel (including employees/consultants/etc.)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2,210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1,878,500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color w:val="000000"/>
              </w:rPr>
            </w:pP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Start w:id="21"/>
            <w:commentRangeStart w:id="22"/>
            <w:commentRangeStart w:id="23"/>
            <w:r w:rsidDel="00000000" w:rsidR="00000000" w:rsidRPr="00000000">
              <w:rPr>
                <w:rFonts w:ascii="Times New Roman" w:cs="Times New Roman" w:eastAsia="Times New Roman" w:hAnsi="Times New Roman"/>
                <w:color w:val="000000"/>
                <w:rtl w:val="0"/>
              </w:rPr>
              <w:t xml:space="preserve">Workshops and Trainings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810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688,500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color w:val="000000"/>
              </w:rPr>
            </w:pP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Start w:id="24"/>
            <w:commentRangeStart w:id="25"/>
            <w:commentRangeStart w:id="26"/>
            <w:r w:rsidDel="00000000" w:rsidR="00000000" w:rsidRPr="00000000">
              <w:rPr>
                <w:rFonts w:ascii="Times New Roman" w:cs="Times New Roman" w:eastAsia="Times New Roman" w:hAnsi="Times New Roman"/>
                <w:color w:val="000000"/>
                <w:rtl w:val="0"/>
              </w:rPr>
              <w:t xml:space="preserve">Logistics, Transport and Storage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8,510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10,285,000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 applicable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rPr>
            </w:pP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Start w:id="27"/>
            <w:commentRangeStart w:id="28"/>
            <w:commentRangeStart w:id="29"/>
            <w:r w:rsidDel="00000000" w:rsidR="00000000" w:rsidRPr="00000000">
              <w:rPr>
                <w:rFonts w:ascii="Times New Roman" w:cs="Times New Roman" w:eastAsia="Times New Roman" w:hAnsi="Times New Roman"/>
                <w:color w:val="000000"/>
                <w:rtl w:val="0"/>
              </w:rPr>
              <w:t xml:space="preserve">Go fund me Fees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8,00USD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2,550,000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rPr>
            </w:pP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Start w:id="30"/>
            <w:commentRangeStart w:id="31"/>
            <w:commentRangeStart w:id="32"/>
            <w:r w:rsidDel="00000000" w:rsidR="00000000" w:rsidRPr="00000000">
              <w:rPr>
                <w:rFonts w:ascii="Times New Roman" w:cs="Times New Roman" w:eastAsia="Times New Roman" w:hAnsi="Times New Roman"/>
                <w:color w:val="000000"/>
                <w:rtl w:val="0"/>
              </w:rPr>
              <w:t xml:space="preserve">Other Expenditures: SMEs, debates, Entertain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1,150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977,500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b w:val="1"/>
                <w:color w:val="000000"/>
              </w:rPr>
            </w:pP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Start w:id="33"/>
            <w:commentRangeStart w:id="34"/>
            <w:commentRangeStart w:id="35"/>
            <w:r w:rsidDel="00000000" w:rsidR="00000000" w:rsidRPr="00000000">
              <w:rPr>
                <w:rFonts w:ascii="Times New Roman" w:cs="Times New Roman" w:eastAsia="Times New Roman" w:hAnsi="Times New Roman"/>
                <w:b w:val="1"/>
                <w:color w:val="000000"/>
                <w:rtl w:val="0"/>
              </w:rPr>
              <w:t xml:space="preserve">TOTAL EXPENDITURES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13480 USD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12,379,500 RWF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year </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360" w:firstLine="360"/>
        <w:rPr>
          <w:color w:val="000000"/>
        </w:rPr>
      </w:pPr>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pacing w:after="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information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792" w:hanging="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Organization Name: </w:t>
      </w:r>
      <w:r w:rsidDel="00000000" w:rsidR="00000000" w:rsidRPr="00000000">
        <w:rPr>
          <w:rFonts w:ascii="Times New Roman" w:cs="Times New Roman" w:eastAsia="Times New Roman" w:hAnsi="Times New Roman"/>
          <w:color w:val="000000"/>
          <w:sz w:val="24"/>
          <w:szCs w:val="24"/>
          <w:rtl w:val="0"/>
        </w:rPr>
        <w:t xml:space="preserve">Future Giving Initiative (FGI)</w:t>
        <w:tab/>
        <w:tab/>
        <w:tab/>
        <w:tab/>
        <w:tab/>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email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ddress: </w:t>
      </w:r>
      <w:hyperlink r:id="rId7">
        <w:r w:rsidDel="00000000" w:rsidR="00000000" w:rsidRPr="00000000">
          <w:rPr>
            <w:rFonts w:ascii="Times New Roman" w:cs="Times New Roman" w:eastAsia="Times New Roman" w:hAnsi="Times New Roman"/>
            <w:color w:val="1155cc"/>
            <w:sz w:val="24"/>
            <w:szCs w:val="24"/>
            <w:u w:val="single"/>
            <w:rtl w:val="0"/>
          </w:rPr>
          <w:t xml:space="preserve">futurefigivinginitiative@gmail.com</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Physical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ddress: Kigali, Rwanda </w:t>
        <w:tab/>
        <w:tab/>
        <w:tab/>
        <w:tab/>
        <w:tab/>
        <w:tab/>
        <w:tab/>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Primary contact person:</w:t>
        <w:tab/>
        <w:tab/>
        <w:tab/>
        <w:tab/>
        <w:tab/>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Title: Mr. Romain Ndikumuzima (Founder)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ndiromeo@gmail.com</w:t>
        <w:tab/>
        <w:tab/>
        <w:tab/>
        <w:tab/>
        <w:tab/>
        <w:tab/>
        <w:tab/>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Telephone number: +250788232499</w:t>
        <w:tab/>
        <w:tab/>
        <w:tab/>
        <w:tab/>
        <w:tab/>
        <w:tab/>
        <w:tab/>
        <w:tab/>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 contact person:</w:t>
        <w:tab/>
        <w:tab/>
        <w:tab/>
        <w:tab/>
        <w:tab/>
        <w:tab/>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Title: Mr. Vincent Uwimana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o-founder)</w:t>
        <w:tab/>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Vincent.uwimana2016@gmail.com</w:t>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and fundraising: Aime Murenzi</w:t>
        <w:tab/>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“Education is not preparation for life</w:t>
      </w:r>
      <w:r w:rsidDel="00000000" w:rsidR="00000000" w:rsidRPr="00000000">
        <w:rPr>
          <w:rFonts w:ascii="Times New Roman" w:cs="Times New Roman" w:eastAsia="Times New Roman" w:hAnsi="Times New Roman"/>
          <w:sz w:val="24"/>
          <w:szCs w:val="24"/>
          <w:rtl w:val="0"/>
        </w:rPr>
        <w:t xml:space="preserve">; education</w:t>
      </w:r>
      <w:r w:rsidDel="00000000" w:rsidR="00000000" w:rsidRPr="00000000">
        <w:rPr>
          <w:rFonts w:ascii="Times New Roman" w:cs="Times New Roman" w:eastAsia="Times New Roman" w:hAnsi="Times New Roman"/>
          <w:color w:val="000000"/>
          <w:sz w:val="24"/>
          <w:szCs w:val="24"/>
          <w:rtl w:val="0"/>
        </w:rPr>
        <w:t xml:space="preserve"> is life itself”</w:t>
      </w:r>
    </w:p>
    <w:p w:rsidR="00000000" w:rsidDel="00000000" w:rsidP="00000000" w:rsidRDefault="00000000" w:rsidRPr="00000000" w14:paraId="0000007F">
      <w:pPr>
        <w:spacing w:after="0" w:lineRule="auto"/>
        <w:jc w:val="center"/>
        <w:rPr>
          <w:sz w:val="24"/>
          <w:szCs w:val="24"/>
        </w:rPr>
      </w:pPr>
      <w:r w:rsidDel="00000000" w:rsidR="00000000" w:rsidRPr="00000000">
        <w:rPr>
          <w:rFonts w:ascii="Times New Roman" w:cs="Times New Roman" w:eastAsia="Times New Roman" w:hAnsi="Times New Roman"/>
          <w:b w:val="1"/>
          <w:color w:val="000000"/>
          <w:sz w:val="24"/>
          <w:szCs w:val="24"/>
          <w:rtl w:val="0"/>
        </w:rPr>
        <w:t xml:space="preserve">John Dewe</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tl w:val="0"/>
        </w:rPr>
      </w:r>
    </w:p>
    <w:sectPr>
      <w:headerReference r:id="rId8" w:type="default"/>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ow Sylvester" w:id="0" w:date="2019-07-02T11:27:1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1" w:date="2019-07-13T14:23:2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2" w:date="2019-07-22T01:32:4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3" w:date="2019-07-02T11:27:14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4" w:date="2019-07-13T14:23:22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5" w:date="2019-07-22T01:32:47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6" w:date="2019-07-02T11:27:1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7" w:date="2019-07-13T14:23:22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8" w:date="2019-07-22T01:32:47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9" w:date="2019-07-02T11:27:14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10" w:date="2019-07-13T14:23:2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11" w:date="2019-07-22T01:32:4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12" w:date="2019-07-02T11:27:14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13" w:date="2019-07-13T14:23:22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14" w:date="2019-07-22T01:32:47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15" w:date="2019-07-02T11:27:1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16" w:date="2019-07-13T14:23:2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17" w:date="2019-07-22T01:32:47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18" w:date="2019-07-02T11:27:14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19" w:date="2019-07-13T14:23:22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20" w:date="2019-07-22T01:32:4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21" w:date="2019-07-02T11:27:1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22" w:date="2019-07-13T14:23:22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23" w:date="2019-07-22T01:32:4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24" w:date="2019-07-02T11:27:1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25" w:date="2019-07-13T14:23:2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26" w:date="2019-07-22T01:32:47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27" w:date="2019-07-02T11:27:1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28" w:date="2019-07-13T14:23:2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29" w:date="2019-07-22T01:32:47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30" w:date="2019-07-02T11:27:1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31" w:date="2019-07-13T14:23:2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32" w:date="2019-07-22T01:32:47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 w:author="Willow Sylvester" w:id="33" w:date="2019-07-02T11:27:14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 have this updated!</w:t>
      </w:r>
    </w:p>
  </w:comment>
  <w:comment w:author="Romain Ndikumuzima" w:id="34" w:date="2019-07-13T14:23:22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+willow.sylvester@yale.edu  do you think we can put only the budget for this intake to this concepts not or we need to put  Detailed budget for one year. This is because the program we want to launch in Gihembe will last only for 3 months.</w:t>
      </w:r>
    </w:p>
  </w:comment>
  <w:comment w:author="Willow Sylvester" w:id="35" w:date="2019-07-22T01:32:47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are just the concept notes, you don't need to be too specific. A few more details would be nice, like what are the workshops and trainings for? What is the storage for? etc. And then make a note that, "A more detailed budget can be provided upon request" and have a more detailed budget available if somebody asks.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Balthazar">
    <w:embedRegular w:fontKey="{00000000-0000-0000-0000-000000000000}" r:id="rId1"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 </w:t>
    </w:r>
    <w:r w:rsidDel="00000000" w:rsidR="00000000" w:rsidRPr="00000000">
      <w:rPr>
        <w:color w:val="000000"/>
      </w:rPr>
      <w:drawing>
        <wp:inline distB="0" distT="0" distL="0" distR="0">
          <wp:extent cx="1308369" cy="60241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8369" cy="60241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sz w:val="18"/>
        <w:szCs w:val="18"/>
      </w:rPr>
    </w:pPr>
    <w:r w:rsidDel="00000000" w:rsidR="00000000" w:rsidRPr="00000000">
      <w:rPr>
        <w:color w:val="000000"/>
        <w:rtl w:val="0"/>
      </w:rPr>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i w:val="1"/>
      <w:color w:val="2e74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futurefigivinginitiative@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