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FC8B5" w14:textId="77CB19F7" w:rsidR="002259D5" w:rsidRDefault="00B21DCA">
      <w:r>
        <w:t>Salut de louka beaudoin</w:t>
      </w:r>
    </w:p>
    <w:sectPr w:rsidR="002259D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9D5"/>
    <w:rsid w:val="002259D5"/>
    <w:rsid w:val="00B21DCA"/>
    <w:rsid w:val="00BD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CF6CA"/>
  <w15:chartTrackingRefBased/>
  <w15:docId w15:val="{A87D77F6-8F7D-4D6A-B990-B58F342E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59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59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59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59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59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59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59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59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59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59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59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59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59D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59D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59D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59D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59D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59D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59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59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59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59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59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59D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59D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59D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59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59D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59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Louka Beaudoin</dc:creator>
  <cp:keywords/>
  <dc:description/>
  <cp:lastModifiedBy>Louka Beaudoin</cp:lastModifiedBy>
  <cp:revision>2</cp:revision>
  <dcterms:created xsi:type="dcterms:W3CDTF">2024-11-20T18:35:00Z</dcterms:created>
  <dcterms:modified xsi:type="dcterms:W3CDTF">2024-11-20T18:35:00Z</dcterms:modified>
</cp:coreProperties>
</file>