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5A4AFC">
      <w:pPr>
        <w:jc w:val="center"/>
        <w:rPr>
          <w:rFonts w:hint="eastAsia"/>
          <w:b/>
          <w:bCs/>
          <w:sz w:val="40"/>
          <w:szCs w:val="40"/>
        </w:rPr>
      </w:pPr>
    </w:p>
    <w:p w:rsidR="005A4AFC" w:rsidRDefault="00C140C6">
      <w:pPr>
        <w:jc w:val="center"/>
        <w:rPr>
          <w:rFonts w:hint="eastAsia"/>
        </w:rPr>
      </w:pPr>
      <w:r>
        <w:rPr>
          <w:b/>
          <w:bCs/>
          <w:sz w:val="40"/>
          <w:szCs w:val="40"/>
        </w:rPr>
        <w:t>Projeto de Supervisão Predial</w:t>
      </w: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C140C6">
      <w:pPr>
        <w:rPr>
          <w:rFonts w:hint="eastAsia"/>
        </w:rPr>
      </w:pPr>
      <w:r>
        <w:rPr>
          <w:b/>
          <w:bCs/>
        </w:rPr>
        <w:t>Projeto: Supervisão Predial</w:t>
      </w:r>
    </w:p>
    <w:p w:rsidR="005A4AFC" w:rsidRDefault="00C140C6">
      <w:pPr>
        <w:rPr>
          <w:rFonts w:hint="eastAsia"/>
        </w:rPr>
      </w:pPr>
      <w:r>
        <w:rPr>
          <w:b/>
          <w:bCs/>
        </w:rPr>
        <w:t xml:space="preserve">Versão: 1.0 </w:t>
      </w: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C140C6">
      <w:pPr>
        <w:pStyle w:val="Ttulodendicedeautoridades"/>
      </w:pPr>
      <w:r>
        <w:lastRenderedPageBreak/>
        <w:t>Índice</w:t>
      </w:r>
    </w:p>
    <w:bookmarkStart w:id="0" w:name="_GoBack"/>
    <w:bookmarkEnd w:id="0"/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20809560" w:history="1">
        <w:r w:rsidRPr="0039332F">
          <w:rPr>
            <w:rStyle w:val="Hyperlink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1" w:history="1">
        <w:r w:rsidRPr="0039332F">
          <w:rPr>
            <w:rStyle w:val="Hyperlink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2" w:history="1">
        <w:r w:rsidRPr="0039332F">
          <w:rPr>
            <w:rStyle w:val="Hyperlink"/>
            <w:noProof/>
          </w:rPr>
          <w:t>Plataforma de Implementação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3" w:history="1">
        <w:r w:rsidRPr="0039332F">
          <w:rPr>
            <w:rStyle w:val="Hyperlink"/>
            <w:noProof/>
          </w:rPr>
          <w:t>Levantamento de necessidades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4" w:history="1">
        <w:r w:rsidRPr="0039332F">
          <w:rPr>
            <w:rStyle w:val="Hyperlink"/>
            <w:noProof/>
          </w:rPr>
          <w:t>Arquitetura do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5" w:history="1">
        <w:r w:rsidRPr="0039332F">
          <w:rPr>
            <w:rStyle w:val="Hyperlink"/>
            <w:noProof/>
          </w:rPr>
          <w:t>Componente de Gerência de Tarefas (CGT)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6" w:history="1">
        <w:r w:rsidRPr="0039332F">
          <w:rPr>
            <w:rStyle w:val="Hyperlink"/>
            <w:noProof/>
          </w:rPr>
          <w:t>Camada de Interface com o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7" w:history="1">
        <w:r w:rsidRPr="0039332F">
          <w:rPr>
            <w:rStyle w:val="Hyperlink"/>
            <w:noProof/>
          </w:rPr>
          <w:t>Camada de Gerência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8" w:history="1">
        <w:r w:rsidRPr="0039332F">
          <w:rPr>
            <w:rStyle w:val="Hyperlink"/>
            <w:noProof/>
          </w:rPr>
          <w:t>Estação remota e sensores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9" w:history="1">
        <w:r w:rsidRPr="0039332F">
          <w:rPr>
            <w:rStyle w:val="Hyperlink"/>
            <w:noProof/>
          </w:rPr>
          <w:t>Lógica de funcionamento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AFC" w:rsidRDefault="00C140C6">
      <w:pPr>
        <w:rPr>
          <w:rFonts w:ascii="Arial" w:hAnsi="Arial"/>
          <w:b/>
          <w:bCs/>
        </w:rPr>
      </w:pPr>
      <w:r>
        <w:fldChar w:fldCharType="end"/>
      </w: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1" w:name="_Toc520809560"/>
      <w:r>
        <w:lastRenderedPageBreak/>
        <w:t>Introdução</w:t>
      </w:r>
      <w:bookmarkEnd w:id="1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>Esse sistema permitirá aos usuários monitorar o status ambiental do prédio.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2" w:name="_Toc520809561"/>
      <w:r>
        <w:t>Objetivo</w:t>
      </w:r>
      <w:bookmarkEnd w:id="2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A3B08">
        <w:rPr>
          <w:rFonts w:ascii="Arial" w:hAnsi="Arial"/>
        </w:rPr>
        <w:t>O objetivo do presente documento é expor as necessidades e funcionalidades gerais do sistema, definindo os requisitos do sistema em termos de necessidades dos usuários finais e como poderá ser implantado</w:t>
      </w:r>
      <w:r>
        <w:rPr>
          <w:rFonts w:ascii="Arial" w:hAnsi="Arial"/>
        </w:rPr>
        <w:t>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3" w:name="_Toc520809562"/>
      <w:r>
        <w:t xml:space="preserve">Plataforma de </w:t>
      </w:r>
      <w:proofErr w:type="gramStart"/>
      <w:r>
        <w:t>Implementação</w:t>
      </w:r>
      <w:bookmarkEnd w:id="3"/>
      <w:proofErr w:type="gramEnd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003DC">
        <w:rPr>
          <w:rFonts w:ascii="Arial" w:hAnsi="Arial"/>
        </w:rPr>
        <w:t>A fim de entregar um pacote que atenda a necessita do cliente, o sistema contará com um conjunto de sensores que aferirá os dados da forma que o cliente necessita sendo assim, usaremos como sensor a seguinte configuração “</w:t>
      </w:r>
      <w:proofErr w:type="spellStart"/>
      <w:r w:rsidR="00F003DC">
        <w:rPr>
          <w:rFonts w:ascii="Arial" w:hAnsi="Arial"/>
        </w:rPr>
        <w:t>Raspberry</w:t>
      </w:r>
      <w:proofErr w:type="spellEnd"/>
      <w:r w:rsidR="00F003DC">
        <w:rPr>
          <w:rFonts w:ascii="Arial" w:hAnsi="Arial"/>
        </w:rPr>
        <w:t xml:space="preserve"> </w:t>
      </w:r>
      <w:proofErr w:type="spellStart"/>
      <w:proofErr w:type="gramStart"/>
      <w:r w:rsidR="00F003DC">
        <w:rPr>
          <w:rFonts w:ascii="Arial" w:hAnsi="Arial"/>
        </w:rPr>
        <w:t>Pi</w:t>
      </w:r>
      <w:proofErr w:type="spellEnd"/>
      <w:proofErr w:type="gramEnd"/>
      <w:r w:rsidR="00F003DC">
        <w:rPr>
          <w:rFonts w:ascii="Arial" w:hAnsi="Arial"/>
        </w:rPr>
        <w:t>” com dispositivos que possuem a capacidade de aferir os dados de temperatura, pressão e umidade, usando uma placa de extensão para que seja colocado os sensores capazes já supracitados anteriormente</w:t>
      </w:r>
      <w:r>
        <w:rPr>
          <w:rFonts w:ascii="Arial" w:hAnsi="Arial"/>
        </w:rPr>
        <w:t>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4" w:name="_Toc520809563"/>
      <w:r>
        <w:t>Levantamento de necessidades</w:t>
      </w:r>
      <w:bookmarkEnd w:id="4"/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 cliente necessita de 5</w:t>
      </w:r>
      <w:r w:rsidR="009D3CDC">
        <w:rPr>
          <w:rFonts w:ascii="Arial" w:hAnsi="Arial"/>
        </w:rPr>
        <w:t>.0</w:t>
      </w:r>
      <w:r>
        <w:rPr>
          <w:rFonts w:ascii="Arial" w:hAnsi="Arial"/>
        </w:rPr>
        <w:t>00 pont</w:t>
      </w:r>
      <w:r>
        <w:rPr>
          <w:rFonts w:ascii="Arial" w:hAnsi="Arial"/>
        </w:rPr>
        <w:t xml:space="preserve">os de coleta de dados, sendo que </w:t>
      </w:r>
      <w:r w:rsidR="002A14FC">
        <w:rPr>
          <w:rFonts w:ascii="Arial" w:hAnsi="Arial"/>
        </w:rPr>
        <w:t>existirão</w:t>
      </w:r>
      <w:r>
        <w:rPr>
          <w:rFonts w:ascii="Arial" w:hAnsi="Arial"/>
        </w:rPr>
        <w:t xml:space="preserve"> salas que </w:t>
      </w:r>
      <w:r w:rsidR="002A14FC">
        <w:rPr>
          <w:rFonts w:ascii="Arial" w:hAnsi="Arial"/>
        </w:rPr>
        <w:t xml:space="preserve">possuem </w:t>
      </w:r>
      <w:r>
        <w:rPr>
          <w:rFonts w:ascii="Arial" w:hAnsi="Arial"/>
        </w:rPr>
        <w:t>diferentes configurações</w:t>
      </w:r>
      <w:r>
        <w:rPr>
          <w:rFonts w:ascii="Arial" w:hAnsi="Arial"/>
        </w:rPr>
        <w:t xml:space="preserve">, exemplos, </w:t>
      </w:r>
      <w:r>
        <w:rPr>
          <w:rFonts w:ascii="Arial" w:hAnsi="Arial"/>
        </w:rPr>
        <w:t>refrigeração, frigorífero, saunas</w:t>
      </w:r>
      <w:r>
        <w:rPr>
          <w:rFonts w:ascii="Arial" w:hAnsi="Arial"/>
        </w:rPr>
        <w:t>. A fim de atender as necessidades do cliente devemos configurar o sistema para que cada ponto</w:t>
      </w:r>
      <w:r w:rsidR="002A14FC">
        <w:rPr>
          <w:rFonts w:ascii="Arial" w:hAnsi="Arial"/>
        </w:rPr>
        <w:t xml:space="preserve"> tenha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sua localização mapeada, assim po</w:t>
      </w:r>
      <w:r>
        <w:rPr>
          <w:rFonts w:ascii="Arial" w:hAnsi="Arial"/>
        </w:rPr>
        <w:t xml:space="preserve">dendo verificar casos </w:t>
      </w:r>
      <w:r w:rsidR="002A14FC">
        <w:rPr>
          <w:rFonts w:ascii="Arial" w:hAnsi="Arial"/>
        </w:rPr>
        <w:t>especiais</w:t>
      </w:r>
      <w:r>
        <w:rPr>
          <w:rFonts w:ascii="Arial" w:hAnsi="Arial"/>
        </w:rPr>
        <w:t xml:space="preserve"> como exemplo, incêndio</w:t>
      </w:r>
      <w:r>
        <w:rPr>
          <w:rFonts w:ascii="Arial" w:hAnsi="Arial"/>
        </w:rPr>
        <w:t>.</w:t>
      </w:r>
    </w:p>
    <w:p w:rsidR="005A4AFC" w:rsidRDefault="005A4AFC">
      <w:pPr>
        <w:numPr>
          <w:ilvl w:val="0"/>
          <w:numId w:val="3"/>
        </w:numPr>
        <w:rPr>
          <w:rFonts w:hint="eastAsia"/>
          <w:b/>
          <w:bCs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5" w:name="_Toc520809564"/>
      <w:r>
        <w:t>Arquitetura do Software</w:t>
      </w:r>
      <w:bookmarkEnd w:id="5"/>
    </w:p>
    <w:p w:rsidR="005A4AFC" w:rsidRDefault="005A4AFC">
      <w:pPr>
        <w:rPr>
          <w:rFonts w:ascii="Arial" w:hAnsi="Arial"/>
          <w:b/>
          <w:bCs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A comunicação </w:t>
      </w:r>
      <w:r w:rsidR="009D3CDC">
        <w:rPr>
          <w:rFonts w:ascii="Arial" w:hAnsi="Arial"/>
        </w:rPr>
        <w:t>deverá</w:t>
      </w:r>
      <w:r>
        <w:rPr>
          <w:rFonts w:ascii="Arial" w:hAnsi="Arial"/>
        </w:rPr>
        <w:t xml:space="preserve"> ser feita entre os sensores </w:t>
      </w:r>
      <w:r w:rsidR="009D3CDC">
        <w:rPr>
          <w:rFonts w:ascii="Arial" w:hAnsi="Arial"/>
        </w:rPr>
        <w:t xml:space="preserve">e o servidor, </w:t>
      </w:r>
      <w:r>
        <w:rPr>
          <w:rFonts w:ascii="Arial" w:hAnsi="Arial"/>
        </w:rPr>
        <w:t>usando a rede de cabeamento de internet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local </w:t>
      </w:r>
      <w:r>
        <w:rPr>
          <w:rFonts w:ascii="Arial" w:hAnsi="Arial"/>
        </w:rPr>
        <w:t>do cliente</w:t>
      </w:r>
      <w:r>
        <w:rPr>
          <w:rFonts w:ascii="Arial" w:hAnsi="Arial"/>
        </w:rPr>
        <w:t>, ou ajustando</w:t>
      </w:r>
      <w:r>
        <w:rPr>
          <w:rFonts w:ascii="Arial" w:hAnsi="Arial"/>
        </w:rPr>
        <w:t xml:space="preserve"> a mesma para que seja possível a comunicação entre os sen</w:t>
      </w:r>
      <w:r>
        <w:rPr>
          <w:rFonts w:ascii="Arial" w:hAnsi="Arial"/>
        </w:rPr>
        <w:t>sores e o servidor</w:t>
      </w:r>
      <w:r>
        <w:rPr>
          <w:rFonts w:ascii="Arial" w:hAnsi="Arial"/>
        </w:rPr>
        <w:t>.</w:t>
      </w: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151765</wp:posOffset>
            </wp:positionV>
            <wp:extent cx="2490470" cy="14027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numPr>
          <w:ilvl w:val="1"/>
          <w:numId w:val="3"/>
        </w:numPr>
        <w:rPr>
          <w:rFonts w:hint="eastAsia"/>
          <w:b/>
          <w:bCs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6" w:name="_Toc520809565"/>
      <w:r>
        <w:lastRenderedPageBreak/>
        <w:t>Componente de Gerência de Tarefas (CGT)</w:t>
      </w:r>
      <w:bookmarkEnd w:id="6"/>
    </w:p>
    <w:p w:rsidR="005A4AFC" w:rsidRDefault="005A4AFC">
      <w:pPr>
        <w:rPr>
          <w:rFonts w:hint="eastAsia"/>
          <w:b/>
          <w:bCs/>
        </w:rPr>
      </w:pPr>
    </w:p>
    <w:p w:rsidR="005A4AFC" w:rsidRDefault="00C140C6">
      <w:pPr>
        <w:rPr>
          <w:rFonts w:hint="eastAsia"/>
        </w:rPr>
      </w:pPr>
      <w:r>
        <w:t xml:space="preserve"> Os componentes de comunicação deveram </w:t>
      </w:r>
      <w:r>
        <w:t>retornar</w:t>
      </w:r>
      <w:r>
        <w:t xml:space="preserve"> os dados de usando o padrão JSON, e como pa</w:t>
      </w:r>
      <w:r w:rsidR="00CD10D2">
        <w:t>d</w:t>
      </w:r>
      <w:r>
        <w:t>r</w:t>
      </w:r>
      <w:r>
        <w:t xml:space="preserve">ão de comunicação </w:t>
      </w:r>
      <w:r w:rsidR="00A369CB">
        <w:t>utilizará</w:t>
      </w:r>
      <w:r>
        <w:t xml:space="preserve"> o REST. Exemplo a seguir do JSON a ser utilizado.</w:t>
      </w:r>
    </w:p>
    <w:p w:rsidR="005A4AFC" w:rsidRDefault="005A4AFC">
      <w:pPr>
        <w:rPr>
          <w:rFonts w:hint="eastAsia"/>
        </w:rPr>
      </w:pPr>
    </w:p>
    <w:p w:rsidR="005A4AFC" w:rsidRDefault="00C140C6">
      <w:pPr>
        <w:rPr>
          <w:rFonts w:hint="eastAsia"/>
        </w:rPr>
      </w:pPr>
      <w:r>
        <w:t>{</w:t>
      </w:r>
      <w:r>
        <w:br/>
      </w:r>
      <w:proofErr w:type="gramStart"/>
      <w:r>
        <w:t xml:space="preserve">  </w:t>
      </w:r>
      <w:proofErr w:type="gramEnd"/>
      <w:r>
        <w:t>"id"</w:t>
      </w:r>
      <w:r>
        <w:t>: "1",</w:t>
      </w:r>
      <w:r>
        <w:br/>
        <w:t xml:space="preserve">  "nome": "HTU20A-BMP0505",</w:t>
      </w:r>
      <w:r>
        <w:br/>
        <w:t xml:space="preserve">  "temperatura": 22.09</w:t>
      </w:r>
      <w:r>
        <w:br/>
        <w:t>}</w:t>
      </w:r>
    </w:p>
    <w:p w:rsidR="005A4AFC" w:rsidRDefault="005A4AFC">
      <w:pPr>
        <w:rPr>
          <w:rFonts w:hint="eastAsia"/>
        </w:rPr>
      </w:pPr>
    </w:p>
    <w:p w:rsidR="005A4AFC" w:rsidRDefault="00C140C6">
      <w:pPr>
        <w:rPr>
          <w:rFonts w:hint="eastAsia"/>
        </w:rPr>
      </w:pPr>
      <w:r>
        <w:t xml:space="preserve"> </w:t>
      </w:r>
      <w:r>
        <w:t>Existirá</w:t>
      </w:r>
      <w:r>
        <w:t xml:space="preserve"> </w:t>
      </w:r>
      <w:r>
        <w:t>um</w:t>
      </w:r>
      <w:r>
        <w:t xml:space="preserve"> serviço</w:t>
      </w:r>
      <w:r>
        <w:t xml:space="preserve"> </w:t>
      </w:r>
      <w:r>
        <w:t>para recuperação de informação do sensor</w:t>
      </w:r>
      <w:r>
        <w:t>.</w:t>
      </w:r>
    </w:p>
    <w:p w:rsidR="005A4AFC" w:rsidRDefault="00C140C6">
      <w:pPr>
        <w:numPr>
          <w:ilvl w:val="0"/>
          <w:numId w:val="4"/>
        </w:numPr>
        <w:rPr>
          <w:rFonts w:hint="eastAsia"/>
        </w:rPr>
      </w:pPr>
      <w:r>
        <w:t>Recuperação de informações dos sensores</w:t>
      </w:r>
      <w:r>
        <w:t>;</w:t>
      </w:r>
    </w:p>
    <w:p w:rsidR="005A4AFC" w:rsidRDefault="00C140C6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5A4AFC" w:rsidRDefault="00C140C6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7" w:name="_Toc520809566"/>
      <w:r>
        <w:t>C</w:t>
      </w:r>
      <w:r>
        <w:t xml:space="preserve">amada de Interface </w:t>
      </w:r>
      <w:r>
        <w:t>com o Usuário</w:t>
      </w:r>
      <w:bookmarkEnd w:id="7"/>
    </w:p>
    <w:p w:rsidR="005A4AFC" w:rsidRDefault="005A4AFC">
      <w:pPr>
        <w:rPr>
          <w:rFonts w:hint="eastAsia"/>
          <w:b/>
          <w:bCs/>
        </w:rPr>
      </w:pPr>
    </w:p>
    <w:p w:rsidR="005A4AFC" w:rsidRDefault="005A4AFC">
      <w:pPr>
        <w:rPr>
          <w:rFonts w:hint="eastAsia"/>
          <w:b/>
          <w:bCs/>
        </w:rPr>
      </w:pPr>
    </w:p>
    <w:p w:rsidR="005A4AFC" w:rsidRDefault="00C140C6">
      <w:pPr>
        <w:numPr>
          <w:ilvl w:val="1"/>
          <w:numId w:val="3"/>
        </w:numPr>
        <w:rPr>
          <w:rFonts w:hint="eastAsia"/>
        </w:rPr>
      </w:pPr>
      <w:r>
        <w:t xml:space="preserve">A interface ficará a cargo </w:t>
      </w:r>
      <w:r>
        <w:t>de dois serviços disponibilizados</w:t>
      </w:r>
      <w:r>
        <w:t xml:space="preserve"> para recuperação de informação.</w:t>
      </w:r>
      <w:r>
        <w:t xml:space="preserve"> O primeiro será para recup</w:t>
      </w:r>
      <w:r w:rsidR="00FB1D04">
        <w:t>erar</w:t>
      </w:r>
      <w:r>
        <w:t xml:space="preserve"> informação de um determinado dispositivo</w:t>
      </w:r>
      <w:r w:rsidR="00FB1D04">
        <w:t xml:space="preserve"> </w:t>
      </w:r>
      <w:r>
        <w:t xml:space="preserve">(sensor) e o segundo será por zona, exemplo, a zona </w:t>
      </w:r>
      <w:r w:rsidR="00FB1D04">
        <w:t>um</w:t>
      </w:r>
      <w:r>
        <w:t xml:space="preserve"> será as salas de reunião </w:t>
      </w:r>
      <w:r w:rsidR="00FB1D04">
        <w:t>um</w:t>
      </w:r>
      <w:r>
        <w:t xml:space="preserve"> e </w:t>
      </w:r>
      <w:r w:rsidR="00FB1D04">
        <w:t>dois</w:t>
      </w:r>
      <w:r>
        <w:t>.</w:t>
      </w:r>
    </w:p>
    <w:p w:rsidR="005A4AFC" w:rsidRDefault="005A4AFC">
      <w:pPr>
        <w:numPr>
          <w:ilvl w:val="1"/>
          <w:numId w:val="3"/>
        </w:numPr>
        <w:rPr>
          <w:rFonts w:hint="eastAsia"/>
        </w:rPr>
      </w:pPr>
    </w:p>
    <w:p w:rsidR="005A4AFC" w:rsidRDefault="00C140C6">
      <w:pPr>
        <w:numPr>
          <w:ilvl w:val="1"/>
          <w:numId w:val="3"/>
        </w:num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 wp14:anchorId="3C226E01" wp14:editId="0FE2FB87">
            <wp:simplePos x="0" y="0"/>
            <wp:positionH relativeFrom="column">
              <wp:posOffset>827405</wp:posOffset>
            </wp:positionH>
            <wp:positionV relativeFrom="paragraph">
              <wp:posOffset>113665</wp:posOffset>
            </wp:positionV>
            <wp:extent cx="3828415" cy="191452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rPr>
          <w:rFonts w:hint="eastAsia"/>
        </w:rPr>
      </w:pPr>
    </w:p>
    <w:p w:rsidR="005A4AFC" w:rsidRDefault="005A4AFC">
      <w:pPr>
        <w:numPr>
          <w:ilvl w:val="1"/>
          <w:numId w:val="3"/>
        </w:numPr>
        <w:rPr>
          <w:rFonts w:hint="eastAsia"/>
        </w:rPr>
      </w:pPr>
    </w:p>
    <w:p w:rsidR="005A4AFC" w:rsidRDefault="005A4AFC">
      <w:pPr>
        <w:numPr>
          <w:ilvl w:val="1"/>
          <w:numId w:val="3"/>
        </w:numPr>
        <w:rPr>
          <w:rFonts w:hint="eastAsia"/>
        </w:rPr>
      </w:pPr>
    </w:p>
    <w:p w:rsidR="005A4AFC" w:rsidRDefault="005A4AFC">
      <w:pPr>
        <w:numPr>
          <w:ilvl w:val="1"/>
          <w:numId w:val="3"/>
        </w:numPr>
        <w:rPr>
          <w:rFonts w:hint="eastAsia"/>
        </w:rPr>
      </w:pPr>
    </w:p>
    <w:p w:rsidR="005A4AFC" w:rsidRDefault="005A4AFC">
      <w:pPr>
        <w:numPr>
          <w:ilvl w:val="1"/>
          <w:numId w:val="3"/>
        </w:numPr>
        <w:rPr>
          <w:rFonts w:hint="eastAsia"/>
        </w:rPr>
      </w:pPr>
    </w:p>
    <w:p w:rsidR="005A4AFC" w:rsidRDefault="00C140C6">
      <w:pPr>
        <w:numPr>
          <w:ilvl w:val="1"/>
          <w:numId w:val="3"/>
        </w:numPr>
        <w:rPr>
          <w:rFonts w:hint="eastAsia"/>
        </w:rPr>
      </w:pPr>
      <w:bookmarkStart w:id="8" w:name="__RefHeading___Toc172_3580342029"/>
      <w:bookmarkEnd w:id="8"/>
      <w:r>
        <w:t xml:space="preserve"> </w:t>
      </w:r>
      <w:r>
        <w:t xml:space="preserve">Para acessar o serviço deverá ser utilizado o protocolo de comunicação REST com a forma de resposta JSON. O </w:t>
      </w:r>
      <w:r>
        <w:t>exemplo anterior contém as informações de retorno, para solicitar as informações das seguintes duas maneiras</w:t>
      </w:r>
      <w:r>
        <w:t>:</w:t>
      </w:r>
    </w:p>
    <w:p w:rsidR="005A4AFC" w:rsidRDefault="00C140C6">
      <w:pPr>
        <w:numPr>
          <w:ilvl w:val="1"/>
          <w:numId w:val="3"/>
        </w:numPr>
        <w:rPr>
          <w:rFonts w:hint="eastAsia"/>
        </w:rPr>
      </w:pPr>
      <w:r>
        <w:t xml:space="preserve"> 1</w:t>
      </w:r>
      <w:r w:rsidR="005D0C1E">
        <w:t xml:space="preserve"> </w:t>
      </w:r>
      <w:r>
        <w:t>-</w:t>
      </w:r>
      <w:r>
        <w:t xml:space="preserve"> </w:t>
      </w:r>
      <w:r>
        <w:t>Por dispositivo</w:t>
      </w:r>
      <w:r>
        <w:t>, “/</w:t>
      </w:r>
      <w:proofErr w:type="spellStart"/>
      <w:r>
        <w:t>devices</w:t>
      </w:r>
      <w:proofErr w:type="spellEnd"/>
      <w:r>
        <w:t>/id”;</w:t>
      </w: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2 </w:t>
      </w:r>
      <w:r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Por zona</w:t>
      </w:r>
      <w:r>
        <w:rPr>
          <w:rFonts w:ascii="Arial" w:hAnsi="Arial"/>
        </w:rPr>
        <w:t>, “/</w:t>
      </w:r>
      <w:r>
        <w:rPr>
          <w:rFonts w:ascii="Arial" w:hAnsi="Arial"/>
        </w:rPr>
        <w:t>zona</w:t>
      </w:r>
      <w:r>
        <w:rPr>
          <w:rFonts w:ascii="Arial" w:hAnsi="Arial"/>
        </w:rPr>
        <w:t>/</w:t>
      </w:r>
      <w:r>
        <w:rPr>
          <w:rFonts w:ascii="Arial" w:hAnsi="Arial"/>
        </w:rPr>
        <w:t>id</w:t>
      </w:r>
      <w:r>
        <w:rPr>
          <w:rFonts w:ascii="Arial" w:hAnsi="Arial"/>
        </w:rPr>
        <w:t>”.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4" behindDoc="0" locked="0" layoutInCell="1" allowOverlap="1" wp14:anchorId="6C6A9E1C" wp14:editId="514088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8965" cy="1478280"/>
            <wp:effectExtent l="0" t="0" r="0" b="0"/>
            <wp:wrapSquare wrapText="largest"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>O serviço completo está representado no gráfico abaixo:</w:t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5" behindDoc="0" locked="0" layoutInCell="1" allowOverlap="1" wp14:anchorId="70CCF42B" wp14:editId="01C00BA3">
            <wp:simplePos x="0" y="0"/>
            <wp:positionH relativeFrom="column">
              <wp:posOffset>627380</wp:posOffset>
            </wp:positionH>
            <wp:positionV relativeFrom="paragraph">
              <wp:posOffset>130175</wp:posOffset>
            </wp:positionV>
            <wp:extent cx="4770120" cy="3813810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9" w:name="_Toc520809567"/>
      <w:r>
        <w:t>C</w:t>
      </w:r>
      <w:r>
        <w:t>amada de Gerência de Dados</w:t>
      </w:r>
      <w:bookmarkEnd w:id="9"/>
    </w:p>
    <w:p w:rsidR="005A4AFC" w:rsidRDefault="005A4AFC">
      <w:pPr>
        <w:rPr>
          <w:rFonts w:hint="eastAsia"/>
          <w:b/>
          <w:bCs/>
        </w:rPr>
      </w:pP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Os dados serão armazenados utilizando </w:t>
      </w:r>
      <w:proofErr w:type="spellStart"/>
      <w:r>
        <w:rPr>
          <w:rFonts w:ascii="Arial" w:hAnsi="Arial"/>
        </w:rPr>
        <w:t>mlab</w:t>
      </w:r>
      <w:proofErr w:type="spellEnd"/>
      <w:r>
        <w:rPr>
          <w:rFonts w:ascii="Arial" w:hAnsi="Arial"/>
        </w:rPr>
        <w:t xml:space="preserve"> (utilizando </w:t>
      </w:r>
      <w:proofErr w:type="spellStart"/>
      <w:proofErr w:type="gramStart"/>
      <w:r>
        <w:rPr>
          <w:rFonts w:ascii="Arial" w:hAnsi="Arial"/>
        </w:rPr>
        <w:t>NoSql</w:t>
      </w:r>
      <w:proofErr w:type="spellEnd"/>
      <w:proofErr w:type="gramEnd"/>
      <w:r>
        <w:rPr>
          <w:rFonts w:ascii="Arial" w:hAnsi="Arial"/>
        </w:rPr>
        <w:t>), para gerar painéis de informação será utilizado o KIBANA.</w:t>
      </w: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bookmarkStart w:id="10" w:name="__RefHeading___Toc182_3580342029"/>
      <w:bookmarkEnd w:id="10"/>
      <w:r>
        <w:rPr>
          <w:rFonts w:ascii="Arial" w:hAnsi="Arial"/>
        </w:rPr>
        <w:t xml:space="preserve"> A fim de facilitar a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 xml:space="preserve"> do sistema será utilizado o </w:t>
      </w:r>
      <w:proofErr w:type="spellStart"/>
      <w:r>
        <w:rPr>
          <w:rFonts w:ascii="Arial" w:hAnsi="Arial"/>
        </w:rPr>
        <w:t>Docker</w:t>
      </w:r>
      <w:proofErr w:type="spellEnd"/>
      <w:r>
        <w:rPr>
          <w:rFonts w:ascii="Arial" w:hAnsi="Arial"/>
        </w:rPr>
        <w:t>.</w:t>
      </w:r>
    </w:p>
    <w:p w:rsidR="005A4AFC" w:rsidRDefault="005A4AFC">
      <w:pPr>
        <w:numPr>
          <w:ilvl w:val="1"/>
          <w:numId w:val="3"/>
        </w:num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11" w:name="_Toc520809568"/>
      <w:r>
        <w:t xml:space="preserve">Estação remota e </w:t>
      </w:r>
      <w:r>
        <w:t>sensores</w:t>
      </w:r>
      <w:bookmarkEnd w:id="11"/>
    </w:p>
    <w:p w:rsidR="005A4AFC" w:rsidRDefault="005A4AFC">
      <w:pPr>
        <w:numPr>
          <w:ilvl w:val="1"/>
          <w:numId w:val="3"/>
        </w:numPr>
        <w:rPr>
          <w:rFonts w:ascii="Arial" w:hAnsi="Arial"/>
        </w:rPr>
      </w:pPr>
    </w:p>
    <w:p w:rsidR="005A4AFC" w:rsidRDefault="00C140C6">
      <w:pPr>
        <w:numPr>
          <w:ilvl w:val="1"/>
          <w:numId w:val="3"/>
        </w:numPr>
        <w:rPr>
          <w:rFonts w:hint="eastAsia"/>
        </w:rPr>
      </w:pPr>
      <w:bookmarkStart w:id="12" w:name="__RefHeading___Toc184_3580342029"/>
      <w:bookmarkEnd w:id="12"/>
      <w:r>
        <w:rPr>
          <w:rFonts w:ascii="Arial" w:hAnsi="Arial"/>
        </w:rPr>
        <w:t xml:space="preserve"> Será usado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>, para a montagem d</w:t>
      </w:r>
      <w:r w:rsidR="001A7066"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 w:rsidR="001A7066">
        <w:rPr>
          <w:rFonts w:ascii="Arial" w:hAnsi="Arial"/>
        </w:rPr>
        <w:t xml:space="preserve">será utilizados os dispositivos </w:t>
      </w:r>
      <w:hyperlink r:id="rId10" w:tgtFrame="_blank">
        <w:r>
          <w:rPr>
            <w:rStyle w:val="LinkdaInternet"/>
            <w:rFonts w:ascii="Arial" w:hAnsi="Arial"/>
            <w:color w:val="00000A"/>
            <w:highlight w:val="white"/>
            <w:u w:val="none"/>
          </w:rPr>
          <w:t>DHT11</w:t>
        </w:r>
      </w:hyperlink>
      <w:r>
        <w:rPr>
          <w:rFonts w:ascii="Arial" w:hAnsi="Arial"/>
          <w:highlight w:val="white"/>
        </w:rPr>
        <w:t xml:space="preserve"> e BMP085/BMP180</w:t>
      </w:r>
      <w:r>
        <w:rPr>
          <w:rFonts w:ascii="Arial" w:hAnsi="Arial"/>
          <w:highlight w:val="white"/>
        </w:rPr>
        <w:t>.</w:t>
      </w:r>
    </w:p>
    <w:p w:rsidR="005A4AFC" w:rsidRDefault="00C140C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13" w:name="_Toc520809569"/>
      <w:r>
        <w:t>L</w:t>
      </w:r>
      <w:r>
        <w:t>ógica de funcionamento</w:t>
      </w:r>
      <w:bookmarkEnd w:id="13"/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  <w:rPr>
          <w:rFonts w:hint="eastAsia"/>
        </w:rPr>
      </w:pPr>
      <w:bookmarkStart w:id="14" w:name="__RefHeading___Toc301_3580342029"/>
      <w:bookmarkEnd w:id="14"/>
      <w:r>
        <w:rPr>
          <w:rFonts w:ascii="Arial" w:hAnsi="Arial"/>
        </w:rPr>
        <w:t xml:space="preserve"> A </w:t>
      </w:r>
      <w:r>
        <w:rPr>
          <w:rFonts w:ascii="Arial" w:hAnsi="Arial"/>
        </w:rPr>
        <w:t xml:space="preserve">aplicação deverá </w:t>
      </w:r>
      <w:r>
        <w:rPr>
          <w:rFonts w:ascii="Arial" w:hAnsi="Arial"/>
        </w:rPr>
        <w:t>percorrer os sensores solicitando as informações do mesmo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e armazenando </w:t>
      </w:r>
      <w:r>
        <w:rPr>
          <w:rFonts w:ascii="Arial" w:hAnsi="Arial"/>
        </w:rPr>
        <w:t>elas</w:t>
      </w:r>
      <w:r w:rsidR="002E20E7">
        <w:rPr>
          <w:rFonts w:ascii="Arial" w:hAnsi="Arial"/>
        </w:rPr>
        <w:t xml:space="preserve"> </w:t>
      </w:r>
      <w:r>
        <w:rPr>
          <w:rFonts w:ascii="Arial" w:hAnsi="Arial"/>
        </w:rPr>
        <w:t>de forma a ser possível a recuperação posterior delas em caso de necessidade de atualização do sistema utilizando linguagens diferentes</w:t>
      </w:r>
      <w:r>
        <w:rPr>
          <w:rFonts w:ascii="Arial" w:hAnsi="Arial"/>
        </w:rPr>
        <w:t>.</w:t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  <w:rPr>
          <w:rFonts w:hint="eastAsia"/>
        </w:rPr>
      </w:pPr>
      <w:r>
        <w:rPr>
          <w:rFonts w:ascii="Arial" w:hAnsi="Arial"/>
        </w:rPr>
        <w:t xml:space="preserve"> Para que seja possív</w:t>
      </w:r>
      <w:r>
        <w:rPr>
          <w:rFonts w:ascii="Arial" w:hAnsi="Arial"/>
        </w:rPr>
        <w:t>el deverá respeitar algumas regras mínimas.</w:t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Pr="00303F03" w:rsidRDefault="00C140C6">
      <w:pPr>
        <w:numPr>
          <w:ilvl w:val="0"/>
          <w:numId w:val="5"/>
        </w:numPr>
      </w:pPr>
      <w:r>
        <w:rPr>
          <w:rFonts w:ascii="Arial" w:hAnsi="Arial"/>
        </w:rPr>
        <w:t xml:space="preserve">Cada ponto deve ser monitorado </w:t>
      </w:r>
      <w:r w:rsidR="00303F03">
        <w:rPr>
          <w:rFonts w:ascii="Arial" w:hAnsi="Arial"/>
        </w:rPr>
        <w:t>há</w:t>
      </w:r>
      <w:r>
        <w:rPr>
          <w:rFonts w:ascii="Arial" w:hAnsi="Arial"/>
        </w:rPr>
        <w:t xml:space="preserve"> até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segundos.</w:t>
      </w:r>
    </w:p>
    <w:p w:rsidR="00303F03" w:rsidRDefault="00663B27">
      <w:pPr>
        <w:numPr>
          <w:ilvl w:val="0"/>
          <w:numId w:val="5"/>
        </w:numPr>
        <w:rPr>
          <w:rFonts w:hint="eastAsia"/>
        </w:rPr>
      </w:pPr>
      <w:r>
        <w:rPr>
          <w:rFonts w:ascii="Arial" w:hAnsi="Arial"/>
        </w:rPr>
        <w:t>Deverão</w:t>
      </w:r>
      <w:r w:rsidR="00303F03">
        <w:rPr>
          <w:rFonts w:ascii="Arial" w:hAnsi="Arial"/>
        </w:rPr>
        <w:t xml:space="preserve"> ser </w:t>
      </w:r>
      <w:r>
        <w:rPr>
          <w:rFonts w:ascii="Arial" w:hAnsi="Arial"/>
        </w:rPr>
        <w:t>criadas algumas zonas separando alguns pontos</w:t>
      </w:r>
      <w:r w:rsidR="00303F03">
        <w:rPr>
          <w:rFonts w:ascii="Arial" w:hAnsi="Arial"/>
        </w:rPr>
        <w:t xml:space="preserve"> pré-determinados;</w:t>
      </w:r>
    </w:p>
    <w:p w:rsidR="005A4AFC" w:rsidRDefault="00C140C6">
      <w:pPr>
        <w:numPr>
          <w:ilvl w:val="0"/>
          <w:numId w:val="5"/>
        </w:numPr>
        <w:rPr>
          <w:rFonts w:hint="eastAsia"/>
        </w:rPr>
      </w:pPr>
      <w:r>
        <w:rPr>
          <w:rFonts w:ascii="Arial" w:hAnsi="Arial"/>
        </w:rPr>
        <w:t xml:space="preserve">Em Caso de um ponto não responder na chamada, deverá ser verificada o ultimo chamado dele em caso de ser a mais de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segundos, deverá ser lançado um alertado de p</w:t>
      </w:r>
      <w:r>
        <w:rPr>
          <w:rFonts w:ascii="Arial" w:hAnsi="Arial"/>
        </w:rPr>
        <w:t>erigo.</w:t>
      </w:r>
    </w:p>
    <w:p w:rsidR="005A4AFC" w:rsidRDefault="00C140C6">
      <w:pPr>
        <w:numPr>
          <w:ilvl w:val="0"/>
          <w:numId w:val="5"/>
        </w:numPr>
        <w:rPr>
          <w:rFonts w:hint="eastAsia"/>
        </w:rPr>
      </w:pPr>
      <w:r>
        <w:rPr>
          <w:rFonts w:ascii="Arial" w:hAnsi="Arial"/>
        </w:rPr>
        <w:t xml:space="preserve">Para </w:t>
      </w:r>
      <w:r>
        <w:rPr>
          <w:rFonts w:ascii="Arial" w:hAnsi="Arial"/>
        </w:rPr>
        <w:t>o sistema será criado um mapa do</w:t>
      </w:r>
      <w:r>
        <w:rPr>
          <w:rFonts w:ascii="Arial" w:hAnsi="Arial"/>
        </w:rPr>
        <w:t xml:space="preserve"> prédio</w:t>
      </w:r>
      <w:r>
        <w:rPr>
          <w:rFonts w:ascii="Arial" w:hAnsi="Arial"/>
        </w:rPr>
        <w:t>, e colocado os pontos em que estejam os sensores</w:t>
      </w:r>
      <w:r>
        <w:rPr>
          <w:rFonts w:ascii="Arial" w:hAnsi="Arial"/>
        </w:rPr>
        <w:t>.</w:t>
      </w:r>
    </w:p>
    <w:sectPr w:rsidR="005A4A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CE"/>
    <w:multiLevelType w:val="multilevel"/>
    <w:tmpl w:val="41944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CB77F09"/>
    <w:multiLevelType w:val="multilevel"/>
    <w:tmpl w:val="AA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6049B5"/>
    <w:multiLevelType w:val="multilevel"/>
    <w:tmpl w:val="CBE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2D1C2B"/>
    <w:multiLevelType w:val="multilevel"/>
    <w:tmpl w:val="C63C75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711BC0"/>
    <w:multiLevelType w:val="multilevel"/>
    <w:tmpl w:val="91E4552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AFC"/>
    <w:rsid w:val="00094F4A"/>
    <w:rsid w:val="001A7066"/>
    <w:rsid w:val="002754F4"/>
    <w:rsid w:val="002A14FC"/>
    <w:rsid w:val="002E20E7"/>
    <w:rsid w:val="00303F03"/>
    <w:rsid w:val="00311684"/>
    <w:rsid w:val="005725A9"/>
    <w:rsid w:val="005A4AFC"/>
    <w:rsid w:val="005D0C1E"/>
    <w:rsid w:val="00663B27"/>
    <w:rsid w:val="006D0999"/>
    <w:rsid w:val="00737404"/>
    <w:rsid w:val="007D4DA9"/>
    <w:rsid w:val="007F175D"/>
    <w:rsid w:val="00966BEB"/>
    <w:rsid w:val="009A3B08"/>
    <w:rsid w:val="009D3CDC"/>
    <w:rsid w:val="00A25393"/>
    <w:rsid w:val="00A369CB"/>
    <w:rsid w:val="00AA54AB"/>
    <w:rsid w:val="00AB5FB9"/>
    <w:rsid w:val="00AF61EC"/>
    <w:rsid w:val="00BA6AB0"/>
    <w:rsid w:val="00C140C6"/>
    <w:rsid w:val="00C35C6C"/>
    <w:rsid w:val="00CD10D2"/>
    <w:rsid w:val="00E00E09"/>
    <w:rsid w:val="00E91731"/>
    <w:rsid w:val="00F003DC"/>
    <w:rsid w:val="00F06994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leader="dot" w:pos="9638"/>
      </w:tabs>
    </w:pPr>
  </w:style>
  <w:style w:type="paragraph" w:styleId="Sumrio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PargrafodaLista">
    <w:name w:val="List Paragraph"/>
    <w:basedOn w:val="Normal"/>
    <w:uiPriority w:val="34"/>
    <w:qFormat/>
    <w:rsid w:val="00AF61E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C14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filipeflop.com/blog/mostrando-informacoes-de-temperatura-no-lcd-16x2-com-o-dht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Edimar Barbosa Miranda Junior</cp:lastModifiedBy>
  <cp:revision>41</cp:revision>
  <dcterms:created xsi:type="dcterms:W3CDTF">2018-07-29T19:41:00Z</dcterms:created>
  <dcterms:modified xsi:type="dcterms:W3CDTF">2018-07-31T17:10:00Z</dcterms:modified>
  <dc:language>pt-BR</dc:language>
</cp:coreProperties>
</file>