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Micro-opacités — Plan de mise en œuvre sonore par zone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0"/>
        </w:rPr>
        <w:t>Document de travail — traduction numérique de l’installation artistique</w:t>
      </w:r>
    </w:p>
    <w:p>
      <w:pPr>
        <w:spacing w:after="120"/>
      </w:pPr>
      <w:r>
        <w:rPr>
          <w:rFonts w:ascii="Calibri" w:hAnsi="Calibri" w:eastAsia="Calibri"/>
          <w:b w:val="0"/>
          <w:i/>
          <w:sz w:val="18"/>
        </w:rPr>
        <w:t>Date : 12 août 2026 (v2 — alignement 8HP + FX + SONS_FINAL)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0"/>
        </w:rPr>
        <w:t>Rôle : référence artiste (cible) · état du Proto 06 8HP · checklist d’écoute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18"/>
        </w:rPr>
        <w:t xml:space="preserve">Lancement : </w:t>
      </w:r>
      <w:r>
        <w:rPr>
          <w:rFonts w:ascii="Consolas" w:hAnsi="Consolas" w:eastAsia="Calibri"/>
          <w:b w:val="0"/>
          <w:i w:val="0"/>
          <w:sz w:val="18"/>
        </w:rPr>
        <w:t>bash scripts/launch_prototype_06_8hp.sh</w:t>
      </w:r>
      <w:r>
        <w:rPr>
          <w:rFonts w:ascii="Calibri" w:hAnsi="Calibri" w:eastAsia="Calibri"/>
          <w:b w:val="0"/>
          <w:i w:val="0"/>
          <w:sz w:val="18"/>
        </w:rPr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Comment utiliser ce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Colonne</w:t>
            </w:r>
          </w:p>
        </w:tc>
        <w:tc>
          <w:tcPr>
            <w:tcW w:type="dxa" w:w="510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Signification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Règle artiste (cible)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Ce que l’artiste attend pour le résultat final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Proto 06 8HP (actuel)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Ce que le code 8HP fait aujourd’hui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Écart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✅ aligné · ✏️ à valider / calibrer · ❌ encore à faire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0"/>
        </w:rPr>
        <w:t>Circulation artistique (cycle 1 — 8HP) :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CORTEX (profond / opaque) → HIPPOCAMPE (tri / mouvement) → RECONSTRUCTION (clarté accessible)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0"/>
        </w:rPr>
        <w:t>Durées typiques : ~14 s / ~9 s / ~16 s (~39 s le cycle).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0"/>
        </w:rPr>
        <w:t>4HP / 6HP : ancien cycle legacy. Seul le 8HP suit le parcours artiste.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Ce qui est en place dans le code 8HP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Élément</w:t>
            </w:r>
          </w:p>
        </w:tc>
        <w:tc>
          <w:tcPr>
            <w:tcW w:type="dxa" w:w="340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Avant (legacy)</w:t>
            </w:r>
          </w:p>
        </w:tc>
        <w:tc>
          <w:tcPr>
            <w:tcW w:type="dxa" w:w="340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Maintenant (8HP artiste)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Cycle 1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BOUCLE→HIPPO→RECON→CORTEX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CORTEX→HIPPO→RECON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Densité CORTEX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Densité HIPPO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Densité RECON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ECHO CORTEX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off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fort (wet jusqu’à ~0,8)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ECHO HIPPO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moyen-fort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plus court (~0,2–0,35)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ECHO RECON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bas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très bas / dry (≤ ~0,12)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Distorsion / filtre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absents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chaîne sat → filtre → echo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BOUCLE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entrée du cycle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hors cycle 1 (FORCE OK)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Contenu audio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anciens extraits proto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SONS_FINAL découpés → SONS/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i w:val="0"/>
          <w:sz w:val="20"/>
        </w:rPr>
        <w:t>Chaîne FX par couche : fx_distort_06 → fx_filter_06 → fx_fluid</w:t>
      </w:r>
    </w:p>
    <w:p>
      <w:pPr>
        <w:spacing w:after="120"/>
      </w:pPr>
      <w:r>
        <w:rPr>
          <w:rFonts w:ascii="Calibri" w:hAnsi="Calibri" w:eastAsia="Calibri"/>
          <w:b w:val="0"/>
          <w:i/>
          <w:sz w:val="18"/>
        </w:rPr>
        <w:t>Fichiers pivots : presets06.py · gen_libs06.py · fsm_*_06_8hp.pd · prototype_06_fsm_8hp.pd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Contenu audio (SONS_FINAL → SONS)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0"/>
        </w:rPr>
        <w:t>Masters dans SONS_FINAL/ (CORTEX / HIPO / RECONS), découpés par silences via :</w:t>
      </w:r>
    </w:p>
    <w:p>
      <w:r>
        <w:rPr>
          <w:rFonts w:ascii="Consolas" w:hAnsi="Consolas"/>
          <w:sz w:val="18"/>
        </w:rPr>
        <w:t>python3 scripts/slice_sons_final.py &amp;&amp; python3 scripts/gen_prototype_06_8hp.py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État</w:t>
            </w:r>
          </w:p>
        </w:tc>
        <w:tc>
          <w:tcPr>
            <w:tcW w:type="dxa" w:w="340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Fragments COURT</w:t>
            </w:r>
          </w:p>
        </w:tc>
        <w:tc>
          <w:tcPr>
            <w:tcW w:type="dxa" w:w="340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Aussi en MOYEN (fond)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CORTEX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HIPPOCAMPE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RECONSTRUCTION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 w:val="0"/>
          <w:sz w:val="20"/>
        </w:rPr>
        <w:t>Fichiers nommés final_*.wav sous SONS/&lt;ETAT&gt;/{COURT|MOYEN}/. BOUCLE conserve l’ancien stock.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Zone 1 — CORTEX (zone profonde)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0"/>
        </w:rPr>
        <w:t>Fonction artistique : mémoire à l’état brut, non filtrée, saturée d’informations parasites. Opacité (Glissant) : droit à ne pas être totalement compris.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Paramètre</w:t>
            </w:r>
          </w:p>
        </w:tc>
        <w:tc>
          <w:tcPr>
            <w:tcW w:type="dxa" w:w="255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Règle artiste (cible)</w:t>
            </w:r>
          </w:p>
        </w:tc>
        <w:tc>
          <w:tcPr>
            <w:tcW w:type="dxa" w:w="255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Proto 06 8HP (actuel)</w:t>
            </w:r>
          </w:p>
        </w:tc>
        <w:tc>
          <w:tcPr>
            <w:tcW w:type="dxa" w:w="255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Écart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Samples simultanés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jusqu’à 6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 couches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Effets actifs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distorsion, delay long, filtre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sat forte + ECHO fort + HPF/LPF sombre (+ flfo)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Clarté perçue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floue, indistincts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densités + delay + filtre pour masquer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✏️ à valider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Spatialisation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omniprésents + localisés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saut / séquence / rotation / dry mixte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✏️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Compréhension verbale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 déchiffrable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contenu FINAL + FX — à écouter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✏️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Variabilité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à trancher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tirage fichiers/variantes ; random Pd déterministe au boot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✏️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i w:val="0"/>
          <w:sz w:val="20"/>
        </w:rPr>
        <w:t>Ce que l’artiste doit entendre 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Densité presque saturée, sans ancrage clair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Sons de partout et de nulle part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Aucune phrase / mot clairement reconnaissable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Zone 2 — HIPPOCAMPE (zone intermédiaire)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0"/>
        </w:rPr>
        <w:t>Fonction artistique : le tri — passage du brut vers une forme organisée ; mouvement sans fixation.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Paramètre</w:t>
            </w:r>
          </w:p>
        </w:tc>
        <w:tc>
          <w:tcPr>
            <w:tcW w:type="dxa" w:w="255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Règle artiste (cible)</w:t>
            </w:r>
          </w:p>
        </w:tc>
        <w:tc>
          <w:tcPr>
            <w:tcW w:type="dxa" w:w="255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Proto 06 8HP (actuel)</w:t>
            </w:r>
          </w:p>
        </w:tc>
        <w:tc>
          <w:tcPr>
            <w:tcW w:type="dxa" w:w="255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Écart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Samples simultanés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moins que CORTEX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 (&lt; 6)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Effets actifs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moins de distorsion ; delay court ; mouvement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sat légère + ECHO court + mouvement SPAT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Clarté perçue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plus définie, encore incomplète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intermédiaire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✏️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Spatialisation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mouvement autour de l’auditeur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rotation + séquence HP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Compréhension verbale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partielle ? à trancher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fragmentaire (dialogue)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✏️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Transition depuis CORTEX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seuil / fondu / déclencheur ?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cycle ~14 s → HIPPO ; coupe ≤ 100 ms ; pas de fondu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✏️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i w:val="0"/>
          <w:sz w:val="20"/>
        </w:rPr>
        <w:t>Ce que l’artiste doit entendre 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Mouvement clair dans l’espace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Moins de couches qu’en Zone 1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Début d’une direction / d’un sens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Zone 3 — RECONSTRUCTION (zone haute)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0"/>
        </w:rPr>
        <w:t>Fonction artistique : mémoire (re)devenue accessible ; fil émergent, perturbé mais audible.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Paramètre</w:t>
            </w:r>
          </w:p>
        </w:tc>
        <w:tc>
          <w:tcPr>
            <w:tcW w:type="dxa" w:w="255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Règle artiste (cible)</w:t>
            </w:r>
          </w:p>
        </w:tc>
        <w:tc>
          <w:tcPr>
            <w:tcW w:type="dxa" w:w="255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Proto 06 8HP (actuel)</w:t>
            </w:r>
          </w:p>
        </w:tc>
        <w:tc>
          <w:tcPr>
            <w:tcW w:type="dxa" w:w="2550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Écart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Samples simultanés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 principal + fragments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Effets actifs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plus d’effets intenses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ECHO très bas / dry ; sat off / min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Clarté perçue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majeure partie compréhensible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dry ancré dominant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✅ (à confirmer)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Spatialisation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fixe ou encore mobile ?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dry dominant + variantes mobiles légères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✏️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Compréhension verbale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lisible (reconstruction)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texte accessible visé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Fragments perturbateurs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d’où ?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pool SONS/RECONSTRUCTION/COURT/ (final_*)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✅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i w:val="0"/>
          <w:sz w:val="20"/>
        </w:rPr>
        <w:t>Ce que l’artiste doit entendre 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Fil sonore/verbal clairement identifiable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Interruptions ponctuelles sans casser la compréhension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0"/>
        </w:rPr>
        <w:t>« Clarté retrouvée » vs Zones 1–2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État BOUCLE (4ᵉ état)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0"/>
        </w:rPr>
        <w:t>Absent du schéma artiste (3 zones). Hors cycle 1 AUTO ; accessible en FORCE / debug. Comportement delay/sat fusionné conceptuellement dans CORTEX.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Points encore ouverts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0"/>
        </w:rPr>
        <w:t>1. Transitions : coupe sèche OK, ou fondu / queue delay obligatoire 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0"/>
        </w:rPr>
        <w:t>2. Variabilité : seed aléatoire à AUDIO_ON (aujourd’hui déterministe au boot) 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0"/>
        </w:rPr>
        <w:t>3. 8 baffles : zones temporelles (actuel) ou baffles dédiés par zone ?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0"/>
        </w:rPr>
        <w:t>4. Micros piezo/électret : rôle live — hors Proto 06 actuel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0"/>
        </w:rPr>
        <w:t>5. Phaser / réverb SPACE : hors V0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0"/>
        </w:rPr>
        <w:t>6. Calibrage oreille : wet/sat/lpf CORTEX pour opacité verbale réelle avec les nouveaux final_*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Checklist d’écoute 8HP</w:t>
      </w:r>
    </w:p>
    <w:p>
      <w:r>
        <w:rPr>
          <w:rFonts w:ascii="Calibri" w:hAnsi="Calibri" w:eastAsia="Calibri"/>
          <w:b w:val="0"/>
          <w:i w:val="0"/>
          <w:sz w:val="20"/>
        </w:rPr>
        <w:t>☐  CORTEX = dense, flou, opaque, delay + sat + filtre, peu/pas de sens verbal</w:t>
      </w:r>
    </w:p>
    <w:p>
      <w:r>
        <w:rPr>
          <w:rFonts w:ascii="Calibri" w:hAnsi="Calibri" w:eastAsia="Calibri"/>
          <w:b w:val="0"/>
          <w:i w:val="0"/>
          <w:sz w:val="20"/>
        </w:rPr>
        <w:t>☐  HIPPOCAMPE = mouvement net, moins de couches que CORTEX</w:t>
      </w:r>
    </w:p>
    <w:p>
      <w:r>
        <w:rPr>
          <w:rFonts w:ascii="Calibri" w:hAnsi="Calibri" w:eastAsia="Calibri"/>
          <w:b w:val="0"/>
          <w:i w:val="0"/>
          <w:sz w:val="20"/>
        </w:rPr>
        <w:t>☐  RECONSTRUCTION = calme relatif + fil compréhensible</w:t>
      </w:r>
    </w:p>
    <w:p>
      <w:r>
        <w:rPr>
          <w:rFonts w:ascii="Calibri" w:hAnsi="Calibri" w:eastAsia="Calibri"/>
          <w:b w:val="0"/>
          <w:i w:val="0"/>
          <w:sz w:val="20"/>
        </w:rPr>
        <w:t>☐  Ordre AUTO : CORTEX → HIPPO → RECON</w:t>
      </w:r>
    </w:p>
    <w:p>
      <w:r>
        <w:rPr>
          <w:rFonts w:ascii="Calibri" w:hAnsi="Calibri" w:eastAsia="Calibri"/>
          <w:b w:val="0"/>
          <w:i w:val="0"/>
          <w:sz w:val="20"/>
        </w:rPr>
        <w:t>☐  Nouveaux samples final_* bien entendus (pas l’ancien stock)</w:t>
      </w:r>
    </w:p>
    <w:p>
      <w:r>
        <w:rPr>
          <w:rFonts w:ascii="Calibri" w:hAnsi="Calibri" w:eastAsia="Calibri"/>
          <w:b w:val="0"/>
          <w:i w:val="0"/>
          <w:sz w:val="20"/>
        </w:rPr>
        <w:t>☐  FORCE BOUCLE encore accessible hors parcours</w:t>
      </w:r>
    </w:p>
    <w:p>
      <w:r>
        <w:rPr>
          <w:rFonts w:ascii="Calibri" w:hAnsi="Calibri" w:eastAsia="Calibri"/>
          <w:b w:val="0"/>
          <w:i w:val="0"/>
          <w:sz w:val="20"/>
        </w:rPr>
        <w:t>☐  Spatialisation 8 baffles cohérente avec l’intention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Notes libres (pendant l’écoute)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0"/>
        </w:rPr>
        <w:t>(espace à remplir)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