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DC" w:rsidRDefault="00EA0C28" w:rsidP="00D95EBB">
      <w:pPr>
        <w:jc w:val="both"/>
        <w:rPr>
          <w:lang w:val="fr-FR"/>
        </w:rPr>
      </w:pPr>
      <w:r w:rsidRPr="00EA0C28">
        <w:rPr>
          <w:lang w:val="fr-FR"/>
        </w:rPr>
        <w:t>Question 2 : Comparaison des prix moyens par marque et gamme</w:t>
      </w:r>
      <w:bookmarkStart w:id="0" w:name="_GoBack"/>
      <w:bookmarkEnd w:id="0"/>
    </w:p>
    <w:p w:rsidR="0062423A" w:rsidRPr="00EA0C28" w:rsidRDefault="0062423A" w:rsidP="00D95EBB">
      <w:pPr>
        <w:jc w:val="both"/>
        <w:rPr>
          <w:lang w:val="fr-FR"/>
        </w:rPr>
      </w:pPr>
    </w:p>
    <w:p w:rsidR="00EA0C28" w:rsidRDefault="00EA0C28" w:rsidP="00D95EBB">
      <w:pPr>
        <w:jc w:val="both"/>
        <w:rPr>
          <w:lang w:val="fr-FR"/>
        </w:rPr>
      </w:pPr>
      <w:r>
        <w:rPr>
          <w:lang w:val="fr-FR"/>
        </w:rPr>
        <w:t xml:space="preserve">Au niveau des marques et gamme, BMW ressort avec le prix </w:t>
      </w:r>
      <w:r w:rsidR="00D95EBB">
        <w:rPr>
          <w:lang w:val="fr-FR"/>
        </w:rPr>
        <w:t>moyen</w:t>
      </w:r>
      <w:r>
        <w:rPr>
          <w:lang w:val="fr-FR"/>
        </w:rPr>
        <w:t xml:space="preserve"> le plus </w:t>
      </w:r>
      <w:r w:rsidR="00D95EBB">
        <w:rPr>
          <w:lang w:val="fr-FR"/>
        </w:rPr>
        <w:t>élevé</w:t>
      </w:r>
      <w:r>
        <w:rPr>
          <w:lang w:val="fr-FR"/>
        </w:rPr>
        <w:t xml:space="preserve"> à 98 200  </w:t>
      </w:r>
      <w:r w:rsidR="00D95EBB">
        <w:rPr>
          <w:lang w:val="fr-FR"/>
        </w:rPr>
        <w:t>€</w:t>
      </w:r>
      <w:r>
        <w:rPr>
          <w:lang w:val="fr-FR"/>
        </w:rPr>
        <w:t xml:space="preserve"> suivi du groupe Volkswagen à 79 500 </w:t>
      </w:r>
      <w:r w:rsidR="00D95EBB">
        <w:rPr>
          <w:lang w:val="fr-FR"/>
        </w:rPr>
        <w:t xml:space="preserve">€ </w:t>
      </w:r>
      <w:r>
        <w:rPr>
          <w:lang w:val="fr-FR"/>
        </w:rPr>
        <w:t xml:space="preserve">et </w:t>
      </w:r>
      <w:r w:rsidR="00D95EBB">
        <w:rPr>
          <w:lang w:val="fr-FR"/>
        </w:rPr>
        <w:t xml:space="preserve">enfin </w:t>
      </w:r>
      <w:proofErr w:type="spellStart"/>
      <w:r>
        <w:rPr>
          <w:lang w:val="fr-FR"/>
        </w:rPr>
        <w:t>Stellantis</w:t>
      </w:r>
      <w:proofErr w:type="spellEnd"/>
      <w:r>
        <w:rPr>
          <w:lang w:val="fr-FR"/>
        </w:rPr>
        <w:t xml:space="preserve"> avec 47</w:t>
      </w:r>
      <w:r w:rsidR="00D95EBB">
        <w:rPr>
          <w:lang w:val="fr-FR"/>
        </w:rPr>
        <w:t> </w:t>
      </w:r>
      <w:r>
        <w:rPr>
          <w:lang w:val="fr-FR"/>
        </w:rPr>
        <w:t>800</w:t>
      </w:r>
      <w:r w:rsidR="00D95EBB">
        <w:rPr>
          <w:lang w:val="fr-FR"/>
        </w:rPr>
        <w:t xml:space="preserve"> € de prix moyen.</w:t>
      </w:r>
    </w:p>
    <w:p w:rsidR="00687502" w:rsidRDefault="008F5F3D" w:rsidP="00D95EBB">
      <w:pPr>
        <w:jc w:val="both"/>
        <w:rPr>
          <w:lang w:val="fr-FR"/>
        </w:rPr>
      </w:pPr>
      <w:r>
        <w:rPr>
          <w:lang w:val="fr-FR"/>
        </w:rPr>
        <w:t xml:space="preserve">Sur le segment des  versions </w:t>
      </w:r>
      <w:proofErr w:type="gramStart"/>
      <w:r>
        <w:rPr>
          <w:lang w:val="fr-FR"/>
        </w:rPr>
        <w:t>luxe</w:t>
      </w:r>
      <w:proofErr w:type="gramEnd"/>
      <w:r>
        <w:rPr>
          <w:lang w:val="fr-FR"/>
        </w:rPr>
        <w:t xml:space="preserve">, c’est la gamme BMW qui fait ressortir </w:t>
      </w:r>
      <w:r w:rsidR="00687502">
        <w:rPr>
          <w:lang w:val="fr-FR"/>
        </w:rPr>
        <w:t xml:space="preserve"> le prix moyen le plus </w:t>
      </w:r>
      <w:r>
        <w:rPr>
          <w:lang w:val="fr-FR"/>
        </w:rPr>
        <w:t>élevé</w:t>
      </w:r>
      <w:r w:rsidR="00687502">
        <w:rPr>
          <w:lang w:val="fr-FR"/>
        </w:rPr>
        <w:t xml:space="preserve"> à </w:t>
      </w:r>
      <w:r>
        <w:rPr>
          <w:lang w:val="fr-FR"/>
        </w:rPr>
        <w:t xml:space="preserve">près de 238 485  € </w:t>
      </w:r>
      <w:r w:rsidR="00687502">
        <w:rPr>
          <w:lang w:val="fr-FR"/>
        </w:rPr>
        <w:t xml:space="preserve"> suivi de Volkswagen</w:t>
      </w:r>
      <w:r>
        <w:rPr>
          <w:lang w:val="fr-FR"/>
        </w:rPr>
        <w:t xml:space="preserve"> à 182 355 € </w:t>
      </w:r>
      <w:r w:rsidR="00687502">
        <w:rPr>
          <w:lang w:val="fr-FR"/>
        </w:rPr>
        <w:t xml:space="preserve"> et </w:t>
      </w:r>
      <w:proofErr w:type="spellStart"/>
      <w:r w:rsidR="00687502">
        <w:rPr>
          <w:lang w:val="fr-FR"/>
        </w:rPr>
        <w:t>Sellantis</w:t>
      </w:r>
      <w:proofErr w:type="spellEnd"/>
      <w:r>
        <w:rPr>
          <w:lang w:val="fr-FR"/>
        </w:rPr>
        <w:t xml:space="preserve"> à 171 894 €.</w:t>
      </w:r>
    </w:p>
    <w:p w:rsidR="00EA0C28" w:rsidRDefault="00EA0C28" w:rsidP="00D95EBB">
      <w:pPr>
        <w:jc w:val="both"/>
        <w:rPr>
          <w:lang w:val="fr-FR"/>
        </w:rPr>
      </w:pPr>
    </w:p>
    <w:p w:rsidR="00EA0C28" w:rsidRDefault="00EA0C28" w:rsidP="00D95EBB">
      <w:pPr>
        <w:jc w:val="both"/>
        <w:rPr>
          <w:lang w:val="fr-FR"/>
        </w:rPr>
      </w:pPr>
      <w:r>
        <w:rPr>
          <w:lang w:val="fr-FR"/>
        </w:rPr>
        <w:t xml:space="preserve">Prix </w:t>
      </w:r>
      <w:r w:rsidR="008F5F3D">
        <w:rPr>
          <w:lang w:val="fr-FR"/>
        </w:rPr>
        <w:t>médian, prix min, prix</w:t>
      </w:r>
      <w:r>
        <w:rPr>
          <w:lang w:val="fr-FR"/>
        </w:rPr>
        <w:t xml:space="preserve"> max</w:t>
      </w:r>
    </w:p>
    <w:p w:rsidR="00783F39" w:rsidRDefault="00687502" w:rsidP="00D95EBB">
      <w:pPr>
        <w:jc w:val="both"/>
        <w:rPr>
          <w:lang w:val="fr-FR"/>
        </w:rPr>
      </w:pPr>
      <w:r>
        <w:rPr>
          <w:lang w:val="fr-FR"/>
        </w:rPr>
        <w:t xml:space="preserve">Pour les prix min, </w:t>
      </w:r>
      <w:proofErr w:type="spellStart"/>
      <w:r>
        <w:rPr>
          <w:lang w:val="fr-FR"/>
        </w:rPr>
        <w:t>Stellantis</w:t>
      </w:r>
      <w:proofErr w:type="spellEnd"/>
      <w:r>
        <w:rPr>
          <w:lang w:val="fr-FR"/>
        </w:rPr>
        <w:t xml:space="preserve"> dispose du</w:t>
      </w:r>
      <w:r w:rsidR="00783F39">
        <w:rPr>
          <w:lang w:val="fr-FR"/>
        </w:rPr>
        <w:t xml:space="preserve"> plus </w:t>
      </w:r>
      <w:r>
        <w:rPr>
          <w:lang w:val="fr-FR"/>
        </w:rPr>
        <w:t xml:space="preserve"> petit prix ressortant à 12 300 </w:t>
      </w:r>
      <w:r w:rsidR="00D95EBB">
        <w:rPr>
          <w:lang w:val="fr-FR"/>
        </w:rPr>
        <w:t>€</w:t>
      </w:r>
      <w:r>
        <w:rPr>
          <w:lang w:val="fr-FR"/>
        </w:rPr>
        <w:t xml:space="preserve">, </w:t>
      </w:r>
      <w:r w:rsidR="00783F39">
        <w:rPr>
          <w:lang w:val="fr-FR"/>
        </w:rPr>
        <w:t xml:space="preserve"> suivi de </w:t>
      </w:r>
      <w:r>
        <w:rPr>
          <w:lang w:val="fr-FR"/>
        </w:rPr>
        <w:t>Volkswagen avec la Skoda à 16615</w:t>
      </w:r>
      <w:r w:rsidR="00783F39">
        <w:rPr>
          <w:lang w:val="fr-FR"/>
        </w:rPr>
        <w:t xml:space="preserve"> € </w:t>
      </w:r>
      <w:r>
        <w:rPr>
          <w:lang w:val="fr-FR"/>
        </w:rPr>
        <w:t xml:space="preserve"> et enfin BMW dont le prix min de la Mini ressort à 30400</w:t>
      </w:r>
      <w:r w:rsidR="00783F39">
        <w:rPr>
          <w:lang w:val="fr-FR"/>
        </w:rPr>
        <w:t xml:space="preserve"> €, ce qui en fait le prix min les plus élevé des 3.</w:t>
      </w:r>
    </w:p>
    <w:p w:rsidR="00687502" w:rsidRDefault="00687502" w:rsidP="00D95EBB">
      <w:pPr>
        <w:jc w:val="both"/>
        <w:rPr>
          <w:lang w:val="fr-FR"/>
        </w:rPr>
      </w:pPr>
    </w:p>
    <w:p w:rsidR="00687502" w:rsidRDefault="00783F39" w:rsidP="00D95EBB">
      <w:pPr>
        <w:jc w:val="both"/>
        <w:rPr>
          <w:lang w:val="fr-FR"/>
        </w:rPr>
      </w:pPr>
      <w:r>
        <w:rPr>
          <w:lang w:val="fr-FR"/>
        </w:rPr>
        <w:t>Pour le</w:t>
      </w:r>
      <w:r w:rsidR="00687502">
        <w:rPr>
          <w:lang w:val="fr-FR"/>
        </w:rPr>
        <w:t>s</w:t>
      </w:r>
      <w:r>
        <w:rPr>
          <w:lang w:val="fr-FR"/>
        </w:rPr>
        <w:t xml:space="preserve"> </w:t>
      </w:r>
      <w:r w:rsidR="00687502">
        <w:rPr>
          <w:lang w:val="fr-FR"/>
        </w:rPr>
        <w:t xml:space="preserve">prix </w:t>
      </w:r>
      <w:r>
        <w:rPr>
          <w:lang w:val="fr-FR"/>
        </w:rPr>
        <w:t>Max,</w:t>
      </w:r>
      <w:r w:rsidR="00687502">
        <w:rPr>
          <w:lang w:val="fr-FR"/>
        </w:rPr>
        <w:t xml:space="preserve"> la Rolls-Royce du Groupe BMW ressort</w:t>
      </w:r>
      <w:r>
        <w:rPr>
          <w:lang w:val="fr-FR"/>
        </w:rPr>
        <w:t xml:space="preserve"> avec le montant le plus élevé</w:t>
      </w:r>
      <w:r w:rsidR="00687502">
        <w:rPr>
          <w:lang w:val="fr-FR"/>
        </w:rPr>
        <w:t xml:space="preserve"> à 558</w:t>
      </w:r>
      <w:r>
        <w:rPr>
          <w:lang w:val="fr-FR"/>
        </w:rPr>
        <w:t> </w:t>
      </w:r>
      <w:r w:rsidR="00687502">
        <w:rPr>
          <w:lang w:val="fr-FR"/>
        </w:rPr>
        <w:t>000</w:t>
      </w:r>
      <w:r>
        <w:rPr>
          <w:lang w:val="fr-FR"/>
        </w:rPr>
        <w:t xml:space="preserve"> € </w:t>
      </w:r>
      <w:r w:rsidR="00687502">
        <w:rPr>
          <w:lang w:val="fr-FR"/>
        </w:rPr>
        <w:t xml:space="preserve"> </w:t>
      </w:r>
      <w:r>
        <w:rPr>
          <w:lang w:val="fr-FR"/>
        </w:rPr>
        <w:t xml:space="preserve">suivi d’un montant de </w:t>
      </w:r>
      <w:r w:rsidR="00687502">
        <w:rPr>
          <w:lang w:val="fr-FR"/>
        </w:rPr>
        <w:t>432</w:t>
      </w:r>
      <w:r>
        <w:rPr>
          <w:lang w:val="fr-FR"/>
        </w:rPr>
        <w:t> </w:t>
      </w:r>
      <w:r w:rsidR="00687502">
        <w:rPr>
          <w:lang w:val="fr-FR"/>
        </w:rPr>
        <w:t>000</w:t>
      </w:r>
      <w:r>
        <w:rPr>
          <w:lang w:val="fr-FR"/>
        </w:rPr>
        <w:t xml:space="preserve"> € attribuable à </w:t>
      </w:r>
      <w:r w:rsidR="00687502">
        <w:rPr>
          <w:lang w:val="fr-FR"/>
        </w:rPr>
        <w:t xml:space="preserve">  Audi dans le Groupe Volkswagen et </w:t>
      </w:r>
      <w:r>
        <w:rPr>
          <w:lang w:val="fr-FR"/>
        </w:rPr>
        <w:t xml:space="preserve">enfin </w:t>
      </w:r>
      <w:proofErr w:type="spellStart"/>
      <w:r>
        <w:rPr>
          <w:lang w:val="fr-FR"/>
        </w:rPr>
        <w:t>veint</w:t>
      </w:r>
      <w:proofErr w:type="spellEnd"/>
      <w:r>
        <w:rPr>
          <w:lang w:val="fr-FR"/>
        </w:rPr>
        <w:t xml:space="preserve">  </w:t>
      </w:r>
      <w:proofErr w:type="spellStart"/>
      <w:r w:rsidR="00687502">
        <w:rPr>
          <w:lang w:val="fr-FR"/>
        </w:rPr>
        <w:t>Stellantis</w:t>
      </w:r>
      <w:proofErr w:type="spellEnd"/>
      <w:r w:rsidR="00687502">
        <w:rPr>
          <w:lang w:val="fr-FR"/>
        </w:rPr>
        <w:t xml:space="preserve"> </w:t>
      </w:r>
      <w:r>
        <w:rPr>
          <w:lang w:val="fr-FR"/>
        </w:rPr>
        <w:t xml:space="preserve">avec un prix Max ressortant </w:t>
      </w:r>
      <w:r w:rsidR="00687502">
        <w:rPr>
          <w:lang w:val="fr-FR"/>
        </w:rPr>
        <w:t>à 235200</w:t>
      </w:r>
      <w:r>
        <w:rPr>
          <w:lang w:val="fr-FR"/>
        </w:rPr>
        <w:t xml:space="preserve"> €.</w:t>
      </w:r>
    </w:p>
    <w:p w:rsidR="00687502" w:rsidRDefault="00783F39" w:rsidP="00D95EBB">
      <w:pPr>
        <w:jc w:val="both"/>
        <w:rPr>
          <w:lang w:val="fr-FR"/>
        </w:rPr>
      </w:pPr>
      <w:r>
        <w:rPr>
          <w:lang w:val="fr-FR"/>
        </w:rPr>
        <w:t xml:space="preserve">Pour les prix médian, le Groupe BMW est celui faisant ressortir le montant le plus élevé à </w:t>
      </w:r>
      <w:r w:rsidR="00021268">
        <w:rPr>
          <w:lang w:val="fr-FR"/>
        </w:rPr>
        <w:t xml:space="preserve"> 98 200 </w:t>
      </w:r>
      <w:proofErr w:type="gramStart"/>
      <w:r w:rsidR="00D95EBB">
        <w:rPr>
          <w:lang w:val="fr-FR"/>
        </w:rPr>
        <w:t>€</w:t>
      </w:r>
      <w:r w:rsidR="00021268">
        <w:rPr>
          <w:lang w:val="fr-FR"/>
        </w:rPr>
        <w:t xml:space="preserve"> ,</w:t>
      </w:r>
      <w:proofErr w:type="gramEnd"/>
      <w:r w:rsidR="00021268">
        <w:rPr>
          <w:lang w:val="fr-FR"/>
        </w:rPr>
        <w:t xml:space="preserve"> </w:t>
      </w:r>
      <w:r>
        <w:rPr>
          <w:lang w:val="fr-FR"/>
        </w:rPr>
        <w:t xml:space="preserve">vient ensuite le groupe VOLKSWAGEN avec un montant de </w:t>
      </w:r>
      <w:r w:rsidR="00021268">
        <w:rPr>
          <w:lang w:val="fr-FR"/>
        </w:rPr>
        <w:t xml:space="preserve"> 79 521 </w:t>
      </w:r>
      <w:r w:rsidR="00D95EBB">
        <w:rPr>
          <w:lang w:val="fr-FR"/>
        </w:rPr>
        <w:t>€</w:t>
      </w:r>
      <w:r w:rsidR="00021268">
        <w:rPr>
          <w:lang w:val="fr-FR"/>
        </w:rPr>
        <w:t xml:space="preserve"> en enfi</w:t>
      </w:r>
      <w:r>
        <w:rPr>
          <w:lang w:val="fr-FR"/>
        </w:rPr>
        <w:t xml:space="preserve">n </w:t>
      </w:r>
      <w:r w:rsidR="00021268">
        <w:rPr>
          <w:lang w:val="fr-FR"/>
        </w:rPr>
        <w:t xml:space="preserve"> </w:t>
      </w:r>
      <w:proofErr w:type="spellStart"/>
      <w:r w:rsidR="00021268">
        <w:rPr>
          <w:lang w:val="fr-FR"/>
        </w:rPr>
        <w:t>Stellantis</w:t>
      </w:r>
      <w:proofErr w:type="spellEnd"/>
      <w:r w:rsidR="00021268">
        <w:rPr>
          <w:lang w:val="fr-FR"/>
        </w:rPr>
        <w:t xml:space="preserve"> à 47819</w:t>
      </w:r>
      <w:r>
        <w:rPr>
          <w:lang w:val="fr-FR"/>
        </w:rPr>
        <w:t xml:space="preserve"> €.</w:t>
      </w:r>
    </w:p>
    <w:p w:rsidR="0046242D" w:rsidRDefault="0046242D" w:rsidP="0046242D">
      <w:pPr>
        <w:jc w:val="both"/>
        <w:rPr>
          <w:lang w:val="fr-FR"/>
        </w:rPr>
      </w:pPr>
      <w:r w:rsidRPr="00FB6EF0">
        <w:rPr>
          <w:highlight w:val="yellow"/>
          <w:lang w:val="fr-FR"/>
        </w:rPr>
        <w:t xml:space="preserve">Stratégie : concurrencer BMW soit avec une gamme plus </w:t>
      </w:r>
      <w:proofErr w:type="spellStart"/>
      <w:r w:rsidRPr="00FB6EF0">
        <w:rPr>
          <w:highlight w:val="yellow"/>
          <w:lang w:val="fr-FR"/>
        </w:rPr>
        <w:t>élévée</w:t>
      </w:r>
      <w:proofErr w:type="spellEnd"/>
      <w:r w:rsidRPr="00FB6EF0">
        <w:rPr>
          <w:highlight w:val="yellow"/>
          <w:lang w:val="fr-FR"/>
        </w:rPr>
        <w:t xml:space="preserve"> ou premium surtout sur le marché Asiatique ou BMW est très apprécié ou casser les prix afin rallier les consommateurs par rapports aux prix de vente de BMW</w:t>
      </w:r>
      <w:r>
        <w:rPr>
          <w:lang w:val="fr-FR"/>
        </w:rPr>
        <w:t xml:space="preserve"> </w:t>
      </w:r>
    </w:p>
    <w:p w:rsidR="00021268" w:rsidRDefault="00021268" w:rsidP="00D95EBB">
      <w:pPr>
        <w:jc w:val="both"/>
        <w:rPr>
          <w:lang w:val="fr-FR"/>
        </w:rPr>
      </w:pPr>
    </w:p>
    <w:p w:rsidR="00021268" w:rsidRDefault="00021268" w:rsidP="00D95EBB">
      <w:pPr>
        <w:jc w:val="both"/>
        <w:rPr>
          <w:lang w:val="fr-FR"/>
        </w:rPr>
      </w:pPr>
      <w:r>
        <w:rPr>
          <w:lang w:val="fr-FR"/>
        </w:rPr>
        <w:t>Question 4 : Pourcentage des ventes des marques dans le total vente</w:t>
      </w:r>
    </w:p>
    <w:p w:rsidR="00021268" w:rsidRDefault="0097272E" w:rsidP="00D95EBB">
      <w:pPr>
        <w:jc w:val="both"/>
        <w:rPr>
          <w:lang w:val="fr-FR"/>
        </w:rPr>
      </w:pPr>
      <w:r>
        <w:rPr>
          <w:lang w:val="fr-FR"/>
        </w:rPr>
        <w:t>Dans le Groupe</w:t>
      </w:r>
      <w:r w:rsidR="00783F39">
        <w:rPr>
          <w:lang w:val="fr-FR"/>
        </w:rPr>
        <w:t xml:space="preserve"> Volkswagen en 2022, la marque </w:t>
      </w:r>
      <w:r>
        <w:rPr>
          <w:lang w:val="fr-FR"/>
        </w:rPr>
        <w:t xml:space="preserve"> Volkswagen ressort avec le plus de quantité vendu</w:t>
      </w:r>
      <w:r w:rsidR="00783F39">
        <w:rPr>
          <w:lang w:val="fr-FR"/>
        </w:rPr>
        <w:t>e</w:t>
      </w:r>
      <w:r>
        <w:rPr>
          <w:lang w:val="fr-FR"/>
        </w:rPr>
        <w:t xml:space="preserve"> (2.594 millions sur un total groupe de</w:t>
      </w:r>
      <w:r w:rsidR="00783F39">
        <w:rPr>
          <w:lang w:val="fr-FR"/>
        </w:rPr>
        <w:t xml:space="preserve"> </w:t>
      </w:r>
      <w:r>
        <w:rPr>
          <w:lang w:val="fr-FR"/>
        </w:rPr>
        <w:t xml:space="preserve">5.649 millions de voitures </w:t>
      </w:r>
      <w:r w:rsidR="00783F39">
        <w:rPr>
          <w:lang w:val="fr-FR"/>
        </w:rPr>
        <w:t>vendues)</w:t>
      </w:r>
      <w:r>
        <w:rPr>
          <w:lang w:val="fr-FR"/>
        </w:rPr>
        <w:t xml:space="preserve"> et </w:t>
      </w:r>
      <w:r w:rsidR="00783F39">
        <w:rPr>
          <w:lang w:val="fr-FR"/>
        </w:rPr>
        <w:t xml:space="preserve">il </w:t>
      </w:r>
      <w:r>
        <w:rPr>
          <w:lang w:val="fr-FR"/>
        </w:rPr>
        <w:t xml:space="preserve">possède </w:t>
      </w:r>
      <w:r w:rsidR="00783F39">
        <w:rPr>
          <w:lang w:val="fr-FR"/>
        </w:rPr>
        <w:t>également</w:t>
      </w:r>
      <w:r>
        <w:rPr>
          <w:lang w:val="fr-FR"/>
        </w:rPr>
        <w:t xml:space="preserve"> les revenus les plus </w:t>
      </w:r>
      <w:r w:rsidR="00783F39">
        <w:rPr>
          <w:lang w:val="fr-FR"/>
        </w:rPr>
        <w:t>élevés</w:t>
      </w:r>
      <w:r>
        <w:rPr>
          <w:lang w:val="fr-FR"/>
        </w:rPr>
        <w:t xml:space="preserve"> avec des ventes se chiffrant à 74 milliards sur un total Groupe de 213.5 </w:t>
      </w:r>
      <w:r w:rsidR="00783F39">
        <w:rPr>
          <w:lang w:val="fr-FR"/>
        </w:rPr>
        <w:t>milliards.</w:t>
      </w:r>
    </w:p>
    <w:p w:rsidR="0097272E" w:rsidRDefault="0097272E" w:rsidP="00D95EBB">
      <w:pPr>
        <w:jc w:val="both"/>
        <w:rPr>
          <w:lang w:val="fr-FR"/>
        </w:rPr>
      </w:pPr>
      <w:r>
        <w:rPr>
          <w:lang w:val="fr-FR"/>
        </w:rPr>
        <w:t xml:space="preserve">En </w:t>
      </w:r>
      <w:r w:rsidR="00783F39">
        <w:rPr>
          <w:lang w:val="fr-FR"/>
        </w:rPr>
        <w:t>termes</w:t>
      </w:r>
      <w:r>
        <w:rPr>
          <w:lang w:val="fr-FR"/>
        </w:rPr>
        <w:t xml:space="preserve"> de pourcentage cela représente respectivement 46% et 34.5% du total du </w:t>
      </w:r>
      <w:r w:rsidR="00783F39">
        <w:rPr>
          <w:lang w:val="fr-FR"/>
        </w:rPr>
        <w:t>Groupe</w:t>
      </w:r>
      <w:r>
        <w:rPr>
          <w:lang w:val="fr-FR"/>
        </w:rPr>
        <w:t>.</w:t>
      </w:r>
    </w:p>
    <w:p w:rsidR="0097272E" w:rsidRDefault="00783F39" w:rsidP="00D95EBB">
      <w:pPr>
        <w:jc w:val="both"/>
        <w:rPr>
          <w:lang w:val="fr-FR"/>
        </w:rPr>
      </w:pPr>
      <w:r>
        <w:rPr>
          <w:lang w:val="fr-FR"/>
        </w:rPr>
        <w:t>Ensuite suit</w:t>
      </w:r>
      <w:r w:rsidR="0097272E">
        <w:rPr>
          <w:lang w:val="fr-FR"/>
        </w:rPr>
        <w:t xml:space="preserve"> Audi avec des </w:t>
      </w:r>
      <w:r>
        <w:rPr>
          <w:lang w:val="fr-FR"/>
        </w:rPr>
        <w:t>quantités</w:t>
      </w:r>
      <w:r w:rsidR="0097272E">
        <w:rPr>
          <w:lang w:val="fr-FR"/>
        </w:rPr>
        <w:t xml:space="preserve"> vendues de 1 .070 million de voitures et un chiffre d’affaires de </w:t>
      </w:r>
      <w:r>
        <w:rPr>
          <w:lang w:val="fr-FR"/>
        </w:rPr>
        <w:t xml:space="preserve">près </w:t>
      </w:r>
      <w:r w:rsidR="0097272E">
        <w:rPr>
          <w:lang w:val="fr-FR"/>
        </w:rPr>
        <w:t xml:space="preserve">de 62 </w:t>
      </w:r>
      <w:r>
        <w:rPr>
          <w:lang w:val="fr-FR"/>
        </w:rPr>
        <w:t>milliards</w:t>
      </w:r>
      <w:r w:rsidR="00D71731">
        <w:rPr>
          <w:lang w:val="fr-FR"/>
        </w:rPr>
        <w:t xml:space="preserve"> pour l’année 2022.</w:t>
      </w:r>
    </w:p>
    <w:p w:rsidR="0097272E" w:rsidRDefault="0097272E" w:rsidP="00D95EBB">
      <w:pPr>
        <w:jc w:val="both"/>
        <w:rPr>
          <w:lang w:val="fr-FR"/>
        </w:rPr>
      </w:pPr>
      <w:r>
        <w:rPr>
          <w:lang w:val="fr-FR"/>
        </w:rPr>
        <w:t>Les ratios sont respectivement de près de</w:t>
      </w:r>
      <w:r w:rsidR="00D71731">
        <w:rPr>
          <w:lang w:val="fr-FR"/>
        </w:rPr>
        <w:t xml:space="preserve"> 19% et</w:t>
      </w:r>
      <w:r>
        <w:rPr>
          <w:lang w:val="fr-FR"/>
        </w:rPr>
        <w:t xml:space="preserve"> 29% pour ces deux montants.</w:t>
      </w:r>
    </w:p>
    <w:p w:rsidR="000046B8" w:rsidRDefault="0097272E" w:rsidP="00D95EBB">
      <w:pPr>
        <w:jc w:val="both"/>
        <w:rPr>
          <w:lang w:val="fr-FR"/>
        </w:rPr>
      </w:pPr>
      <w:r>
        <w:rPr>
          <w:lang w:val="fr-FR"/>
        </w:rPr>
        <w:t xml:space="preserve">Il est à noter </w:t>
      </w:r>
      <w:r w:rsidR="00D71731">
        <w:rPr>
          <w:lang w:val="fr-FR"/>
        </w:rPr>
        <w:t>que</w:t>
      </w:r>
      <w:r>
        <w:rPr>
          <w:lang w:val="fr-FR"/>
        </w:rPr>
        <w:t xml:space="preserve"> Porsche quand bien-</w:t>
      </w:r>
      <w:r w:rsidR="00D71731">
        <w:rPr>
          <w:lang w:val="fr-FR"/>
        </w:rPr>
        <w:t>même</w:t>
      </w:r>
      <w:r>
        <w:rPr>
          <w:lang w:val="fr-FR"/>
        </w:rPr>
        <w:t xml:space="preserve"> ne représentant que 5.56% des quantités vendues </w:t>
      </w:r>
      <w:r w:rsidR="00D71731">
        <w:rPr>
          <w:lang w:val="fr-FR"/>
        </w:rPr>
        <w:t>contribue à hauteur de 16.2% au</w:t>
      </w:r>
      <w:r>
        <w:rPr>
          <w:lang w:val="fr-FR"/>
        </w:rPr>
        <w:t xml:space="preserve"> chiffre d’</w:t>
      </w:r>
      <w:r w:rsidR="000046B8">
        <w:rPr>
          <w:lang w:val="fr-FR"/>
        </w:rPr>
        <w:t xml:space="preserve">affaires total du </w:t>
      </w:r>
      <w:r w:rsidR="00D71731">
        <w:rPr>
          <w:lang w:val="fr-FR"/>
        </w:rPr>
        <w:t xml:space="preserve">groupe. </w:t>
      </w:r>
    </w:p>
    <w:p w:rsidR="0046242D" w:rsidRDefault="0046242D" w:rsidP="00D95EBB">
      <w:pPr>
        <w:jc w:val="both"/>
        <w:rPr>
          <w:lang w:val="fr-FR"/>
        </w:rPr>
      </w:pPr>
      <w:r w:rsidRPr="00B76A9C">
        <w:rPr>
          <w:highlight w:val="yellow"/>
          <w:lang w:val="fr-FR"/>
        </w:rPr>
        <w:t>Stra</w:t>
      </w:r>
      <w:r w:rsidR="00B76A9C" w:rsidRPr="00B76A9C">
        <w:rPr>
          <w:highlight w:val="yellow"/>
          <w:lang w:val="fr-FR"/>
        </w:rPr>
        <w:t>tégie : Vu que Porsche dispose de 5.56% des ventes et contribue à hauteur de 16.2% dans les revenues, il serait bien de mieux travailler sur ce segment  afin de développer davantage de vente dessus</w:t>
      </w:r>
    </w:p>
    <w:p w:rsidR="000046B8" w:rsidRDefault="000046B8" w:rsidP="00D95EBB">
      <w:pPr>
        <w:jc w:val="both"/>
        <w:rPr>
          <w:lang w:val="fr-FR"/>
        </w:rPr>
      </w:pPr>
      <w:r>
        <w:rPr>
          <w:lang w:val="fr-FR"/>
        </w:rPr>
        <w:t>Question 5</w:t>
      </w:r>
    </w:p>
    <w:p w:rsidR="000046B8" w:rsidRDefault="00D71731" w:rsidP="00D95EBB">
      <w:pPr>
        <w:jc w:val="both"/>
        <w:rPr>
          <w:lang w:val="fr-FR"/>
        </w:rPr>
      </w:pPr>
      <w:r>
        <w:rPr>
          <w:lang w:val="fr-FR"/>
        </w:rPr>
        <w:t>Écart</w:t>
      </w:r>
      <w:r w:rsidR="000046B8">
        <w:rPr>
          <w:lang w:val="fr-FR"/>
        </w:rPr>
        <w:t xml:space="preserve"> vente palifiées –ventes réelles</w:t>
      </w:r>
    </w:p>
    <w:p w:rsidR="000046B8" w:rsidRDefault="000046B8" w:rsidP="00D95EBB">
      <w:pPr>
        <w:jc w:val="both"/>
        <w:rPr>
          <w:lang w:val="fr-FR"/>
        </w:rPr>
      </w:pPr>
      <w:r>
        <w:rPr>
          <w:lang w:val="fr-FR"/>
        </w:rPr>
        <w:lastRenderedPageBreak/>
        <w:t xml:space="preserve">Les ventes 2022 sont ressorties à </w:t>
      </w:r>
      <w:r w:rsidR="00076130">
        <w:rPr>
          <w:lang w:val="fr-FR"/>
        </w:rPr>
        <w:t xml:space="preserve">8.3 millions </w:t>
      </w:r>
      <w:r w:rsidR="00D71731">
        <w:rPr>
          <w:lang w:val="fr-FR"/>
        </w:rPr>
        <w:t xml:space="preserve"> de véhicules vendues </w:t>
      </w:r>
      <w:r w:rsidR="00076130">
        <w:rPr>
          <w:lang w:val="fr-FR"/>
        </w:rPr>
        <w:t>contre des prévisions 9</w:t>
      </w:r>
      <w:r w:rsidR="00D71731">
        <w:rPr>
          <w:lang w:val="fr-FR"/>
        </w:rPr>
        <w:t>,57 millions</w:t>
      </w:r>
      <w:r w:rsidR="00076130">
        <w:rPr>
          <w:lang w:val="fr-FR"/>
        </w:rPr>
        <w:t xml:space="preserve"> et des prévisions ajustées de 8</w:t>
      </w:r>
      <w:r w:rsidR="00D71731">
        <w:rPr>
          <w:lang w:val="fr-FR"/>
        </w:rPr>
        <w:t>.9 millions</w:t>
      </w:r>
      <w:r w:rsidR="00076130">
        <w:rPr>
          <w:lang w:val="fr-FR"/>
        </w:rPr>
        <w:t>.</w:t>
      </w:r>
    </w:p>
    <w:p w:rsidR="00076130" w:rsidRDefault="00076130" w:rsidP="00D95EBB">
      <w:pPr>
        <w:jc w:val="both"/>
        <w:rPr>
          <w:lang w:val="fr-FR"/>
        </w:rPr>
      </w:pPr>
      <w:r>
        <w:rPr>
          <w:lang w:val="fr-FR"/>
        </w:rPr>
        <w:t xml:space="preserve">Par rapport </w:t>
      </w:r>
      <w:r w:rsidR="00D71731">
        <w:rPr>
          <w:lang w:val="fr-FR"/>
        </w:rPr>
        <w:t>aux prévisions ajustées,</w:t>
      </w:r>
      <w:r>
        <w:rPr>
          <w:lang w:val="fr-FR"/>
        </w:rPr>
        <w:t xml:space="preserve"> cela représente une baisse de 6.75%.</w:t>
      </w:r>
    </w:p>
    <w:p w:rsidR="00076130" w:rsidRDefault="00076130" w:rsidP="00D95EBB">
      <w:pPr>
        <w:jc w:val="both"/>
        <w:rPr>
          <w:lang w:val="fr-FR"/>
        </w:rPr>
      </w:pPr>
      <w:r>
        <w:rPr>
          <w:lang w:val="fr-FR"/>
        </w:rPr>
        <w:t xml:space="preserve">En </w:t>
      </w:r>
      <w:r w:rsidR="00D71731">
        <w:rPr>
          <w:lang w:val="fr-FR"/>
        </w:rPr>
        <w:t>compassion</w:t>
      </w:r>
      <w:r>
        <w:rPr>
          <w:lang w:val="fr-FR"/>
        </w:rPr>
        <w:t xml:space="preserve"> annuelle les vente</w:t>
      </w:r>
      <w:r w:rsidR="00D71731">
        <w:rPr>
          <w:lang w:val="fr-FR"/>
        </w:rPr>
        <w:t>s</w:t>
      </w:r>
      <w:r>
        <w:rPr>
          <w:lang w:val="fr-FR"/>
        </w:rPr>
        <w:t xml:space="preserve"> de 2022 par rapport à 2021 ont également connu une baisse de 6.75% passant de 8.9 à 8.3 </w:t>
      </w:r>
      <w:r w:rsidR="00D71731">
        <w:rPr>
          <w:lang w:val="fr-FR"/>
        </w:rPr>
        <w:t>millions</w:t>
      </w:r>
      <w:r>
        <w:rPr>
          <w:lang w:val="fr-FR"/>
        </w:rPr>
        <w:t xml:space="preserve"> de vente</w:t>
      </w:r>
      <w:r w:rsidR="00D71731">
        <w:rPr>
          <w:lang w:val="fr-FR"/>
        </w:rPr>
        <w:t>.</w:t>
      </w:r>
    </w:p>
    <w:p w:rsidR="00B76A9C" w:rsidRDefault="00B76A9C" w:rsidP="00D95EBB">
      <w:pPr>
        <w:jc w:val="both"/>
        <w:rPr>
          <w:lang w:val="fr-FR"/>
        </w:rPr>
      </w:pPr>
    </w:p>
    <w:p w:rsidR="00B76A9C" w:rsidRDefault="00B76A9C" w:rsidP="00D95EBB">
      <w:pPr>
        <w:jc w:val="both"/>
        <w:rPr>
          <w:lang w:val="fr-FR"/>
        </w:rPr>
      </w:pPr>
      <w:r w:rsidRPr="00B76A9C">
        <w:rPr>
          <w:highlight w:val="yellow"/>
          <w:lang w:val="fr-FR"/>
        </w:rPr>
        <w:t>Stratégie : On note un léger décalage entre les prévisions et les ventes réelles, il serait bien d’aller sur des prévisions de ventes plus réalistes</w:t>
      </w:r>
    </w:p>
    <w:p w:rsidR="00076130" w:rsidRDefault="00076130" w:rsidP="00D95EBB">
      <w:pPr>
        <w:jc w:val="both"/>
        <w:rPr>
          <w:lang w:val="fr-FR"/>
        </w:rPr>
      </w:pPr>
      <w:r>
        <w:rPr>
          <w:lang w:val="fr-FR"/>
        </w:rPr>
        <w:t>Question 3</w:t>
      </w:r>
    </w:p>
    <w:p w:rsidR="00D71731" w:rsidRDefault="00641827" w:rsidP="00D95EBB">
      <w:pPr>
        <w:jc w:val="both"/>
        <w:rPr>
          <w:lang w:val="fr-FR"/>
        </w:rPr>
      </w:pPr>
      <w:r>
        <w:rPr>
          <w:lang w:val="fr-FR"/>
        </w:rPr>
        <w:t xml:space="preserve">Au fil des années 2013 à </w:t>
      </w:r>
      <w:r w:rsidR="00D71731">
        <w:rPr>
          <w:lang w:val="fr-FR"/>
        </w:rPr>
        <w:t>2022,</w:t>
      </w:r>
      <w:r>
        <w:rPr>
          <w:lang w:val="fr-FR"/>
        </w:rPr>
        <w:t xml:space="preserve"> le modèle qui </w:t>
      </w:r>
      <w:r w:rsidR="00D71731">
        <w:rPr>
          <w:lang w:val="fr-FR"/>
        </w:rPr>
        <w:t>s</w:t>
      </w:r>
      <w:r>
        <w:rPr>
          <w:lang w:val="fr-FR"/>
        </w:rPr>
        <w:t xml:space="preserve">e vend le mieux est le Volkswagen </w:t>
      </w:r>
      <w:proofErr w:type="spellStart"/>
      <w:r>
        <w:rPr>
          <w:lang w:val="fr-FR"/>
        </w:rPr>
        <w:t>Passenger</w:t>
      </w:r>
      <w:proofErr w:type="spellEnd"/>
      <w:r>
        <w:rPr>
          <w:lang w:val="fr-FR"/>
        </w:rPr>
        <w:t xml:space="preserve"> car avec</w:t>
      </w:r>
      <w:r w:rsidR="00D71731">
        <w:rPr>
          <w:lang w:val="fr-FR"/>
        </w:rPr>
        <w:t xml:space="preserve"> </w:t>
      </w:r>
      <w:r>
        <w:rPr>
          <w:lang w:val="fr-FR"/>
        </w:rPr>
        <w:t xml:space="preserve">des ventes record de 105.65 </w:t>
      </w:r>
      <w:r w:rsidR="00D71731">
        <w:rPr>
          <w:lang w:val="fr-FR"/>
        </w:rPr>
        <w:t>milliards</w:t>
      </w:r>
      <w:r>
        <w:rPr>
          <w:lang w:val="fr-FR"/>
        </w:rPr>
        <w:t xml:space="preserve"> </w:t>
      </w:r>
      <w:r w:rsidR="00BA3318">
        <w:rPr>
          <w:lang w:val="fr-FR"/>
        </w:rPr>
        <w:t xml:space="preserve">en 2016 et 103.24 </w:t>
      </w:r>
      <w:r w:rsidR="00D71731">
        <w:rPr>
          <w:lang w:val="fr-FR"/>
        </w:rPr>
        <w:t>milliards</w:t>
      </w:r>
      <w:r w:rsidR="00BA3318">
        <w:rPr>
          <w:lang w:val="fr-FR"/>
        </w:rPr>
        <w:t xml:space="preserve"> en 2</w:t>
      </w:r>
      <w:r>
        <w:rPr>
          <w:lang w:val="fr-FR"/>
        </w:rPr>
        <w:t>015</w:t>
      </w:r>
      <w:r w:rsidR="00D71731">
        <w:rPr>
          <w:lang w:val="fr-FR"/>
        </w:rPr>
        <w:t>.</w:t>
      </w:r>
    </w:p>
    <w:p w:rsidR="00BA3318" w:rsidRDefault="00BA3318" w:rsidP="00D95EBB">
      <w:pPr>
        <w:jc w:val="both"/>
        <w:rPr>
          <w:lang w:val="fr-FR"/>
        </w:rPr>
      </w:pP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partir de </w:t>
      </w:r>
      <w:r w:rsidR="00D71731">
        <w:rPr>
          <w:lang w:val="fr-FR"/>
        </w:rPr>
        <w:t>2017,</w:t>
      </w:r>
      <w:r>
        <w:rPr>
          <w:lang w:val="fr-FR"/>
        </w:rPr>
        <w:t xml:space="preserve"> ces</w:t>
      </w:r>
      <w:r w:rsidR="00D71731">
        <w:rPr>
          <w:lang w:val="fr-FR"/>
        </w:rPr>
        <w:t xml:space="preserve"> </w:t>
      </w:r>
      <w:r>
        <w:rPr>
          <w:lang w:val="fr-FR"/>
        </w:rPr>
        <w:t xml:space="preserve">chiffres ont commencé à baissé compte tenu de la baisse global des ventes du groupe qui sont passées de 230 </w:t>
      </w:r>
      <w:r w:rsidR="00D71731">
        <w:rPr>
          <w:lang w:val="fr-FR"/>
        </w:rPr>
        <w:t>milliards</w:t>
      </w:r>
      <w:r>
        <w:rPr>
          <w:lang w:val="fr-FR"/>
        </w:rPr>
        <w:t xml:space="preserve"> en 2015 à 191 </w:t>
      </w:r>
      <w:r w:rsidR="00D71731">
        <w:rPr>
          <w:lang w:val="fr-FR"/>
        </w:rPr>
        <w:t>milliards</w:t>
      </w:r>
      <w:r>
        <w:rPr>
          <w:lang w:val="fr-FR"/>
        </w:rPr>
        <w:t xml:space="preserve"> en 2021</w:t>
      </w:r>
      <w:r w:rsidR="00D71731">
        <w:rPr>
          <w:lang w:val="fr-FR"/>
        </w:rPr>
        <w:t xml:space="preserve">. </w:t>
      </w:r>
      <w:r>
        <w:rPr>
          <w:lang w:val="fr-FR"/>
        </w:rPr>
        <w:t xml:space="preserve">Ainsi en 2021 et 2022 le Volkswagen </w:t>
      </w:r>
      <w:proofErr w:type="spellStart"/>
      <w:r>
        <w:rPr>
          <w:lang w:val="fr-FR"/>
        </w:rPr>
        <w:t>Passenger</w:t>
      </w:r>
      <w:proofErr w:type="spellEnd"/>
      <w:r>
        <w:rPr>
          <w:lang w:val="fr-FR"/>
        </w:rPr>
        <w:t xml:space="preserve"> Cars représentait </w:t>
      </w:r>
      <w:r w:rsidR="00D71731">
        <w:rPr>
          <w:lang w:val="fr-FR"/>
        </w:rPr>
        <w:t>respectivement</w:t>
      </w:r>
      <w:r>
        <w:rPr>
          <w:lang w:val="fr-FR"/>
        </w:rPr>
        <w:t xml:space="preserve"> 68 </w:t>
      </w:r>
      <w:r w:rsidR="00D71731">
        <w:rPr>
          <w:lang w:val="fr-FR"/>
        </w:rPr>
        <w:t>milliards</w:t>
      </w:r>
      <w:r>
        <w:rPr>
          <w:lang w:val="fr-FR"/>
        </w:rPr>
        <w:t xml:space="preserve"> et 73.77 </w:t>
      </w:r>
      <w:r w:rsidR="00D71731">
        <w:rPr>
          <w:lang w:val="fr-FR"/>
        </w:rPr>
        <w:t>milliards de revenues.</w:t>
      </w:r>
    </w:p>
    <w:p w:rsidR="00D71731" w:rsidRDefault="00B76A9C" w:rsidP="00D95EBB">
      <w:pPr>
        <w:jc w:val="both"/>
        <w:rPr>
          <w:lang w:val="fr-FR"/>
        </w:rPr>
      </w:pPr>
      <w:r w:rsidRPr="00182EDF">
        <w:rPr>
          <w:highlight w:val="yellow"/>
          <w:lang w:val="fr-FR"/>
        </w:rPr>
        <w:t xml:space="preserve">Stratégie : Les marques allemandes représentant une bonne </w:t>
      </w:r>
      <w:r w:rsidR="00182EDF">
        <w:rPr>
          <w:highlight w:val="yellow"/>
          <w:lang w:val="fr-FR"/>
        </w:rPr>
        <w:t>pa</w:t>
      </w:r>
      <w:r w:rsidRPr="00182EDF">
        <w:rPr>
          <w:highlight w:val="yellow"/>
          <w:lang w:val="fr-FR"/>
        </w:rPr>
        <w:t>rt de marché et bénéfi</w:t>
      </w:r>
      <w:r w:rsidR="00182EDF">
        <w:rPr>
          <w:highlight w:val="yellow"/>
          <w:lang w:val="fr-FR"/>
        </w:rPr>
        <w:t>ci</w:t>
      </w:r>
      <w:r w:rsidRPr="00182EDF">
        <w:rPr>
          <w:highlight w:val="yellow"/>
          <w:lang w:val="fr-FR"/>
        </w:rPr>
        <w:t xml:space="preserve">ant d’une bonne réputation, il serait bien d’aller davantage sur les marques allemandes </w:t>
      </w:r>
      <w:r w:rsidR="00182EDF" w:rsidRPr="00182EDF">
        <w:rPr>
          <w:highlight w:val="yellow"/>
          <w:lang w:val="fr-FR"/>
        </w:rPr>
        <w:t>pour augmenter les ventes ou gagner plus de part de marché</w:t>
      </w:r>
    </w:p>
    <w:p w:rsidR="00D71731" w:rsidRDefault="00D71731" w:rsidP="00D95EBB">
      <w:pPr>
        <w:jc w:val="both"/>
        <w:rPr>
          <w:lang w:val="fr-FR"/>
        </w:rPr>
      </w:pPr>
      <w:r>
        <w:rPr>
          <w:lang w:val="fr-FR"/>
        </w:rPr>
        <w:t>Question 1</w:t>
      </w:r>
    </w:p>
    <w:p w:rsidR="00945C99" w:rsidRDefault="00945C99" w:rsidP="00D95EBB">
      <w:pPr>
        <w:jc w:val="both"/>
        <w:rPr>
          <w:lang w:val="fr-FR"/>
        </w:rPr>
      </w:pPr>
      <w:r>
        <w:rPr>
          <w:lang w:val="fr-FR"/>
        </w:rPr>
        <w:t xml:space="preserve">En Europe les ventes de 2022 ont </w:t>
      </w:r>
      <w:r w:rsidR="00FB6EF0">
        <w:rPr>
          <w:lang w:val="fr-FR"/>
        </w:rPr>
        <w:t>chuté</w:t>
      </w:r>
      <w:r>
        <w:rPr>
          <w:lang w:val="fr-FR"/>
        </w:rPr>
        <w:t xml:space="preserve"> par rapport à 2021 d’</w:t>
      </w:r>
      <w:r w:rsidR="00FB6EF0">
        <w:rPr>
          <w:lang w:val="fr-FR"/>
        </w:rPr>
        <w:t>environ</w:t>
      </w:r>
      <w:r>
        <w:rPr>
          <w:lang w:val="fr-FR"/>
        </w:rPr>
        <w:t xml:space="preserve"> 6.22% </w:t>
      </w:r>
    </w:p>
    <w:p w:rsidR="00945C99" w:rsidRDefault="00945C99" w:rsidP="00D95EBB">
      <w:pPr>
        <w:jc w:val="both"/>
        <w:rPr>
          <w:lang w:val="fr-FR"/>
        </w:rPr>
      </w:pPr>
      <w:r>
        <w:rPr>
          <w:lang w:val="fr-FR"/>
        </w:rPr>
        <w:t xml:space="preserve">En Asie Pacific sur la </w:t>
      </w:r>
      <w:r w:rsidR="00FB6EF0">
        <w:rPr>
          <w:lang w:val="fr-FR"/>
        </w:rPr>
        <w:t>même</w:t>
      </w:r>
      <w:r>
        <w:rPr>
          <w:lang w:val="fr-FR"/>
        </w:rPr>
        <w:t xml:space="preserve"> </w:t>
      </w:r>
      <w:r w:rsidR="00182EDF">
        <w:rPr>
          <w:lang w:val="fr-FR"/>
        </w:rPr>
        <w:t>période,</w:t>
      </w:r>
      <w:r>
        <w:rPr>
          <w:lang w:val="fr-FR"/>
        </w:rPr>
        <w:t xml:space="preserve"> on note une progression de 2.6%</w:t>
      </w:r>
    </w:p>
    <w:p w:rsidR="00945C99" w:rsidRDefault="00945C99" w:rsidP="00D95EBB">
      <w:pPr>
        <w:jc w:val="both"/>
        <w:rPr>
          <w:lang w:val="fr-FR"/>
        </w:rPr>
      </w:pPr>
      <w:r>
        <w:rPr>
          <w:lang w:val="fr-FR"/>
        </w:rPr>
        <w:t>En Amérique du Nord toujours sur la</w:t>
      </w:r>
      <w:r w:rsidR="00FB6EF0">
        <w:rPr>
          <w:lang w:val="fr-FR"/>
        </w:rPr>
        <w:t xml:space="preserve"> même période, on note une</w:t>
      </w:r>
      <w:r>
        <w:rPr>
          <w:lang w:val="fr-FR"/>
        </w:rPr>
        <w:t xml:space="preserve"> progression </w:t>
      </w:r>
      <w:r w:rsidR="00FB6EF0">
        <w:rPr>
          <w:lang w:val="fr-FR"/>
        </w:rPr>
        <w:t xml:space="preserve"> de 7.82% </w:t>
      </w:r>
    </w:p>
    <w:p w:rsidR="00FB6EF0" w:rsidRDefault="00FB6EF0" w:rsidP="00D95EBB">
      <w:pPr>
        <w:jc w:val="both"/>
        <w:rPr>
          <w:lang w:val="fr-FR"/>
        </w:rPr>
      </w:pPr>
      <w:r>
        <w:rPr>
          <w:lang w:val="fr-FR"/>
        </w:rPr>
        <w:t xml:space="preserve">Enfin sur la zone Amérique du </w:t>
      </w:r>
      <w:proofErr w:type="gramStart"/>
      <w:r>
        <w:rPr>
          <w:lang w:val="fr-FR"/>
        </w:rPr>
        <w:t>Sud ,</w:t>
      </w:r>
      <w:proofErr w:type="gramEnd"/>
      <w:r>
        <w:rPr>
          <w:lang w:val="fr-FR"/>
        </w:rPr>
        <w:t xml:space="preserve"> on note une baisse de 3.18%</w:t>
      </w:r>
    </w:p>
    <w:p w:rsidR="00FB6EF0" w:rsidRDefault="00FB6EF0" w:rsidP="00D95EBB">
      <w:pPr>
        <w:jc w:val="both"/>
        <w:rPr>
          <w:lang w:val="fr-FR"/>
        </w:rPr>
      </w:pPr>
      <w:r>
        <w:rPr>
          <w:lang w:val="fr-FR"/>
        </w:rPr>
        <w:t>La progression des ventes en Asie Pacific et Amérique du Nord provient probablement de leur moindre dépendance aux semi-conducteurs à l’opposé de l’Europe qui dépend beaucoup de l’Asie pour ces composants électroniques</w:t>
      </w:r>
    </w:p>
    <w:p w:rsidR="00FB6EF0" w:rsidRDefault="00182EDF" w:rsidP="00D95EBB">
      <w:pPr>
        <w:jc w:val="both"/>
        <w:rPr>
          <w:lang w:val="fr-FR"/>
        </w:rPr>
      </w:pPr>
      <w:r w:rsidRPr="00182EDF">
        <w:rPr>
          <w:highlight w:val="yellow"/>
          <w:lang w:val="fr-FR"/>
        </w:rPr>
        <w:t xml:space="preserve">Stratégie : </w:t>
      </w:r>
      <w:r w:rsidR="00FB6EF0" w:rsidRPr="00182EDF">
        <w:rPr>
          <w:highlight w:val="yellow"/>
          <w:lang w:val="fr-FR"/>
        </w:rPr>
        <w:t>Il serait bien de renforcer la non-dépendance de l’Europe sur ces composants ce qui permettrait de glaner des parts de marchés supplémentaires face aux concurrents</w:t>
      </w:r>
    </w:p>
    <w:p w:rsidR="00FB6EF0" w:rsidRDefault="00FB6EF0" w:rsidP="00D95EBB">
      <w:pPr>
        <w:jc w:val="both"/>
        <w:rPr>
          <w:lang w:val="fr-FR"/>
        </w:rPr>
      </w:pPr>
    </w:p>
    <w:p w:rsidR="00D71731" w:rsidRDefault="00D71731" w:rsidP="00D95EBB">
      <w:pPr>
        <w:jc w:val="both"/>
        <w:rPr>
          <w:lang w:val="fr-FR"/>
        </w:rPr>
      </w:pPr>
    </w:p>
    <w:p w:rsidR="00D71731" w:rsidRDefault="00D71731" w:rsidP="00D95EBB">
      <w:pPr>
        <w:jc w:val="both"/>
        <w:rPr>
          <w:lang w:val="fr-FR"/>
        </w:rPr>
      </w:pPr>
    </w:p>
    <w:p w:rsidR="00D95EBB" w:rsidRPr="00EA0C28" w:rsidRDefault="00D95EBB" w:rsidP="00D95EBB">
      <w:pPr>
        <w:jc w:val="both"/>
        <w:rPr>
          <w:lang w:val="fr-FR"/>
        </w:rPr>
      </w:pPr>
    </w:p>
    <w:sectPr w:rsidR="00D95EBB" w:rsidRPr="00EA0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8"/>
    <w:rsid w:val="000046B8"/>
    <w:rsid w:val="00021268"/>
    <w:rsid w:val="00076130"/>
    <w:rsid w:val="00182EDF"/>
    <w:rsid w:val="0046242D"/>
    <w:rsid w:val="0062423A"/>
    <w:rsid w:val="00641827"/>
    <w:rsid w:val="00687502"/>
    <w:rsid w:val="00783F39"/>
    <w:rsid w:val="008F5F3D"/>
    <w:rsid w:val="00945C99"/>
    <w:rsid w:val="0097272E"/>
    <w:rsid w:val="00AA6505"/>
    <w:rsid w:val="00B511DC"/>
    <w:rsid w:val="00B76A9C"/>
    <w:rsid w:val="00BA3318"/>
    <w:rsid w:val="00D71731"/>
    <w:rsid w:val="00D95EBB"/>
    <w:rsid w:val="00EA0C28"/>
    <w:rsid w:val="00FB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305D4-5DA5-49D2-B033-1145CBE4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2023-08-31T10:17:00Z</dcterms:created>
  <dcterms:modified xsi:type="dcterms:W3CDTF">2023-09-01T07:43:00Z</dcterms:modified>
</cp:coreProperties>
</file>