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4019" w14:textId="77777777" w:rsidR="00D24D12" w:rsidRPr="00471FA0" w:rsidRDefault="00D24D12" w:rsidP="00471FA0">
      <w:pPr>
        <w:spacing w:line="480" w:lineRule="auto"/>
        <w:jc w:val="both"/>
        <w:rPr>
          <w:rFonts w:ascii="Arial" w:hAnsi="Arial" w:cs="Arial"/>
        </w:rPr>
      </w:pPr>
    </w:p>
    <w:p w14:paraId="04172B61" w14:textId="77777777" w:rsidR="00E146AD" w:rsidRPr="00471FA0" w:rsidRDefault="00E146AD" w:rsidP="00471FA0">
      <w:pPr>
        <w:spacing w:line="480" w:lineRule="auto"/>
        <w:jc w:val="both"/>
        <w:rPr>
          <w:rFonts w:ascii="Arial" w:hAnsi="Arial" w:cs="Arial"/>
        </w:rPr>
      </w:pPr>
    </w:p>
    <w:p w14:paraId="63274132" w14:textId="77777777" w:rsidR="00E146AD" w:rsidRPr="00471FA0" w:rsidRDefault="00E146AD" w:rsidP="00471FA0">
      <w:pPr>
        <w:spacing w:line="480" w:lineRule="auto"/>
        <w:jc w:val="both"/>
        <w:rPr>
          <w:rFonts w:ascii="Arial" w:hAnsi="Arial" w:cs="Arial"/>
        </w:rPr>
      </w:pPr>
    </w:p>
    <w:p w14:paraId="4DFBEEBF" w14:textId="77777777" w:rsidR="00E146AD" w:rsidRPr="00471FA0" w:rsidRDefault="00E146AD" w:rsidP="00471FA0">
      <w:pPr>
        <w:spacing w:line="480" w:lineRule="auto"/>
        <w:jc w:val="both"/>
        <w:rPr>
          <w:rFonts w:ascii="Arial" w:hAnsi="Arial" w:cs="Arial"/>
        </w:rPr>
      </w:pPr>
    </w:p>
    <w:p w14:paraId="6BD71ECB" w14:textId="77777777" w:rsidR="00E146AD" w:rsidRPr="00471FA0" w:rsidRDefault="00E146AD" w:rsidP="00471FA0">
      <w:pPr>
        <w:spacing w:line="480" w:lineRule="auto"/>
        <w:jc w:val="both"/>
        <w:rPr>
          <w:rFonts w:ascii="Arial" w:hAnsi="Arial" w:cs="Arial"/>
        </w:rPr>
      </w:pPr>
    </w:p>
    <w:p w14:paraId="6B587BEA" w14:textId="5502E9FB" w:rsidR="00D51315" w:rsidRPr="00471FA0" w:rsidRDefault="00D24D12" w:rsidP="00471FA0">
      <w:pPr>
        <w:spacing w:line="480" w:lineRule="auto"/>
        <w:jc w:val="both"/>
        <w:rPr>
          <w:rFonts w:ascii="Arial" w:hAnsi="Arial" w:cs="Arial"/>
        </w:rPr>
      </w:pPr>
      <w:r w:rsidRPr="00471FA0">
        <w:rPr>
          <w:rFonts w:ascii="Arial" w:hAnsi="Arial" w:cs="Arial"/>
        </w:rPr>
        <w:t>Project Proposal</w:t>
      </w:r>
    </w:p>
    <w:p w14:paraId="7540ABEC" w14:textId="29924471" w:rsidR="00D24D12" w:rsidRPr="00471FA0" w:rsidRDefault="00D51315" w:rsidP="00471FA0">
      <w:pPr>
        <w:spacing w:line="480" w:lineRule="auto"/>
        <w:jc w:val="both"/>
        <w:rPr>
          <w:rFonts w:ascii="Arial" w:hAnsi="Arial" w:cs="Arial"/>
          <w:u w:val="single"/>
        </w:rPr>
      </w:pPr>
      <w:r w:rsidRPr="00471FA0">
        <w:rPr>
          <w:rFonts w:ascii="Arial" w:hAnsi="Arial" w:cs="Arial"/>
          <w:u w:val="single"/>
        </w:rPr>
        <w:t>Container Identification Application</w:t>
      </w:r>
    </w:p>
    <w:p w14:paraId="70B4D5D8" w14:textId="77777777" w:rsidR="00D24D12" w:rsidRPr="00471FA0" w:rsidRDefault="00D24D12" w:rsidP="00471FA0">
      <w:pPr>
        <w:spacing w:line="480" w:lineRule="auto"/>
        <w:jc w:val="both"/>
        <w:rPr>
          <w:rFonts w:ascii="Arial" w:hAnsi="Arial" w:cs="Arial"/>
        </w:rPr>
      </w:pPr>
      <w:r w:rsidRPr="00471FA0">
        <w:rPr>
          <w:rFonts w:ascii="Arial" w:hAnsi="Arial" w:cs="Arial"/>
        </w:rPr>
        <w:t>Louise Pittman</w:t>
      </w:r>
    </w:p>
    <w:p w14:paraId="589166BA" w14:textId="77777777" w:rsidR="00D24D12" w:rsidRPr="00471FA0" w:rsidRDefault="00D24D12" w:rsidP="00471FA0">
      <w:pPr>
        <w:spacing w:line="480" w:lineRule="auto"/>
        <w:jc w:val="both"/>
        <w:rPr>
          <w:rFonts w:ascii="Arial" w:hAnsi="Arial" w:cs="Arial"/>
        </w:rPr>
      </w:pPr>
      <w:r w:rsidRPr="00471FA0">
        <w:rPr>
          <w:rFonts w:ascii="Arial" w:hAnsi="Arial" w:cs="Arial"/>
        </w:rPr>
        <w:t>18059081</w:t>
      </w:r>
    </w:p>
    <w:p w14:paraId="0313BEF5" w14:textId="229D9347" w:rsidR="00D24D12" w:rsidRPr="00471FA0" w:rsidRDefault="00D24D12" w:rsidP="00471FA0">
      <w:pPr>
        <w:spacing w:line="480" w:lineRule="auto"/>
        <w:jc w:val="both"/>
        <w:rPr>
          <w:rFonts w:ascii="Arial" w:hAnsi="Arial" w:cs="Arial"/>
        </w:rPr>
      </w:pPr>
    </w:p>
    <w:p w14:paraId="1227C6D0" w14:textId="1B02DFFF" w:rsidR="00E146AD" w:rsidRPr="00471FA0" w:rsidRDefault="00E146AD" w:rsidP="00471FA0">
      <w:pPr>
        <w:spacing w:line="480" w:lineRule="auto"/>
        <w:jc w:val="both"/>
        <w:rPr>
          <w:rFonts w:ascii="Arial" w:hAnsi="Arial" w:cs="Arial"/>
        </w:rPr>
      </w:pPr>
    </w:p>
    <w:p w14:paraId="58580996" w14:textId="44749210" w:rsidR="00E146AD" w:rsidRPr="00471FA0" w:rsidRDefault="00E146AD" w:rsidP="00471FA0">
      <w:pPr>
        <w:spacing w:line="480" w:lineRule="auto"/>
        <w:jc w:val="both"/>
        <w:rPr>
          <w:rFonts w:ascii="Arial" w:hAnsi="Arial" w:cs="Arial"/>
        </w:rPr>
      </w:pPr>
    </w:p>
    <w:p w14:paraId="47145018" w14:textId="71519237" w:rsidR="00E146AD" w:rsidRPr="00471FA0" w:rsidRDefault="00E146AD" w:rsidP="00471FA0">
      <w:pPr>
        <w:spacing w:line="480" w:lineRule="auto"/>
        <w:jc w:val="both"/>
        <w:rPr>
          <w:rFonts w:ascii="Arial" w:hAnsi="Arial" w:cs="Arial"/>
        </w:rPr>
      </w:pPr>
    </w:p>
    <w:p w14:paraId="61633E97" w14:textId="37651560" w:rsidR="00E146AD" w:rsidRPr="00471FA0" w:rsidRDefault="00E146AD" w:rsidP="00471FA0">
      <w:pPr>
        <w:spacing w:line="480" w:lineRule="auto"/>
        <w:jc w:val="both"/>
        <w:rPr>
          <w:rFonts w:ascii="Arial" w:hAnsi="Arial" w:cs="Arial"/>
        </w:rPr>
      </w:pPr>
    </w:p>
    <w:p w14:paraId="3BF1DAA4" w14:textId="485DAC74" w:rsidR="00E146AD" w:rsidRPr="00471FA0" w:rsidRDefault="00E146AD" w:rsidP="00471FA0">
      <w:pPr>
        <w:spacing w:line="480" w:lineRule="auto"/>
        <w:jc w:val="both"/>
        <w:rPr>
          <w:rFonts w:ascii="Arial" w:hAnsi="Arial" w:cs="Arial"/>
        </w:rPr>
      </w:pPr>
    </w:p>
    <w:p w14:paraId="4CADC70A" w14:textId="41B9AFDC" w:rsidR="00E146AD" w:rsidRPr="00471FA0" w:rsidRDefault="00E146AD" w:rsidP="00471FA0">
      <w:pPr>
        <w:spacing w:line="480" w:lineRule="auto"/>
        <w:jc w:val="both"/>
        <w:rPr>
          <w:rFonts w:ascii="Arial" w:hAnsi="Arial" w:cs="Arial"/>
        </w:rPr>
      </w:pPr>
    </w:p>
    <w:p w14:paraId="0B9C73FA" w14:textId="0C19E443" w:rsidR="00E146AD" w:rsidRPr="00471FA0" w:rsidRDefault="00E146AD" w:rsidP="00471FA0">
      <w:pPr>
        <w:spacing w:line="480" w:lineRule="auto"/>
        <w:jc w:val="both"/>
        <w:rPr>
          <w:rFonts w:ascii="Arial" w:hAnsi="Arial" w:cs="Arial"/>
        </w:rPr>
      </w:pPr>
    </w:p>
    <w:p w14:paraId="585698C8" w14:textId="0D302493" w:rsidR="00E146AD" w:rsidRPr="00471FA0" w:rsidRDefault="00E146AD" w:rsidP="00471FA0">
      <w:pPr>
        <w:spacing w:line="480" w:lineRule="auto"/>
        <w:jc w:val="both"/>
        <w:rPr>
          <w:rFonts w:ascii="Arial" w:hAnsi="Arial" w:cs="Arial"/>
        </w:rPr>
      </w:pPr>
    </w:p>
    <w:p w14:paraId="0AF7CECF" w14:textId="5FC57F8A" w:rsidR="00E146AD" w:rsidRPr="00471FA0" w:rsidRDefault="00E146AD" w:rsidP="00471FA0">
      <w:pPr>
        <w:spacing w:line="480" w:lineRule="auto"/>
        <w:jc w:val="both"/>
        <w:rPr>
          <w:rFonts w:ascii="Arial" w:hAnsi="Arial" w:cs="Arial"/>
        </w:rPr>
      </w:pPr>
    </w:p>
    <w:p w14:paraId="7D4DD220" w14:textId="77777777" w:rsidR="00E146AD" w:rsidRPr="00471FA0" w:rsidRDefault="00E146AD" w:rsidP="00471FA0">
      <w:pPr>
        <w:spacing w:line="480" w:lineRule="auto"/>
        <w:jc w:val="both"/>
        <w:rPr>
          <w:rFonts w:ascii="Arial" w:hAnsi="Arial" w:cs="Arial"/>
        </w:rPr>
      </w:pPr>
    </w:p>
    <w:p w14:paraId="3954A20F" w14:textId="77777777" w:rsidR="001F6959" w:rsidRPr="00471FA0" w:rsidRDefault="00D24D12" w:rsidP="00471FA0">
      <w:pPr>
        <w:spacing w:line="480" w:lineRule="auto"/>
        <w:jc w:val="both"/>
        <w:rPr>
          <w:rFonts w:ascii="Arial" w:hAnsi="Arial" w:cs="Arial"/>
        </w:rPr>
      </w:pPr>
      <w:r w:rsidRPr="00471FA0">
        <w:rPr>
          <w:rFonts w:ascii="Arial" w:hAnsi="Arial" w:cs="Arial"/>
        </w:rPr>
        <w:t>Table of Contents:</w:t>
      </w:r>
    </w:p>
    <w:sdt>
      <w:sdtPr>
        <w:rPr>
          <w:rFonts w:ascii="Arial" w:eastAsiaTheme="minorHAnsi" w:hAnsi="Arial" w:cs="Arial"/>
          <w:color w:val="auto"/>
          <w:sz w:val="22"/>
          <w:szCs w:val="22"/>
          <w:lang w:val="en-GB"/>
        </w:rPr>
        <w:id w:val="647712975"/>
        <w:docPartObj>
          <w:docPartGallery w:val="Table of Contents"/>
          <w:docPartUnique/>
        </w:docPartObj>
      </w:sdtPr>
      <w:sdtEndPr>
        <w:rPr>
          <w:b/>
          <w:bCs/>
          <w:noProof/>
        </w:rPr>
      </w:sdtEndPr>
      <w:sdtContent>
        <w:p w14:paraId="7ED9F635" w14:textId="66818EBC" w:rsidR="001F6959" w:rsidRPr="00471FA0" w:rsidRDefault="001F6959" w:rsidP="00471FA0">
          <w:pPr>
            <w:pStyle w:val="TOCHeading"/>
            <w:spacing w:line="480" w:lineRule="auto"/>
            <w:jc w:val="both"/>
            <w:rPr>
              <w:rFonts w:ascii="Arial" w:hAnsi="Arial" w:cs="Arial"/>
              <w:sz w:val="22"/>
              <w:szCs w:val="22"/>
              <w:lang w:val="en-GB"/>
            </w:rPr>
          </w:pPr>
          <w:r w:rsidRPr="00471FA0">
            <w:rPr>
              <w:rFonts w:ascii="Arial" w:hAnsi="Arial" w:cs="Arial"/>
              <w:sz w:val="22"/>
              <w:szCs w:val="22"/>
              <w:lang w:val="en-GB"/>
            </w:rPr>
            <w:t>Contents</w:t>
          </w:r>
        </w:p>
        <w:p w14:paraId="530DA749" w14:textId="21E20632" w:rsidR="00365728" w:rsidRDefault="001F6959">
          <w:pPr>
            <w:pStyle w:val="TOC2"/>
            <w:tabs>
              <w:tab w:val="right" w:leader="dot" w:pos="9016"/>
            </w:tabs>
            <w:rPr>
              <w:rFonts w:eastAsiaTheme="minorEastAsia"/>
              <w:noProof/>
              <w:lang w:eastAsia="en-GB"/>
            </w:rPr>
          </w:pPr>
          <w:r w:rsidRPr="00471FA0">
            <w:rPr>
              <w:rFonts w:ascii="Arial" w:hAnsi="Arial" w:cs="Arial"/>
            </w:rPr>
            <w:fldChar w:fldCharType="begin"/>
          </w:r>
          <w:r w:rsidRPr="00471FA0">
            <w:rPr>
              <w:rFonts w:ascii="Arial" w:hAnsi="Arial" w:cs="Arial"/>
            </w:rPr>
            <w:instrText xml:space="preserve"> TOC \o "1-3" \h \z \u </w:instrText>
          </w:r>
          <w:r w:rsidRPr="00471FA0">
            <w:rPr>
              <w:rFonts w:ascii="Arial" w:hAnsi="Arial" w:cs="Arial"/>
            </w:rPr>
            <w:fldChar w:fldCharType="separate"/>
          </w:r>
          <w:hyperlink w:anchor="_Toc90031038" w:history="1">
            <w:r w:rsidR="00365728" w:rsidRPr="008B287E">
              <w:rPr>
                <w:rStyle w:val="Hyperlink"/>
                <w:rFonts w:ascii="Arial" w:hAnsi="Arial" w:cs="Arial"/>
                <w:noProof/>
              </w:rPr>
              <w:t>Glossary</w:t>
            </w:r>
            <w:r w:rsidR="00365728">
              <w:rPr>
                <w:noProof/>
                <w:webHidden/>
              </w:rPr>
              <w:tab/>
            </w:r>
            <w:r w:rsidR="00365728">
              <w:rPr>
                <w:noProof/>
                <w:webHidden/>
              </w:rPr>
              <w:fldChar w:fldCharType="begin"/>
            </w:r>
            <w:r w:rsidR="00365728">
              <w:rPr>
                <w:noProof/>
                <w:webHidden/>
              </w:rPr>
              <w:instrText xml:space="preserve"> PAGEREF _Toc90031038 \h </w:instrText>
            </w:r>
            <w:r w:rsidR="00365728">
              <w:rPr>
                <w:noProof/>
                <w:webHidden/>
              </w:rPr>
            </w:r>
            <w:r w:rsidR="00365728">
              <w:rPr>
                <w:noProof/>
                <w:webHidden/>
              </w:rPr>
              <w:fldChar w:fldCharType="separate"/>
            </w:r>
            <w:r w:rsidR="00365728">
              <w:rPr>
                <w:noProof/>
                <w:webHidden/>
              </w:rPr>
              <w:t>2</w:t>
            </w:r>
            <w:r w:rsidR="00365728">
              <w:rPr>
                <w:noProof/>
                <w:webHidden/>
              </w:rPr>
              <w:fldChar w:fldCharType="end"/>
            </w:r>
          </w:hyperlink>
        </w:p>
        <w:p w14:paraId="4DD78BB0" w14:textId="639B402B" w:rsidR="00365728" w:rsidRDefault="00365728">
          <w:pPr>
            <w:pStyle w:val="TOC2"/>
            <w:tabs>
              <w:tab w:val="right" w:leader="dot" w:pos="9016"/>
            </w:tabs>
            <w:rPr>
              <w:rFonts w:eastAsiaTheme="minorEastAsia"/>
              <w:noProof/>
              <w:lang w:eastAsia="en-GB"/>
            </w:rPr>
          </w:pPr>
          <w:hyperlink w:anchor="_Toc90031039" w:history="1">
            <w:r w:rsidRPr="008B287E">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_Toc90031039 \h </w:instrText>
            </w:r>
            <w:r>
              <w:rPr>
                <w:noProof/>
                <w:webHidden/>
              </w:rPr>
            </w:r>
            <w:r>
              <w:rPr>
                <w:noProof/>
                <w:webHidden/>
              </w:rPr>
              <w:fldChar w:fldCharType="separate"/>
            </w:r>
            <w:r>
              <w:rPr>
                <w:noProof/>
                <w:webHidden/>
              </w:rPr>
              <w:t>2</w:t>
            </w:r>
            <w:r>
              <w:rPr>
                <w:noProof/>
                <w:webHidden/>
              </w:rPr>
              <w:fldChar w:fldCharType="end"/>
            </w:r>
          </w:hyperlink>
        </w:p>
        <w:p w14:paraId="6116B58E" w14:textId="379673EC" w:rsidR="00365728" w:rsidRDefault="00365728">
          <w:pPr>
            <w:pStyle w:val="TOC2"/>
            <w:tabs>
              <w:tab w:val="right" w:leader="dot" w:pos="9016"/>
            </w:tabs>
            <w:rPr>
              <w:rFonts w:eastAsiaTheme="minorEastAsia"/>
              <w:noProof/>
              <w:lang w:eastAsia="en-GB"/>
            </w:rPr>
          </w:pPr>
          <w:hyperlink w:anchor="_Toc90031040" w:history="1">
            <w:r w:rsidRPr="008B287E">
              <w:rPr>
                <w:rStyle w:val="Hyperlink"/>
                <w:rFonts w:ascii="Arial" w:hAnsi="Arial" w:cs="Arial"/>
                <w:noProof/>
              </w:rPr>
              <w:t>2. Background Review</w:t>
            </w:r>
            <w:r>
              <w:rPr>
                <w:noProof/>
                <w:webHidden/>
              </w:rPr>
              <w:tab/>
            </w:r>
            <w:r>
              <w:rPr>
                <w:noProof/>
                <w:webHidden/>
              </w:rPr>
              <w:fldChar w:fldCharType="begin"/>
            </w:r>
            <w:r>
              <w:rPr>
                <w:noProof/>
                <w:webHidden/>
              </w:rPr>
              <w:instrText xml:space="preserve"> PAGEREF _Toc90031040 \h </w:instrText>
            </w:r>
            <w:r>
              <w:rPr>
                <w:noProof/>
                <w:webHidden/>
              </w:rPr>
            </w:r>
            <w:r>
              <w:rPr>
                <w:noProof/>
                <w:webHidden/>
              </w:rPr>
              <w:fldChar w:fldCharType="separate"/>
            </w:r>
            <w:r>
              <w:rPr>
                <w:noProof/>
                <w:webHidden/>
              </w:rPr>
              <w:t>5</w:t>
            </w:r>
            <w:r>
              <w:rPr>
                <w:noProof/>
                <w:webHidden/>
              </w:rPr>
              <w:fldChar w:fldCharType="end"/>
            </w:r>
          </w:hyperlink>
        </w:p>
        <w:p w14:paraId="3F3FE187" w14:textId="081992FB" w:rsidR="00365728" w:rsidRDefault="00365728">
          <w:pPr>
            <w:pStyle w:val="TOC2"/>
            <w:tabs>
              <w:tab w:val="right" w:leader="dot" w:pos="9016"/>
            </w:tabs>
            <w:rPr>
              <w:rFonts w:eastAsiaTheme="minorEastAsia"/>
              <w:noProof/>
              <w:lang w:eastAsia="en-GB"/>
            </w:rPr>
          </w:pPr>
          <w:hyperlink w:anchor="_Toc90031041" w:history="1">
            <w:r w:rsidRPr="008B287E">
              <w:rPr>
                <w:rStyle w:val="Hyperlink"/>
                <w:rFonts w:ascii="Arial" w:hAnsi="Arial" w:cs="Arial"/>
                <w:noProof/>
              </w:rPr>
              <w:t>3. Technical Progress</w:t>
            </w:r>
            <w:r>
              <w:rPr>
                <w:noProof/>
                <w:webHidden/>
              </w:rPr>
              <w:tab/>
            </w:r>
            <w:r>
              <w:rPr>
                <w:noProof/>
                <w:webHidden/>
              </w:rPr>
              <w:fldChar w:fldCharType="begin"/>
            </w:r>
            <w:r>
              <w:rPr>
                <w:noProof/>
                <w:webHidden/>
              </w:rPr>
              <w:instrText xml:space="preserve"> PAGEREF _Toc90031041 \h </w:instrText>
            </w:r>
            <w:r>
              <w:rPr>
                <w:noProof/>
                <w:webHidden/>
              </w:rPr>
            </w:r>
            <w:r>
              <w:rPr>
                <w:noProof/>
                <w:webHidden/>
              </w:rPr>
              <w:fldChar w:fldCharType="separate"/>
            </w:r>
            <w:r>
              <w:rPr>
                <w:noProof/>
                <w:webHidden/>
              </w:rPr>
              <w:t>6</w:t>
            </w:r>
            <w:r>
              <w:rPr>
                <w:noProof/>
                <w:webHidden/>
              </w:rPr>
              <w:fldChar w:fldCharType="end"/>
            </w:r>
          </w:hyperlink>
        </w:p>
        <w:p w14:paraId="10BBC2D3" w14:textId="0077C018" w:rsidR="00365728" w:rsidRDefault="00365728">
          <w:pPr>
            <w:pStyle w:val="TOC2"/>
            <w:tabs>
              <w:tab w:val="right" w:leader="dot" w:pos="9016"/>
            </w:tabs>
            <w:rPr>
              <w:rFonts w:eastAsiaTheme="minorEastAsia"/>
              <w:noProof/>
              <w:lang w:eastAsia="en-GB"/>
            </w:rPr>
          </w:pPr>
          <w:hyperlink w:anchor="_Toc90031042" w:history="1">
            <w:r w:rsidRPr="008B287E">
              <w:rPr>
                <w:rStyle w:val="Hyperlink"/>
                <w:rFonts w:ascii="Arial" w:hAnsi="Arial" w:cs="Arial"/>
                <w:noProof/>
              </w:rPr>
              <w:t>4. Project Management</w:t>
            </w:r>
            <w:r>
              <w:rPr>
                <w:noProof/>
                <w:webHidden/>
              </w:rPr>
              <w:tab/>
            </w:r>
            <w:r>
              <w:rPr>
                <w:noProof/>
                <w:webHidden/>
              </w:rPr>
              <w:fldChar w:fldCharType="begin"/>
            </w:r>
            <w:r>
              <w:rPr>
                <w:noProof/>
                <w:webHidden/>
              </w:rPr>
              <w:instrText xml:space="preserve"> PAGEREF _Toc90031042 \h </w:instrText>
            </w:r>
            <w:r>
              <w:rPr>
                <w:noProof/>
                <w:webHidden/>
              </w:rPr>
            </w:r>
            <w:r>
              <w:rPr>
                <w:noProof/>
                <w:webHidden/>
              </w:rPr>
              <w:fldChar w:fldCharType="separate"/>
            </w:r>
            <w:r>
              <w:rPr>
                <w:noProof/>
                <w:webHidden/>
              </w:rPr>
              <w:t>10</w:t>
            </w:r>
            <w:r>
              <w:rPr>
                <w:noProof/>
                <w:webHidden/>
              </w:rPr>
              <w:fldChar w:fldCharType="end"/>
            </w:r>
          </w:hyperlink>
        </w:p>
        <w:p w14:paraId="0E2DD6C5" w14:textId="0A6CC50E" w:rsidR="00365728" w:rsidRDefault="00365728">
          <w:pPr>
            <w:pStyle w:val="TOC2"/>
            <w:tabs>
              <w:tab w:val="right" w:leader="dot" w:pos="9016"/>
            </w:tabs>
            <w:rPr>
              <w:rFonts w:eastAsiaTheme="minorEastAsia"/>
              <w:noProof/>
              <w:lang w:eastAsia="en-GB"/>
            </w:rPr>
          </w:pPr>
          <w:hyperlink w:anchor="_Toc90031043" w:history="1">
            <w:r w:rsidRPr="008B287E">
              <w:rPr>
                <w:rStyle w:val="Hyperlink"/>
                <w:rFonts w:ascii="Arial" w:hAnsi="Arial" w:cs="Arial"/>
                <w:noProof/>
              </w:rPr>
              <w:t>5. Professional Risks</w:t>
            </w:r>
            <w:r>
              <w:rPr>
                <w:noProof/>
                <w:webHidden/>
              </w:rPr>
              <w:tab/>
            </w:r>
            <w:r>
              <w:rPr>
                <w:noProof/>
                <w:webHidden/>
              </w:rPr>
              <w:fldChar w:fldCharType="begin"/>
            </w:r>
            <w:r>
              <w:rPr>
                <w:noProof/>
                <w:webHidden/>
              </w:rPr>
              <w:instrText xml:space="preserve"> PAGEREF _Toc90031043 \h </w:instrText>
            </w:r>
            <w:r>
              <w:rPr>
                <w:noProof/>
                <w:webHidden/>
              </w:rPr>
            </w:r>
            <w:r>
              <w:rPr>
                <w:noProof/>
                <w:webHidden/>
              </w:rPr>
              <w:fldChar w:fldCharType="separate"/>
            </w:r>
            <w:r>
              <w:rPr>
                <w:noProof/>
                <w:webHidden/>
              </w:rPr>
              <w:t>11</w:t>
            </w:r>
            <w:r>
              <w:rPr>
                <w:noProof/>
                <w:webHidden/>
              </w:rPr>
              <w:fldChar w:fldCharType="end"/>
            </w:r>
          </w:hyperlink>
        </w:p>
        <w:p w14:paraId="0F950D4D" w14:textId="0FA902BB" w:rsidR="00365728" w:rsidRDefault="00365728">
          <w:pPr>
            <w:pStyle w:val="TOC2"/>
            <w:tabs>
              <w:tab w:val="right" w:leader="dot" w:pos="9016"/>
            </w:tabs>
            <w:rPr>
              <w:rFonts w:eastAsiaTheme="minorEastAsia"/>
              <w:noProof/>
              <w:lang w:eastAsia="en-GB"/>
            </w:rPr>
          </w:pPr>
          <w:hyperlink w:anchor="_Toc90031044" w:history="1">
            <w:r w:rsidRPr="008B287E">
              <w:rPr>
                <w:rStyle w:val="Hyperlink"/>
                <w:rFonts w:ascii="Arial" w:hAnsi="Arial" w:cs="Arial"/>
                <w:noProof/>
              </w:rPr>
              <w:t>6. Bibliography</w:t>
            </w:r>
            <w:r>
              <w:rPr>
                <w:noProof/>
                <w:webHidden/>
              </w:rPr>
              <w:tab/>
            </w:r>
            <w:r>
              <w:rPr>
                <w:noProof/>
                <w:webHidden/>
              </w:rPr>
              <w:fldChar w:fldCharType="begin"/>
            </w:r>
            <w:r>
              <w:rPr>
                <w:noProof/>
                <w:webHidden/>
              </w:rPr>
              <w:instrText xml:space="preserve"> PAGEREF _Toc90031044 \h </w:instrText>
            </w:r>
            <w:r>
              <w:rPr>
                <w:noProof/>
                <w:webHidden/>
              </w:rPr>
            </w:r>
            <w:r>
              <w:rPr>
                <w:noProof/>
                <w:webHidden/>
              </w:rPr>
              <w:fldChar w:fldCharType="separate"/>
            </w:r>
            <w:r>
              <w:rPr>
                <w:noProof/>
                <w:webHidden/>
              </w:rPr>
              <w:t>11</w:t>
            </w:r>
            <w:r>
              <w:rPr>
                <w:noProof/>
                <w:webHidden/>
              </w:rPr>
              <w:fldChar w:fldCharType="end"/>
            </w:r>
          </w:hyperlink>
        </w:p>
        <w:p w14:paraId="77ECEE44" w14:textId="642BEC42" w:rsidR="00B70852" w:rsidRPr="00471FA0" w:rsidRDefault="001F6959" w:rsidP="00471FA0">
          <w:pPr>
            <w:spacing w:line="480" w:lineRule="auto"/>
            <w:jc w:val="both"/>
            <w:rPr>
              <w:rFonts w:ascii="Arial" w:hAnsi="Arial" w:cs="Arial"/>
            </w:rPr>
          </w:pPr>
          <w:r w:rsidRPr="00471FA0">
            <w:rPr>
              <w:rFonts w:ascii="Arial" w:hAnsi="Arial" w:cs="Arial"/>
              <w:b/>
              <w:bCs/>
              <w:noProof/>
            </w:rPr>
            <w:fldChar w:fldCharType="end"/>
          </w:r>
        </w:p>
      </w:sdtContent>
    </w:sdt>
    <w:p w14:paraId="20C705D8" w14:textId="41D6C6A6" w:rsidR="00F21174" w:rsidRPr="00471FA0" w:rsidRDefault="00C3272F" w:rsidP="00471FA0">
      <w:pPr>
        <w:pStyle w:val="Heading2"/>
        <w:spacing w:line="480" w:lineRule="auto"/>
        <w:jc w:val="both"/>
        <w:rPr>
          <w:rFonts w:ascii="Arial" w:hAnsi="Arial" w:cs="Arial"/>
          <w:sz w:val="22"/>
          <w:szCs w:val="22"/>
        </w:rPr>
      </w:pPr>
      <w:bookmarkStart w:id="0" w:name="_Toc90031038"/>
      <w:r w:rsidRPr="00471FA0">
        <w:rPr>
          <w:rFonts w:ascii="Arial" w:hAnsi="Arial" w:cs="Arial"/>
          <w:sz w:val="22"/>
          <w:szCs w:val="22"/>
        </w:rPr>
        <w:t>Glossar</w:t>
      </w:r>
      <w:r w:rsidR="00F21174" w:rsidRPr="00471FA0">
        <w:rPr>
          <w:rFonts w:ascii="Arial" w:hAnsi="Arial" w:cs="Arial"/>
          <w:sz w:val="22"/>
          <w:szCs w:val="22"/>
        </w:rPr>
        <w:t>y</w:t>
      </w:r>
      <w:bookmarkEnd w:id="0"/>
    </w:p>
    <w:tbl>
      <w:tblPr>
        <w:tblStyle w:val="TableGrid"/>
        <w:tblW w:w="0" w:type="auto"/>
        <w:tblLook w:val="04A0" w:firstRow="1" w:lastRow="0" w:firstColumn="1" w:lastColumn="0" w:noHBand="0" w:noVBand="1"/>
      </w:tblPr>
      <w:tblGrid>
        <w:gridCol w:w="4508"/>
        <w:gridCol w:w="4508"/>
      </w:tblGrid>
      <w:tr w:rsidR="00F21174" w:rsidRPr="00471FA0" w14:paraId="39C4B3B4" w14:textId="77777777" w:rsidTr="00F21174">
        <w:tc>
          <w:tcPr>
            <w:tcW w:w="4508" w:type="dxa"/>
          </w:tcPr>
          <w:p w14:paraId="5871F84F" w14:textId="14166E8C" w:rsidR="00F21174" w:rsidRPr="00471FA0" w:rsidRDefault="00F21174" w:rsidP="00471FA0">
            <w:pPr>
              <w:spacing w:line="480" w:lineRule="auto"/>
              <w:jc w:val="both"/>
              <w:rPr>
                <w:rFonts w:ascii="Arial" w:hAnsi="Arial" w:cs="Arial"/>
                <w:b/>
                <w:bCs/>
              </w:rPr>
            </w:pPr>
            <w:r w:rsidRPr="00471FA0">
              <w:rPr>
                <w:rFonts w:ascii="Arial" w:hAnsi="Arial" w:cs="Arial"/>
                <w:b/>
                <w:bCs/>
              </w:rPr>
              <w:t>Term</w:t>
            </w:r>
          </w:p>
        </w:tc>
        <w:tc>
          <w:tcPr>
            <w:tcW w:w="4508" w:type="dxa"/>
          </w:tcPr>
          <w:p w14:paraId="274FC1A6" w14:textId="7E795C7F" w:rsidR="00F21174" w:rsidRPr="00471FA0" w:rsidRDefault="00F21174" w:rsidP="00471FA0">
            <w:pPr>
              <w:spacing w:line="480" w:lineRule="auto"/>
              <w:jc w:val="both"/>
              <w:rPr>
                <w:rFonts w:ascii="Arial" w:hAnsi="Arial" w:cs="Arial"/>
                <w:b/>
                <w:bCs/>
              </w:rPr>
            </w:pPr>
            <w:r w:rsidRPr="00471FA0">
              <w:rPr>
                <w:rFonts w:ascii="Arial" w:hAnsi="Arial" w:cs="Arial"/>
                <w:b/>
                <w:bCs/>
              </w:rPr>
              <w:t>Definition</w:t>
            </w:r>
          </w:p>
        </w:tc>
      </w:tr>
      <w:tr w:rsidR="00F21174" w:rsidRPr="00471FA0" w14:paraId="3699276A" w14:textId="77777777" w:rsidTr="00F21174">
        <w:tc>
          <w:tcPr>
            <w:tcW w:w="4508" w:type="dxa"/>
          </w:tcPr>
          <w:p w14:paraId="4A2ED549" w14:textId="737FF448" w:rsidR="00F21174" w:rsidRPr="00471FA0" w:rsidRDefault="00F21174" w:rsidP="00471FA0">
            <w:pPr>
              <w:spacing w:line="480" w:lineRule="auto"/>
              <w:jc w:val="both"/>
              <w:rPr>
                <w:rFonts w:ascii="Arial" w:hAnsi="Arial" w:cs="Arial"/>
              </w:rPr>
            </w:pPr>
            <w:r w:rsidRPr="00471FA0">
              <w:rPr>
                <w:rFonts w:ascii="Arial" w:hAnsi="Arial" w:cs="Arial"/>
              </w:rPr>
              <w:t>Banding</w:t>
            </w:r>
          </w:p>
        </w:tc>
        <w:tc>
          <w:tcPr>
            <w:tcW w:w="4508" w:type="dxa"/>
          </w:tcPr>
          <w:p w14:paraId="01B923A5" w14:textId="255B07FD" w:rsidR="00F21174" w:rsidRPr="00471FA0" w:rsidRDefault="00DC54AC" w:rsidP="00471FA0">
            <w:pPr>
              <w:spacing w:line="480" w:lineRule="auto"/>
              <w:jc w:val="both"/>
              <w:rPr>
                <w:rFonts w:ascii="Arial" w:hAnsi="Arial" w:cs="Arial"/>
              </w:rPr>
            </w:pPr>
            <w:r w:rsidRPr="00471FA0">
              <w:rPr>
                <w:rFonts w:ascii="Arial" w:hAnsi="Arial" w:cs="Arial"/>
              </w:rPr>
              <w:t>Loading multiple containers onto the same pallet</w:t>
            </w:r>
          </w:p>
        </w:tc>
      </w:tr>
      <w:tr w:rsidR="00F21174" w:rsidRPr="00471FA0" w14:paraId="1B2E8A1A" w14:textId="77777777" w:rsidTr="00F21174">
        <w:tc>
          <w:tcPr>
            <w:tcW w:w="4508" w:type="dxa"/>
          </w:tcPr>
          <w:p w14:paraId="2C89E960" w14:textId="5FCF2876" w:rsidR="00F21174" w:rsidRPr="00471FA0" w:rsidRDefault="00F21174" w:rsidP="00471FA0">
            <w:pPr>
              <w:spacing w:line="480" w:lineRule="auto"/>
              <w:jc w:val="both"/>
              <w:rPr>
                <w:rFonts w:ascii="Arial" w:hAnsi="Arial" w:cs="Arial"/>
              </w:rPr>
            </w:pPr>
            <w:proofErr w:type="spellStart"/>
            <w:r w:rsidRPr="00471FA0">
              <w:rPr>
                <w:rFonts w:ascii="Arial" w:hAnsi="Arial" w:cs="Arial"/>
              </w:rPr>
              <w:t>Putaway</w:t>
            </w:r>
            <w:proofErr w:type="spellEnd"/>
          </w:p>
        </w:tc>
        <w:tc>
          <w:tcPr>
            <w:tcW w:w="4508" w:type="dxa"/>
          </w:tcPr>
          <w:p w14:paraId="41CAC684" w14:textId="7F2AB22B" w:rsidR="00F21174" w:rsidRPr="00471FA0" w:rsidRDefault="00F1466B" w:rsidP="00471FA0">
            <w:pPr>
              <w:spacing w:line="480" w:lineRule="auto"/>
              <w:jc w:val="both"/>
              <w:rPr>
                <w:rFonts w:ascii="Arial" w:hAnsi="Arial" w:cs="Arial"/>
              </w:rPr>
            </w:pPr>
            <w:r w:rsidRPr="00471FA0">
              <w:rPr>
                <w:rFonts w:ascii="Arial" w:hAnsi="Arial" w:cs="Arial"/>
              </w:rPr>
              <w:t>The dropping off of a container into a specified location</w:t>
            </w:r>
          </w:p>
        </w:tc>
      </w:tr>
      <w:tr w:rsidR="00F21174" w:rsidRPr="00471FA0" w14:paraId="4C15D328" w14:textId="77777777" w:rsidTr="00F21174">
        <w:tc>
          <w:tcPr>
            <w:tcW w:w="4508" w:type="dxa"/>
          </w:tcPr>
          <w:p w14:paraId="6374BA3F" w14:textId="3627C64A" w:rsidR="00F21174" w:rsidRPr="00471FA0" w:rsidRDefault="00F21174" w:rsidP="00471FA0">
            <w:pPr>
              <w:spacing w:line="480" w:lineRule="auto"/>
              <w:jc w:val="both"/>
              <w:rPr>
                <w:rFonts w:ascii="Arial" w:hAnsi="Arial" w:cs="Arial"/>
              </w:rPr>
            </w:pPr>
            <w:r w:rsidRPr="00471FA0">
              <w:rPr>
                <w:rFonts w:ascii="Arial" w:hAnsi="Arial" w:cs="Arial"/>
              </w:rPr>
              <w:t>Empties</w:t>
            </w:r>
          </w:p>
        </w:tc>
        <w:tc>
          <w:tcPr>
            <w:tcW w:w="4508" w:type="dxa"/>
          </w:tcPr>
          <w:p w14:paraId="1019E293" w14:textId="6B56E1F4" w:rsidR="00F21174" w:rsidRPr="00471FA0" w:rsidRDefault="004109BC" w:rsidP="00471FA0">
            <w:pPr>
              <w:spacing w:line="480" w:lineRule="auto"/>
              <w:jc w:val="both"/>
              <w:rPr>
                <w:rFonts w:ascii="Arial" w:hAnsi="Arial" w:cs="Arial"/>
              </w:rPr>
            </w:pPr>
            <w:r w:rsidRPr="00471FA0">
              <w:rPr>
                <w:rFonts w:ascii="Arial" w:hAnsi="Arial" w:cs="Arial"/>
              </w:rPr>
              <w:t>Empty container</w:t>
            </w:r>
          </w:p>
        </w:tc>
      </w:tr>
      <w:tr w:rsidR="00F21174" w:rsidRPr="00471FA0" w14:paraId="1681F77C" w14:textId="77777777" w:rsidTr="00F21174">
        <w:tc>
          <w:tcPr>
            <w:tcW w:w="4508" w:type="dxa"/>
          </w:tcPr>
          <w:p w14:paraId="7C527062" w14:textId="70AE254A" w:rsidR="00F21174" w:rsidRPr="00471FA0" w:rsidRDefault="002F1618" w:rsidP="00471FA0">
            <w:pPr>
              <w:spacing w:line="480" w:lineRule="auto"/>
              <w:jc w:val="both"/>
              <w:rPr>
                <w:rFonts w:ascii="Arial" w:hAnsi="Arial" w:cs="Arial"/>
              </w:rPr>
            </w:pPr>
            <w:r w:rsidRPr="00471FA0">
              <w:rPr>
                <w:rFonts w:ascii="Arial" w:hAnsi="Arial" w:cs="Arial"/>
              </w:rPr>
              <w:t>Load Unit (LU)</w:t>
            </w:r>
          </w:p>
        </w:tc>
        <w:tc>
          <w:tcPr>
            <w:tcW w:w="4508" w:type="dxa"/>
          </w:tcPr>
          <w:p w14:paraId="01AE4B0E" w14:textId="6581A40B" w:rsidR="00F21174" w:rsidRPr="00471FA0" w:rsidRDefault="008E22B8" w:rsidP="00471FA0">
            <w:pPr>
              <w:spacing w:line="480" w:lineRule="auto"/>
              <w:jc w:val="both"/>
              <w:rPr>
                <w:rFonts w:ascii="Arial" w:hAnsi="Arial" w:cs="Arial"/>
              </w:rPr>
            </w:pPr>
            <w:r w:rsidRPr="00471FA0">
              <w:rPr>
                <w:rFonts w:ascii="Arial" w:hAnsi="Arial" w:cs="Arial"/>
              </w:rPr>
              <w:t>A group of items, transported as one unit</w:t>
            </w:r>
          </w:p>
        </w:tc>
      </w:tr>
    </w:tbl>
    <w:p w14:paraId="59C1A066" w14:textId="77777777" w:rsidR="00B70852" w:rsidRPr="00471FA0" w:rsidRDefault="00B70852" w:rsidP="00471FA0">
      <w:pPr>
        <w:pStyle w:val="Heading2"/>
        <w:spacing w:line="480" w:lineRule="auto"/>
        <w:jc w:val="both"/>
        <w:rPr>
          <w:rFonts w:ascii="Arial" w:hAnsi="Arial" w:cs="Arial"/>
          <w:sz w:val="22"/>
          <w:szCs w:val="22"/>
        </w:rPr>
      </w:pPr>
    </w:p>
    <w:p w14:paraId="598F3F87" w14:textId="7C801C11" w:rsidR="00D24D12" w:rsidRPr="00471FA0" w:rsidRDefault="00D24D12" w:rsidP="00471FA0">
      <w:pPr>
        <w:pStyle w:val="Heading2"/>
        <w:spacing w:line="480" w:lineRule="auto"/>
        <w:jc w:val="both"/>
        <w:rPr>
          <w:rFonts w:ascii="Arial" w:hAnsi="Arial" w:cs="Arial"/>
          <w:sz w:val="22"/>
          <w:szCs w:val="22"/>
        </w:rPr>
      </w:pPr>
      <w:bookmarkStart w:id="1" w:name="_Toc90031039"/>
      <w:r w:rsidRPr="00471FA0">
        <w:rPr>
          <w:rFonts w:ascii="Arial" w:hAnsi="Arial" w:cs="Arial"/>
          <w:sz w:val="22"/>
          <w:szCs w:val="22"/>
        </w:rPr>
        <w:t>1. Introduction</w:t>
      </w:r>
      <w:bookmarkEnd w:id="1"/>
    </w:p>
    <w:p w14:paraId="6785145A" w14:textId="60D3FD3E" w:rsidR="00D24D12" w:rsidRPr="00471FA0" w:rsidRDefault="00D24D12" w:rsidP="00471FA0">
      <w:pPr>
        <w:pStyle w:val="Subtitle"/>
        <w:spacing w:line="480" w:lineRule="auto"/>
        <w:jc w:val="both"/>
        <w:rPr>
          <w:rFonts w:ascii="Arial" w:hAnsi="Arial" w:cs="Arial"/>
        </w:rPr>
      </w:pPr>
      <w:r w:rsidRPr="00471FA0">
        <w:rPr>
          <w:rFonts w:ascii="Arial" w:hAnsi="Arial" w:cs="Arial"/>
        </w:rPr>
        <w:t>1.1. Background</w:t>
      </w:r>
    </w:p>
    <w:p w14:paraId="4985F85C" w14:textId="7842F859" w:rsidR="00C3234B" w:rsidRPr="00471FA0" w:rsidRDefault="00C3234B" w:rsidP="00471FA0">
      <w:pPr>
        <w:spacing w:line="480" w:lineRule="auto"/>
        <w:jc w:val="both"/>
        <w:rPr>
          <w:rFonts w:ascii="Arial" w:hAnsi="Arial" w:cs="Arial"/>
        </w:rPr>
      </w:pPr>
      <w:r w:rsidRPr="00471FA0">
        <w:rPr>
          <w:rFonts w:ascii="Arial" w:hAnsi="Arial" w:cs="Arial"/>
        </w:rPr>
        <w:t xml:space="preserve">Through this project I aim to digitise the </w:t>
      </w:r>
      <w:r w:rsidR="00C97EF8" w:rsidRPr="00471FA0">
        <w:rPr>
          <w:rFonts w:ascii="Arial" w:hAnsi="Arial" w:cs="Arial"/>
        </w:rPr>
        <w:t xml:space="preserve">container identification </w:t>
      </w:r>
      <w:r w:rsidRPr="00471FA0">
        <w:rPr>
          <w:rFonts w:ascii="Arial" w:hAnsi="Arial" w:cs="Arial"/>
        </w:rPr>
        <w:t xml:space="preserve">system </w:t>
      </w:r>
      <w:r w:rsidR="001E5BC8" w:rsidRPr="00471FA0">
        <w:rPr>
          <w:rFonts w:ascii="Arial" w:hAnsi="Arial" w:cs="Arial"/>
        </w:rPr>
        <w:t>currently in use</w:t>
      </w:r>
      <w:r w:rsidR="002074C3" w:rsidRPr="00471FA0">
        <w:rPr>
          <w:rFonts w:ascii="Arial" w:hAnsi="Arial" w:cs="Arial"/>
        </w:rPr>
        <w:t xml:space="preserve"> </w:t>
      </w:r>
      <w:r w:rsidR="00C97EF8" w:rsidRPr="00471FA0">
        <w:rPr>
          <w:rFonts w:ascii="Arial" w:hAnsi="Arial" w:cs="Arial"/>
        </w:rPr>
        <w:t>in</w:t>
      </w:r>
      <w:r w:rsidRPr="00471FA0">
        <w:rPr>
          <w:rFonts w:ascii="Arial" w:hAnsi="Arial" w:cs="Arial"/>
        </w:rPr>
        <w:t xml:space="preserve"> Rolls Royce Motor Cars</w:t>
      </w:r>
      <w:r w:rsidR="00C97EF8" w:rsidRPr="00471FA0">
        <w:rPr>
          <w:rFonts w:ascii="Arial" w:hAnsi="Arial" w:cs="Arial"/>
        </w:rPr>
        <w:t xml:space="preserve"> warehouses,</w:t>
      </w:r>
      <w:r w:rsidRPr="00471FA0">
        <w:rPr>
          <w:rFonts w:ascii="Arial" w:hAnsi="Arial" w:cs="Arial"/>
        </w:rPr>
        <w:t xml:space="preserve"> through the development of an image-processing application. I </w:t>
      </w:r>
      <w:r w:rsidR="00963A14" w:rsidRPr="00471FA0">
        <w:rPr>
          <w:rFonts w:ascii="Arial" w:hAnsi="Arial" w:cs="Arial"/>
        </w:rPr>
        <w:t>was first</w:t>
      </w:r>
      <w:r w:rsidRPr="00471FA0">
        <w:rPr>
          <w:rFonts w:ascii="Arial" w:hAnsi="Arial" w:cs="Arial"/>
        </w:rPr>
        <w:t xml:space="preserve"> introduced to colleagues at Rolls Royce during my industrial placement year at BMW Group UK</w:t>
      </w:r>
      <w:r w:rsidR="00963A14" w:rsidRPr="00471FA0">
        <w:rPr>
          <w:rFonts w:ascii="Arial" w:hAnsi="Arial" w:cs="Arial"/>
        </w:rPr>
        <w:t>, working as a Supply Chain Planner in Logistics.</w:t>
      </w:r>
      <w:r w:rsidRPr="00471FA0">
        <w:rPr>
          <w:rFonts w:ascii="Arial" w:hAnsi="Arial" w:cs="Arial"/>
        </w:rPr>
        <w:t xml:space="preserve"> I </w:t>
      </w:r>
      <w:r w:rsidR="00963A14" w:rsidRPr="00471FA0">
        <w:rPr>
          <w:rFonts w:ascii="Arial" w:hAnsi="Arial" w:cs="Arial"/>
        </w:rPr>
        <w:t xml:space="preserve">wanted to amalgamate my experience in logistics with the technical knowledge from my degree to solve a problem in the area. </w:t>
      </w:r>
    </w:p>
    <w:p w14:paraId="776AB9A0" w14:textId="6DD4492A" w:rsidR="00D24D12" w:rsidRPr="00471FA0" w:rsidRDefault="00D24D12" w:rsidP="00471FA0">
      <w:pPr>
        <w:pStyle w:val="Subtitle"/>
        <w:spacing w:line="480" w:lineRule="auto"/>
        <w:jc w:val="both"/>
        <w:rPr>
          <w:rFonts w:ascii="Arial" w:hAnsi="Arial" w:cs="Arial"/>
        </w:rPr>
      </w:pPr>
      <w:r w:rsidRPr="00471FA0">
        <w:rPr>
          <w:rFonts w:ascii="Arial" w:hAnsi="Arial" w:cs="Arial"/>
        </w:rPr>
        <w:t xml:space="preserve">1.2. </w:t>
      </w:r>
      <w:r w:rsidR="00AC70B3" w:rsidRPr="00471FA0">
        <w:rPr>
          <w:rFonts w:ascii="Arial" w:hAnsi="Arial" w:cs="Arial"/>
        </w:rPr>
        <w:t>Problem Statement</w:t>
      </w:r>
    </w:p>
    <w:p w14:paraId="5E803C21" w14:textId="6E53377E" w:rsidR="00AC70B3" w:rsidRPr="00471FA0" w:rsidRDefault="00AC70B3" w:rsidP="00471FA0">
      <w:pPr>
        <w:spacing w:line="480" w:lineRule="auto"/>
        <w:jc w:val="both"/>
        <w:rPr>
          <w:rFonts w:ascii="Arial" w:hAnsi="Arial" w:cs="Arial"/>
        </w:rPr>
      </w:pPr>
      <w:r w:rsidRPr="00471FA0">
        <w:rPr>
          <w:rFonts w:ascii="Arial" w:hAnsi="Arial" w:cs="Arial"/>
        </w:rPr>
        <w:lastRenderedPageBreak/>
        <w:t xml:space="preserve">The current system in place for </w:t>
      </w:r>
      <w:r w:rsidR="005627A1" w:rsidRPr="00471FA0">
        <w:rPr>
          <w:rFonts w:ascii="Arial" w:hAnsi="Arial" w:cs="Arial"/>
        </w:rPr>
        <w:t>container identification</w:t>
      </w:r>
      <w:r w:rsidRPr="00471FA0">
        <w:rPr>
          <w:rFonts w:ascii="Arial" w:hAnsi="Arial" w:cs="Arial"/>
        </w:rPr>
        <w:t xml:space="preserve"> at the Rolls Royce Goodwood Manufacturing Facility is paper-based, meaning </w:t>
      </w:r>
      <w:r w:rsidR="005627A1" w:rsidRPr="00471FA0">
        <w:rPr>
          <w:rFonts w:ascii="Arial" w:hAnsi="Arial" w:cs="Arial"/>
        </w:rPr>
        <w:t>container locations</w:t>
      </w:r>
      <w:r w:rsidR="00506E69" w:rsidRPr="00471FA0">
        <w:rPr>
          <w:rFonts w:ascii="Arial" w:hAnsi="Arial" w:cs="Arial"/>
        </w:rPr>
        <w:t xml:space="preserve"> </w:t>
      </w:r>
      <w:r w:rsidR="00FF0B6D" w:rsidRPr="00471FA0">
        <w:rPr>
          <w:rFonts w:ascii="Arial" w:hAnsi="Arial" w:cs="Arial"/>
        </w:rPr>
        <w:t>via printed spreadsheets</w:t>
      </w:r>
      <w:r w:rsidR="00D457EC" w:rsidRPr="00471FA0">
        <w:rPr>
          <w:rFonts w:ascii="Arial" w:hAnsi="Arial" w:cs="Arial"/>
        </w:rPr>
        <w:t xml:space="preserve"> called </w:t>
      </w:r>
      <w:r w:rsidR="006B53BC" w:rsidRPr="00471FA0">
        <w:rPr>
          <w:rFonts w:ascii="Arial" w:hAnsi="Arial" w:cs="Arial"/>
        </w:rPr>
        <w:t>Banding Lists</w:t>
      </w:r>
      <w:r w:rsidR="00FF0B6D" w:rsidRPr="00471FA0">
        <w:rPr>
          <w:rFonts w:ascii="Arial" w:hAnsi="Arial" w:cs="Arial"/>
        </w:rPr>
        <w:t>. This is not only time-consuming, but increases the chance for human error</w:t>
      </w:r>
      <w:r w:rsidR="0026134B" w:rsidRPr="00471FA0">
        <w:rPr>
          <w:rFonts w:ascii="Arial" w:hAnsi="Arial" w:cs="Arial"/>
        </w:rPr>
        <w:t xml:space="preserve"> (Torres</w:t>
      </w:r>
      <w:r w:rsidR="003C4A57" w:rsidRPr="00471FA0">
        <w:rPr>
          <w:rFonts w:ascii="Arial" w:hAnsi="Arial" w:cs="Arial"/>
        </w:rPr>
        <w:t xml:space="preserve">, </w:t>
      </w:r>
      <w:r w:rsidR="003C4A57" w:rsidRPr="00471FA0">
        <w:rPr>
          <w:rFonts w:ascii="Arial" w:hAnsi="Arial" w:cs="Arial"/>
          <w:i/>
          <w:iCs/>
        </w:rPr>
        <w:t>et al.</w:t>
      </w:r>
      <w:r w:rsidR="006D60C4" w:rsidRPr="00471FA0">
        <w:rPr>
          <w:rFonts w:ascii="Arial" w:hAnsi="Arial" w:cs="Arial"/>
        </w:rPr>
        <w:t xml:space="preserve"> 2021</w:t>
      </w:r>
      <w:r w:rsidR="0026134B" w:rsidRPr="00471FA0">
        <w:rPr>
          <w:rFonts w:ascii="Arial" w:hAnsi="Arial" w:cs="Arial"/>
        </w:rPr>
        <w:t>)</w:t>
      </w:r>
      <w:r w:rsidR="006D60C4" w:rsidRPr="00471FA0">
        <w:rPr>
          <w:rFonts w:ascii="Arial" w:hAnsi="Arial" w:cs="Arial"/>
        </w:rPr>
        <w:t>.</w:t>
      </w:r>
      <w:r w:rsidR="00EE6868" w:rsidRPr="00471FA0">
        <w:rPr>
          <w:rFonts w:ascii="Arial" w:hAnsi="Arial" w:cs="Arial"/>
        </w:rPr>
        <w:t xml:space="preserve"> T</w:t>
      </w:r>
      <w:r w:rsidR="00C41EC5" w:rsidRPr="00471FA0">
        <w:rPr>
          <w:rFonts w:ascii="Arial" w:hAnsi="Arial" w:cs="Arial"/>
        </w:rPr>
        <w:t xml:space="preserve">he </w:t>
      </w:r>
      <w:r w:rsidR="00AA2379" w:rsidRPr="00471FA0">
        <w:rPr>
          <w:rFonts w:ascii="Arial" w:hAnsi="Arial" w:cs="Arial"/>
        </w:rPr>
        <w:t xml:space="preserve">container identification </w:t>
      </w:r>
      <w:r w:rsidR="00C41EC5" w:rsidRPr="00471FA0">
        <w:rPr>
          <w:rFonts w:ascii="Arial" w:hAnsi="Arial" w:cs="Arial"/>
        </w:rPr>
        <w:t xml:space="preserve">application should aim to optimise this process through </w:t>
      </w:r>
      <w:r w:rsidR="00D01EE9" w:rsidRPr="00471FA0">
        <w:rPr>
          <w:rFonts w:ascii="Arial" w:hAnsi="Arial" w:cs="Arial"/>
        </w:rPr>
        <w:t>digitisation,</w:t>
      </w:r>
      <w:r w:rsidR="00C41EC5" w:rsidRPr="00471FA0">
        <w:rPr>
          <w:rFonts w:ascii="Arial" w:hAnsi="Arial" w:cs="Arial"/>
        </w:rPr>
        <w:t xml:space="preserve"> to save time for us</w:t>
      </w:r>
      <w:r w:rsidR="00785AC7" w:rsidRPr="00471FA0">
        <w:rPr>
          <w:rFonts w:ascii="Arial" w:hAnsi="Arial" w:cs="Arial"/>
        </w:rPr>
        <w:t>ers</w:t>
      </w:r>
      <w:r w:rsidR="00C41EC5" w:rsidRPr="00471FA0">
        <w:rPr>
          <w:rFonts w:ascii="Arial" w:hAnsi="Arial" w:cs="Arial"/>
        </w:rPr>
        <w:t xml:space="preserve"> and reduce </w:t>
      </w:r>
      <w:r w:rsidR="00D01EE9" w:rsidRPr="00471FA0">
        <w:rPr>
          <w:rFonts w:ascii="Arial" w:hAnsi="Arial" w:cs="Arial"/>
        </w:rPr>
        <w:t>risk of erro</w:t>
      </w:r>
      <w:r w:rsidR="0038722D" w:rsidRPr="00471FA0">
        <w:rPr>
          <w:rFonts w:ascii="Arial" w:hAnsi="Arial" w:cs="Arial"/>
        </w:rPr>
        <w:t>r</w:t>
      </w:r>
      <w:r w:rsidR="00785AC7" w:rsidRPr="00471FA0">
        <w:rPr>
          <w:rFonts w:ascii="Arial" w:hAnsi="Arial" w:cs="Arial"/>
        </w:rPr>
        <w:t>.</w:t>
      </w:r>
    </w:p>
    <w:p w14:paraId="546035C5" w14:textId="1344B3F0" w:rsidR="00D24D12" w:rsidRPr="00471FA0" w:rsidRDefault="00D24D12" w:rsidP="00471FA0">
      <w:pPr>
        <w:pStyle w:val="Subtitle"/>
        <w:spacing w:line="480" w:lineRule="auto"/>
        <w:jc w:val="both"/>
        <w:rPr>
          <w:rFonts w:ascii="Arial" w:hAnsi="Arial" w:cs="Arial"/>
        </w:rPr>
      </w:pPr>
      <w:r w:rsidRPr="00471FA0">
        <w:rPr>
          <w:rFonts w:ascii="Arial" w:hAnsi="Arial" w:cs="Arial"/>
        </w:rPr>
        <w:t>1.3. Objectives</w:t>
      </w:r>
    </w:p>
    <w:p w14:paraId="335825C0" w14:textId="79B012C9" w:rsidR="006C520D" w:rsidRPr="00471FA0" w:rsidRDefault="00C6554B" w:rsidP="00471FA0">
      <w:pPr>
        <w:spacing w:line="480" w:lineRule="auto"/>
        <w:jc w:val="both"/>
        <w:rPr>
          <w:rFonts w:ascii="Arial" w:hAnsi="Arial" w:cs="Arial"/>
        </w:rPr>
      </w:pPr>
      <w:r w:rsidRPr="00471FA0">
        <w:rPr>
          <w:rFonts w:ascii="Arial" w:hAnsi="Arial" w:cs="Arial"/>
        </w:rPr>
        <w:t xml:space="preserve">The key objectives of the project are as follows: </w:t>
      </w:r>
    </w:p>
    <w:p w14:paraId="16DE9F43" w14:textId="4BDB0EC5" w:rsidR="00E41B9A" w:rsidRPr="00471FA0" w:rsidRDefault="00B72856" w:rsidP="00471FA0">
      <w:pPr>
        <w:pStyle w:val="ListParagraph"/>
        <w:numPr>
          <w:ilvl w:val="0"/>
          <w:numId w:val="1"/>
        </w:numPr>
        <w:spacing w:line="480" w:lineRule="auto"/>
        <w:jc w:val="both"/>
        <w:rPr>
          <w:rFonts w:ascii="Arial" w:hAnsi="Arial" w:cs="Arial"/>
        </w:rPr>
      </w:pPr>
      <w:r w:rsidRPr="00471FA0">
        <w:rPr>
          <w:rFonts w:ascii="Arial" w:hAnsi="Arial" w:cs="Arial"/>
        </w:rPr>
        <w:t xml:space="preserve">Analyse existing </w:t>
      </w:r>
      <w:r w:rsidR="008A79DE" w:rsidRPr="00471FA0">
        <w:rPr>
          <w:rFonts w:ascii="Arial" w:hAnsi="Arial" w:cs="Arial"/>
        </w:rPr>
        <w:t>literature</w:t>
      </w:r>
      <w:r w:rsidR="00AB04B1" w:rsidRPr="00471FA0">
        <w:rPr>
          <w:rFonts w:ascii="Arial" w:hAnsi="Arial" w:cs="Arial"/>
        </w:rPr>
        <w:t xml:space="preserve"> on </w:t>
      </w:r>
      <w:r w:rsidR="00582F10" w:rsidRPr="00471FA0">
        <w:rPr>
          <w:rFonts w:ascii="Arial" w:hAnsi="Arial" w:cs="Arial"/>
        </w:rPr>
        <w:t>areas</w:t>
      </w:r>
      <w:r w:rsidR="003A5444" w:rsidRPr="00471FA0">
        <w:rPr>
          <w:rFonts w:ascii="Arial" w:hAnsi="Arial" w:cs="Arial"/>
        </w:rPr>
        <w:t xml:space="preserve"> in and around topic of project as well as </w:t>
      </w:r>
      <w:r w:rsidR="00804166" w:rsidRPr="00471FA0">
        <w:rPr>
          <w:rFonts w:ascii="Arial" w:hAnsi="Arial" w:cs="Arial"/>
        </w:rPr>
        <w:t xml:space="preserve">competitors </w:t>
      </w:r>
      <w:r w:rsidR="003A5444" w:rsidRPr="00471FA0">
        <w:rPr>
          <w:rFonts w:ascii="Arial" w:hAnsi="Arial" w:cs="Arial"/>
        </w:rPr>
        <w:t>to form a literature review</w:t>
      </w:r>
    </w:p>
    <w:p w14:paraId="3431E574" w14:textId="46813E5C" w:rsidR="003A5444" w:rsidRPr="00471FA0" w:rsidRDefault="003A5444" w:rsidP="00471FA0">
      <w:pPr>
        <w:pStyle w:val="ListParagraph"/>
        <w:numPr>
          <w:ilvl w:val="0"/>
          <w:numId w:val="1"/>
        </w:numPr>
        <w:spacing w:line="480" w:lineRule="auto"/>
        <w:jc w:val="both"/>
        <w:rPr>
          <w:rFonts w:ascii="Arial" w:hAnsi="Arial" w:cs="Arial"/>
        </w:rPr>
      </w:pPr>
      <w:r w:rsidRPr="00471FA0">
        <w:rPr>
          <w:rFonts w:ascii="Arial" w:hAnsi="Arial" w:cs="Arial"/>
        </w:rPr>
        <w:t>Con</w:t>
      </w:r>
      <w:r w:rsidR="0072676C" w:rsidRPr="00471FA0">
        <w:rPr>
          <w:rFonts w:ascii="Arial" w:hAnsi="Arial" w:cs="Arial"/>
        </w:rPr>
        <w:t xml:space="preserve">duct stakeholder interviews to understand the needs </w:t>
      </w:r>
      <w:r w:rsidR="00F84FE4" w:rsidRPr="00471FA0">
        <w:rPr>
          <w:rFonts w:ascii="Arial" w:hAnsi="Arial" w:cs="Arial"/>
        </w:rPr>
        <w:t>of each end-user at Rolls Royce</w:t>
      </w:r>
    </w:p>
    <w:p w14:paraId="05D279F4" w14:textId="6E2B418B" w:rsidR="00594FF1" w:rsidRPr="00471FA0" w:rsidRDefault="00594FF1" w:rsidP="00471FA0">
      <w:pPr>
        <w:pStyle w:val="ListParagraph"/>
        <w:numPr>
          <w:ilvl w:val="0"/>
          <w:numId w:val="1"/>
        </w:numPr>
        <w:spacing w:line="480" w:lineRule="auto"/>
        <w:jc w:val="both"/>
        <w:rPr>
          <w:rFonts w:ascii="Arial" w:hAnsi="Arial" w:cs="Arial"/>
        </w:rPr>
      </w:pPr>
      <w:r w:rsidRPr="00471FA0">
        <w:rPr>
          <w:rFonts w:ascii="Arial" w:hAnsi="Arial" w:cs="Arial"/>
        </w:rPr>
        <w:t>Produce requirement specification</w:t>
      </w:r>
      <w:r w:rsidR="00C90B0D" w:rsidRPr="00471FA0">
        <w:rPr>
          <w:rFonts w:ascii="Arial" w:hAnsi="Arial" w:cs="Arial"/>
        </w:rPr>
        <w:t xml:space="preserve"> </w:t>
      </w:r>
      <w:r w:rsidR="007E656D" w:rsidRPr="00471FA0">
        <w:rPr>
          <w:rFonts w:ascii="Arial" w:hAnsi="Arial" w:cs="Arial"/>
        </w:rPr>
        <w:t>and a set of User Stories for client review</w:t>
      </w:r>
    </w:p>
    <w:p w14:paraId="1AF446B8" w14:textId="14A7AE87" w:rsidR="00F84FE4" w:rsidRPr="00471FA0" w:rsidRDefault="00F84FE4" w:rsidP="00471FA0">
      <w:pPr>
        <w:pStyle w:val="ListParagraph"/>
        <w:numPr>
          <w:ilvl w:val="0"/>
          <w:numId w:val="1"/>
        </w:numPr>
        <w:spacing w:line="480" w:lineRule="auto"/>
        <w:jc w:val="both"/>
        <w:rPr>
          <w:rFonts w:ascii="Arial" w:hAnsi="Arial" w:cs="Arial"/>
        </w:rPr>
      </w:pPr>
      <w:r w:rsidRPr="00471FA0">
        <w:rPr>
          <w:rFonts w:ascii="Arial" w:hAnsi="Arial" w:cs="Arial"/>
        </w:rPr>
        <w:t>Develop web application that can be accessed by end-users</w:t>
      </w:r>
      <w:r w:rsidR="006C5D6E" w:rsidRPr="00471FA0">
        <w:rPr>
          <w:rFonts w:ascii="Arial" w:hAnsi="Arial" w:cs="Arial"/>
        </w:rPr>
        <w:t xml:space="preserve"> to carr</w:t>
      </w:r>
      <w:r w:rsidR="00920586" w:rsidRPr="00471FA0">
        <w:rPr>
          <w:rFonts w:ascii="Arial" w:hAnsi="Arial" w:cs="Arial"/>
        </w:rPr>
        <w:t xml:space="preserve">y out different tasks </w:t>
      </w:r>
      <w:r w:rsidR="00FB25EF" w:rsidRPr="00471FA0">
        <w:rPr>
          <w:rFonts w:ascii="Arial" w:hAnsi="Arial" w:cs="Arial"/>
        </w:rPr>
        <w:t>based on the warehouse process</w:t>
      </w:r>
      <w:r w:rsidR="009446F6" w:rsidRPr="00471FA0">
        <w:rPr>
          <w:rFonts w:ascii="Arial" w:hAnsi="Arial" w:cs="Arial"/>
        </w:rPr>
        <w:t xml:space="preserve"> (</w:t>
      </w:r>
      <w:r w:rsidR="00C505DB" w:rsidRPr="00471FA0">
        <w:rPr>
          <w:rFonts w:ascii="Arial" w:hAnsi="Arial" w:cs="Arial"/>
        </w:rPr>
        <w:t>see 1.4.1)</w:t>
      </w:r>
    </w:p>
    <w:p w14:paraId="16B8F5A9" w14:textId="165E4EE2" w:rsidR="00AB04B1" w:rsidRPr="00471FA0" w:rsidRDefault="006D0D29" w:rsidP="00471FA0">
      <w:pPr>
        <w:pStyle w:val="ListParagraph"/>
        <w:numPr>
          <w:ilvl w:val="0"/>
          <w:numId w:val="1"/>
        </w:numPr>
        <w:spacing w:line="480" w:lineRule="auto"/>
        <w:jc w:val="both"/>
        <w:rPr>
          <w:rFonts w:ascii="Arial" w:hAnsi="Arial" w:cs="Arial"/>
        </w:rPr>
      </w:pPr>
      <w:r w:rsidRPr="00471FA0">
        <w:rPr>
          <w:rFonts w:ascii="Arial" w:hAnsi="Arial" w:cs="Arial"/>
        </w:rPr>
        <w:t>Conduct testing to discover weaknesses of the application and rectify</w:t>
      </w:r>
    </w:p>
    <w:p w14:paraId="3B04F211" w14:textId="104BE3B2" w:rsidR="00C72693" w:rsidRPr="00471FA0" w:rsidRDefault="00C72693" w:rsidP="00471FA0">
      <w:pPr>
        <w:pStyle w:val="ListParagraph"/>
        <w:numPr>
          <w:ilvl w:val="0"/>
          <w:numId w:val="1"/>
        </w:numPr>
        <w:spacing w:line="480" w:lineRule="auto"/>
        <w:jc w:val="both"/>
        <w:rPr>
          <w:rFonts w:ascii="Arial" w:hAnsi="Arial" w:cs="Arial"/>
        </w:rPr>
      </w:pPr>
      <w:r w:rsidRPr="00471FA0">
        <w:rPr>
          <w:rFonts w:ascii="Arial" w:hAnsi="Arial" w:cs="Arial"/>
        </w:rPr>
        <w:t>Implement application (or prototype thereof) within Rolls Royce Logistics Department</w:t>
      </w:r>
    </w:p>
    <w:p w14:paraId="7D7A3ABB" w14:textId="226C991E" w:rsidR="009142FC" w:rsidRPr="00471FA0" w:rsidRDefault="00C72693" w:rsidP="00471FA0">
      <w:pPr>
        <w:pStyle w:val="ListParagraph"/>
        <w:numPr>
          <w:ilvl w:val="0"/>
          <w:numId w:val="1"/>
        </w:numPr>
        <w:spacing w:line="480" w:lineRule="auto"/>
        <w:jc w:val="both"/>
        <w:rPr>
          <w:rFonts w:ascii="Arial" w:hAnsi="Arial" w:cs="Arial"/>
        </w:rPr>
      </w:pPr>
      <w:r w:rsidRPr="00471FA0">
        <w:rPr>
          <w:rFonts w:ascii="Arial" w:hAnsi="Arial" w:cs="Arial"/>
        </w:rPr>
        <w:t xml:space="preserve">Write </w:t>
      </w:r>
      <w:r w:rsidR="0094676C" w:rsidRPr="00471FA0">
        <w:rPr>
          <w:rFonts w:ascii="Arial" w:hAnsi="Arial" w:cs="Arial"/>
        </w:rPr>
        <w:t>final repor</w:t>
      </w:r>
      <w:r w:rsidR="003C5774" w:rsidRPr="00471FA0">
        <w:rPr>
          <w:rFonts w:ascii="Arial" w:hAnsi="Arial" w:cs="Arial"/>
        </w:rPr>
        <w:t xml:space="preserve">t; justifying methods and exploring alternatives, </w:t>
      </w:r>
      <w:r w:rsidR="00E83D85" w:rsidRPr="00471FA0">
        <w:rPr>
          <w:rFonts w:ascii="Arial" w:hAnsi="Arial" w:cs="Arial"/>
        </w:rPr>
        <w:t xml:space="preserve">evaluate project </w:t>
      </w:r>
      <w:r w:rsidR="00E41B9A" w:rsidRPr="00471FA0">
        <w:rPr>
          <w:rFonts w:ascii="Arial" w:hAnsi="Arial" w:cs="Arial"/>
        </w:rPr>
        <w:t>outcome</w:t>
      </w:r>
    </w:p>
    <w:p w14:paraId="09A22151" w14:textId="77777777" w:rsidR="00132031" w:rsidRPr="00471FA0" w:rsidRDefault="00D24D12" w:rsidP="00471FA0">
      <w:pPr>
        <w:pStyle w:val="Subtitle"/>
        <w:spacing w:line="480" w:lineRule="auto"/>
        <w:jc w:val="both"/>
        <w:rPr>
          <w:rFonts w:ascii="Arial" w:hAnsi="Arial" w:cs="Arial"/>
        </w:rPr>
      </w:pPr>
      <w:r w:rsidRPr="00471FA0">
        <w:rPr>
          <w:rFonts w:ascii="Arial" w:hAnsi="Arial" w:cs="Arial"/>
        </w:rPr>
        <w:t>1.4. Product Overview</w:t>
      </w:r>
    </w:p>
    <w:p w14:paraId="17A12C4C" w14:textId="3AE63A5C" w:rsidR="00D24D12" w:rsidRPr="00471FA0" w:rsidRDefault="00D24D12" w:rsidP="00471FA0">
      <w:pPr>
        <w:pStyle w:val="Subtitle"/>
        <w:spacing w:line="480" w:lineRule="auto"/>
        <w:jc w:val="both"/>
        <w:rPr>
          <w:rFonts w:ascii="Arial" w:hAnsi="Arial" w:cs="Arial"/>
        </w:rPr>
      </w:pPr>
      <w:r w:rsidRPr="00471FA0">
        <w:rPr>
          <w:rFonts w:ascii="Arial" w:hAnsi="Arial" w:cs="Arial"/>
        </w:rPr>
        <w:t>1.4.1. Scope</w:t>
      </w:r>
    </w:p>
    <w:p w14:paraId="5EA46944" w14:textId="26CF0B2C" w:rsidR="00D650D7" w:rsidRPr="00471FA0" w:rsidRDefault="0020343D" w:rsidP="00471FA0">
      <w:pPr>
        <w:spacing w:line="480" w:lineRule="auto"/>
        <w:jc w:val="both"/>
        <w:rPr>
          <w:rFonts w:ascii="Arial" w:hAnsi="Arial" w:cs="Arial"/>
        </w:rPr>
      </w:pPr>
      <w:r w:rsidRPr="00471FA0">
        <w:rPr>
          <w:rFonts w:ascii="Arial" w:hAnsi="Arial" w:cs="Arial"/>
        </w:rPr>
        <w:t xml:space="preserve">The </w:t>
      </w:r>
      <w:r w:rsidR="001B01EC" w:rsidRPr="00471FA0">
        <w:rPr>
          <w:rFonts w:ascii="Arial" w:hAnsi="Arial" w:cs="Arial"/>
        </w:rPr>
        <w:t>identification</w:t>
      </w:r>
      <w:r w:rsidRPr="00471FA0">
        <w:rPr>
          <w:rFonts w:ascii="Arial" w:hAnsi="Arial" w:cs="Arial"/>
        </w:rPr>
        <w:t xml:space="preserve"> application will be used </w:t>
      </w:r>
      <w:r w:rsidR="00C3272F" w:rsidRPr="00471FA0">
        <w:rPr>
          <w:rFonts w:ascii="Arial" w:hAnsi="Arial" w:cs="Arial"/>
        </w:rPr>
        <w:t xml:space="preserve">to gather information about specific </w:t>
      </w:r>
      <w:r w:rsidR="00255AF3" w:rsidRPr="00471FA0">
        <w:rPr>
          <w:rFonts w:ascii="Arial" w:hAnsi="Arial" w:cs="Arial"/>
        </w:rPr>
        <w:t>containers</w:t>
      </w:r>
      <w:r w:rsidR="00C3272F" w:rsidRPr="00471FA0">
        <w:rPr>
          <w:rFonts w:ascii="Arial" w:hAnsi="Arial" w:cs="Arial"/>
        </w:rPr>
        <w:t xml:space="preserve"> depending on user needs. </w:t>
      </w:r>
      <w:r w:rsidR="00F43BCD" w:rsidRPr="00471FA0">
        <w:rPr>
          <w:rFonts w:ascii="Arial" w:hAnsi="Arial" w:cs="Arial"/>
        </w:rPr>
        <w:t xml:space="preserve">Each user will have their own log in details. Upon the </w:t>
      </w:r>
      <w:r w:rsidR="003B209F" w:rsidRPr="00471FA0">
        <w:rPr>
          <w:rFonts w:ascii="Arial" w:hAnsi="Arial" w:cs="Arial"/>
        </w:rPr>
        <w:t>first registration they will have to identify “</w:t>
      </w:r>
      <w:r w:rsidR="00D103EF" w:rsidRPr="00471FA0">
        <w:rPr>
          <w:rFonts w:ascii="Arial" w:hAnsi="Arial" w:cs="Arial"/>
        </w:rPr>
        <w:t>vi</w:t>
      </w:r>
      <w:r w:rsidR="003B209F" w:rsidRPr="00471FA0">
        <w:rPr>
          <w:rFonts w:ascii="Arial" w:hAnsi="Arial" w:cs="Arial"/>
        </w:rPr>
        <w:t>ew</w:t>
      </w:r>
      <w:r w:rsidR="00D103EF" w:rsidRPr="00471FA0">
        <w:rPr>
          <w:rFonts w:ascii="Arial" w:hAnsi="Arial" w:cs="Arial"/>
        </w:rPr>
        <w:t>er</w:t>
      </w:r>
      <w:r w:rsidR="003B209F" w:rsidRPr="00471FA0">
        <w:rPr>
          <w:rFonts w:ascii="Arial" w:hAnsi="Arial" w:cs="Arial"/>
        </w:rPr>
        <w:t xml:space="preserve"> preferences” via a checklist</w:t>
      </w:r>
      <w:r w:rsidR="00D103EF" w:rsidRPr="00471FA0">
        <w:rPr>
          <w:rFonts w:ascii="Arial" w:hAnsi="Arial" w:cs="Arial"/>
        </w:rPr>
        <w:t xml:space="preserve">, but these can also be edited later as needed via </w:t>
      </w:r>
      <w:r w:rsidR="009446F6" w:rsidRPr="00471FA0">
        <w:rPr>
          <w:rFonts w:ascii="Arial" w:hAnsi="Arial" w:cs="Arial"/>
        </w:rPr>
        <w:t xml:space="preserve">a </w:t>
      </w:r>
      <w:r w:rsidR="00D103EF" w:rsidRPr="00471FA0">
        <w:rPr>
          <w:rFonts w:ascii="Arial" w:hAnsi="Arial" w:cs="Arial"/>
        </w:rPr>
        <w:t>menu</w:t>
      </w:r>
      <w:r w:rsidR="003B209F" w:rsidRPr="00471FA0">
        <w:rPr>
          <w:rFonts w:ascii="Arial" w:hAnsi="Arial" w:cs="Arial"/>
        </w:rPr>
        <w:t xml:space="preserve">. </w:t>
      </w:r>
      <w:r w:rsidR="00C3272F" w:rsidRPr="00471FA0">
        <w:rPr>
          <w:rFonts w:ascii="Arial" w:hAnsi="Arial" w:cs="Arial"/>
        </w:rPr>
        <w:t xml:space="preserve">Users </w:t>
      </w:r>
      <w:r w:rsidR="001F66CE" w:rsidRPr="00471FA0">
        <w:rPr>
          <w:rFonts w:ascii="Arial" w:hAnsi="Arial" w:cs="Arial"/>
        </w:rPr>
        <w:t>will</w:t>
      </w:r>
      <w:r w:rsidR="00D776F9" w:rsidRPr="00471FA0">
        <w:rPr>
          <w:rFonts w:ascii="Arial" w:hAnsi="Arial" w:cs="Arial"/>
        </w:rPr>
        <w:t xml:space="preserve"> then</w:t>
      </w:r>
      <w:r w:rsidR="001F66CE" w:rsidRPr="00471FA0">
        <w:rPr>
          <w:rFonts w:ascii="Arial" w:hAnsi="Arial" w:cs="Arial"/>
        </w:rPr>
        <w:t xml:space="preserve"> be able to </w:t>
      </w:r>
      <w:r w:rsidR="00D650D7" w:rsidRPr="00471FA0">
        <w:rPr>
          <w:rFonts w:ascii="Arial" w:hAnsi="Arial" w:cs="Arial"/>
        </w:rPr>
        <w:t xml:space="preserve">key in or </w:t>
      </w:r>
      <w:r w:rsidR="00420C20" w:rsidRPr="00471FA0">
        <w:rPr>
          <w:rFonts w:ascii="Arial" w:hAnsi="Arial" w:cs="Arial"/>
        </w:rPr>
        <w:t xml:space="preserve">use their device’s camera to scan and read the </w:t>
      </w:r>
      <w:r w:rsidR="001B01EC" w:rsidRPr="00471FA0">
        <w:rPr>
          <w:rFonts w:ascii="Arial" w:hAnsi="Arial" w:cs="Arial"/>
        </w:rPr>
        <w:t>container</w:t>
      </w:r>
      <w:r w:rsidR="00420C20" w:rsidRPr="00471FA0">
        <w:rPr>
          <w:rFonts w:ascii="Arial" w:hAnsi="Arial" w:cs="Arial"/>
        </w:rPr>
        <w:t xml:space="preserve"> number,</w:t>
      </w:r>
      <w:r w:rsidR="00B95994" w:rsidRPr="00471FA0">
        <w:rPr>
          <w:rFonts w:ascii="Arial" w:hAnsi="Arial" w:cs="Arial"/>
        </w:rPr>
        <w:t xml:space="preserve"> which the system will identify in the </w:t>
      </w:r>
      <w:r w:rsidR="003D3371" w:rsidRPr="00471FA0">
        <w:rPr>
          <w:rFonts w:ascii="Arial" w:hAnsi="Arial" w:cs="Arial"/>
        </w:rPr>
        <w:t>database</w:t>
      </w:r>
      <w:r w:rsidR="00D776F9" w:rsidRPr="00471FA0">
        <w:rPr>
          <w:rFonts w:ascii="Arial" w:hAnsi="Arial" w:cs="Arial"/>
        </w:rPr>
        <w:t xml:space="preserve"> </w:t>
      </w:r>
      <w:r w:rsidR="00D776F9" w:rsidRPr="00471FA0">
        <w:rPr>
          <w:rFonts w:ascii="Arial" w:hAnsi="Arial" w:cs="Arial"/>
        </w:rPr>
        <w:lastRenderedPageBreak/>
        <w:t>and pull the information selected from the user’s preferences and display it on the “viewer” screen</w:t>
      </w:r>
      <w:r w:rsidR="00420C20" w:rsidRPr="00471FA0">
        <w:rPr>
          <w:rFonts w:ascii="Arial" w:hAnsi="Arial" w:cs="Arial"/>
        </w:rPr>
        <w:t>.</w:t>
      </w:r>
      <w:r w:rsidR="003D3371" w:rsidRPr="00471FA0">
        <w:rPr>
          <w:rFonts w:ascii="Arial" w:hAnsi="Arial" w:cs="Arial"/>
        </w:rPr>
        <w:t xml:space="preserve"> </w:t>
      </w:r>
    </w:p>
    <w:p w14:paraId="36C5217B" w14:textId="4535FCD2" w:rsidR="000325E1" w:rsidRPr="00471FA0" w:rsidRDefault="008506CE" w:rsidP="00471FA0">
      <w:pPr>
        <w:spacing w:line="480" w:lineRule="auto"/>
        <w:jc w:val="both"/>
        <w:rPr>
          <w:rFonts w:ascii="Arial" w:hAnsi="Arial" w:cs="Arial"/>
        </w:rPr>
      </w:pPr>
      <w:r w:rsidRPr="00471FA0">
        <w:rPr>
          <w:rFonts w:ascii="Arial" w:hAnsi="Arial" w:cs="Arial"/>
        </w:rPr>
        <w:t xml:space="preserve">The information that the application will pull from the database will differ depending on the end user. This is discussed in more detail in section </w:t>
      </w:r>
      <w:r w:rsidR="00D40CC3" w:rsidRPr="00471FA0">
        <w:rPr>
          <w:rFonts w:ascii="Arial" w:hAnsi="Arial" w:cs="Arial"/>
        </w:rPr>
        <w:t>1.4.2.</w:t>
      </w:r>
    </w:p>
    <w:p w14:paraId="1D2D2392" w14:textId="1C196764" w:rsidR="00D24D12" w:rsidRPr="00471FA0" w:rsidRDefault="00D24D12" w:rsidP="00471FA0">
      <w:pPr>
        <w:pStyle w:val="Subtitle"/>
        <w:spacing w:line="480" w:lineRule="auto"/>
        <w:jc w:val="both"/>
        <w:rPr>
          <w:rFonts w:ascii="Arial" w:hAnsi="Arial" w:cs="Arial"/>
        </w:rPr>
      </w:pPr>
      <w:r w:rsidRPr="00471FA0">
        <w:rPr>
          <w:rFonts w:ascii="Arial" w:hAnsi="Arial" w:cs="Arial"/>
        </w:rPr>
        <w:t>1.4.2. Audience</w:t>
      </w:r>
    </w:p>
    <w:p w14:paraId="712B0679" w14:textId="5EEC91A3" w:rsidR="00C71853" w:rsidRPr="00471FA0" w:rsidRDefault="00F85B1C" w:rsidP="00471FA0">
      <w:pPr>
        <w:spacing w:line="480" w:lineRule="auto"/>
        <w:jc w:val="both"/>
        <w:rPr>
          <w:rFonts w:ascii="Arial" w:hAnsi="Arial" w:cs="Arial"/>
        </w:rPr>
      </w:pPr>
      <w:r w:rsidRPr="00471FA0">
        <w:rPr>
          <w:rFonts w:ascii="Arial" w:hAnsi="Arial" w:cs="Arial"/>
        </w:rPr>
        <w:t xml:space="preserve">Once implemented, the application will be contained within BMW Group. More specifically, Rolls Royce </w:t>
      </w:r>
      <w:r w:rsidR="00C71853" w:rsidRPr="00471FA0">
        <w:rPr>
          <w:rFonts w:ascii="Arial" w:hAnsi="Arial" w:cs="Arial"/>
        </w:rPr>
        <w:t xml:space="preserve">employees. </w:t>
      </w:r>
      <w:r w:rsidR="006969BB" w:rsidRPr="00471FA0">
        <w:rPr>
          <w:rFonts w:ascii="Arial" w:hAnsi="Arial" w:cs="Arial"/>
        </w:rPr>
        <w:t xml:space="preserve">The </w:t>
      </w:r>
      <w:r w:rsidR="00C71853" w:rsidRPr="00471FA0">
        <w:rPr>
          <w:rFonts w:ascii="Arial" w:hAnsi="Arial" w:cs="Arial"/>
        </w:rPr>
        <w:t>end-users will be</w:t>
      </w:r>
      <w:r w:rsidR="006969BB" w:rsidRPr="00471FA0">
        <w:rPr>
          <w:rFonts w:ascii="Arial" w:hAnsi="Arial" w:cs="Arial"/>
        </w:rPr>
        <w:t xml:space="preserve"> as follows</w:t>
      </w:r>
      <w:r w:rsidR="00C71853" w:rsidRPr="00471FA0">
        <w:rPr>
          <w:rFonts w:ascii="Arial" w:hAnsi="Arial" w:cs="Arial"/>
        </w:rPr>
        <w:t>:</w:t>
      </w:r>
    </w:p>
    <w:p w14:paraId="4BC44194" w14:textId="477B934F" w:rsidR="00271654" w:rsidRPr="00471FA0" w:rsidRDefault="00C71853" w:rsidP="00471FA0">
      <w:pPr>
        <w:pStyle w:val="ListParagraph"/>
        <w:numPr>
          <w:ilvl w:val="0"/>
          <w:numId w:val="2"/>
        </w:numPr>
        <w:spacing w:line="480" w:lineRule="auto"/>
        <w:jc w:val="both"/>
        <w:rPr>
          <w:rFonts w:ascii="Arial" w:hAnsi="Arial" w:cs="Arial"/>
        </w:rPr>
      </w:pPr>
      <w:r w:rsidRPr="00471FA0">
        <w:rPr>
          <w:rFonts w:ascii="Arial" w:hAnsi="Arial" w:cs="Arial"/>
        </w:rPr>
        <w:t xml:space="preserve">Warehouse </w:t>
      </w:r>
      <w:r w:rsidR="00BB3B1F" w:rsidRPr="00471FA0">
        <w:rPr>
          <w:rFonts w:ascii="Arial" w:hAnsi="Arial" w:cs="Arial"/>
        </w:rPr>
        <w:t>Operations employee</w:t>
      </w:r>
      <w:r w:rsidR="00854931" w:rsidRPr="00471FA0">
        <w:rPr>
          <w:rFonts w:ascii="Arial" w:hAnsi="Arial" w:cs="Arial"/>
        </w:rPr>
        <w:t xml:space="preserve"> (e.g. Empties Handler)</w:t>
      </w:r>
      <w:r w:rsidR="006969BB" w:rsidRPr="00471FA0">
        <w:rPr>
          <w:rFonts w:ascii="Arial" w:hAnsi="Arial" w:cs="Arial"/>
        </w:rPr>
        <w:t>:</w:t>
      </w:r>
      <w:r w:rsidR="00241B18" w:rsidRPr="00471FA0">
        <w:rPr>
          <w:rFonts w:ascii="Arial" w:hAnsi="Arial" w:cs="Arial"/>
        </w:rPr>
        <w:t xml:space="preserve"> </w:t>
      </w:r>
      <w:r w:rsidR="009B55C4" w:rsidRPr="00471FA0">
        <w:rPr>
          <w:rFonts w:ascii="Arial" w:hAnsi="Arial" w:cs="Arial"/>
        </w:rPr>
        <w:t>R</w:t>
      </w:r>
      <w:r w:rsidR="00F21AC5" w:rsidRPr="00471FA0">
        <w:rPr>
          <w:rFonts w:ascii="Arial" w:hAnsi="Arial" w:cs="Arial"/>
        </w:rPr>
        <w:t xml:space="preserve">esponsible for </w:t>
      </w:r>
      <w:r w:rsidR="006254B7" w:rsidRPr="00471FA0">
        <w:rPr>
          <w:rFonts w:ascii="Arial" w:hAnsi="Arial" w:cs="Arial"/>
        </w:rPr>
        <w:t xml:space="preserve">reading incoming orders from the manufacturing line and preparing the correct </w:t>
      </w:r>
      <w:r w:rsidR="00DF122B" w:rsidRPr="00471FA0">
        <w:rPr>
          <w:rFonts w:ascii="Arial" w:hAnsi="Arial" w:cs="Arial"/>
        </w:rPr>
        <w:t>containers</w:t>
      </w:r>
      <w:r w:rsidR="006254B7" w:rsidRPr="00471FA0">
        <w:rPr>
          <w:rFonts w:ascii="Arial" w:hAnsi="Arial" w:cs="Arial"/>
        </w:rPr>
        <w:t xml:space="preserve"> to be transported there.</w:t>
      </w:r>
      <w:r w:rsidR="00186355" w:rsidRPr="00471FA0">
        <w:rPr>
          <w:rFonts w:ascii="Arial" w:hAnsi="Arial" w:cs="Arial"/>
        </w:rPr>
        <w:t xml:space="preserve"> The Operations employee will be able to use the application to </w:t>
      </w:r>
      <w:r w:rsidR="00A15CE3" w:rsidRPr="00471FA0">
        <w:rPr>
          <w:rFonts w:ascii="Arial" w:hAnsi="Arial" w:cs="Arial"/>
        </w:rPr>
        <w:t>gather the following information</w:t>
      </w:r>
      <w:r w:rsidR="00271654" w:rsidRPr="00471FA0">
        <w:rPr>
          <w:rFonts w:ascii="Arial" w:hAnsi="Arial" w:cs="Arial"/>
        </w:rPr>
        <w:t xml:space="preserve">: </w:t>
      </w:r>
    </w:p>
    <w:p w14:paraId="3754A88B" w14:textId="52DC7845" w:rsidR="00D40CC3" w:rsidRPr="00471FA0" w:rsidRDefault="00A15CE3" w:rsidP="00471FA0">
      <w:pPr>
        <w:pStyle w:val="ListParagraph"/>
        <w:numPr>
          <w:ilvl w:val="0"/>
          <w:numId w:val="5"/>
        </w:numPr>
        <w:spacing w:line="480" w:lineRule="auto"/>
        <w:jc w:val="both"/>
        <w:rPr>
          <w:rFonts w:ascii="Arial" w:hAnsi="Arial" w:cs="Arial"/>
        </w:rPr>
      </w:pPr>
      <w:bookmarkStart w:id="2" w:name="_Hlk84964961"/>
      <w:r w:rsidRPr="00471FA0">
        <w:rPr>
          <w:rFonts w:ascii="Arial" w:hAnsi="Arial" w:cs="Arial"/>
        </w:rPr>
        <w:t>D</w:t>
      </w:r>
      <w:r w:rsidR="00057FB6" w:rsidRPr="00471FA0">
        <w:rPr>
          <w:rFonts w:ascii="Arial" w:hAnsi="Arial" w:cs="Arial"/>
        </w:rPr>
        <w:t xml:space="preserve">rop-off location for the </w:t>
      </w:r>
      <w:r w:rsidR="00DF122B" w:rsidRPr="00471FA0">
        <w:rPr>
          <w:rFonts w:ascii="Arial" w:hAnsi="Arial" w:cs="Arial"/>
        </w:rPr>
        <w:t>container</w:t>
      </w:r>
    </w:p>
    <w:p w14:paraId="6FC79280" w14:textId="4227D8AE" w:rsidR="00271654" w:rsidRPr="00471FA0" w:rsidRDefault="00A15CE3" w:rsidP="00471FA0">
      <w:pPr>
        <w:pStyle w:val="ListParagraph"/>
        <w:numPr>
          <w:ilvl w:val="0"/>
          <w:numId w:val="5"/>
        </w:numPr>
        <w:spacing w:line="480" w:lineRule="auto"/>
        <w:jc w:val="both"/>
        <w:rPr>
          <w:rFonts w:ascii="Arial" w:hAnsi="Arial" w:cs="Arial"/>
        </w:rPr>
      </w:pPr>
      <w:r w:rsidRPr="00471FA0">
        <w:rPr>
          <w:rFonts w:ascii="Arial" w:hAnsi="Arial" w:cs="Arial"/>
        </w:rPr>
        <w:t>LU band</w:t>
      </w:r>
    </w:p>
    <w:bookmarkEnd w:id="2"/>
    <w:p w14:paraId="2A535CAB" w14:textId="1F39490C" w:rsidR="009539F5" w:rsidRPr="00471FA0" w:rsidRDefault="00A15CE3" w:rsidP="00471FA0">
      <w:pPr>
        <w:pStyle w:val="ListParagraph"/>
        <w:numPr>
          <w:ilvl w:val="0"/>
          <w:numId w:val="5"/>
        </w:numPr>
        <w:spacing w:line="480" w:lineRule="auto"/>
        <w:jc w:val="both"/>
        <w:rPr>
          <w:rFonts w:ascii="Arial" w:hAnsi="Arial" w:cs="Arial"/>
        </w:rPr>
      </w:pPr>
      <w:r w:rsidRPr="00471FA0">
        <w:rPr>
          <w:rFonts w:ascii="Arial" w:hAnsi="Arial" w:cs="Arial"/>
        </w:rPr>
        <w:t>Drop-off Lane</w:t>
      </w:r>
    </w:p>
    <w:p w14:paraId="14460AD0" w14:textId="59CA7929" w:rsidR="009539F5" w:rsidRPr="00471FA0" w:rsidRDefault="00A15CE3" w:rsidP="00471FA0">
      <w:pPr>
        <w:pStyle w:val="ListParagraph"/>
        <w:numPr>
          <w:ilvl w:val="0"/>
          <w:numId w:val="5"/>
        </w:numPr>
        <w:spacing w:line="480" w:lineRule="auto"/>
        <w:jc w:val="both"/>
        <w:rPr>
          <w:rFonts w:ascii="Arial" w:hAnsi="Arial" w:cs="Arial"/>
        </w:rPr>
      </w:pPr>
      <w:r w:rsidRPr="00471FA0">
        <w:rPr>
          <w:rFonts w:ascii="Arial" w:hAnsi="Arial" w:cs="Arial"/>
        </w:rPr>
        <w:t>R</w:t>
      </w:r>
      <w:r w:rsidR="006772B2" w:rsidRPr="00471FA0">
        <w:rPr>
          <w:rFonts w:ascii="Arial" w:hAnsi="Arial" w:cs="Arial"/>
        </w:rPr>
        <w:t xml:space="preserve">elevant </w:t>
      </w:r>
      <w:r w:rsidRPr="00471FA0">
        <w:rPr>
          <w:rFonts w:ascii="Arial" w:hAnsi="Arial" w:cs="Arial"/>
        </w:rPr>
        <w:t>Lo</w:t>
      </w:r>
      <w:r w:rsidR="006772B2" w:rsidRPr="00471FA0">
        <w:rPr>
          <w:rFonts w:ascii="Arial" w:hAnsi="Arial" w:cs="Arial"/>
        </w:rPr>
        <w:t>gistics employee</w:t>
      </w:r>
      <w:r w:rsidRPr="00471FA0">
        <w:rPr>
          <w:rFonts w:ascii="Arial" w:hAnsi="Arial" w:cs="Arial"/>
        </w:rPr>
        <w:t xml:space="preserve"> contact information</w:t>
      </w:r>
      <w:r w:rsidR="006772B2" w:rsidRPr="00471FA0">
        <w:rPr>
          <w:rFonts w:ascii="Arial" w:hAnsi="Arial" w:cs="Arial"/>
        </w:rPr>
        <w:t xml:space="preserve"> should there be an issue with quality or delivery delay</w:t>
      </w:r>
    </w:p>
    <w:p w14:paraId="403FEA42" w14:textId="1B8E0FAE" w:rsidR="00601551" w:rsidRPr="00471FA0" w:rsidRDefault="00C71853" w:rsidP="00471FA0">
      <w:pPr>
        <w:pStyle w:val="ListParagraph"/>
        <w:numPr>
          <w:ilvl w:val="0"/>
          <w:numId w:val="2"/>
        </w:numPr>
        <w:spacing w:line="480" w:lineRule="auto"/>
        <w:jc w:val="both"/>
        <w:rPr>
          <w:rFonts w:ascii="Arial" w:hAnsi="Arial" w:cs="Arial"/>
        </w:rPr>
      </w:pPr>
      <w:r w:rsidRPr="00471FA0">
        <w:rPr>
          <w:rFonts w:ascii="Arial" w:hAnsi="Arial" w:cs="Arial"/>
        </w:rPr>
        <w:t>Logistics employee</w:t>
      </w:r>
      <w:r w:rsidR="006969BB" w:rsidRPr="00471FA0">
        <w:rPr>
          <w:rFonts w:ascii="Arial" w:hAnsi="Arial" w:cs="Arial"/>
        </w:rPr>
        <w:t>:</w:t>
      </w:r>
      <w:r w:rsidR="000C3AC2" w:rsidRPr="00471FA0">
        <w:rPr>
          <w:rFonts w:ascii="Arial" w:hAnsi="Arial" w:cs="Arial"/>
        </w:rPr>
        <w:t xml:space="preserve"> </w:t>
      </w:r>
      <w:r w:rsidR="009B55C4" w:rsidRPr="00471FA0">
        <w:rPr>
          <w:rFonts w:ascii="Arial" w:hAnsi="Arial" w:cs="Arial"/>
        </w:rPr>
        <w:t>R</w:t>
      </w:r>
      <w:r w:rsidR="003474D9" w:rsidRPr="00471FA0">
        <w:rPr>
          <w:rFonts w:ascii="Arial" w:hAnsi="Arial" w:cs="Arial"/>
        </w:rPr>
        <w:t xml:space="preserve">esponsible for making sure the manufacturing </w:t>
      </w:r>
      <w:r w:rsidR="00261BC6" w:rsidRPr="00471FA0">
        <w:rPr>
          <w:rFonts w:ascii="Arial" w:hAnsi="Arial" w:cs="Arial"/>
        </w:rPr>
        <w:t>components</w:t>
      </w:r>
      <w:r w:rsidR="003474D9" w:rsidRPr="00471FA0">
        <w:rPr>
          <w:rFonts w:ascii="Arial" w:hAnsi="Arial" w:cs="Arial"/>
        </w:rPr>
        <w:t xml:space="preserve"> are delivered to the warehouse</w:t>
      </w:r>
      <w:r w:rsidR="00995B24" w:rsidRPr="00471FA0">
        <w:rPr>
          <w:rFonts w:ascii="Arial" w:hAnsi="Arial" w:cs="Arial"/>
        </w:rPr>
        <w:t xml:space="preserve"> securely and in a timely manner.</w:t>
      </w:r>
      <w:r w:rsidR="00733BFD" w:rsidRPr="00471FA0">
        <w:rPr>
          <w:rFonts w:ascii="Arial" w:hAnsi="Arial" w:cs="Arial"/>
        </w:rPr>
        <w:t xml:space="preserve"> </w:t>
      </w:r>
      <w:r w:rsidR="00AC792D" w:rsidRPr="00471FA0">
        <w:rPr>
          <w:rFonts w:ascii="Arial" w:hAnsi="Arial" w:cs="Arial"/>
        </w:rPr>
        <w:t xml:space="preserve">The Logistics employee will mainly utilise the </w:t>
      </w:r>
      <w:r w:rsidR="00A15CE3" w:rsidRPr="00471FA0">
        <w:rPr>
          <w:rFonts w:ascii="Arial" w:hAnsi="Arial" w:cs="Arial"/>
        </w:rPr>
        <w:t>app to find the following information</w:t>
      </w:r>
      <w:r w:rsidR="00601551" w:rsidRPr="00471FA0">
        <w:rPr>
          <w:rFonts w:ascii="Arial" w:hAnsi="Arial" w:cs="Arial"/>
        </w:rPr>
        <w:t>:</w:t>
      </w:r>
    </w:p>
    <w:p w14:paraId="7145743A" w14:textId="3F476880" w:rsidR="009A7297" w:rsidRPr="00471FA0" w:rsidRDefault="009A7297" w:rsidP="00471FA0">
      <w:pPr>
        <w:pStyle w:val="ListParagraph"/>
        <w:numPr>
          <w:ilvl w:val="0"/>
          <w:numId w:val="5"/>
        </w:numPr>
        <w:spacing w:line="480" w:lineRule="auto"/>
        <w:jc w:val="both"/>
        <w:rPr>
          <w:rFonts w:ascii="Arial" w:hAnsi="Arial" w:cs="Arial"/>
        </w:rPr>
      </w:pPr>
      <w:r w:rsidRPr="00471FA0">
        <w:rPr>
          <w:rFonts w:ascii="Arial" w:hAnsi="Arial" w:cs="Arial"/>
        </w:rPr>
        <w:t xml:space="preserve">Access supplier information regarding the </w:t>
      </w:r>
      <w:r w:rsidR="00DC12DF" w:rsidRPr="00471FA0">
        <w:rPr>
          <w:rFonts w:ascii="Arial" w:hAnsi="Arial" w:cs="Arial"/>
        </w:rPr>
        <w:t>container</w:t>
      </w:r>
      <w:r w:rsidRPr="00471FA0">
        <w:rPr>
          <w:rFonts w:ascii="Arial" w:hAnsi="Arial" w:cs="Arial"/>
        </w:rPr>
        <w:t xml:space="preserve"> (supplier name, supplier ID, </w:t>
      </w:r>
      <w:r w:rsidR="0075467A" w:rsidRPr="00471FA0">
        <w:rPr>
          <w:rFonts w:ascii="Arial" w:hAnsi="Arial" w:cs="Arial"/>
        </w:rPr>
        <w:t>country of origin, supplier contact)</w:t>
      </w:r>
    </w:p>
    <w:p w14:paraId="748D9805" w14:textId="63B6ADAD" w:rsidR="0075467A" w:rsidRPr="00471FA0" w:rsidRDefault="0075467A" w:rsidP="00471FA0">
      <w:pPr>
        <w:pStyle w:val="ListParagraph"/>
        <w:numPr>
          <w:ilvl w:val="0"/>
          <w:numId w:val="5"/>
        </w:numPr>
        <w:spacing w:line="480" w:lineRule="auto"/>
        <w:jc w:val="both"/>
        <w:rPr>
          <w:rFonts w:ascii="Arial" w:hAnsi="Arial" w:cs="Arial"/>
        </w:rPr>
      </w:pPr>
      <w:r w:rsidRPr="00471FA0">
        <w:rPr>
          <w:rFonts w:ascii="Arial" w:hAnsi="Arial" w:cs="Arial"/>
        </w:rPr>
        <w:t xml:space="preserve">Delivery </w:t>
      </w:r>
      <w:r w:rsidR="005627AD" w:rsidRPr="00471FA0">
        <w:rPr>
          <w:rFonts w:ascii="Arial" w:hAnsi="Arial" w:cs="Arial"/>
        </w:rPr>
        <w:t>information (time, days, frequency)</w:t>
      </w:r>
    </w:p>
    <w:p w14:paraId="7231AB26" w14:textId="6A3C33D7" w:rsidR="005627AD" w:rsidRPr="00471FA0" w:rsidRDefault="005627AD" w:rsidP="00471FA0">
      <w:pPr>
        <w:pStyle w:val="ListParagraph"/>
        <w:numPr>
          <w:ilvl w:val="0"/>
          <w:numId w:val="5"/>
        </w:numPr>
        <w:spacing w:line="480" w:lineRule="auto"/>
        <w:jc w:val="both"/>
        <w:rPr>
          <w:rFonts w:ascii="Arial" w:hAnsi="Arial" w:cs="Arial"/>
        </w:rPr>
      </w:pPr>
      <w:r w:rsidRPr="00471FA0">
        <w:rPr>
          <w:rFonts w:ascii="Arial" w:hAnsi="Arial" w:cs="Arial"/>
        </w:rPr>
        <w:t>Warehouse location</w:t>
      </w:r>
    </w:p>
    <w:p w14:paraId="43611B86" w14:textId="3D1B8093" w:rsidR="00411A30" w:rsidRPr="00471FA0" w:rsidRDefault="00DC0D2E" w:rsidP="00471FA0">
      <w:pPr>
        <w:pStyle w:val="ListParagraph"/>
        <w:numPr>
          <w:ilvl w:val="0"/>
          <w:numId w:val="5"/>
        </w:numPr>
        <w:spacing w:line="480" w:lineRule="auto"/>
        <w:jc w:val="both"/>
        <w:rPr>
          <w:rFonts w:ascii="Arial" w:hAnsi="Arial" w:cs="Arial"/>
        </w:rPr>
      </w:pPr>
      <w:r w:rsidRPr="00471FA0">
        <w:rPr>
          <w:rFonts w:ascii="Arial" w:hAnsi="Arial" w:cs="Arial"/>
        </w:rPr>
        <w:t xml:space="preserve">Alternative </w:t>
      </w:r>
      <w:r w:rsidR="00FD6BE3" w:rsidRPr="00471FA0">
        <w:rPr>
          <w:rFonts w:ascii="Arial" w:hAnsi="Arial" w:cs="Arial"/>
        </w:rPr>
        <w:t xml:space="preserve">Logistics employee contact information (container planner, supply chain planner, </w:t>
      </w:r>
      <w:r w:rsidRPr="00471FA0">
        <w:rPr>
          <w:rFonts w:ascii="Arial" w:hAnsi="Arial" w:cs="Arial"/>
        </w:rPr>
        <w:t>etc.</w:t>
      </w:r>
      <w:r w:rsidR="00FD6BE3" w:rsidRPr="00471FA0">
        <w:rPr>
          <w:rFonts w:ascii="Arial" w:hAnsi="Arial" w:cs="Arial"/>
        </w:rPr>
        <w:t>)</w:t>
      </w:r>
    </w:p>
    <w:p w14:paraId="3114A550" w14:textId="26B20924" w:rsidR="00601551" w:rsidRPr="00471FA0" w:rsidRDefault="00601551" w:rsidP="00471FA0">
      <w:pPr>
        <w:pStyle w:val="ListParagraph"/>
        <w:spacing w:line="480" w:lineRule="auto"/>
        <w:jc w:val="both"/>
        <w:rPr>
          <w:rFonts w:ascii="Arial" w:hAnsi="Arial" w:cs="Arial"/>
        </w:rPr>
      </w:pPr>
    </w:p>
    <w:p w14:paraId="67BA6836" w14:textId="77777777" w:rsidR="00D24D12" w:rsidRPr="00471FA0" w:rsidRDefault="00D24D12" w:rsidP="00471FA0">
      <w:pPr>
        <w:pStyle w:val="Heading2"/>
        <w:spacing w:line="480" w:lineRule="auto"/>
        <w:jc w:val="both"/>
        <w:rPr>
          <w:rFonts w:ascii="Arial" w:hAnsi="Arial" w:cs="Arial"/>
          <w:sz w:val="22"/>
          <w:szCs w:val="22"/>
        </w:rPr>
      </w:pPr>
      <w:bookmarkStart w:id="3" w:name="_Toc90031040"/>
      <w:r w:rsidRPr="00471FA0">
        <w:rPr>
          <w:rFonts w:ascii="Arial" w:hAnsi="Arial" w:cs="Arial"/>
          <w:sz w:val="22"/>
          <w:szCs w:val="22"/>
        </w:rPr>
        <w:lastRenderedPageBreak/>
        <w:t>2. Background Review</w:t>
      </w:r>
      <w:bookmarkEnd w:id="3"/>
    </w:p>
    <w:p w14:paraId="26568E53" w14:textId="3DAFE502" w:rsidR="00DC0D2E" w:rsidRPr="00471FA0" w:rsidRDefault="003B4CDF" w:rsidP="00471FA0">
      <w:pPr>
        <w:pStyle w:val="Subtitle"/>
        <w:spacing w:line="480" w:lineRule="auto"/>
        <w:jc w:val="both"/>
        <w:rPr>
          <w:rFonts w:ascii="Arial" w:hAnsi="Arial" w:cs="Arial"/>
        </w:rPr>
      </w:pPr>
      <w:r w:rsidRPr="00471FA0">
        <w:rPr>
          <w:rFonts w:ascii="Arial" w:hAnsi="Arial" w:cs="Arial"/>
        </w:rPr>
        <w:t>2.</w:t>
      </w:r>
      <w:r w:rsidR="007D0661" w:rsidRPr="00471FA0">
        <w:rPr>
          <w:rFonts w:ascii="Arial" w:hAnsi="Arial" w:cs="Arial"/>
        </w:rPr>
        <w:t>1</w:t>
      </w:r>
      <w:r w:rsidRPr="00471FA0">
        <w:rPr>
          <w:rFonts w:ascii="Arial" w:hAnsi="Arial" w:cs="Arial"/>
        </w:rPr>
        <w:t>. Literature Review</w:t>
      </w:r>
    </w:p>
    <w:p w14:paraId="249C57B8" w14:textId="758DF3E9" w:rsidR="00241E6B" w:rsidRPr="00471FA0" w:rsidRDefault="00241E6B" w:rsidP="00471FA0">
      <w:pPr>
        <w:spacing w:line="480" w:lineRule="auto"/>
        <w:jc w:val="both"/>
        <w:rPr>
          <w:rFonts w:ascii="Arial" w:hAnsi="Arial" w:cs="Arial"/>
        </w:rPr>
      </w:pPr>
      <w:r w:rsidRPr="00471FA0">
        <w:rPr>
          <w:rFonts w:ascii="Arial" w:hAnsi="Arial" w:cs="Arial"/>
        </w:rPr>
        <w:t>Search criteria: </w:t>
      </w:r>
    </w:p>
    <w:p w14:paraId="09F7C944" w14:textId="049C13D9" w:rsidR="00935B21" w:rsidRPr="00471FA0" w:rsidRDefault="00241E6B" w:rsidP="00471FA0">
      <w:pPr>
        <w:numPr>
          <w:ilvl w:val="0"/>
          <w:numId w:val="3"/>
        </w:numPr>
        <w:spacing w:line="480" w:lineRule="auto"/>
        <w:jc w:val="both"/>
        <w:rPr>
          <w:rFonts w:ascii="Arial" w:hAnsi="Arial" w:cs="Arial"/>
        </w:rPr>
      </w:pPr>
      <w:r w:rsidRPr="00471FA0">
        <w:rPr>
          <w:rFonts w:ascii="Arial" w:hAnsi="Arial" w:cs="Arial"/>
        </w:rPr>
        <w:t>IEEE only</w:t>
      </w:r>
      <w:r w:rsidR="00935B21" w:rsidRPr="00471FA0">
        <w:rPr>
          <w:rFonts w:ascii="Arial" w:hAnsi="Arial" w:cs="Arial"/>
        </w:rPr>
        <w:t xml:space="preserve"> (</w:t>
      </w:r>
      <w:hyperlink r:id="rId8" w:history="1">
        <w:r w:rsidR="00935B21" w:rsidRPr="00471FA0">
          <w:rPr>
            <w:rStyle w:val="Hyperlink"/>
            <w:rFonts w:ascii="Arial" w:hAnsi="Arial" w:cs="Arial"/>
          </w:rPr>
          <w:t>https://ieeexplore.ieee.org/Xplore/home.jsp</w:t>
        </w:r>
      </w:hyperlink>
      <w:r w:rsidR="00935B21" w:rsidRPr="00471FA0">
        <w:rPr>
          <w:rFonts w:ascii="Arial" w:hAnsi="Arial" w:cs="Arial"/>
        </w:rPr>
        <w:t>)</w:t>
      </w:r>
    </w:p>
    <w:p w14:paraId="1F545CB9" w14:textId="39EBC2E7" w:rsidR="00935B21" w:rsidRPr="00471FA0" w:rsidRDefault="00935B21" w:rsidP="00471FA0">
      <w:pPr>
        <w:numPr>
          <w:ilvl w:val="0"/>
          <w:numId w:val="3"/>
        </w:numPr>
        <w:spacing w:line="480" w:lineRule="auto"/>
        <w:jc w:val="both"/>
        <w:rPr>
          <w:rFonts w:ascii="Arial" w:hAnsi="Arial" w:cs="Arial"/>
        </w:rPr>
      </w:pPr>
      <w:r w:rsidRPr="00471FA0">
        <w:rPr>
          <w:rFonts w:ascii="Arial" w:hAnsi="Arial" w:cs="Arial"/>
        </w:rPr>
        <w:t xml:space="preserve">Articles published </w:t>
      </w:r>
      <w:r w:rsidR="006479A9" w:rsidRPr="00471FA0">
        <w:rPr>
          <w:rFonts w:ascii="Arial" w:hAnsi="Arial" w:cs="Arial"/>
        </w:rPr>
        <w:t>2015</w:t>
      </w:r>
      <w:r w:rsidRPr="00471FA0">
        <w:rPr>
          <w:rFonts w:ascii="Arial" w:hAnsi="Arial" w:cs="Arial"/>
        </w:rPr>
        <w:t xml:space="preserve"> onwards</w:t>
      </w:r>
      <w:r w:rsidR="006479A9" w:rsidRPr="00471FA0">
        <w:rPr>
          <w:rFonts w:ascii="Arial" w:hAnsi="Arial" w:cs="Arial"/>
        </w:rPr>
        <w:t xml:space="preserve"> to ensure </w:t>
      </w:r>
      <w:r w:rsidR="00B423EC" w:rsidRPr="00471FA0">
        <w:rPr>
          <w:rFonts w:ascii="Arial" w:hAnsi="Arial" w:cs="Arial"/>
        </w:rPr>
        <w:t>technology is up-to-date</w:t>
      </w:r>
    </w:p>
    <w:p w14:paraId="22264CDC" w14:textId="77777777" w:rsidR="00241E6B" w:rsidRPr="00471FA0" w:rsidRDefault="00241E6B" w:rsidP="00471FA0">
      <w:pPr>
        <w:spacing w:line="480" w:lineRule="auto"/>
        <w:jc w:val="both"/>
        <w:rPr>
          <w:rFonts w:ascii="Arial" w:hAnsi="Arial" w:cs="Arial"/>
        </w:rPr>
      </w:pPr>
      <w:r w:rsidRPr="00471FA0">
        <w:rPr>
          <w:rFonts w:ascii="Arial" w:hAnsi="Arial" w:cs="Arial"/>
        </w:rPr>
        <w:t>Searches: </w:t>
      </w:r>
    </w:p>
    <w:p w14:paraId="325F575C" w14:textId="447CFC21" w:rsidR="00241E6B" w:rsidRPr="00471FA0" w:rsidRDefault="00241E6B" w:rsidP="00471FA0">
      <w:pPr>
        <w:numPr>
          <w:ilvl w:val="0"/>
          <w:numId w:val="4"/>
        </w:numPr>
        <w:spacing w:line="480" w:lineRule="auto"/>
        <w:jc w:val="both"/>
        <w:rPr>
          <w:rFonts w:ascii="Arial" w:hAnsi="Arial" w:cs="Arial"/>
        </w:rPr>
      </w:pPr>
      <w:r w:rsidRPr="00471FA0">
        <w:rPr>
          <w:rFonts w:ascii="Arial" w:hAnsi="Arial" w:cs="Arial"/>
        </w:rPr>
        <w:t>Automotive Warehouse Management System</w:t>
      </w:r>
    </w:p>
    <w:p w14:paraId="09E16970" w14:textId="03B89733" w:rsidR="006F574F" w:rsidRPr="00471FA0" w:rsidRDefault="006F574F" w:rsidP="00471FA0">
      <w:pPr>
        <w:numPr>
          <w:ilvl w:val="0"/>
          <w:numId w:val="4"/>
        </w:numPr>
        <w:spacing w:line="480" w:lineRule="auto"/>
        <w:jc w:val="both"/>
        <w:rPr>
          <w:rFonts w:ascii="Arial" w:hAnsi="Arial" w:cs="Arial"/>
        </w:rPr>
      </w:pPr>
      <w:r w:rsidRPr="00471FA0">
        <w:rPr>
          <w:rFonts w:ascii="Arial" w:hAnsi="Arial" w:cs="Arial"/>
        </w:rPr>
        <w:t>Manufacturing Warehouse Management System</w:t>
      </w:r>
    </w:p>
    <w:p w14:paraId="6634F208" w14:textId="7952B926" w:rsidR="006555C9" w:rsidRPr="00471FA0" w:rsidRDefault="001F5DFA" w:rsidP="00471FA0">
      <w:pPr>
        <w:numPr>
          <w:ilvl w:val="0"/>
          <w:numId w:val="4"/>
        </w:numPr>
        <w:spacing w:line="480" w:lineRule="auto"/>
        <w:jc w:val="both"/>
        <w:rPr>
          <w:rFonts w:ascii="Arial" w:hAnsi="Arial" w:cs="Arial"/>
        </w:rPr>
      </w:pPr>
      <w:r w:rsidRPr="00471FA0">
        <w:rPr>
          <w:rFonts w:ascii="Arial" w:hAnsi="Arial" w:cs="Arial"/>
        </w:rPr>
        <w:t>Number Recognition Image Processing</w:t>
      </w:r>
    </w:p>
    <w:p w14:paraId="0C600739" w14:textId="1FF15013" w:rsidR="00FB6CFA" w:rsidRPr="00471FA0" w:rsidRDefault="00752D98" w:rsidP="00471FA0">
      <w:pPr>
        <w:pStyle w:val="NormalWeb"/>
        <w:spacing w:before="0" w:beforeAutospacing="0" w:after="0" w:afterAutospacing="0" w:line="480" w:lineRule="auto"/>
        <w:jc w:val="both"/>
        <w:rPr>
          <w:rFonts w:ascii="Arial" w:hAnsi="Arial" w:cs="Arial"/>
          <w:sz w:val="22"/>
          <w:szCs w:val="22"/>
        </w:rPr>
      </w:pPr>
      <w:r w:rsidRPr="00471FA0">
        <w:rPr>
          <w:rFonts w:ascii="Arial" w:hAnsi="Arial" w:cs="Arial"/>
          <w:b/>
          <w:bCs/>
          <w:color w:val="FF0000"/>
          <w:sz w:val="22"/>
          <w:szCs w:val="22"/>
        </w:rPr>
        <w:t>*</w:t>
      </w:r>
      <w:r w:rsidR="0080777A" w:rsidRPr="00471FA0">
        <w:rPr>
          <w:rFonts w:ascii="Arial" w:hAnsi="Arial" w:cs="Arial"/>
          <w:b/>
          <w:bCs/>
          <w:sz w:val="22"/>
          <w:szCs w:val="22"/>
        </w:rPr>
        <w:t xml:space="preserve">Digitisation </w:t>
      </w:r>
      <w:r w:rsidR="00B45B72" w:rsidRPr="00471FA0">
        <w:rPr>
          <w:rFonts w:ascii="Arial" w:hAnsi="Arial" w:cs="Arial"/>
          <w:b/>
          <w:bCs/>
          <w:sz w:val="22"/>
          <w:szCs w:val="22"/>
        </w:rPr>
        <w:t>within warehouse management systems</w:t>
      </w:r>
    </w:p>
    <w:p w14:paraId="5FB316B1" w14:textId="33EE112F" w:rsidR="00404E32" w:rsidRPr="00471FA0" w:rsidRDefault="00741105" w:rsidP="00471FA0">
      <w:pPr>
        <w:pStyle w:val="NormalWeb"/>
        <w:spacing w:before="0" w:beforeAutospacing="0" w:after="0" w:afterAutospacing="0" w:line="480" w:lineRule="auto"/>
        <w:jc w:val="both"/>
        <w:rPr>
          <w:rFonts w:ascii="Arial" w:hAnsi="Arial" w:cs="Arial"/>
          <w:sz w:val="22"/>
          <w:szCs w:val="22"/>
        </w:rPr>
      </w:pPr>
      <w:r w:rsidRPr="00471FA0">
        <w:rPr>
          <w:rFonts w:ascii="Arial" w:hAnsi="Arial" w:cs="Arial"/>
          <w:sz w:val="22"/>
          <w:szCs w:val="22"/>
        </w:rPr>
        <w:t>In a 201</w:t>
      </w:r>
      <w:r w:rsidR="0052451B" w:rsidRPr="00471FA0">
        <w:rPr>
          <w:rFonts w:ascii="Arial" w:hAnsi="Arial" w:cs="Arial"/>
          <w:sz w:val="22"/>
          <w:szCs w:val="22"/>
        </w:rPr>
        <w:t>6</w:t>
      </w:r>
      <w:r w:rsidRPr="00471FA0">
        <w:rPr>
          <w:rFonts w:ascii="Arial" w:hAnsi="Arial" w:cs="Arial"/>
          <w:sz w:val="22"/>
          <w:szCs w:val="22"/>
        </w:rPr>
        <w:t xml:space="preserve"> article </w:t>
      </w:r>
      <w:r w:rsidR="00670AFA" w:rsidRPr="00471FA0">
        <w:rPr>
          <w:rFonts w:ascii="Arial" w:hAnsi="Arial" w:cs="Arial"/>
          <w:sz w:val="22"/>
          <w:szCs w:val="22"/>
        </w:rPr>
        <w:t xml:space="preserve">exploring the uses of Warehouse Control Systems to automate </w:t>
      </w:r>
      <w:r w:rsidR="008C01C4" w:rsidRPr="00471FA0">
        <w:rPr>
          <w:rFonts w:ascii="Arial" w:hAnsi="Arial" w:cs="Arial"/>
          <w:sz w:val="22"/>
          <w:szCs w:val="22"/>
        </w:rPr>
        <w:t>operations, (</w:t>
      </w:r>
      <w:r w:rsidR="00EC569D" w:rsidRPr="00471FA0">
        <w:rPr>
          <w:rFonts w:ascii="Arial" w:hAnsi="Arial" w:cs="Arial"/>
          <w:sz w:val="22"/>
          <w:szCs w:val="22"/>
        </w:rPr>
        <w:t xml:space="preserve">Son, </w:t>
      </w:r>
      <w:r w:rsidR="00EC569D" w:rsidRPr="00471FA0">
        <w:rPr>
          <w:rFonts w:ascii="Arial" w:hAnsi="Arial" w:cs="Arial"/>
          <w:i/>
          <w:iCs/>
          <w:sz w:val="22"/>
          <w:szCs w:val="22"/>
        </w:rPr>
        <w:t>et al</w:t>
      </w:r>
      <w:r w:rsidR="00670AFA" w:rsidRPr="00471FA0">
        <w:rPr>
          <w:rFonts w:ascii="Arial" w:hAnsi="Arial" w:cs="Arial"/>
          <w:i/>
          <w:iCs/>
          <w:sz w:val="22"/>
          <w:szCs w:val="22"/>
        </w:rPr>
        <w:t>.</w:t>
      </w:r>
      <w:r w:rsidR="008C01C4" w:rsidRPr="00471FA0">
        <w:rPr>
          <w:rFonts w:ascii="Arial" w:hAnsi="Arial" w:cs="Arial"/>
          <w:sz w:val="22"/>
          <w:szCs w:val="22"/>
        </w:rPr>
        <w:t>)</w:t>
      </w:r>
      <w:r w:rsidR="00670AFA" w:rsidRPr="00471FA0">
        <w:rPr>
          <w:rFonts w:ascii="Arial" w:hAnsi="Arial" w:cs="Arial"/>
          <w:sz w:val="22"/>
          <w:szCs w:val="22"/>
        </w:rPr>
        <w:t>,</w:t>
      </w:r>
      <w:r w:rsidR="008C01C4" w:rsidRPr="00471FA0">
        <w:rPr>
          <w:rFonts w:ascii="Arial" w:hAnsi="Arial" w:cs="Arial"/>
          <w:sz w:val="22"/>
          <w:szCs w:val="22"/>
        </w:rPr>
        <w:t xml:space="preserve"> </w:t>
      </w:r>
      <w:r w:rsidR="00592EDC" w:rsidRPr="00471FA0">
        <w:rPr>
          <w:rFonts w:ascii="Arial" w:hAnsi="Arial" w:cs="Arial"/>
          <w:sz w:val="22"/>
          <w:szCs w:val="22"/>
        </w:rPr>
        <w:t xml:space="preserve">the introduction of automation </w:t>
      </w:r>
      <w:r w:rsidR="003608C2" w:rsidRPr="00471FA0">
        <w:rPr>
          <w:rFonts w:ascii="Arial" w:hAnsi="Arial" w:cs="Arial"/>
          <w:sz w:val="22"/>
          <w:szCs w:val="22"/>
        </w:rPr>
        <w:t>for</w:t>
      </w:r>
      <w:r w:rsidR="00720B9F" w:rsidRPr="00471FA0">
        <w:rPr>
          <w:rFonts w:ascii="Arial" w:hAnsi="Arial" w:cs="Arial"/>
          <w:sz w:val="22"/>
          <w:szCs w:val="22"/>
        </w:rPr>
        <w:t xml:space="preserve"> machinery</w:t>
      </w:r>
      <w:r w:rsidR="003608C2" w:rsidRPr="00471FA0">
        <w:rPr>
          <w:rFonts w:ascii="Arial" w:hAnsi="Arial" w:cs="Arial"/>
          <w:sz w:val="22"/>
          <w:szCs w:val="22"/>
        </w:rPr>
        <w:t>, such as forklifts</w:t>
      </w:r>
      <w:r w:rsidR="00123C32" w:rsidRPr="00471FA0">
        <w:rPr>
          <w:rFonts w:ascii="Arial" w:hAnsi="Arial" w:cs="Arial"/>
          <w:sz w:val="22"/>
          <w:szCs w:val="22"/>
        </w:rPr>
        <w:t>,</w:t>
      </w:r>
      <w:r w:rsidR="003608C2" w:rsidRPr="00471FA0">
        <w:rPr>
          <w:rFonts w:ascii="Arial" w:hAnsi="Arial" w:cs="Arial"/>
          <w:sz w:val="22"/>
          <w:szCs w:val="22"/>
        </w:rPr>
        <w:t xml:space="preserve"> can greatly improve efficiency </w:t>
      </w:r>
      <w:r w:rsidR="00720B9F" w:rsidRPr="00471FA0">
        <w:rPr>
          <w:rFonts w:ascii="Arial" w:hAnsi="Arial" w:cs="Arial"/>
          <w:sz w:val="22"/>
          <w:szCs w:val="22"/>
        </w:rPr>
        <w:t>and productivity.</w:t>
      </w:r>
      <w:r w:rsidR="00BE4765" w:rsidRPr="00471FA0">
        <w:rPr>
          <w:rFonts w:ascii="Arial" w:hAnsi="Arial" w:cs="Arial"/>
          <w:sz w:val="22"/>
          <w:szCs w:val="22"/>
        </w:rPr>
        <w:t xml:space="preserve"> </w:t>
      </w:r>
      <w:r w:rsidR="0006569D" w:rsidRPr="00471FA0">
        <w:rPr>
          <w:rFonts w:ascii="Arial" w:hAnsi="Arial" w:cs="Arial"/>
          <w:sz w:val="22"/>
          <w:szCs w:val="22"/>
        </w:rPr>
        <w:t xml:space="preserve">It is hoped that </w:t>
      </w:r>
      <w:r w:rsidR="00735A1C" w:rsidRPr="00471FA0">
        <w:rPr>
          <w:rFonts w:ascii="Arial" w:hAnsi="Arial" w:cs="Arial"/>
          <w:sz w:val="22"/>
          <w:szCs w:val="22"/>
        </w:rPr>
        <w:t>broader applications of IT in this area, such as digitisation of processes can have the same success</w:t>
      </w:r>
      <w:r w:rsidR="0080397C" w:rsidRPr="00471FA0">
        <w:rPr>
          <w:rFonts w:ascii="Arial" w:hAnsi="Arial" w:cs="Arial"/>
          <w:sz w:val="22"/>
          <w:szCs w:val="22"/>
        </w:rPr>
        <w:t>.</w:t>
      </w:r>
      <w:r w:rsidR="00404E32" w:rsidRPr="00471FA0">
        <w:rPr>
          <w:rFonts w:ascii="Arial" w:hAnsi="Arial" w:cs="Arial"/>
          <w:sz w:val="22"/>
          <w:szCs w:val="22"/>
        </w:rPr>
        <w:t xml:space="preserve"> </w:t>
      </w:r>
    </w:p>
    <w:p w14:paraId="4E8C109B" w14:textId="768F5858" w:rsidR="008C0B53" w:rsidRPr="00471FA0" w:rsidRDefault="00404E32" w:rsidP="00471FA0">
      <w:pPr>
        <w:pStyle w:val="NormalWeb"/>
        <w:spacing w:before="0" w:beforeAutospacing="0" w:after="0" w:afterAutospacing="0" w:line="480" w:lineRule="auto"/>
        <w:jc w:val="both"/>
        <w:rPr>
          <w:rFonts w:ascii="Arial" w:hAnsi="Arial" w:cs="Arial"/>
          <w:sz w:val="22"/>
          <w:szCs w:val="22"/>
        </w:rPr>
      </w:pPr>
      <w:r w:rsidRPr="00471FA0">
        <w:rPr>
          <w:rFonts w:ascii="Arial" w:hAnsi="Arial" w:cs="Arial"/>
          <w:sz w:val="22"/>
          <w:szCs w:val="22"/>
        </w:rPr>
        <w:t>T</w:t>
      </w:r>
      <w:r w:rsidR="0080397C" w:rsidRPr="00471FA0">
        <w:rPr>
          <w:rFonts w:ascii="Arial" w:hAnsi="Arial" w:cs="Arial"/>
          <w:sz w:val="22"/>
          <w:szCs w:val="22"/>
        </w:rPr>
        <w:t xml:space="preserve">his article focuses heavily on the positive impacts automation had on the warehouse staff, </w:t>
      </w:r>
      <w:r w:rsidR="00A27111" w:rsidRPr="00471FA0">
        <w:rPr>
          <w:rFonts w:ascii="Arial" w:hAnsi="Arial" w:cs="Arial"/>
          <w:sz w:val="22"/>
          <w:szCs w:val="22"/>
        </w:rPr>
        <w:t xml:space="preserve">however to expand on this, </w:t>
      </w:r>
      <w:r w:rsidR="007B7F6B" w:rsidRPr="00471FA0">
        <w:rPr>
          <w:rFonts w:ascii="Arial" w:hAnsi="Arial" w:cs="Arial"/>
          <w:sz w:val="22"/>
          <w:szCs w:val="22"/>
        </w:rPr>
        <w:t xml:space="preserve">it would be interesting to </w:t>
      </w:r>
      <w:r w:rsidR="00CE4CA8" w:rsidRPr="00471FA0">
        <w:rPr>
          <w:rFonts w:ascii="Arial" w:hAnsi="Arial" w:cs="Arial"/>
          <w:sz w:val="22"/>
          <w:szCs w:val="22"/>
        </w:rPr>
        <w:t xml:space="preserve">have </w:t>
      </w:r>
      <w:r w:rsidR="002B28C4" w:rsidRPr="00471FA0">
        <w:rPr>
          <w:rFonts w:ascii="Arial" w:hAnsi="Arial" w:cs="Arial"/>
          <w:sz w:val="22"/>
          <w:szCs w:val="22"/>
        </w:rPr>
        <w:t xml:space="preserve">insight into </w:t>
      </w:r>
      <w:r w:rsidR="00CE4CA8" w:rsidRPr="00471FA0">
        <w:rPr>
          <w:rFonts w:ascii="Arial" w:hAnsi="Arial" w:cs="Arial"/>
          <w:sz w:val="22"/>
          <w:szCs w:val="22"/>
        </w:rPr>
        <w:t xml:space="preserve">other stakeholders, and how </w:t>
      </w:r>
      <w:r w:rsidR="002B28C4" w:rsidRPr="00471FA0">
        <w:rPr>
          <w:rFonts w:ascii="Arial" w:hAnsi="Arial" w:cs="Arial"/>
          <w:sz w:val="22"/>
          <w:szCs w:val="22"/>
        </w:rPr>
        <w:t>it benefits the wider organisation.</w:t>
      </w:r>
    </w:p>
    <w:p w14:paraId="743D2013" w14:textId="77777777" w:rsidR="00756AC9" w:rsidRPr="00471FA0" w:rsidRDefault="00756AC9" w:rsidP="00471FA0">
      <w:pPr>
        <w:pStyle w:val="NormalWeb"/>
        <w:spacing w:before="0" w:beforeAutospacing="0" w:after="0" w:afterAutospacing="0" w:line="480" w:lineRule="auto"/>
        <w:jc w:val="both"/>
        <w:rPr>
          <w:rFonts w:ascii="Arial" w:hAnsi="Arial" w:cs="Arial"/>
          <w:sz w:val="22"/>
          <w:szCs w:val="22"/>
        </w:rPr>
      </w:pPr>
    </w:p>
    <w:p w14:paraId="1294A147" w14:textId="0799B449" w:rsidR="008C0B53" w:rsidRPr="00471FA0" w:rsidRDefault="00752D98" w:rsidP="00471FA0">
      <w:pPr>
        <w:pStyle w:val="NormalWeb"/>
        <w:spacing w:before="0" w:beforeAutospacing="0" w:after="0" w:afterAutospacing="0" w:line="480" w:lineRule="auto"/>
        <w:jc w:val="both"/>
        <w:rPr>
          <w:rFonts w:ascii="Arial" w:hAnsi="Arial" w:cs="Arial"/>
          <w:b/>
          <w:bCs/>
          <w:sz w:val="22"/>
          <w:szCs w:val="22"/>
        </w:rPr>
      </w:pPr>
      <w:r w:rsidRPr="00471FA0">
        <w:rPr>
          <w:rFonts w:ascii="Arial" w:hAnsi="Arial" w:cs="Arial"/>
          <w:b/>
          <w:bCs/>
          <w:color w:val="FF0000"/>
          <w:sz w:val="22"/>
          <w:szCs w:val="22"/>
        </w:rPr>
        <w:t>*</w:t>
      </w:r>
      <w:r w:rsidR="001E2972" w:rsidRPr="00471FA0">
        <w:rPr>
          <w:rFonts w:ascii="Arial" w:hAnsi="Arial" w:cs="Arial"/>
          <w:b/>
          <w:bCs/>
          <w:sz w:val="22"/>
          <w:szCs w:val="22"/>
        </w:rPr>
        <w:t xml:space="preserve">Existing </w:t>
      </w:r>
      <w:r w:rsidR="007B7AB8" w:rsidRPr="00471FA0">
        <w:rPr>
          <w:rFonts w:ascii="Arial" w:hAnsi="Arial" w:cs="Arial"/>
          <w:b/>
          <w:bCs/>
          <w:sz w:val="22"/>
          <w:szCs w:val="22"/>
        </w:rPr>
        <w:t>w</w:t>
      </w:r>
      <w:r w:rsidR="001A4764" w:rsidRPr="00471FA0">
        <w:rPr>
          <w:rFonts w:ascii="Arial" w:hAnsi="Arial" w:cs="Arial"/>
          <w:b/>
          <w:bCs/>
          <w:sz w:val="22"/>
          <w:szCs w:val="22"/>
        </w:rPr>
        <w:t xml:space="preserve">arehouse </w:t>
      </w:r>
      <w:r w:rsidR="007B7AB8" w:rsidRPr="00471FA0">
        <w:rPr>
          <w:rFonts w:ascii="Arial" w:hAnsi="Arial" w:cs="Arial"/>
          <w:b/>
          <w:bCs/>
          <w:sz w:val="22"/>
          <w:szCs w:val="22"/>
        </w:rPr>
        <w:t>m</w:t>
      </w:r>
      <w:r w:rsidR="001A4764" w:rsidRPr="00471FA0">
        <w:rPr>
          <w:rFonts w:ascii="Arial" w:hAnsi="Arial" w:cs="Arial"/>
          <w:b/>
          <w:bCs/>
          <w:sz w:val="22"/>
          <w:szCs w:val="22"/>
        </w:rPr>
        <w:t xml:space="preserve">anagement </w:t>
      </w:r>
      <w:r w:rsidR="007B7AB8" w:rsidRPr="00471FA0">
        <w:rPr>
          <w:rFonts w:ascii="Arial" w:hAnsi="Arial" w:cs="Arial"/>
          <w:b/>
          <w:bCs/>
          <w:sz w:val="22"/>
          <w:szCs w:val="22"/>
        </w:rPr>
        <w:t>i</w:t>
      </w:r>
      <w:r w:rsidR="001A4764" w:rsidRPr="00471FA0">
        <w:rPr>
          <w:rFonts w:ascii="Arial" w:hAnsi="Arial" w:cs="Arial"/>
          <w:b/>
          <w:bCs/>
          <w:sz w:val="22"/>
          <w:szCs w:val="22"/>
        </w:rPr>
        <w:t xml:space="preserve">nformation </w:t>
      </w:r>
      <w:r w:rsidR="007B7AB8" w:rsidRPr="00471FA0">
        <w:rPr>
          <w:rFonts w:ascii="Arial" w:hAnsi="Arial" w:cs="Arial"/>
          <w:b/>
          <w:bCs/>
          <w:sz w:val="22"/>
          <w:szCs w:val="22"/>
        </w:rPr>
        <w:t>s</w:t>
      </w:r>
      <w:r w:rsidR="001A4764" w:rsidRPr="00471FA0">
        <w:rPr>
          <w:rFonts w:ascii="Arial" w:hAnsi="Arial" w:cs="Arial"/>
          <w:b/>
          <w:bCs/>
          <w:sz w:val="22"/>
          <w:szCs w:val="22"/>
        </w:rPr>
        <w:t>ystem</w:t>
      </w:r>
    </w:p>
    <w:p w14:paraId="2DD7F1FA" w14:textId="61E25D90" w:rsidR="00B52712" w:rsidRPr="00471FA0" w:rsidRDefault="00EE2AE5" w:rsidP="00471FA0">
      <w:pPr>
        <w:pStyle w:val="NormalWeb"/>
        <w:spacing w:before="0" w:beforeAutospacing="0" w:after="0" w:afterAutospacing="0" w:line="480" w:lineRule="auto"/>
        <w:jc w:val="both"/>
        <w:rPr>
          <w:rFonts w:ascii="Arial" w:hAnsi="Arial" w:cs="Arial"/>
          <w:sz w:val="22"/>
          <w:szCs w:val="22"/>
        </w:rPr>
      </w:pPr>
      <w:r w:rsidRPr="00471FA0">
        <w:rPr>
          <w:rFonts w:ascii="Arial" w:hAnsi="Arial" w:cs="Arial"/>
          <w:sz w:val="22"/>
          <w:szCs w:val="22"/>
        </w:rPr>
        <w:t xml:space="preserve">A 2015 article detailing the design and development of a </w:t>
      </w:r>
      <w:r w:rsidR="00BF2846" w:rsidRPr="00471FA0">
        <w:rPr>
          <w:rFonts w:ascii="Arial" w:hAnsi="Arial" w:cs="Arial"/>
          <w:sz w:val="22"/>
          <w:szCs w:val="22"/>
        </w:rPr>
        <w:t xml:space="preserve">warehouse management system for </w:t>
      </w:r>
      <w:proofErr w:type="spellStart"/>
      <w:r w:rsidR="00BF2846" w:rsidRPr="00471FA0">
        <w:rPr>
          <w:rFonts w:ascii="Arial" w:hAnsi="Arial" w:cs="Arial"/>
          <w:sz w:val="22"/>
          <w:szCs w:val="22"/>
        </w:rPr>
        <w:t>Hongxing</w:t>
      </w:r>
      <w:proofErr w:type="spellEnd"/>
      <w:r w:rsidR="00BF2846" w:rsidRPr="00471FA0">
        <w:rPr>
          <w:rFonts w:ascii="Arial" w:hAnsi="Arial" w:cs="Arial"/>
          <w:sz w:val="22"/>
          <w:szCs w:val="22"/>
        </w:rPr>
        <w:t xml:space="preserve"> Logistics</w:t>
      </w:r>
      <w:r w:rsidR="004D72CA" w:rsidRPr="00471FA0">
        <w:rPr>
          <w:rFonts w:ascii="Arial" w:hAnsi="Arial" w:cs="Arial"/>
          <w:sz w:val="22"/>
          <w:szCs w:val="22"/>
        </w:rPr>
        <w:t xml:space="preserve"> by Ling, </w:t>
      </w:r>
      <w:r w:rsidR="004D72CA" w:rsidRPr="00471FA0">
        <w:rPr>
          <w:rFonts w:ascii="Arial" w:hAnsi="Arial" w:cs="Arial"/>
          <w:i/>
          <w:iCs/>
          <w:sz w:val="22"/>
          <w:szCs w:val="22"/>
        </w:rPr>
        <w:t xml:space="preserve">et al. </w:t>
      </w:r>
      <w:r w:rsidR="004D72CA" w:rsidRPr="00471FA0">
        <w:rPr>
          <w:rFonts w:ascii="Arial" w:hAnsi="Arial" w:cs="Arial"/>
          <w:sz w:val="22"/>
          <w:szCs w:val="22"/>
        </w:rPr>
        <w:t xml:space="preserve">explores the </w:t>
      </w:r>
      <w:r w:rsidR="00CA5620" w:rsidRPr="00471FA0">
        <w:rPr>
          <w:rFonts w:ascii="Arial" w:hAnsi="Arial" w:cs="Arial"/>
          <w:sz w:val="22"/>
          <w:szCs w:val="22"/>
        </w:rPr>
        <w:t>successes of the implementation</w:t>
      </w:r>
      <w:r w:rsidR="00DA7079" w:rsidRPr="00471FA0">
        <w:rPr>
          <w:rFonts w:ascii="Arial" w:hAnsi="Arial" w:cs="Arial"/>
          <w:sz w:val="22"/>
          <w:szCs w:val="22"/>
        </w:rPr>
        <w:t>.</w:t>
      </w:r>
      <w:r w:rsidR="000722BA" w:rsidRPr="00471FA0">
        <w:rPr>
          <w:rFonts w:ascii="Arial" w:hAnsi="Arial" w:cs="Arial"/>
          <w:sz w:val="22"/>
          <w:szCs w:val="22"/>
        </w:rPr>
        <w:t xml:space="preserve"> The project immediately optimised data transparency across business functions</w:t>
      </w:r>
      <w:r w:rsidR="00E36AA0" w:rsidRPr="00471FA0">
        <w:rPr>
          <w:rFonts w:ascii="Arial" w:hAnsi="Arial" w:cs="Arial"/>
          <w:sz w:val="22"/>
          <w:szCs w:val="22"/>
        </w:rPr>
        <w:t>,</w:t>
      </w:r>
      <w:r w:rsidR="00123CC7" w:rsidRPr="00471FA0">
        <w:rPr>
          <w:rFonts w:ascii="Arial" w:hAnsi="Arial" w:cs="Arial"/>
          <w:sz w:val="22"/>
          <w:szCs w:val="22"/>
        </w:rPr>
        <w:t xml:space="preserve"> as </w:t>
      </w:r>
      <w:r w:rsidR="00EB2AF5" w:rsidRPr="00471FA0">
        <w:rPr>
          <w:rFonts w:ascii="Arial" w:hAnsi="Arial" w:cs="Arial"/>
          <w:sz w:val="22"/>
          <w:szCs w:val="22"/>
        </w:rPr>
        <w:t xml:space="preserve">goods receipt was no longer reliant on inefficient, unreliable Excel spreadsheets. This improved efficiency and </w:t>
      </w:r>
      <w:r w:rsidR="00660155" w:rsidRPr="00471FA0">
        <w:rPr>
          <w:rFonts w:ascii="Arial" w:hAnsi="Arial" w:cs="Arial"/>
          <w:sz w:val="22"/>
          <w:szCs w:val="22"/>
        </w:rPr>
        <w:t>subsequently increased productivity – thus de-intensifying operational staff workload.</w:t>
      </w:r>
      <w:r w:rsidR="00326C13" w:rsidRPr="00471FA0">
        <w:rPr>
          <w:rFonts w:ascii="Arial" w:hAnsi="Arial" w:cs="Arial"/>
          <w:sz w:val="22"/>
          <w:szCs w:val="22"/>
        </w:rPr>
        <w:t xml:space="preserve"> Not only this but there was a considerable cost saving to come from the system, with </w:t>
      </w:r>
      <w:r w:rsidR="0087395E" w:rsidRPr="00471FA0">
        <w:rPr>
          <w:rFonts w:ascii="Arial" w:hAnsi="Arial" w:cs="Arial"/>
          <w:sz w:val="22"/>
          <w:szCs w:val="22"/>
        </w:rPr>
        <w:t>less</w:t>
      </w:r>
      <w:r w:rsidR="00376A13" w:rsidRPr="00471FA0">
        <w:rPr>
          <w:rFonts w:ascii="Arial" w:hAnsi="Arial" w:cs="Arial"/>
          <w:sz w:val="22"/>
          <w:szCs w:val="22"/>
        </w:rPr>
        <w:t xml:space="preserve"> mistakes </w:t>
      </w:r>
      <w:r w:rsidR="00376A13" w:rsidRPr="00471FA0">
        <w:rPr>
          <w:rFonts w:ascii="Arial" w:hAnsi="Arial" w:cs="Arial"/>
          <w:sz w:val="22"/>
          <w:szCs w:val="22"/>
        </w:rPr>
        <w:lastRenderedPageBreak/>
        <w:t>made. I</w:t>
      </w:r>
      <w:r w:rsidR="008171F2" w:rsidRPr="00471FA0">
        <w:rPr>
          <w:rFonts w:ascii="Arial" w:hAnsi="Arial" w:cs="Arial"/>
          <w:sz w:val="22"/>
          <w:szCs w:val="22"/>
        </w:rPr>
        <w:t xml:space="preserve">t is clear that </w:t>
      </w:r>
      <w:r w:rsidR="001C6992" w:rsidRPr="00471FA0">
        <w:rPr>
          <w:rFonts w:ascii="Arial" w:hAnsi="Arial" w:cs="Arial"/>
          <w:sz w:val="22"/>
          <w:szCs w:val="22"/>
        </w:rPr>
        <w:t xml:space="preserve">management systems </w:t>
      </w:r>
      <w:r w:rsidR="00544A07" w:rsidRPr="00471FA0">
        <w:rPr>
          <w:rFonts w:ascii="Arial" w:hAnsi="Arial" w:cs="Arial"/>
          <w:sz w:val="22"/>
          <w:szCs w:val="22"/>
        </w:rPr>
        <w:t>which</w:t>
      </w:r>
      <w:r w:rsidR="001C6992" w:rsidRPr="00471FA0">
        <w:rPr>
          <w:rFonts w:ascii="Arial" w:hAnsi="Arial" w:cs="Arial"/>
          <w:sz w:val="22"/>
          <w:szCs w:val="22"/>
        </w:rPr>
        <w:t xml:space="preserve"> optimise processes can </w:t>
      </w:r>
      <w:r w:rsidR="00E20A10" w:rsidRPr="00471FA0">
        <w:rPr>
          <w:rFonts w:ascii="Arial" w:hAnsi="Arial" w:cs="Arial"/>
          <w:sz w:val="22"/>
          <w:szCs w:val="22"/>
        </w:rPr>
        <w:t>greatly improve productivity and efficiency, which, in sectors like manufacturing</w:t>
      </w:r>
      <w:r w:rsidR="00756AC9" w:rsidRPr="00471FA0">
        <w:rPr>
          <w:rFonts w:ascii="Arial" w:hAnsi="Arial" w:cs="Arial"/>
          <w:sz w:val="22"/>
          <w:szCs w:val="22"/>
        </w:rPr>
        <w:t xml:space="preserve"> can be invaluable.</w:t>
      </w:r>
    </w:p>
    <w:p w14:paraId="34853D59" w14:textId="68047FB2" w:rsidR="00756AC9" w:rsidRPr="00471FA0" w:rsidRDefault="00756AC9" w:rsidP="00471FA0">
      <w:pPr>
        <w:pStyle w:val="NormalWeb"/>
        <w:spacing w:before="0" w:beforeAutospacing="0" w:after="0" w:afterAutospacing="0" w:line="480" w:lineRule="auto"/>
        <w:jc w:val="both"/>
        <w:rPr>
          <w:rFonts w:ascii="Arial" w:hAnsi="Arial" w:cs="Arial"/>
          <w:b/>
          <w:bCs/>
          <w:sz w:val="22"/>
          <w:szCs w:val="22"/>
        </w:rPr>
      </w:pPr>
    </w:p>
    <w:p w14:paraId="43F1525C" w14:textId="2EA5FDA8" w:rsidR="00AC5523" w:rsidRPr="00471FA0" w:rsidRDefault="00752D98" w:rsidP="00471FA0">
      <w:pPr>
        <w:pStyle w:val="NormalWeb"/>
        <w:spacing w:before="0" w:beforeAutospacing="0" w:after="0" w:afterAutospacing="0" w:line="480" w:lineRule="auto"/>
        <w:jc w:val="both"/>
        <w:rPr>
          <w:rFonts w:ascii="Arial" w:hAnsi="Arial" w:cs="Arial"/>
          <w:b/>
          <w:bCs/>
          <w:sz w:val="22"/>
          <w:szCs w:val="22"/>
        </w:rPr>
      </w:pPr>
      <w:r w:rsidRPr="00471FA0">
        <w:rPr>
          <w:rFonts w:ascii="Arial" w:hAnsi="Arial" w:cs="Arial"/>
          <w:b/>
          <w:bCs/>
          <w:color w:val="FF0000"/>
          <w:sz w:val="22"/>
          <w:szCs w:val="22"/>
        </w:rPr>
        <w:t>*</w:t>
      </w:r>
      <w:r w:rsidR="000700D0" w:rsidRPr="00471FA0">
        <w:rPr>
          <w:rFonts w:ascii="Arial" w:hAnsi="Arial" w:cs="Arial"/>
          <w:b/>
          <w:bCs/>
          <w:sz w:val="22"/>
          <w:szCs w:val="22"/>
        </w:rPr>
        <w:t>Number recognition through image processing</w:t>
      </w:r>
    </w:p>
    <w:p w14:paraId="123FA787" w14:textId="428FBE6D" w:rsidR="000700D0" w:rsidRPr="00471FA0" w:rsidRDefault="000700D0" w:rsidP="00471FA0">
      <w:pPr>
        <w:pStyle w:val="NormalWeb"/>
        <w:spacing w:before="0" w:beforeAutospacing="0" w:after="0" w:afterAutospacing="0" w:line="480" w:lineRule="auto"/>
        <w:jc w:val="both"/>
        <w:rPr>
          <w:rFonts w:ascii="Arial" w:hAnsi="Arial" w:cs="Arial"/>
          <w:sz w:val="22"/>
          <w:szCs w:val="22"/>
        </w:rPr>
      </w:pPr>
      <w:r w:rsidRPr="00471FA0">
        <w:rPr>
          <w:rFonts w:ascii="Arial" w:hAnsi="Arial" w:cs="Arial"/>
          <w:sz w:val="22"/>
          <w:szCs w:val="22"/>
        </w:rPr>
        <w:t>A</w:t>
      </w:r>
      <w:r w:rsidR="00E817D1" w:rsidRPr="00471FA0">
        <w:rPr>
          <w:rFonts w:ascii="Arial" w:hAnsi="Arial" w:cs="Arial"/>
          <w:sz w:val="22"/>
          <w:szCs w:val="22"/>
        </w:rPr>
        <w:t>n</w:t>
      </w:r>
      <w:r w:rsidRPr="00471FA0">
        <w:rPr>
          <w:rFonts w:ascii="Arial" w:hAnsi="Arial" w:cs="Arial"/>
          <w:sz w:val="22"/>
          <w:szCs w:val="22"/>
        </w:rPr>
        <w:t xml:space="preserve"> application with the purpose of </w:t>
      </w:r>
      <w:r w:rsidR="00C87CD9" w:rsidRPr="00471FA0">
        <w:rPr>
          <w:rFonts w:ascii="Arial" w:hAnsi="Arial" w:cs="Arial"/>
          <w:sz w:val="22"/>
          <w:szCs w:val="22"/>
        </w:rPr>
        <w:t xml:space="preserve">reading </w:t>
      </w:r>
      <w:r w:rsidRPr="00471FA0">
        <w:rPr>
          <w:rFonts w:ascii="Arial" w:hAnsi="Arial" w:cs="Arial"/>
          <w:sz w:val="22"/>
          <w:szCs w:val="22"/>
        </w:rPr>
        <w:t xml:space="preserve">number plates in India, 2021, </w:t>
      </w:r>
      <w:r w:rsidR="00C87CD9" w:rsidRPr="00471FA0">
        <w:rPr>
          <w:rFonts w:ascii="Arial" w:hAnsi="Arial" w:cs="Arial"/>
          <w:sz w:val="22"/>
          <w:szCs w:val="22"/>
        </w:rPr>
        <w:t>proves that image processing for number recognition through Python</w:t>
      </w:r>
      <w:r w:rsidR="004241C6" w:rsidRPr="00471FA0">
        <w:rPr>
          <w:rFonts w:ascii="Arial" w:hAnsi="Arial" w:cs="Arial"/>
          <w:sz w:val="22"/>
          <w:szCs w:val="22"/>
        </w:rPr>
        <w:t xml:space="preserve"> and OpenCV is not only successful but “simple” to implement (</w:t>
      </w:r>
      <w:r w:rsidR="00AE0DCE" w:rsidRPr="00471FA0">
        <w:rPr>
          <w:rFonts w:ascii="Arial" w:hAnsi="Arial" w:cs="Arial"/>
          <w:sz w:val="22"/>
          <w:szCs w:val="22"/>
        </w:rPr>
        <w:t xml:space="preserve">Shariff, </w:t>
      </w:r>
      <w:r w:rsidR="00AE0DCE" w:rsidRPr="00471FA0">
        <w:rPr>
          <w:rFonts w:ascii="Arial" w:hAnsi="Arial" w:cs="Arial"/>
          <w:i/>
          <w:iCs/>
          <w:sz w:val="22"/>
          <w:szCs w:val="22"/>
        </w:rPr>
        <w:t>et al.</w:t>
      </w:r>
      <w:r w:rsidR="00AE0DCE" w:rsidRPr="00471FA0">
        <w:rPr>
          <w:rFonts w:ascii="Arial" w:hAnsi="Arial" w:cs="Arial"/>
          <w:sz w:val="22"/>
          <w:szCs w:val="22"/>
        </w:rPr>
        <w:t>)</w:t>
      </w:r>
      <w:r w:rsidR="004241C6" w:rsidRPr="00471FA0">
        <w:rPr>
          <w:rFonts w:ascii="Arial" w:hAnsi="Arial" w:cs="Arial"/>
          <w:sz w:val="22"/>
          <w:szCs w:val="22"/>
        </w:rPr>
        <w:t>.</w:t>
      </w:r>
      <w:r w:rsidR="00AC5523" w:rsidRPr="00471FA0">
        <w:rPr>
          <w:rFonts w:ascii="Arial" w:hAnsi="Arial" w:cs="Arial"/>
          <w:sz w:val="22"/>
          <w:szCs w:val="22"/>
        </w:rPr>
        <w:t xml:space="preserve"> </w:t>
      </w:r>
      <w:r w:rsidR="004D7E60" w:rsidRPr="00471FA0">
        <w:rPr>
          <w:rFonts w:ascii="Arial" w:hAnsi="Arial" w:cs="Arial"/>
          <w:sz w:val="22"/>
          <w:szCs w:val="22"/>
        </w:rPr>
        <w:t>It</w:t>
      </w:r>
      <w:r w:rsidR="00111F44" w:rsidRPr="00471FA0">
        <w:rPr>
          <w:rFonts w:ascii="Arial" w:hAnsi="Arial" w:cs="Arial"/>
          <w:sz w:val="22"/>
          <w:szCs w:val="22"/>
        </w:rPr>
        <w:t xml:space="preserve"> would be interesting to see how versatile this image processing technique is when applied to other </w:t>
      </w:r>
      <w:r w:rsidR="007D2A3A" w:rsidRPr="00471FA0">
        <w:rPr>
          <w:rFonts w:ascii="Arial" w:hAnsi="Arial" w:cs="Arial"/>
          <w:sz w:val="22"/>
          <w:szCs w:val="22"/>
        </w:rPr>
        <w:t>systems and functions.</w:t>
      </w:r>
    </w:p>
    <w:p w14:paraId="091A900D" w14:textId="7F412758" w:rsidR="007D2A3A" w:rsidRPr="00471FA0" w:rsidRDefault="007D2A3A" w:rsidP="00471FA0">
      <w:pPr>
        <w:pStyle w:val="NormalWeb"/>
        <w:spacing w:before="0" w:beforeAutospacing="0" w:after="0" w:afterAutospacing="0" w:line="480" w:lineRule="auto"/>
        <w:jc w:val="both"/>
        <w:rPr>
          <w:rFonts w:ascii="Arial" w:hAnsi="Arial" w:cs="Arial"/>
          <w:b/>
          <w:bCs/>
          <w:sz w:val="22"/>
          <w:szCs w:val="22"/>
        </w:rPr>
      </w:pPr>
    </w:p>
    <w:p w14:paraId="0A64022E" w14:textId="226A247C" w:rsidR="00752D98" w:rsidRPr="00471FA0" w:rsidRDefault="00752D98" w:rsidP="00471FA0">
      <w:pPr>
        <w:pStyle w:val="NormalWeb"/>
        <w:spacing w:before="0" w:beforeAutospacing="0" w:after="0" w:afterAutospacing="0" w:line="480" w:lineRule="auto"/>
        <w:jc w:val="both"/>
        <w:rPr>
          <w:rFonts w:ascii="Arial" w:hAnsi="Arial" w:cs="Arial"/>
          <w:b/>
          <w:bCs/>
          <w:color w:val="FF0000"/>
          <w:sz w:val="22"/>
          <w:szCs w:val="22"/>
        </w:rPr>
      </w:pPr>
      <w:r w:rsidRPr="00471FA0">
        <w:rPr>
          <w:rFonts w:ascii="Arial" w:hAnsi="Arial" w:cs="Arial"/>
          <w:b/>
          <w:bCs/>
          <w:color w:val="FF0000"/>
          <w:sz w:val="22"/>
          <w:szCs w:val="22"/>
        </w:rPr>
        <w:t>*</w:t>
      </w:r>
      <w:r w:rsidR="00DA1658" w:rsidRPr="00471FA0">
        <w:rPr>
          <w:rFonts w:ascii="Arial" w:hAnsi="Arial" w:cs="Arial"/>
          <w:b/>
          <w:bCs/>
          <w:color w:val="FF0000"/>
          <w:sz w:val="22"/>
          <w:szCs w:val="22"/>
        </w:rPr>
        <w:t>To be extended</w:t>
      </w:r>
    </w:p>
    <w:p w14:paraId="1B1B8DAB" w14:textId="227D7EEA" w:rsidR="00936D6B" w:rsidRPr="00471FA0" w:rsidRDefault="00D24D12" w:rsidP="00471FA0">
      <w:pPr>
        <w:pStyle w:val="Heading2"/>
        <w:spacing w:line="480" w:lineRule="auto"/>
        <w:jc w:val="both"/>
        <w:rPr>
          <w:rFonts w:ascii="Arial" w:hAnsi="Arial" w:cs="Arial"/>
          <w:sz w:val="22"/>
          <w:szCs w:val="22"/>
        </w:rPr>
      </w:pPr>
      <w:bookmarkStart w:id="4" w:name="_Toc90031041"/>
      <w:r w:rsidRPr="00471FA0">
        <w:rPr>
          <w:rFonts w:ascii="Arial" w:hAnsi="Arial" w:cs="Arial"/>
          <w:sz w:val="22"/>
          <w:szCs w:val="22"/>
        </w:rPr>
        <w:t xml:space="preserve">3. </w:t>
      </w:r>
      <w:r w:rsidR="00AF5C53" w:rsidRPr="00471FA0">
        <w:rPr>
          <w:rFonts w:ascii="Arial" w:hAnsi="Arial" w:cs="Arial"/>
          <w:sz w:val="22"/>
          <w:szCs w:val="22"/>
        </w:rPr>
        <w:t>Technical Progress</w:t>
      </w:r>
      <w:bookmarkEnd w:id="4"/>
    </w:p>
    <w:p w14:paraId="72D8590E" w14:textId="3D12F3B0" w:rsidR="00DB39D9" w:rsidRPr="00471FA0" w:rsidRDefault="00D24D12" w:rsidP="00471FA0">
      <w:pPr>
        <w:pStyle w:val="Subtitle"/>
        <w:spacing w:line="480" w:lineRule="auto"/>
        <w:jc w:val="both"/>
        <w:rPr>
          <w:rFonts w:ascii="Arial" w:hAnsi="Arial" w:cs="Arial"/>
        </w:rPr>
      </w:pPr>
      <w:r w:rsidRPr="00471FA0">
        <w:rPr>
          <w:rFonts w:ascii="Arial" w:hAnsi="Arial" w:cs="Arial"/>
        </w:rPr>
        <w:t>3.</w:t>
      </w:r>
      <w:r w:rsidR="00936D6B" w:rsidRPr="00471FA0">
        <w:rPr>
          <w:rFonts w:ascii="Arial" w:hAnsi="Arial" w:cs="Arial"/>
        </w:rPr>
        <w:t>2</w:t>
      </w:r>
      <w:r w:rsidRPr="00471FA0">
        <w:rPr>
          <w:rFonts w:ascii="Arial" w:hAnsi="Arial" w:cs="Arial"/>
        </w:rPr>
        <w:t xml:space="preserve">. Approach </w:t>
      </w:r>
    </w:p>
    <w:p w14:paraId="43B09392" w14:textId="77777777" w:rsidR="000416AE" w:rsidRPr="00471FA0" w:rsidRDefault="000416AE" w:rsidP="00471FA0">
      <w:pPr>
        <w:spacing w:line="480" w:lineRule="auto"/>
        <w:jc w:val="both"/>
        <w:rPr>
          <w:rFonts w:ascii="Arial" w:hAnsi="Arial" w:cs="Arial"/>
          <w:b/>
          <w:bCs/>
        </w:rPr>
      </w:pPr>
      <w:r w:rsidRPr="00471FA0">
        <w:rPr>
          <w:rFonts w:ascii="Arial" w:hAnsi="Arial" w:cs="Arial"/>
          <w:b/>
          <w:bCs/>
        </w:rPr>
        <w:t>Software Development Model</w:t>
      </w:r>
    </w:p>
    <w:p w14:paraId="681A1404" w14:textId="01A7CE88" w:rsidR="000416AE" w:rsidRPr="00471FA0" w:rsidRDefault="000416AE" w:rsidP="00471FA0">
      <w:pPr>
        <w:spacing w:line="480" w:lineRule="auto"/>
        <w:jc w:val="both"/>
        <w:rPr>
          <w:rFonts w:ascii="Arial" w:hAnsi="Arial" w:cs="Arial"/>
        </w:rPr>
      </w:pPr>
      <w:r w:rsidRPr="00471FA0">
        <w:rPr>
          <w:rFonts w:ascii="Arial" w:hAnsi="Arial" w:cs="Arial"/>
        </w:rPr>
        <w:t>The software development model employed for this project will be Agile. There is extensive research to suggest that Agile is one of the most effective ways of working when it comes to software development, especially in terms of stakeholder satisfaction, (</w:t>
      </w:r>
      <w:proofErr w:type="spellStart"/>
      <w:r w:rsidRPr="00471FA0">
        <w:rPr>
          <w:rFonts w:ascii="Arial" w:hAnsi="Arial" w:cs="Arial"/>
        </w:rPr>
        <w:t>Serrador</w:t>
      </w:r>
      <w:proofErr w:type="spellEnd"/>
      <w:r w:rsidRPr="00471FA0">
        <w:rPr>
          <w:rFonts w:ascii="Arial" w:hAnsi="Arial" w:cs="Arial"/>
        </w:rPr>
        <w:t xml:space="preserve"> and Pinto, 2015) as it allows for thorough testing and incremental additions to be made as per the sprint format.</w:t>
      </w:r>
    </w:p>
    <w:p w14:paraId="4E203985" w14:textId="49D1585C" w:rsidR="00981B72" w:rsidRPr="00471FA0" w:rsidRDefault="0043602A" w:rsidP="00471FA0">
      <w:pPr>
        <w:spacing w:line="480" w:lineRule="auto"/>
        <w:jc w:val="both"/>
        <w:rPr>
          <w:rFonts w:ascii="Arial" w:hAnsi="Arial" w:cs="Arial"/>
        </w:rPr>
      </w:pPr>
      <w:r w:rsidRPr="00471FA0">
        <w:rPr>
          <w:rFonts w:ascii="Arial" w:hAnsi="Arial" w:cs="Arial"/>
        </w:rPr>
        <w:t xml:space="preserve">The software employed to provide Agile functionality </w:t>
      </w:r>
      <w:r w:rsidR="00007377" w:rsidRPr="00471FA0">
        <w:rPr>
          <w:rFonts w:ascii="Arial" w:hAnsi="Arial" w:cs="Arial"/>
        </w:rPr>
        <w:t xml:space="preserve">support is </w:t>
      </w:r>
      <w:proofErr w:type="spellStart"/>
      <w:r w:rsidR="00007377" w:rsidRPr="00471FA0">
        <w:rPr>
          <w:rFonts w:ascii="Arial" w:hAnsi="Arial" w:cs="Arial"/>
        </w:rPr>
        <w:t>ClickUp</w:t>
      </w:r>
      <w:proofErr w:type="spellEnd"/>
      <w:r w:rsidR="00007377" w:rsidRPr="00471FA0">
        <w:rPr>
          <w:rFonts w:ascii="Arial" w:hAnsi="Arial" w:cs="Arial"/>
        </w:rPr>
        <w:t>, (</w:t>
      </w:r>
      <w:hyperlink r:id="rId9" w:history="1">
        <w:r w:rsidR="00007377" w:rsidRPr="00471FA0">
          <w:rPr>
            <w:rStyle w:val="Hyperlink"/>
            <w:rFonts w:ascii="Arial" w:hAnsi="Arial" w:cs="Arial"/>
          </w:rPr>
          <w:t>https://clickup.com/</w:t>
        </w:r>
      </w:hyperlink>
      <w:r w:rsidR="00007377" w:rsidRPr="00471FA0">
        <w:rPr>
          <w:rFonts w:ascii="Arial" w:hAnsi="Arial" w:cs="Arial"/>
        </w:rPr>
        <w:t xml:space="preserve">). </w:t>
      </w:r>
      <w:r w:rsidR="000B5686" w:rsidRPr="00471FA0">
        <w:rPr>
          <w:rFonts w:ascii="Arial" w:hAnsi="Arial" w:cs="Arial"/>
        </w:rPr>
        <w:t>After research, this software was chose</w:t>
      </w:r>
      <w:r w:rsidR="00784C9D" w:rsidRPr="00471FA0">
        <w:rPr>
          <w:rFonts w:ascii="Arial" w:hAnsi="Arial" w:cs="Arial"/>
        </w:rPr>
        <w:t>n as it rates highes</w:t>
      </w:r>
      <w:r w:rsidR="00981B72" w:rsidRPr="00471FA0">
        <w:rPr>
          <w:rFonts w:ascii="Arial" w:hAnsi="Arial" w:cs="Arial"/>
        </w:rPr>
        <w:t>t based on reviews and is currently the “</w:t>
      </w:r>
      <w:r w:rsidR="00981B72" w:rsidRPr="00471FA0">
        <w:rPr>
          <w:rFonts w:ascii="Arial" w:hAnsi="Arial" w:cs="Arial"/>
        </w:rPr>
        <w:t xml:space="preserve">#1 </w:t>
      </w:r>
      <w:r w:rsidR="00981B72" w:rsidRPr="00471FA0">
        <w:rPr>
          <w:rFonts w:ascii="Arial" w:hAnsi="Arial" w:cs="Arial"/>
        </w:rPr>
        <w:t xml:space="preserve">productivity app”, above Jira and </w:t>
      </w:r>
      <w:r w:rsidR="00377C85" w:rsidRPr="00471FA0">
        <w:rPr>
          <w:rFonts w:ascii="Arial" w:hAnsi="Arial" w:cs="Arial"/>
        </w:rPr>
        <w:t>Asana, (</w:t>
      </w:r>
      <w:proofErr w:type="spellStart"/>
      <w:r w:rsidR="00475AA3" w:rsidRPr="00471FA0">
        <w:rPr>
          <w:rFonts w:ascii="Arial" w:hAnsi="Arial" w:cs="Arial"/>
        </w:rPr>
        <w:t>Gerdisch</w:t>
      </w:r>
      <w:proofErr w:type="spellEnd"/>
      <w:r w:rsidR="00F438AF" w:rsidRPr="00471FA0">
        <w:rPr>
          <w:rFonts w:ascii="Arial" w:hAnsi="Arial" w:cs="Arial"/>
        </w:rPr>
        <w:t xml:space="preserve">, 2021). Another reason </w:t>
      </w:r>
      <w:proofErr w:type="spellStart"/>
      <w:r w:rsidR="00F438AF" w:rsidRPr="00471FA0">
        <w:rPr>
          <w:rFonts w:ascii="Arial" w:hAnsi="Arial" w:cs="Arial"/>
        </w:rPr>
        <w:t>ClickUp</w:t>
      </w:r>
      <w:proofErr w:type="spellEnd"/>
      <w:r w:rsidR="00F438AF" w:rsidRPr="00471FA0">
        <w:rPr>
          <w:rFonts w:ascii="Arial" w:hAnsi="Arial" w:cs="Arial"/>
        </w:rPr>
        <w:t xml:space="preserve"> was chosen was because it provides all functionality needed all in one place</w:t>
      </w:r>
      <w:r w:rsidR="00882887" w:rsidRPr="00471FA0">
        <w:rPr>
          <w:rFonts w:ascii="Arial" w:hAnsi="Arial" w:cs="Arial"/>
        </w:rPr>
        <w:t>, without payment</w:t>
      </w:r>
      <w:r w:rsidR="00F438AF" w:rsidRPr="00471FA0">
        <w:rPr>
          <w:rFonts w:ascii="Arial" w:hAnsi="Arial" w:cs="Arial"/>
        </w:rPr>
        <w:t>. For instance, to</w:t>
      </w:r>
      <w:r w:rsidR="00F45491" w:rsidRPr="00471FA0">
        <w:rPr>
          <w:rFonts w:ascii="Arial" w:hAnsi="Arial" w:cs="Arial"/>
        </w:rPr>
        <w:t xml:space="preserve"> create and update Gantt charts, based on tasks</w:t>
      </w:r>
      <w:r w:rsidR="00475AA3" w:rsidRPr="00471FA0">
        <w:rPr>
          <w:rFonts w:ascii="Arial" w:hAnsi="Arial" w:cs="Arial"/>
        </w:rPr>
        <w:t xml:space="preserve"> entered into the sprint plan. </w:t>
      </w:r>
    </w:p>
    <w:p w14:paraId="54246EE9" w14:textId="2284752A" w:rsidR="009B178C" w:rsidRPr="00471FA0" w:rsidRDefault="009B178C" w:rsidP="00471FA0">
      <w:pPr>
        <w:spacing w:line="480" w:lineRule="auto"/>
        <w:jc w:val="both"/>
        <w:rPr>
          <w:rFonts w:ascii="Arial" w:hAnsi="Arial" w:cs="Arial"/>
          <w:b/>
          <w:bCs/>
        </w:rPr>
      </w:pPr>
      <w:r w:rsidRPr="00471FA0">
        <w:rPr>
          <w:rFonts w:ascii="Arial" w:hAnsi="Arial" w:cs="Arial"/>
          <w:b/>
          <w:bCs/>
        </w:rPr>
        <w:t>Prototype</w:t>
      </w:r>
    </w:p>
    <w:p w14:paraId="5218CFA0" w14:textId="52A82344" w:rsidR="009B178C" w:rsidRPr="00471FA0" w:rsidRDefault="004212B8" w:rsidP="00471FA0">
      <w:pPr>
        <w:spacing w:line="480" w:lineRule="auto"/>
        <w:jc w:val="both"/>
        <w:rPr>
          <w:rFonts w:ascii="Arial" w:hAnsi="Arial" w:cs="Arial"/>
        </w:rPr>
      </w:pPr>
      <w:r w:rsidRPr="00471FA0">
        <w:rPr>
          <w:rFonts w:ascii="Arial" w:hAnsi="Arial" w:cs="Arial"/>
        </w:rPr>
        <w:t xml:space="preserve">Applying </w:t>
      </w:r>
      <w:proofErr w:type="spellStart"/>
      <w:r w:rsidR="00DF4A41" w:rsidRPr="00471FA0">
        <w:rPr>
          <w:rFonts w:ascii="Arial" w:hAnsi="Arial" w:cs="Arial"/>
        </w:rPr>
        <w:t>G</w:t>
      </w:r>
      <w:r w:rsidR="00AF0565" w:rsidRPr="00471FA0">
        <w:rPr>
          <w:rFonts w:ascii="Arial" w:hAnsi="Arial" w:cs="Arial"/>
        </w:rPr>
        <w:t>ilb’s</w:t>
      </w:r>
      <w:proofErr w:type="spellEnd"/>
      <w:r w:rsidR="00AF0565" w:rsidRPr="00471FA0">
        <w:rPr>
          <w:rFonts w:ascii="Arial" w:hAnsi="Arial" w:cs="Arial"/>
        </w:rPr>
        <w:t xml:space="preserve"> Evolutionary Systems Delivery</w:t>
      </w:r>
      <w:r w:rsidR="007951D0" w:rsidRPr="00471FA0">
        <w:rPr>
          <w:rFonts w:ascii="Arial" w:hAnsi="Arial" w:cs="Arial"/>
        </w:rPr>
        <w:t xml:space="preserve"> (Evo)</w:t>
      </w:r>
      <w:r w:rsidR="00AF0565" w:rsidRPr="00471FA0">
        <w:rPr>
          <w:rFonts w:ascii="Arial" w:hAnsi="Arial" w:cs="Arial"/>
        </w:rPr>
        <w:t xml:space="preserve"> framework (</w:t>
      </w:r>
      <w:r w:rsidR="000F754F" w:rsidRPr="00471FA0">
        <w:rPr>
          <w:rFonts w:ascii="Arial" w:hAnsi="Arial" w:cs="Arial"/>
        </w:rPr>
        <w:t xml:space="preserve">2015), </w:t>
      </w:r>
      <w:r w:rsidR="001F4C56" w:rsidRPr="00471FA0">
        <w:rPr>
          <w:rFonts w:ascii="Arial" w:hAnsi="Arial" w:cs="Arial"/>
        </w:rPr>
        <w:t xml:space="preserve">it was decided to create a minimum viable product as a prototype. </w:t>
      </w:r>
      <w:r w:rsidR="00FF628C" w:rsidRPr="00471FA0">
        <w:rPr>
          <w:rFonts w:ascii="Arial" w:hAnsi="Arial" w:cs="Arial"/>
        </w:rPr>
        <w:t xml:space="preserve">Evo is </w:t>
      </w:r>
      <w:r w:rsidR="00FF628C" w:rsidRPr="00471FA0">
        <w:rPr>
          <w:rFonts w:ascii="Arial" w:hAnsi="Arial" w:cs="Arial"/>
        </w:rPr>
        <w:t xml:space="preserve">an Agile practice which prioritises </w:t>
      </w:r>
      <w:r w:rsidR="00FF628C" w:rsidRPr="00471FA0">
        <w:rPr>
          <w:rFonts w:ascii="Arial" w:hAnsi="Arial" w:cs="Arial"/>
        </w:rPr>
        <w:lastRenderedPageBreak/>
        <w:t>value delivered to stakeholders,</w:t>
      </w:r>
      <w:r w:rsidR="00FF628C" w:rsidRPr="00471FA0">
        <w:rPr>
          <w:rFonts w:ascii="Arial" w:hAnsi="Arial" w:cs="Arial"/>
        </w:rPr>
        <w:t xml:space="preserve"> so for this reason, creating a prototype that stakeholders can </w:t>
      </w:r>
      <w:r w:rsidR="009703B2" w:rsidRPr="00471FA0">
        <w:rPr>
          <w:rFonts w:ascii="Arial" w:hAnsi="Arial" w:cs="Arial"/>
        </w:rPr>
        <w:t xml:space="preserve">test, </w:t>
      </w:r>
      <w:r w:rsidR="00D2317B" w:rsidRPr="00471FA0">
        <w:rPr>
          <w:rFonts w:ascii="Arial" w:hAnsi="Arial" w:cs="Arial"/>
        </w:rPr>
        <w:t xml:space="preserve">concurrent to development. </w:t>
      </w:r>
      <w:r w:rsidR="009162F8" w:rsidRPr="00471FA0">
        <w:rPr>
          <w:rFonts w:ascii="Arial" w:hAnsi="Arial" w:cs="Arial"/>
        </w:rPr>
        <w:t>T</w:t>
      </w:r>
      <w:r w:rsidR="009162F8" w:rsidRPr="00471FA0">
        <w:rPr>
          <w:rFonts w:ascii="Arial" w:hAnsi="Arial" w:cs="Arial"/>
        </w:rPr>
        <w:t>he Evo model is especially effective</w:t>
      </w:r>
      <w:r w:rsidR="009162F8" w:rsidRPr="00471FA0">
        <w:rPr>
          <w:rFonts w:ascii="Arial" w:hAnsi="Arial" w:cs="Arial"/>
        </w:rPr>
        <w:t xml:space="preserve"> w</w:t>
      </w:r>
      <w:r w:rsidR="004F6C46" w:rsidRPr="00471FA0">
        <w:rPr>
          <w:rFonts w:ascii="Arial" w:hAnsi="Arial" w:cs="Arial"/>
        </w:rPr>
        <w:t>hen considering</w:t>
      </w:r>
      <w:r w:rsidR="009162F8" w:rsidRPr="00471FA0">
        <w:rPr>
          <w:rFonts w:ascii="Arial" w:hAnsi="Arial" w:cs="Arial"/>
        </w:rPr>
        <w:t xml:space="preserve"> high-risk deliverables, </w:t>
      </w:r>
      <w:r w:rsidR="00CF28F3" w:rsidRPr="00471FA0">
        <w:rPr>
          <w:rFonts w:ascii="Arial" w:hAnsi="Arial" w:cs="Arial"/>
        </w:rPr>
        <w:t xml:space="preserve">as these will be attempted first, immediately solidifying </w:t>
      </w:r>
      <w:r w:rsidR="0069770F" w:rsidRPr="00471FA0">
        <w:rPr>
          <w:rFonts w:ascii="Arial" w:hAnsi="Arial" w:cs="Arial"/>
        </w:rPr>
        <w:t>their true value within the project</w:t>
      </w:r>
      <w:r w:rsidR="003434E0" w:rsidRPr="00471FA0">
        <w:rPr>
          <w:rFonts w:ascii="Arial" w:hAnsi="Arial" w:cs="Arial"/>
        </w:rPr>
        <w:t>, (</w:t>
      </w:r>
      <w:proofErr w:type="spellStart"/>
      <w:r w:rsidR="003434E0" w:rsidRPr="00471FA0">
        <w:rPr>
          <w:rFonts w:ascii="Arial" w:hAnsi="Arial" w:cs="Arial"/>
        </w:rPr>
        <w:t>Gilb</w:t>
      </w:r>
      <w:proofErr w:type="spellEnd"/>
      <w:r w:rsidR="003434E0" w:rsidRPr="00471FA0">
        <w:rPr>
          <w:rFonts w:ascii="Arial" w:hAnsi="Arial" w:cs="Arial"/>
        </w:rPr>
        <w:t xml:space="preserve"> &amp; </w:t>
      </w:r>
      <w:proofErr w:type="spellStart"/>
      <w:r w:rsidR="003434E0" w:rsidRPr="00471FA0">
        <w:rPr>
          <w:rFonts w:ascii="Arial" w:hAnsi="Arial" w:cs="Arial"/>
        </w:rPr>
        <w:t>Gilb</w:t>
      </w:r>
      <w:proofErr w:type="spellEnd"/>
      <w:r w:rsidR="003434E0" w:rsidRPr="00471FA0">
        <w:rPr>
          <w:rFonts w:ascii="Arial" w:hAnsi="Arial" w:cs="Arial"/>
        </w:rPr>
        <w:t>, 2015)</w:t>
      </w:r>
      <w:r w:rsidR="0069770F" w:rsidRPr="00471FA0">
        <w:rPr>
          <w:rFonts w:ascii="Arial" w:hAnsi="Arial" w:cs="Arial"/>
        </w:rPr>
        <w:t xml:space="preserve">. Within this project, an example of a high-risk task is to deliver functioning OCR, </w:t>
      </w:r>
      <w:r w:rsidR="00AE4CF7" w:rsidRPr="00471FA0">
        <w:rPr>
          <w:rFonts w:ascii="Arial" w:hAnsi="Arial" w:cs="Arial"/>
        </w:rPr>
        <w:t>so to test this with a prototype allowed us to realise the value and understand how</w:t>
      </w:r>
      <w:r w:rsidR="003434E0" w:rsidRPr="00471FA0">
        <w:rPr>
          <w:rFonts w:ascii="Arial" w:hAnsi="Arial" w:cs="Arial"/>
        </w:rPr>
        <w:t xml:space="preserve"> the technology functions.</w:t>
      </w:r>
    </w:p>
    <w:p w14:paraId="6889E654" w14:textId="528319F4" w:rsidR="00B14101" w:rsidRPr="00471FA0" w:rsidRDefault="003434E0" w:rsidP="00471FA0">
      <w:pPr>
        <w:spacing w:line="480" w:lineRule="auto"/>
        <w:jc w:val="both"/>
        <w:rPr>
          <w:rFonts w:ascii="Arial" w:hAnsi="Arial" w:cs="Arial"/>
        </w:rPr>
      </w:pPr>
      <w:r w:rsidRPr="00471FA0">
        <w:rPr>
          <w:rFonts w:ascii="Arial" w:hAnsi="Arial" w:cs="Arial"/>
        </w:rPr>
        <w:t xml:space="preserve">The prototype software used was Google’s </w:t>
      </w:r>
      <w:proofErr w:type="spellStart"/>
      <w:r w:rsidRPr="00471FA0">
        <w:rPr>
          <w:rFonts w:ascii="Arial" w:hAnsi="Arial" w:cs="Arial"/>
        </w:rPr>
        <w:t>AppShee</w:t>
      </w:r>
      <w:r w:rsidR="007A60AD" w:rsidRPr="00471FA0">
        <w:rPr>
          <w:rFonts w:ascii="Arial" w:hAnsi="Arial" w:cs="Arial"/>
        </w:rPr>
        <w:t>t</w:t>
      </w:r>
      <w:proofErr w:type="spellEnd"/>
      <w:r w:rsidR="007A60AD" w:rsidRPr="00471FA0">
        <w:rPr>
          <w:rFonts w:ascii="Arial" w:hAnsi="Arial" w:cs="Arial"/>
        </w:rPr>
        <w:t xml:space="preserve"> (</w:t>
      </w:r>
      <w:r w:rsidR="007A60AD" w:rsidRPr="00471FA0">
        <w:rPr>
          <w:rFonts w:ascii="Arial" w:hAnsi="Arial" w:cs="Arial"/>
        </w:rPr>
        <w:t>https://www.appsheet.com/</w:t>
      </w:r>
      <w:r w:rsidR="007A60AD" w:rsidRPr="00471FA0">
        <w:rPr>
          <w:rFonts w:ascii="Arial" w:hAnsi="Arial" w:cs="Arial"/>
        </w:rPr>
        <w:t>) . This software was chosen for the following justifications:</w:t>
      </w:r>
    </w:p>
    <w:p w14:paraId="7A1722E1" w14:textId="0D12E7B1" w:rsidR="00A47B5A" w:rsidRPr="00471FA0" w:rsidRDefault="00A47B5A" w:rsidP="00471FA0">
      <w:pPr>
        <w:pStyle w:val="ListParagraph"/>
        <w:numPr>
          <w:ilvl w:val="0"/>
          <w:numId w:val="2"/>
        </w:numPr>
        <w:spacing w:line="480" w:lineRule="auto"/>
        <w:jc w:val="both"/>
        <w:rPr>
          <w:rFonts w:ascii="Arial" w:hAnsi="Arial" w:cs="Arial"/>
        </w:rPr>
      </w:pPr>
      <w:r w:rsidRPr="00471FA0">
        <w:rPr>
          <w:rFonts w:ascii="Arial" w:hAnsi="Arial" w:cs="Arial"/>
        </w:rPr>
        <w:t>No-code environment allowing for quick assembly of web / mobile applications</w:t>
      </w:r>
    </w:p>
    <w:p w14:paraId="0F074F35" w14:textId="77F12B4D" w:rsidR="007A60AD" w:rsidRPr="00471FA0" w:rsidRDefault="009437B6" w:rsidP="00471FA0">
      <w:pPr>
        <w:pStyle w:val="ListParagraph"/>
        <w:numPr>
          <w:ilvl w:val="0"/>
          <w:numId w:val="2"/>
        </w:numPr>
        <w:spacing w:line="480" w:lineRule="auto"/>
        <w:jc w:val="both"/>
        <w:rPr>
          <w:rFonts w:ascii="Arial" w:hAnsi="Arial" w:cs="Arial"/>
        </w:rPr>
      </w:pPr>
      <w:r w:rsidRPr="00471FA0">
        <w:rPr>
          <w:rFonts w:ascii="Arial" w:hAnsi="Arial" w:cs="Arial"/>
        </w:rPr>
        <w:t xml:space="preserve">Google </w:t>
      </w:r>
      <w:proofErr w:type="spellStart"/>
      <w:r w:rsidRPr="00471FA0">
        <w:rPr>
          <w:rFonts w:ascii="Arial" w:hAnsi="Arial" w:cs="Arial"/>
        </w:rPr>
        <w:t>AppSheet</w:t>
      </w:r>
      <w:proofErr w:type="spellEnd"/>
      <w:r w:rsidRPr="00471FA0">
        <w:rPr>
          <w:rFonts w:ascii="Arial" w:hAnsi="Arial" w:cs="Arial"/>
        </w:rPr>
        <w:t xml:space="preserve"> connects directly to Excel workboo</w:t>
      </w:r>
      <w:r w:rsidR="005921DA" w:rsidRPr="00471FA0">
        <w:rPr>
          <w:rFonts w:ascii="Arial" w:hAnsi="Arial" w:cs="Arial"/>
        </w:rPr>
        <w:t>ks, the format in which the current Rolls Royce Container Management data is stored.</w:t>
      </w:r>
    </w:p>
    <w:p w14:paraId="0BEF0474" w14:textId="75F27EB1" w:rsidR="00616113" w:rsidRPr="00471FA0" w:rsidRDefault="00616113" w:rsidP="00471FA0">
      <w:pPr>
        <w:pStyle w:val="ListParagraph"/>
        <w:numPr>
          <w:ilvl w:val="0"/>
          <w:numId w:val="2"/>
        </w:numPr>
        <w:spacing w:line="480" w:lineRule="auto"/>
        <w:jc w:val="both"/>
        <w:rPr>
          <w:rFonts w:ascii="Arial" w:hAnsi="Arial" w:cs="Arial"/>
        </w:rPr>
      </w:pPr>
      <w:r w:rsidRPr="00471FA0">
        <w:rPr>
          <w:rFonts w:ascii="Arial" w:hAnsi="Arial" w:cs="Arial"/>
        </w:rPr>
        <w:t xml:space="preserve">App user activity will sync to connected data source, allowing dynamic testing of the </w:t>
      </w:r>
      <w:r w:rsidR="006D1B09" w:rsidRPr="00471FA0">
        <w:rPr>
          <w:rFonts w:ascii="Arial" w:hAnsi="Arial" w:cs="Arial"/>
        </w:rPr>
        <w:t>prototype</w:t>
      </w:r>
    </w:p>
    <w:p w14:paraId="4BB8382B" w14:textId="3AA93FD7" w:rsidR="00C110E9" w:rsidRPr="00471FA0" w:rsidRDefault="00C110E9" w:rsidP="00471FA0">
      <w:pPr>
        <w:spacing w:line="480" w:lineRule="auto"/>
        <w:jc w:val="both"/>
        <w:rPr>
          <w:rFonts w:ascii="Arial" w:hAnsi="Arial" w:cs="Arial"/>
        </w:rPr>
      </w:pPr>
      <w:r w:rsidRPr="00471FA0">
        <w:rPr>
          <w:rFonts w:ascii="Arial" w:hAnsi="Arial" w:cs="Arial"/>
        </w:rPr>
        <w:t>See below screenshots of working prototype (mobile application dimensions):</w:t>
      </w:r>
    </w:p>
    <w:p w14:paraId="2A9DDA18" w14:textId="77777777" w:rsidR="005613BB" w:rsidRPr="00471FA0" w:rsidRDefault="005613BB" w:rsidP="00471FA0">
      <w:pPr>
        <w:keepNext/>
        <w:spacing w:line="480" w:lineRule="auto"/>
        <w:jc w:val="both"/>
        <w:rPr>
          <w:rFonts w:ascii="Arial" w:hAnsi="Arial" w:cs="Arial"/>
        </w:rPr>
      </w:pPr>
      <w:r w:rsidRPr="00471FA0">
        <w:rPr>
          <w:rFonts w:ascii="Arial" w:hAnsi="Arial" w:cs="Arial"/>
          <w:noProof/>
        </w:rPr>
        <w:lastRenderedPageBreak/>
        <w:drawing>
          <wp:inline distT="0" distB="0" distL="0" distR="0" wp14:anchorId="47435569" wp14:editId="23CF4EBB">
            <wp:extent cx="5731510" cy="3881755"/>
            <wp:effectExtent l="0" t="0" r="254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731510" cy="3881755"/>
                    </a:xfrm>
                    <a:prstGeom prst="rect">
                      <a:avLst/>
                    </a:prstGeom>
                  </pic:spPr>
                </pic:pic>
              </a:graphicData>
            </a:graphic>
          </wp:inline>
        </w:drawing>
      </w:r>
    </w:p>
    <w:p w14:paraId="31DC966E" w14:textId="0FB7C63B" w:rsidR="003E221E" w:rsidRPr="00471FA0" w:rsidRDefault="005613BB" w:rsidP="00471FA0">
      <w:pPr>
        <w:pStyle w:val="Caption"/>
        <w:spacing w:line="480" w:lineRule="auto"/>
        <w:jc w:val="both"/>
        <w:rPr>
          <w:rFonts w:ascii="Arial" w:hAnsi="Arial" w:cs="Arial"/>
          <w:sz w:val="22"/>
          <w:szCs w:val="22"/>
        </w:rPr>
      </w:pPr>
      <w:r w:rsidRPr="00471FA0">
        <w:rPr>
          <w:rFonts w:ascii="Arial" w:hAnsi="Arial" w:cs="Arial"/>
          <w:sz w:val="22"/>
          <w:szCs w:val="22"/>
        </w:rPr>
        <w:t xml:space="preserve">Figure </w:t>
      </w:r>
      <w:r w:rsidRPr="00471FA0">
        <w:rPr>
          <w:rFonts w:ascii="Arial" w:hAnsi="Arial" w:cs="Arial"/>
          <w:sz w:val="22"/>
          <w:szCs w:val="22"/>
        </w:rPr>
        <w:fldChar w:fldCharType="begin"/>
      </w:r>
      <w:r w:rsidRPr="00471FA0">
        <w:rPr>
          <w:rFonts w:ascii="Arial" w:hAnsi="Arial" w:cs="Arial"/>
          <w:sz w:val="22"/>
          <w:szCs w:val="22"/>
        </w:rPr>
        <w:instrText xml:space="preserve"> SEQ Figure \* ARABIC </w:instrText>
      </w:r>
      <w:r w:rsidRPr="00471FA0">
        <w:rPr>
          <w:rFonts w:ascii="Arial" w:hAnsi="Arial" w:cs="Arial"/>
          <w:sz w:val="22"/>
          <w:szCs w:val="22"/>
        </w:rPr>
        <w:fldChar w:fldCharType="separate"/>
      </w:r>
      <w:r w:rsidR="000D2FF7" w:rsidRPr="00471FA0">
        <w:rPr>
          <w:rFonts w:ascii="Arial" w:hAnsi="Arial" w:cs="Arial"/>
          <w:noProof/>
          <w:sz w:val="22"/>
          <w:szCs w:val="22"/>
        </w:rPr>
        <w:t>1</w:t>
      </w:r>
      <w:r w:rsidRPr="00471FA0">
        <w:rPr>
          <w:rFonts w:ascii="Arial" w:hAnsi="Arial" w:cs="Arial"/>
          <w:sz w:val="22"/>
          <w:szCs w:val="22"/>
        </w:rPr>
        <w:fldChar w:fldCharType="end"/>
      </w:r>
      <w:r w:rsidRPr="00471FA0">
        <w:rPr>
          <w:rFonts w:ascii="Arial" w:hAnsi="Arial" w:cs="Arial"/>
          <w:sz w:val="22"/>
          <w:szCs w:val="22"/>
        </w:rPr>
        <w:t xml:space="preserve">: </w:t>
      </w:r>
      <w:proofErr w:type="spellStart"/>
      <w:r w:rsidRPr="00471FA0">
        <w:rPr>
          <w:rFonts w:ascii="Arial" w:hAnsi="Arial" w:cs="Arial"/>
          <w:sz w:val="22"/>
          <w:szCs w:val="22"/>
        </w:rPr>
        <w:t>AppSheet</w:t>
      </w:r>
      <w:proofErr w:type="spellEnd"/>
      <w:r w:rsidRPr="00471FA0">
        <w:rPr>
          <w:rFonts w:ascii="Arial" w:hAnsi="Arial" w:cs="Arial"/>
          <w:sz w:val="22"/>
          <w:szCs w:val="22"/>
        </w:rPr>
        <w:t xml:space="preserve"> Screenshots</w:t>
      </w:r>
    </w:p>
    <w:p w14:paraId="17B1B7DF" w14:textId="776DEDDD" w:rsidR="00EB499C" w:rsidRPr="00471FA0" w:rsidRDefault="00EB499C" w:rsidP="00471FA0">
      <w:pPr>
        <w:spacing w:line="480" w:lineRule="auto"/>
        <w:jc w:val="both"/>
        <w:rPr>
          <w:rFonts w:ascii="Arial" w:hAnsi="Arial" w:cs="Arial"/>
          <w:b/>
          <w:bCs/>
        </w:rPr>
      </w:pPr>
      <w:r w:rsidRPr="00471FA0">
        <w:rPr>
          <w:rFonts w:ascii="Arial" w:hAnsi="Arial" w:cs="Arial"/>
          <w:b/>
          <w:bCs/>
        </w:rPr>
        <w:t>Data Normalisation (Excel)</w:t>
      </w:r>
    </w:p>
    <w:p w14:paraId="605E2B58" w14:textId="322F37BF" w:rsidR="00EB499C" w:rsidRPr="00471FA0" w:rsidRDefault="00EB499C" w:rsidP="00471FA0">
      <w:pPr>
        <w:spacing w:line="480" w:lineRule="auto"/>
        <w:jc w:val="both"/>
        <w:rPr>
          <w:rFonts w:ascii="Arial" w:hAnsi="Arial" w:cs="Arial"/>
        </w:rPr>
      </w:pPr>
      <w:r w:rsidRPr="00471FA0">
        <w:rPr>
          <w:rFonts w:ascii="Arial" w:hAnsi="Arial" w:cs="Arial"/>
        </w:rPr>
        <w:t xml:space="preserve">In order for </w:t>
      </w:r>
      <w:proofErr w:type="spellStart"/>
      <w:r w:rsidRPr="00471FA0">
        <w:rPr>
          <w:rFonts w:ascii="Arial" w:hAnsi="Arial" w:cs="Arial"/>
        </w:rPr>
        <w:t>AppSheet</w:t>
      </w:r>
      <w:proofErr w:type="spellEnd"/>
      <w:r w:rsidRPr="00471FA0">
        <w:rPr>
          <w:rFonts w:ascii="Arial" w:hAnsi="Arial" w:cs="Arial"/>
        </w:rPr>
        <w:t xml:space="preserve"> “views” to </w:t>
      </w:r>
      <w:r w:rsidR="00223D26" w:rsidRPr="00471FA0">
        <w:rPr>
          <w:rFonts w:ascii="Arial" w:hAnsi="Arial" w:cs="Arial"/>
        </w:rPr>
        <w:t xml:space="preserve">behave correctly per the requirements, it was necessary to normalise the data provided in the Container Management Excel. </w:t>
      </w:r>
      <w:r w:rsidR="001D0FB9" w:rsidRPr="00471FA0">
        <w:rPr>
          <w:rFonts w:ascii="Arial" w:hAnsi="Arial" w:cs="Arial"/>
        </w:rPr>
        <w:t xml:space="preserve">To reduce redundant data, such as duplicates, </w:t>
      </w:r>
      <w:r w:rsidR="00434520" w:rsidRPr="00471FA0">
        <w:rPr>
          <w:rFonts w:ascii="Arial" w:hAnsi="Arial" w:cs="Arial"/>
        </w:rPr>
        <w:t>the data was normalised according to 2</w:t>
      </w:r>
      <w:r w:rsidR="00434520" w:rsidRPr="00471FA0">
        <w:rPr>
          <w:rFonts w:ascii="Arial" w:hAnsi="Arial" w:cs="Arial"/>
          <w:vertAlign w:val="superscript"/>
        </w:rPr>
        <w:t>nd</w:t>
      </w:r>
      <w:r w:rsidR="00434520" w:rsidRPr="00471FA0">
        <w:rPr>
          <w:rFonts w:ascii="Arial" w:hAnsi="Arial" w:cs="Arial"/>
        </w:rPr>
        <w:t xml:space="preserve"> Normal Form (2NF). 2NF leaves no partial dependencies within the data. </w:t>
      </w:r>
    </w:p>
    <w:p w14:paraId="2BD7A81A" w14:textId="069B075A" w:rsidR="00A94CF4" w:rsidRPr="00471FA0" w:rsidRDefault="000301CF" w:rsidP="00471FA0">
      <w:pPr>
        <w:spacing w:line="480" w:lineRule="auto"/>
        <w:jc w:val="both"/>
        <w:rPr>
          <w:rFonts w:ascii="Arial" w:hAnsi="Arial" w:cs="Arial"/>
        </w:rPr>
      </w:pPr>
      <w:r w:rsidRPr="00471FA0">
        <w:rPr>
          <w:rFonts w:ascii="Arial" w:hAnsi="Arial" w:cs="Arial"/>
        </w:rPr>
        <w:t>In the example of Supplier: o</w:t>
      </w:r>
      <w:r w:rsidR="00A94CF4" w:rsidRPr="00471FA0">
        <w:rPr>
          <w:rFonts w:ascii="Arial" w:hAnsi="Arial" w:cs="Arial"/>
        </w:rPr>
        <w:t xml:space="preserve">f 1016 entries for </w:t>
      </w:r>
      <w:r w:rsidRPr="00471FA0">
        <w:rPr>
          <w:rFonts w:ascii="Arial" w:hAnsi="Arial" w:cs="Arial"/>
        </w:rPr>
        <w:t xml:space="preserve">supplier, only 350 of these were unique values, </w:t>
      </w:r>
      <w:r w:rsidR="00374139" w:rsidRPr="00471FA0">
        <w:rPr>
          <w:rFonts w:ascii="Arial" w:hAnsi="Arial" w:cs="Arial"/>
        </w:rPr>
        <w:t>meaning the de-duplication process was crucial.</w:t>
      </w:r>
      <w:r w:rsidR="002B7755" w:rsidRPr="00471FA0">
        <w:rPr>
          <w:rFonts w:ascii="Arial" w:hAnsi="Arial" w:cs="Arial"/>
        </w:rPr>
        <w:t xml:space="preserve"> For examples such as this, where there are many duplicates, these were split out into separate tables, which then translate to Google </w:t>
      </w:r>
      <w:proofErr w:type="spellStart"/>
      <w:r w:rsidR="002B7755" w:rsidRPr="00471FA0">
        <w:rPr>
          <w:rFonts w:ascii="Arial" w:hAnsi="Arial" w:cs="Arial"/>
        </w:rPr>
        <w:t>AppSheet</w:t>
      </w:r>
      <w:proofErr w:type="spellEnd"/>
      <w:r w:rsidR="002B7755" w:rsidRPr="00471FA0">
        <w:rPr>
          <w:rFonts w:ascii="Arial" w:hAnsi="Arial" w:cs="Arial"/>
        </w:rPr>
        <w:t xml:space="preserve"> “views”.</w:t>
      </w:r>
    </w:p>
    <w:p w14:paraId="49C7FACD" w14:textId="145A1ED9" w:rsidR="003D0BF6" w:rsidRPr="00471FA0" w:rsidRDefault="003D0BF6" w:rsidP="00471FA0">
      <w:pPr>
        <w:spacing w:line="480" w:lineRule="auto"/>
        <w:jc w:val="both"/>
        <w:rPr>
          <w:rFonts w:ascii="Arial" w:hAnsi="Arial" w:cs="Arial"/>
          <w:b/>
          <w:bCs/>
        </w:rPr>
      </w:pPr>
      <w:r w:rsidRPr="00471FA0">
        <w:rPr>
          <w:rFonts w:ascii="Arial" w:hAnsi="Arial" w:cs="Arial"/>
          <w:b/>
          <w:bCs/>
        </w:rPr>
        <w:t>Requirement Elicitation</w:t>
      </w:r>
    </w:p>
    <w:p w14:paraId="124D9C99" w14:textId="6EB849D3" w:rsidR="006A7D2E" w:rsidRPr="00471FA0" w:rsidRDefault="00DD4C3A" w:rsidP="00471FA0">
      <w:pPr>
        <w:spacing w:line="480" w:lineRule="auto"/>
        <w:jc w:val="both"/>
        <w:rPr>
          <w:rFonts w:ascii="Arial" w:hAnsi="Arial" w:cs="Arial"/>
        </w:rPr>
      </w:pPr>
      <w:r w:rsidRPr="00471FA0">
        <w:rPr>
          <w:rFonts w:ascii="Arial" w:hAnsi="Arial" w:cs="Arial"/>
        </w:rPr>
        <w:t xml:space="preserve">In order to elicit further requirements, </w:t>
      </w:r>
      <w:r w:rsidR="00F1658C" w:rsidRPr="00471FA0">
        <w:rPr>
          <w:rFonts w:ascii="Arial" w:hAnsi="Arial" w:cs="Arial"/>
        </w:rPr>
        <w:t xml:space="preserve">the two key Rolls-Royce stakeholders were given </w:t>
      </w:r>
      <w:r w:rsidR="00427017" w:rsidRPr="00471FA0">
        <w:rPr>
          <w:rFonts w:ascii="Arial" w:hAnsi="Arial" w:cs="Arial"/>
        </w:rPr>
        <w:t xml:space="preserve">testing access to a prototype application on Google </w:t>
      </w:r>
      <w:proofErr w:type="spellStart"/>
      <w:r w:rsidR="00427017" w:rsidRPr="00471FA0">
        <w:rPr>
          <w:rFonts w:ascii="Arial" w:hAnsi="Arial" w:cs="Arial"/>
        </w:rPr>
        <w:t>AppSheet</w:t>
      </w:r>
      <w:proofErr w:type="spellEnd"/>
      <w:r w:rsidR="00427017" w:rsidRPr="00471FA0">
        <w:rPr>
          <w:rFonts w:ascii="Arial" w:hAnsi="Arial" w:cs="Arial"/>
        </w:rPr>
        <w:t xml:space="preserve">. They were provided a questionnaire </w:t>
      </w:r>
      <w:r w:rsidR="00521773" w:rsidRPr="00471FA0">
        <w:rPr>
          <w:rFonts w:ascii="Arial" w:hAnsi="Arial" w:cs="Arial"/>
        </w:rPr>
        <w:lastRenderedPageBreak/>
        <w:t xml:space="preserve">(seen completed below, </w:t>
      </w:r>
      <w:r w:rsidR="00521773" w:rsidRPr="00471FA0">
        <w:rPr>
          <w:rFonts w:ascii="Arial" w:hAnsi="Arial" w:cs="Arial"/>
          <w:i/>
          <w:iCs/>
        </w:rPr>
        <w:t>Figure 1</w:t>
      </w:r>
      <w:r w:rsidR="00521773" w:rsidRPr="00471FA0">
        <w:rPr>
          <w:rFonts w:ascii="Arial" w:hAnsi="Arial" w:cs="Arial"/>
        </w:rPr>
        <w:t xml:space="preserve">) </w:t>
      </w:r>
      <w:r w:rsidR="00427017" w:rsidRPr="00471FA0">
        <w:rPr>
          <w:rFonts w:ascii="Arial" w:hAnsi="Arial" w:cs="Arial"/>
        </w:rPr>
        <w:t>with targeted questions pertaining to each section of the app, and each area of the requirements as had been agreed in prior meetings.</w:t>
      </w:r>
      <w:r w:rsidR="00C97707" w:rsidRPr="00471FA0">
        <w:rPr>
          <w:rFonts w:ascii="Arial" w:hAnsi="Arial" w:cs="Arial"/>
        </w:rPr>
        <w:t xml:space="preserve"> </w:t>
      </w:r>
      <w:r w:rsidR="007824DC" w:rsidRPr="00471FA0">
        <w:rPr>
          <w:rFonts w:ascii="Arial" w:hAnsi="Arial" w:cs="Arial"/>
        </w:rPr>
        <w:t xml:space="preserve">A questionnaire was chosen as the main form of </w:t>
      </w:r>
      <w:r w:rsidR="00A75E4F" w:rsidRPr="00471FA0">
        <w:rPr>
          <w:rFonts w:ascii="Arial" w:hAnsi="Arial" w:cs="Arial"/>
        </w:rPr>
        <w:t>elicitation</w:t>
      </w:r>
      <w:r w:rsidR="007824DC" w:rsidRPr="00471FA0">
        <w:rPr>
          <w:rFonts w:ascii="Arial" w:hAnsi="Arial" w:cs="Arial"/>
        </w:rPr>
        <w:t xml:space="preserve"> as it</w:t>
      </w:r>
      <w:r w:rsidR="00A75E4F" w:rsidRPr="00471FA0">
        <w:rPr>
          <w:rFonts w:ascii="Arial" w:hAnsi="Arial" w:cs="Arial"/>
        </w:rPr>
        <w:t xml:space="preserve"> is less time-consuming due to the fact that it does not need to be completed face-to-face, allowing </w:t>
      </w:r>
      <w:r w:rsidR="007824DC" w:rsidRPr="00471FA0">
        <w:rPr>
          <w:rFonts w:ascii="Arial" w:hAnsi="Arial" w:cs="Arial"/>
        </w:rPr>
        <w:t xml:space="preserve">for </w:t>
      </w:r>
      <w:r w:rsidR="00A75E4F" w:rsidRPr="00471FA0">
        <w:rPr>
          <w:rFonts w:ascii="Arial" w:hAnsi="Arial" w:cs="Arial"/>
        </w:rPr>
        <w:t>an unbiased, honest review of the system, (</w:t>
      </w:r>
      <w:r w:rsidR="002C446D" w:rsidRPr="00471FA0">
        <w:rPr>
          <w:rFonts w:ascii="Arial" w:hAnsi="Arial" w:cs="Arial"/>
        </w:rPr>
        <w:t>Dar, et al. 201</w:t>
      </w:r>
      <w:r w:rsidR="00E754F6" w:rsidRPr="00471FA0">
        <w:rPr>
          <w:rFonts w:ascii="Arial" w:hAnsi="Arial" w:cs="Arial"/>
        </w:rPr>
        <w:t>8)</w:t>
      </w:r>
      <w:r w:rsidR="00A75E4F" w:rsidRPr="00471FA0">
        <w:rPr>
          <w:rFonts w:ascii="Arial" w:hAnsi="Arial" w:cs="Arial"/>
        </w:rPr>
        <w:t>.</w:t>
      </w:r>
    </w:p>
    <w:p w14:paraId="40D56119" w14:textId="77777777" w:rsidR="000A2DE4" w:rsidRPr="00471FA0" w:rsidRDefault="000A2DE4" w:rsidP="00471FA0">
      <w:pPr>
        <w:keepNext/>
        <w:spacing w:line="480" w:lineRule="auto"/>
        <w:jc w:val="both"/>
        <w:rPr>
          <w:rFonts w:ascii="Arial" w:hAnsi="Arial" w:cs="Arial"/>
        </w:rPr>
      </w:pPr>
      <w:r w:rsidRPr="00471FA0">
        <w:rPr>
          <w:rFonts w:ascii="Arial" w:hAnsi="Arial" w:cs="Arial"/>
          <w:noProof/>
        </w:rPr>
        <w:drawing>
          <wp:inline distT="0" distB="0" distL="0" distR="0" wp14:anchorId="36600F2E" wp14:editId="42BD31CE">
            <wp:extent cx="5731510" cy="3704590"/>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a:stretch>
                      <a:fillRect/>
                    </a:stretch>
                  </pic:blipFill>
                  <pic:spPr>
                    <a:xfrm>
                      <a:off x="0" y="0"/>
                      <a:ext cx="5731510" cy="3704590"/>
                    </a:xfrm>
                    <a:prstGeom prst="rect">
                      <a:avLst/>
                    </a:prstGeom>
                  </pic:spPr>
                </pic:pic>
              </a:graphicData>
            </a:graphic>
          </wp:inline>
        </w:drawing>
      </w:r>
    </w:p>
    <w:p w14:paraId="2C6668FA" w14:textId="59C2BAEF" w:rsidR="000A2DE4" w:rsidRPr="00471FA0" w:rsidRDefault="000A2DE4" w:rsidP="00471FA0">
      <w:pPr>
        <w:pStyle w:val="Caption"/>
        <w:spacing w:line="480" w:lineRule="auto"/>
        <w:jc w:val="both"/>
        <w:rPr>
          <w:rFonts w:ascii="Arial" w:hAnsi="Arial" w:cs="Arial"/>
          <w:sz w:val="22"/>
          <w:szCs w:val="22"/>
          <w:lang w:val="fr-FR"/>
        </w:rPr>
      </w:pPr>
      <w:r w:rsidRPr="00471FA0">
        <w:rPr>
          <w:rFonts w:ascii="Arial" w:hAnsi="Arial" w:cs="Arial"/>
          <w:sz w:val="22"/>
          <w:szCs w:val="22"/>
          <w:lang w:val="fr-FR"/>
        </w:rPr>
        <w:t xml:space="preserve">Figure </w:t>
      </w:r>
      <w:r w:rsidRPr="00471FA0">
        <w:rPr>
          <w:rFonts w:ascii="Arial" w:hAnsi="Arial" w:cs="Arial"/>
          <w:sz w:val="22"/>
          <w:szCs w:val="22"/>
        </w:rPr>
        <w:fldChar w:fldCharType="begin"/>
      </w:r>
      <w:r w:rsidRPr="00471FA0">
        <w:rPr>
          <w:rFonts w:ascii="Arial" w:hAnsi="Arial" w:cs="Arial"/>
          <w:sz w:val="22"/>
          <w:szCs w:val="22"/>
          <w:lang w:val="fr-FR"/>
        </w:rPr>
        <w:instrText xml:space="preserve"> SEQ Figure \* ARABIC </w:instrText>
      </w:r>
      <w:r w:rsidRPr="00471FA0">
        <w:rPr>
          <w:rFonts w:ascii="Arial" w:hAnsi="Arial" w:cs="Arial"/>
          <w:sz w:val="22"/>
          <w:szCs w:val="22"/>
        </w:rPr>
        <w:fldChar w:fldCharType="separate"/>
      </w:r>
      <w:r w:rsidR="000D2FF7" w:rsidRPr="00471FA0">
        <w:rPr>
          <w:rFonts w:ascii="Arial" w:hAnsi="Arial" w:cs="Arial"/>
          <w:noProof/>
          <w:sz w:val="22"/>
          <w:szCs w:val="22"/>
          <w:lang w:val="fr-FR"/>
        </w:rPr>
        <w:t>2</w:t>
      </w:r>
      <w:r w:rsidRPr="00471FA0">
        <w:rPr>
          <w:rFonts w:ascii="Arial" w:hAnsi="Arial" w:cs="Arial"/>
          <w:sz w:val="22"/>
          <w:szCs w:val="22"/>
        </w:rPr>
        <w:fldChar w:fldCharType="end"/>
      </w:r>
      <w:r w:rsidRPr="00471FA0">
        <w:rPr>
          <w:rFonts w:ascii="Arial" w:hAnsi="Arial" w:cs="Arial"/>
          <w:sz w:val="22"/>
          <w:szCs w:val="22"/>
          <w:lang w:val="fr-FR"/>
        </w:rPr>
        <w:t xml:space="preserve">: </w:t>
      </w:r>
      <w:proofErr w:type="spellStart"/>
      <w:r w:rsidRPr="00471FA0">
        <w:rPr>
          <w:rFonts w:ascii="Arial" w:hAnsi="Arial" w:cs="Arial"/>
          <w:sz w:val="22"/>
          <w:szCs w:val="22"/>
          <w:lang w:val="fr-FR"/>
        </w:rPr>
        <w:t>Requirement</w:t>
      </w:r>
      <w:proofErr w:type="spellEnd"/>
      <w:r w:rsidRPr="00471FA0">
        <w:rPr>
          <w:rFonts w:ascii="Arial" w:hAnsi="Arial" w:cs="Arial"/>
          <w:sz w:val="22"/>
          <w:szCs w:val="22"/>
          <w:lang w:val="fr-FR"/>
        </w:rPr>
        <w:t xml:space="preserve"> Elicitation Questionnaire </w:t>
      </w:r>
      <w:proofErr w:type="spellStart"/>
      <w:r w:rsidRPr="00471FA0">
        <w:rPr>
          <w:rFonts w:ascii="Arial" w:hAnsi="Arial" w:cs="Arial"/>
          <w:sz w:val="22"/>
          <w:szCs w:val="22"/>
          <w:lang w:val="fr-FR"/>
        </w:rPr>
        <w:t>based</w:t>
      </w:r>
      <w:proofErr w:type="spellEnd"/>
      <w:r w:rsidRPr="00471FA0">
        <w:rPr>
          <w:rFonts w:ascii="Arial" w:hAnsi="Arial" w:cs="Arial"/>
          <w:sz w:val="22"/>
          <w:szCs w:val="22"/>
          <w:lang w:val="fr-FR"/>
        </w:rPr>
        <w:t xml:space="preserve"> on Prototype</w:t>
      </w:r>
    </w:p>
    <w:p w14:paraId="7A091C93" w14:textId="3AB6CFC5" w:rsidR="00DE1E22" w:rsidRPr="00471FA0" w:rsidRDefault="006A7D2E" w:rsidP="00471FA0">
      <w:pPr>
        <w:spacing w:line="480" w:lineRule="auto"/>
        <w:jc w:val="both"/>
        <w:rPr>
          <w:rFonts w:ascii="Arial" w:hAnsi="Arial" w:cs="Arial"/>
        </w:rPr>
      </w:pPr>
      <w:r w:rsidRPr="00471FA0">
        <w:rPr>
          <w:rFonts w:ascii="Arial" w:hAnsi="Arial" w:cs="Arial"/>
        </w:rPr>
        <w:t>Another</w:t>
      </w:r>
      <w:r w:rsidR="00DE1E22" w:rsidRPr="00471FA0">
        <w:rPr>
          <w:rFonts w:ascii="Arial" w:hAnsi="Arial" w:cs="Arial"/>
        </w:rPr>
        <w:t xml:space="preserve"> key requirement elicitation technique </w:t>
      </w:r>
      <w:r w:rsidRPr="00471FA0">
        <w:rPr>
          <w:rFonts w:ascii="Arial" w:hAnsi="Arial" w:cs="Arial"/>
        </w:rPr>
        <w:t xml:space="preserve">will be </w:t>
      </w:r>
      <w:r w:rsidRPr="00471FA0">
        <w:rPr>
          <w:rFonts w:ascii="Arial" w:hAnsi="Arial" w:cs="Arial"/>
        </w:rPr>
        <w:t>to</w:t>
      </w:r>
      <w:r w:rsidRPr="00471FA0">
        <w:rPr>
          <w:rFonts w:ascii="Arial" w:hAnsi="Arial" w:cs="Arial"/>
        </w:rPr>
        <w:t xml:space="preserve"> study of the current system-as-is</w:t>
      </w:r>
      <w:r w:rsidRPr="00471FA0">
        <w:rPr>
          <w:rFonts w:ascii="Arial" w:hAnsi="Arial" w:cs="Arial"/>
        </w:rPr>
        <w:t xml:space="preserve"> from an</w:t>
      </w:r>
      <w:r w:rsidR="00DE1E22" w:rsidRPr="00471FA0">
        <w:rPr>
          <w:rFonts w:ascii="Arial" w:hAnsi="Arial" w:cs="Arial"/>
        </w:rPr>
        <w:t xml:space="preserve"> Operational employee</w:t>
      </w:r>
      <w:r w:rsidRPr="00471FA0">
        <w:rPr>
          <w:rFonts w:ascii="Arial" w:hAnsi="Arial" w:cs="Arial"/>
        </w:rPr>
        <w:t xml:space="preserve"> perspective</w:t>
      </w:r>
      <w:r w:rsidR="00DE1E22" w:rsidRPr="00471FA0">
        <w:rPr>
          <w:rFonts w:ascii="Arial" w:hAnsi="Arial" w:cs="Arial"/>
        </w:rPr>
        <w:t>. Identifying the key inefficiencies in the analogue system will aid in the design and functionality of the application</w:t>
      </w:r>
    </w:p>
    <w:p w14:paraId="4E7DEDB8" w14:textId="77777777" w:rsidR="00A128AF" w:rsidRPr="00471FA0" w:rsidRDefault="00A128AF" w:rsidP="00471FA0">
      <w:pPr>
        <w:spacing w:line="480" w:lineRule="auto"/>
        <w:jc w:val="both"/>
        <w:rPr>
          <w:rFonts w:ascii="Arial" w:hAnsi="Arial" w:cs="Arial"/>
        </w:rPr>
      </w:pPr>
      <w:r w:rsidRPr="00471FA0">
        <w:rPr>
          <w:rFonts w:ascii="Arial" w:hAnsi="Arial" w:cs="Arial"/>
          <w:b/>
          <w:bCs/>
        </w:rPr>
        <w:t xml:space="preserve">Test and Evaluation Process </w:t>
      </w:r>
    </w:p>
    <w:p w14:paraId="5816A34C" w14:textId="0DDD718A" w:rsidR="0009363D" w:rsidRPr="00471FA0" w:rsidRDefault="00A128AF" w:rsidP="00471FA0">
      <w:pPr>
        <w:spacing w:line="480" w:lineRule="auto"/>
        <w:jc w:val="both"/>
        <w:rPr>
          <w:rFonts w:ascii="Arial" w:hAnsi="Arial" w:cs="Arial"/>
          <w:b/>
          <w:bCs/>
        </w:rPr>
      </w:pPr>
      <w:r w:rsidRPr="00471FA0">
        <w:rPr>
          <w:rFonts w:ascii="Arial" w:hAnsi="Arial" w:cs="Arial"/>
        </w:rPr>
        <w:t xml:space="preserve">To ensure a secure and functional application, test cases will be produced ranging from low-level integration testing to higher level functional testing. The tests will be completed by several users to increase the range of input. For quality assurance reasons, test results will be classed </w:t>
      </w:r>
      <w:r w:rsidRPr="00471FA0">
        <w:rPr>
          <w:rFonts w:ascii="Arial" w:hAnsi="Arial" w:cs="Arial"/>
        </w:rPr>
        <w:lastRenderedPageBreak/>
        <w:t xml:space="preserve">as a fail if the system does not perform in a responsive, efficient and user-friendly way, even if the functionality being tested works. </w:t>
      </w:r>
    </w:p>
    <w:p w14:paraId="52EE84DE" w14:textId="606A6FC5" w:rsidR="004A0558" w:rsidRPr="00471FA0" w:rsidRDefault="00D24D12" w:rsidP="00471FA0">
      <w:pPr>
        <w:pStyle w:val="Subtitle"/>
        <w:spacing w:line="480" w:lineRule="auto"/>
        <w:jc w:val="both"/>
        <w:rPr>
          <w:rFonts w:ascii="Arial" w:hAnsi="Arial" w:cs="Arial"/>
        </w:rPr>
      </w:pPr>
      <w:r w:rsidRPr="00471FA0">
        <w:rPr>
          <w:rFonts w:ascii="Arial" w:hAnsi="Arial" w:cs="Arial"/>
        </w:rPr>
        <w:t xml:space="preserve">3.3. Version management plan </w:t>
      </w:r>
    </w:p>
    <w:p w14:paraId="5C5A004F" w14:textId="741B5542" w:rsidR="004A0558" w:rsidRPr="00471FA0" w:rsidRDefault="004A0558" w:rsidP="00471FA0">
      <w:pPr>
        <w:spacing w:line="480" w:lineRule="auto"/>
        <w:jc w:val="both"/>
        <w:rPr>
          <w:rFonts w:ascii="Arial" w:hAnsi="Arial" w:cs="Arial"/>
        </w:rPr>
      </w:pPr>
      <w:r w:rsidRPr="00471FA0">
        <w:rPr>
          <w:rFonts w:ascii="Arial" w:hAnsi="Arial" w:cs="Arial"/>
        </w:rPr>
        <w:t xml:space="preserve">Version </w:t>
      </w:r>
      <w:r w:rsidR="003E26D5" w:rsidRPr="00471FA0">
        <w:rPr>
          <w:rFonts w:ascii="Arial" w:hAnsi="Arial" w:cs="Arial"/>
        </w:rPr>
        <w:t>control</w:t>
      </w:r>
      <w:r w:rsidRPr="00471FA0">
        <w:rPr>
          <w:rFonts w:ascii="Arial" w:hAnsi="Arial" w:cs="Arial"/>
        </w:rPr>
        <w:t xml:space="preserve"> will be completed </w:t>
      </w:r>
      <w:r w:rsidR="00020D4D" w:rsidRPr="00471FA0">
        <w:rPr>
          <w:rFonts w:ascii="Arial" w:hAnsi="Arial" w:cs="Arial"/>
        </w:rPr>
        <w:t xml:space="preserve">using </w:t>
      </w:r>
      <w:r w:rsidR="003E26D5" w:rsidRPr="00471FA0">
        <w:rPr>
          <w:rFonts w:ascii="Arial" w:hAnsi="Arial" w:cs="Arial"/>
        </w:rPr>
        <w:t>Git, via a GitHub repository</w:t>
      </w:r>
      <w:r w:rsidR="00020D4D" w:rsidRPr="00471FA0">
        <w:rPr>
          <w:rFonts w:ascii="Arial" w:hAnsi="Arial" w:cs="Arial"/>
        </w:rPr>
        <w:t>. All versions will be visible so progress tracking and version history is clear to all stakeholders.</w:t>
      </w:r>
    </w:p>
    <w:p w14:paraId="4CD2DC83" w14:textId="0F2B25EB" w:rsidR="00B50858" w:rsidRPr="00471FA0" w:rsidRDefault="00717464" w:rsidP="00471FA0">
      <w:pPr>
        <w:pStyle w:val="Heading2"/>
        <w:spacing w:line="480" w:lineRule="auto"/>
        <w:jc w:val="both"/>
        <w:rPr>
          <w:rFonts w:ascii="Arial" w:hAnsi="Arial" w:cs="Arial"/>
          <w:sz w:val="22"/>
          <w:szCs w:val="22"/>
        </w:rPr>
      </w:pPr>
      <w:bookmarkStart w:id="5" w:name="_Toc90031042"/>
      <w:r w:rsidRPr="00471FA0">
        <w:rPr>
          <w:rFonts w:ascii="Arial" w:hAnsi="Arial" w:cs="Arial"/>
          <w:sz w:val="22"/>
          <w:szCs w:val="22"/>
        </w:rPr>
        <w:t>4.</w:t>
      </w:r>
      <w:r w:rsidR="00C72DDA" w:rsidRPr="00471FA0">
        <w:rPr>
          <w:rFonts w:ascii="Arial" w:hAnsi="Arial" w:cs="Arial"/>
          <w:sz w:val="22"/>
          <w:szCs w:val="22"/>
        </w:rPr>
        <w:t xml:space="preserve"> Project Management</w:t>
      </w:r>
      <w:bookmarkEnd w:id="5"/>
    </w:p>
    <w:p w14:paraId="21185EAB" w14:textId="481C2C52" w:rsidR="003864E8" w:rsidRPr="00471FA0" w:rsidRDefault="000D2FF7" w:rsidP="00471FA0">
      <w:pPr>
        <w:pStyle w:val="Subtitle"/>
        <w:spacing w:line="480" w:lineRule="auto"/>
        <w:jc w:val="both"/>
        <w:rPr>
          <w:rFonts w:ascii="Arial" w:hAnsi="Arial" w:cs="Arial"/>
        </w:rPr>
      </w:pPr>
      <w:r w:rsidRPr="00471FA0">
        <w:rPr>
          <w:rFonts w:ascii="Arial" w:hAnsi="Arial" w:cs="Arial"/>
          <w:noProof/>
        </w:rPr>
        <mc:AlternateContent>
          <mc:Choice Requires="wps">
            <w:drawing>
              <wp:anchor distT="0" distB="0" distL="114300" distR="114300" simplePos="0" relativeHeight="251660288" behindDoc="0" locked="0" layoutInCell="1" allowOverlap="1" wp14:anchorId="7BDD32F5" wp14:editId="4250D536">
                <wp:simplePos x="0" y="0"/>
                <wp:positionH relativeFrom="column">
                  <wp:posOffset>-459740</wp:posOffset>
                </wp:positionH>
                <wp:positionV relativeFrom="paragraph">
                  <wp:posOffset>2847975</wp:posOffset>
                </wp:positionV>
                <wp:extent cx="66821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682105" cy="635"/>
                        </a:xfrm>
                        <a:prstGeom prst="rect">
                          <a:avLst/>
                        </a:prstGeom>
                        <a:solidFill>
                          <a:prstClr val="white"/>
                        </a:solidFill>
                        <a:ln>
                          <a:noFill/>
                        </a:ln>
                      </wps:spPr>
                      <wps:txbx>
                        <w:txbxContent>
                          <w:p w14:paraId="3306ACA2" w14:textId="23A1864C" w:rsidR="000D2FF7" w:rsidRPr="00250513" w:rsidRDefault="000D2FF7" w:rsidP="000D2FF7">
                            <w:pPr>
                              <w:pStyle w:val="Caption"/>
                              <w:rPr>
                                <w:rFonts w:ascii="Arial" w:hAnsi="Arial" w:cs="Arial"/>
                                <w:noProof/>
                                <w:color w:val="5A5A5A" w:themeColor="text1" w:themeTint="A5"/>
                                <w:spacing w:val="15"/>
                              </w:rPr>
                            </w:pPr>
                            <w:r>
                              <w:t xml:space="preserve">Figure </w:t>
                            </w:r>
                            <w:r>
                              <w:fldChar w:fldCharType="begin"/>
                            </w:r>
                            <w:r>
                              <w:instrText xml:space="preserve"> SEQ Figure \* ARABIC </w:instrText>
                            </w:r>
                            <w:r>
                              <w:fldChar w:fldCharType="separate"/>
                            </w:r>
                            <w:r>
                              <w:rPr>
                                <w:noProof/>
                              </w:rPr>
                              <w:t>3</w:t>
                            </w:r>
                            <w:r>
                              <w:fldChar w:fldCharType="end"/>
                            </w:r>
                            <w:r>
                              <w:t>: Gantt Chart to track progress (</w:t>
                            </w:r>
                            <w:proofErr w:type="spellStart"/>
                            <w:r>
                              <w:t>ClickUp</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DD32F5" id="_x0000_t202" coordsize="21600,21600" o:spt="202" path="m,l,21600r21600,l21600,xe">
                <v:stroke joinstyle="miter"/>
                <v:path gradientshapeok="t" o:connecttype="rect"/>
              </v:shapetype>
              <v:shape id="Text Box 7" o:spid="_x0000_s1026" type="#_x0000_t202" style="position:absolute;left:0;text-align:left;margin-left:-36.2pt;margin-top:224.25pt;width:526.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FFg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lwsbuez6Q1nknKLzz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" stroked="f">
                <v:textbox style="mso-fit-shape-to-text:t" inset="0,0,0,0">
                  <w:txbxContent>
                    <w:p w14:paraId="3306ACA2" w14:textId="23A1864C" w:rsidR="000D2FF7" w:rsidRPr="00250513" w:rsidRDefault="000D2FF7" w:rsidP="000D2FF7">
                      <w:pPr>
                        <w:pStyle w:val="Caption"/>
                        <w:rPr>
                          <w:rFonts w:ascii="Arial" w:hAnsi="Arial" w:cs="Arial"/>
                          <w:noProof/>
                          <w:color w:val="5A5A5A" w:themeColor="text1" w:themeTint="A5"/>
                          <w:spacing w:val="15"/>
                        </w:rPr>
                      </w:pPr>
                      <w:r>
                        <w:t xml:space="preserve">Figure </w:t>
                      </w:r>
                      <w:r>
                        <w:fldChar w:fldCharType="begin"/>
                      </w:r>
                      <w:r>
                        <w:instrText xml:space="preserve"> SEQ Figure \* ARABIC </w:instrText>
                      </w:r>
                      <w:r>
                        <w:fldChar w:fldCharType="separate"/>
                      </w:r>
                      <w:r>
                        <w:rPr>
                          <w:noProof/>
                        </w:rPr>
                        <w:t>3</w:t>
                      </w:r>
                      <w:r>
                        <w:fldChar w:fldCharType="end"/>
                      </w:r>
                      <w:r>
                        <w:t>: Gantt Chart to track progress (</w:t>
                      </w:r>
                      <w:proofErr w:type="spellStart"/>
                      <w:r>
                        <w:t>ClickUp</w:t>
                      </w:r>
                      <w:proofErr w:type="spellEnd"/>
                      <w:r>
                        <w:t>)</w:t>
                      </w:r>
                    </w:p>
                  </w:txbxContent>
                </v:textbox>
                <w10:wrap type="square"/>
              </v:shape>
            </w:pict>
          </mc:Fallback>
        </mc:AlternateContent>
      </w:r>
      <w:r w:rsidR="00717464" w:rsidRPr="00471FA0">
        <w:rPr>
          <w:rFonts w:ascii="Arial" w:hAnsi="Arial" w:cs="Arial"/>
          <w:noProof/>
        </w:rPr>
        <w:drawing>
          <wp:anchor distT="0" distB="0" distL="114300" distR="114300" simplePos="0" relativeHeight="251658240" behindDoc="0" locked="0" layoutInCell="1" allowOverlap="1" wp14:anchorId="4C49DF84" wp14:editId="7459ACDE">
            <wp:simplePos x="0" y="0"/>
            <wp:positionH relativeFrom="column">
              <wp:posOffset>-459740</wp:posOffset>
            </wp:positionH>
            <wp:positionV relativeFrom="paragraph">
              <wp:posOffset>474345</wp:posOffset>
            </wp:positionV>
            <wp:extent cx="6682105" cy="2316480"/>
            <wp:effectExtent l="0" t="0" r="4445" b="7620"/>
            <wp:wrapSquare wrapText="bothSides"/>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82105" cy="2316480"/>
                    </a:xfrm>
                    <a:prstGeom prst="rect">
                      <a:avLst/>
                    </a:prstGeom>
                  </pic:spPr>
                </pic:pic>
              </a:graphicData>
            </a:graphic>
          </wp:anchor>
        </w:drawing>
      </w:r>
      <w:r w:rsidR="003864E8" w:rsidRPr="00471FA0">
        <w:rPr>
          <w:rFonts w:ascii="Arial" w:hAnsi="Arial" w:cs="Arial"/>
        </w:rPr>
        <w:t>4.</w:t>
      </w:r>
      <w:r w:rsidR="003864E8" w:rsidRPr="00471FA0">
        <w:rPr>
          <w:rFonts w:ascii="Arial" w:hAnsi="Arial" w:cs="Arial"/>
        </w:rPr>
        <w:t>1</w:t>
      </w:r>
      <w:r w:rsidR="003864E8" w:rsidRPr="00471FA0">
        <w:rPr>
          <w:rFonts w:ascii="Arial" w:hAnsi="Arial" w:cs="Arial"/>
        </w:rPr>
        <w:t xml:space="preserve">. </w:t>
      </w:r>
      <w:r w:rsidR="003864E8" w:rsidRPr="00471FA0">
        <w:rPr>
          <w:rFonts w:ascii="Arial" w:hAnsi="Arial" w:cs="Arial"/>
        </w:rPr>
        <w:t>Updated Gantt Chart</w:t>
      </w:r>
    </w:p>
    <w:p w14:paraId="33D8D962" w14:textId="2D8EA8DE" w:rsidR="003864E8" w:rsidRPr="00471FA0" w:rsidRDefault="003864E8" w:rsidP="00471FA0">
      <w:pPr>
        <w:spacing w:line="480" w:lineRule="auto"/>
        <w:jc w:val="both"/>
        <w:rPr>
          <w:rFonts w:ascii="Arial" w:hAnsi="Arial" w:cs="Arial"/>
        </w:rPr>
      </w:pPr>
    </w:p>
    <w:p w14:paraId="3E4D5001" w14:textId="08885CF7" w:rsidR="00D24D12" w:rsidRPr="00471FA0" w:rsidRDefault="00D24D12" w:rsidP="00471FA0">
      <w:pPr>
        <w:pStyle w:val="Subtitle"/>
        <w:spacing w:line="480" w:lineRule="auto"/>
        <w:jc w:val="both"/>
        <w:rPr>
          <w:rFonts w:ascii="Arial" w:hAnsi="Arial" w:cs="Arial"/>
        </w:rPr>
      </w:pPr>
      <w:r w:rsidRPr="00471FA0">
        <w:rPr>
          <w:rFonts w:ascii="Arial" w:hAnsi="Arial" w:cs="Arial"/>
        </w:rPr>
        <w:t>4.</w:t>
      </w:r>
      <w:r w:rsidR="00AD094A" w:rsidRPr="00471FA0">
        <w:rPr>
          <w:rFonts w:ascii="Arial" w:hAnsi="Arial" w:cs="Arial"/>
        </w:rPr>
        <w:t>2</w:t>
      </w:r>
      <w:r w:rsidRPr="00471FA0">
        <w:rPr>
          <w:rFonts w:ascii="Arial" w:hAnsi="Arial" w:cs="Arial"/>
        </w:rPr>
        <w:t>. Data management plan</w:t>
      </w:r>
    </w:p>
    <w:p w14:paraId="4081DEBE" w14:textId="5481A055" w:rsidR="00DC6628" w:rsidRPr="00471FA0" w:rsidRDefault="00884439" w:rsidP="00471FA0">
      <w:pPr>
        <w:spacing w:line="480" w:lineRule="auto"/>
        <w:jc w:val="both"/>
        <w:rPr>
          <w:rFonts w:ascii="Arial" w:hAnsi="Arial" w:cs="Arial"/>
        </w:rPr>
      </w:pPr>
      <w:r w:rsidRPr="00471FA0">
        <w:rPr>
          <w:rFonts w:ascii="Arial" w:hAnsi="Arial" w:cs="Arial"/>
        </w:rPr>
        <w:t>All documentation will be managed within a Google drive folder</w:t>
      </w:r>
      <w:r w:rsidR="00537BAC" w:rsidRPr="00471FA0">
        <w:rPr>
          <w:rFonts w:ascii="Arial" w:hAnsi="Arial" w:cs="Arial"/>
        </w:rPr>
        <w:t xml:space="preserve">, organised into </w:t>
      </w:r>
      <w:r w:rsidR="002C0894" w:rsidRPr="00471FA0">
        <w:rPr>
          <w:rFonts w:ascii="Arial" w:hAnsi="Arial" w:cs="Arial"/>
        </w:rPr>
        <w:t>sections for</w:t>
      </w:r>
      <w:r w:rsidR="00537BAC" w:rsidRPr="00471FA0">
        <w:rPr>
          <w:rFonts w:ascii="Arial" w:hAnsi="Arial" w:cs="Arial"/>
        </w:rPr>
        <w:t xml:space="preserve"> meeting</w:t>
      </w:r>
      <w:r w:rsidR="002C0894" w:rsidRPr="00471FA0">
        <w:rPr>
          <w:rFonts w:ascii="Arial" w:hAnsi="Arial" w:cs="Arial"/>
        </w:rPr>
        <w:t xml:space="preserve"> minutes</w:t>
      </w:r>
      <w:r w:rsidR="00537BAC" w:rsidRPr="00471FA0">
        <w:rPr>
          <w:rFonts w:ascii="Arial" w:hAnsi="Arial" w:cs="Arial"/>
        </w:rPr>
        <w:t>, sp</w:t>
      </w:r>
      <w:r w:rsidR="002C0894" w:rsidRPr="00471FA0">
        <w:rPr>
          <w:rFonts w:ascii="Arial" w:hAnsi="Arial" w:cs="Arial"/>
        </w:rPr>
        <w:t>ecifications and reports</w:t>
      </w:r>
      <w:r w:rsidR="00157FDB" w:rsidRPr="00471FA0">
        <w:rPr>
          <w:rFonts w:ascii="Arial" w:hAnsi="Arial" w:cs="Arial"/>
        </w:rPr>
        <w:t>. All</w:t>
      </w:r>
      <w:r w:rsidR="00862A24" w:rsidRPr="00471FA0">
        <w:rPr>
          <w:rFonts w:ascii="Arial" w:hAnsi="Arial" w:cs="Arial"/>
        </w:rPr>
        <w:t xml:space="preserve"> development-related </w:t>
      </w:r>
      <w:r w:rsidR="00964CAD" w:rsidRPr="00471FA0">
        <w:rPr>
          <w:rFonts w:ascii="Arial" w:hAnsi="Arial" w:cs="Arial"/>
        </w:rPr>
        <w:t>files will be managed within a GitHub repository to ensure accessible version history.</w:t>
      </w:r>
      <w:r w:rsidR="00537BAC" w:rsidRPr="00471FA0">
        <w:rPr>
          <w:rFonts w:ascii="Arial" w:hAnsi="Arial" w:cs="Arial"/>
        </w:rPr>
        <w:t xml:space="preserve"> </w:t>
      </w:r>
      <w:r w:rsidR="00AA01D0" w:rsidRPr="00471FA0">
        <w:rPr>
          <w:rFonts w:ascii="Arial" w:hAnsi="Arial" w:cs="Arial"/>
        </w:rPr>
        <w:t>Sprint plans will be located in Click-Up</w:t>
      </w:r>
    </w:p>
    <w:p w14:paraId="37030DF5" w14:textId="2A96E4E5" w:rsidR="00D24D12" w:rsidRPr="00471FA0" w:rsidRDefault="00D24D12" w:rsidP="00471FA0">
      <w:pPr>
        <w:pStyle w:val="Subtitle"/>
        <w:spacing w:line="480" w:lineRule="auto"/>
        <w:jc w:val="both"/>
        <w:rPr>
          <w:rFonts w:ascii="Arial" w:hAnsi="Arial" w:cs="Arial"/>
        </w:rPr>
      </w:pPr>
      <w:r w:rsidRPr="00471FA0">
        <w:rPr>
          <w:rFonts w:ascii="Arial" w:hAnsi="Arial" w:cs="Arial"/>
        </w:rPr>
        <w:t>4.</w:t>
      </w:r>
      <w:r w:rsidR="00AD094A" w:rsidRPr="00471FA0">
        <w:rPr>
          <w:rFonts w:ascii="Arial" w:hAnsi="Arial" w:cs="Arial"/>
        </w:rPr>
        <w:t>3</w:t>
      </w:r>
      <w:r w:rsidRPr="00471FA0">
        <w:rPr>
          <w:rFonts w:ascii="Arial" w:hAnsi="Arial" w:cs="Arial"/>
        </w:rPr>
        <w:t>. Deliverables</w:t>
      </w:r>
    </w:p>
    <w:p w14:paraId="56927E43" w14:textId="38F9A589" w:rsidR="00BD5A7C" w:rsidRPr="00471FA0" w:rsidRDefault="00BD5A7C" w:rsidP="00471FA0">
      <w:pPr>
        <w:spacing w:line="480" w:lineRule="auto"/>
        <w:jc w:val="both"/>
        <w:rPr>
          <w:rFonts w:ascii="Arial" w:hAnsi="Arial" w:cs="Arial"/>
        </w:rPr>
      </w:pPr>
      <w:r w:rsidRPr="00471FA0">
        <w:rPr>
          <w:rFonts w:ascii="Arial" w:hAnsi="Arial" w:cs="Arial"/>
        </w:rPr>
        <w:t xml:space="preserve">The key deliverable will be the container identification web application. Supporting deliverables will include </w:t>
      </w:r>
      <w:r w:rsidR="00CF7C47" w:rsidRPr="00471FA0">
        <w:rPr>
          <w:rFonts w:ascii="Arial" w:hAnsi="Arial" w:cs="Arial"/>
        </w:rPr>
        <w:t>a requirement specification</w:t>
      </w:r>
      <w:r w:rsidR="00B139B3" w:rsidRPr="00471FA0">
        <w:rPr>
          <w:rFonts w:ascii="Arial" w:hAnsi="Arial" w:cs="Arial"/>
        </w:rPr>
        <w:t xml:space="preserve"> and </w:t>
      </w:r>
      <w:r w:rsidR="00CF7C47" w:rsidRPr="00471FA0">
        <w:rPr>
          <w:rFonts w:ascii="Arial" w:hAnsi="Arial" w:cs="Arial"/>
        </w:rPr>
        <w:t>literature review</w:t>
      </w:r>
      <w:r w:rsidR="00B139B3" w:rsidRPr="00471FA0">
        <w:rPr>
          <w:rFonts w:ascii="Arial" w:hAnsi="Arial" w:cs="Arial"/>
        </w:rPr>
        <w:t>, encompassed in the Final Report.</w:t>
      </w:r>
    </w:p>
    <w:p w14:paraId="14B6835A" w14:textId="60373D0C" w:rsidR="00C72DDA" w:rsidRPr="00471FA0" w:rsidRDefault="00B80DC9" w:rsidP="00471FA0">
      <w:pPr>
        <w:pStyle w:val="Heading2"/>
        <w:spacing w:line="480" w:lineRule="auto"/>
        <w:jc w:val="both"/>
        <w:rPr>
          <w:rFonts w:ascii="Arial" w:hAnsi="Arial" w:cs="Arial"/>
          <w:sz w:val="22"/>
          <w:szCs w:val="22"/>
        </w:rPr>
      </w:pPr>
      <w:bookmarkStart w:id="6" w:name="_Toc90031043"/>
      <w:r w:rsidRPr="00471FA0">
        <w:rPr>
          <w:rFonts w:ascii="Arial" w:hAnsi="Arial" w:cs="Arial"/>
          <w:sz w:val="22"/>
          <w:szCs w:val="22"/>
        </w:rPr>
        <w:lastRenderedPageBreak/>
        <w:t xml:space="preserve">5. </w:t>
      </w:r>
      <w:r w:rsidR="00C72DDA" w:rsidRPr="00471FA0">
        <w:rPr>
          <w:rFonts w:ascii="Arial" w:hAnsi="Arial" w:cs="Arial"/>
          <w:sz w:val="22"/>
          <w:szCs w:val="22"/>
        </w:rPr>
        <w:t>Professional Risks</w:t>
      </w:r>
      <w:bookmarkEnd w:id="6"/>
      <w:r w:rsidR="00C72DDA" w:rsidRPr="00471FA0">
        <w:rPr>
          <w:rFonts w:ascii="Arial" w:hAnsi="Arial" w:cs="Arial"/>
          <w:sz w:val="22"/>
          <w:szCs w:val="22"/>
        </w:rPr>
        <w:t xml:space="preserve"> </w:t>
      </w:r>
    </w:p>
    <w:p w14:paraId="11D9E4C0" w14:textId="28D9F339" w:rsidR="00B80DC9" w:rsidRPr="00471FA0" w:rsidRDefault="00B80DC9" w:rsidP="00471FA0">
      <w:pPr>
        <w:pStyle w:val="Subtitle"/>
        <w:spacing w:line="480" w:lineRule="auto"/>
        <w:jc w:val="both"/>
        <w:rPr>
          <w:rFonts w:ascii="Arial" w:hAnsi="Arial" w:cs="Arial"/>
        </w:rPr>
      </w:pPr>
      <w:r w:rsidRPr="00471FA0">
        <w:rPr>
          <w:rFonts w:ascii="Arial" w:hAnsi="Arial" w:cs="Arial"/>
        </w:rPr>
        <w:t>5.1. Professional Risks</w:t>
      </w:r>
    </w:p>
    <w:p w14:paraId="51EF7A64" w14:textId="003C7097" w:rsidR="000D2FF7" w:rsidRDefault="000D2FF7" w:rsidP="00471FA0">
      <w:pPr>
        <w:spacing w:line="480" w:lineRule="auto"/>
        <w:rPr>
          <w:rFonts w:ascii="Arial" w:hAnsi="Arial" w:cs="Arial"/>
        </w:rPr>
      </w:pPr>
      <w:r w:rsidRPr="00471FA0">
        <w:rPr>
          <w:rFonts w:ascii="Arial" w:hAnsi="Arial" w:cs="Arial"/>
        </w:rPr>
        <w:t xml:space="preserve">The risks involved in the project mainly centre around the dependence on Rolls-Royce </w:t>
      </w:r>
      <w:r w:rsidR="004A7A7E" w:rsidRPr="00471FA0">
        <w:rPr>
          <w:rFonts w:ascii="Arial" w:hAnsi="Arial" w:cs="Arial"/>
        </w:rPr>
        <w:t xml:space="preserve">requirements. For instance, a risk could be that </w:t>
      </w:r>
      <w:r w:rsidR="00913B67" w:rsidRPr="00471FA0">
        <w:rPr>
          <w:rFonts w:ascii="Arial" w:hAnsi="Arial" w:cs="Arial"/>
        </w:rPr>
        <w:t xml:space="preserve">requirements change, thus </w:t>
      </w:r>
      <w:r w:rsidR="00471FA0" w:rsidRPr="00471FA0">
        <w:rPr>
          <w:rFonts w:ascii="Arial" w:hAnsi="Arial" w:cs="Arial"/>
        </w:rPr>
        <w:t xml:space="preserve">meaning the course of develop changes. This would slow the project down, </w:t>
      </w:r>
      <w:r w:rsidR="007F4EF8">
        <w:rPr>
          <w:rFonts w:ascii="Arial" w:hAnsi="Arial" w:cs="Arial"/>
        </w:rPr>
        <w:t>as the planned tasks would be moved back.</w:t>
      </w:r>
    </w:p>
    <w:p w14:paraId="11D33658" w14:textId="32E99AC6" w:rsidR="007F4EF8" w:rsidRPr="00471FA0" w:rsidRDefault="007F4EF8" w:rsidP="00471FA0">
      <w:pPr>
        <w:spacing w:line="480" w:lineRule="auto"/>
        <w:rPr>
          <w:rFonts w:ascii="Arial" w:hAnsi="Arial" w:cs="Arial"/>
        </w:rPr>
      </w:pPr>
      <w:r>
        <w:rPr>
          <w:rFonts w:ascii="Arial" w:hAnsi="Arial" w:cs="Arial"/>
        </w:rPr>
        <w:t xml:space="preserve">Another risk would be the use of </w:t>
      </w:r>
      <w:r w:rsidR="00E433DB">
        <w:rPr>
          <w:rFonts w:ascii="Arial" w:hAnsi="Arial" w:cs="Arial"/>
        </w:rPr>
        <w:t>sensitive company</w:t>
      </w:r>
      <w:r>
        <w:rPr>
          <w:rFonts w:ascii="Arial" w:hAnsi="Arial" w:cs="Arial"/>
        </w:rPr>
        <w:t xml:space="preserve"> information within the app itself. This poses a risk as </w:t>
      </w:r>
      <w:r w:rsidR="00E433DB">
        <w:rPr>
          <w:rFonts w:ascii="Arial" w:hAnsi="Arial" w:cs="Arial"/>
        </w:rPr>
        <w:t xml:space="preserve">access to the app needs to be protected to ensure only </w:t>
      </w:r>
      <w:r w:rsidR="009B5560">
        <w:rPr>
          <w:rFonts w:ascii="Arial" w:hAnsi="Arial" w:cs="Arial"/>
        </w:rPr>
        <w:t>those with admin privilege can view, edit or delete certain items.</w:t>
      </w:r>
    </w:p>
    <w:p w14:paraId="51F0C1EB" w14:textId="1CEEEAE8" w:rsidR="0086525D" w:rsidRPr="00471FA0" w:rsidRDefault="00C72DDA" w:rsidP="00471FA0">
      <w:pPr>
        <w:pStyle w:val="Heading2"/>
        <w:spacing w:line="480" w:lineRule="auto"/>
        <w:jc w:val="both"/>
        <w:rPr>
          <w:rFonts w:ascii="Arial" w:hAnsi="Arial" w:cs="Arial"/>
          <w:color w:val="FF0000"/>
          <w:sz w:val="22"/>
          <w:szCs w:val="22"/>
        </w:rPr>
      </w:pPr>
      <w:bookmarkStart w:id="7" w:name="_Toc90031044"/>
      <w:r w:rsidRPr="00471FA0">
        <w:rPr>
          <w:rFonts w:ascii="Arial" w:hAnsi="Arial" w:cs="Arial"/>
          <w:sz w:val="22"/>
          <w:szCs w:val="22"/>
        </w:rPr>
        <w:t>6</w:t>
      </w:r>
      <w:r w:rsidR="00D24D12" w:rsidRPr="00471FA0">
        <w:rPr>
          <w:rFonts w:ascii="Arial" w:hAnsi="Arial" w:cs="Arial"/>
          <w:sz w:val="22"/>
          <w:szCs w:val="22"/>
        </w:rPr>
        <w:t>. Bibliography</w:t>
      </w:r>
      <w:bookmarkEnd w:id="7"/>
    </w:p>
    <w:p w14:paraId="4FDDEAB1" w14:textId="77777777" w:rsidR="00ED2219" w:rsidRPr="00471FA0" w:rsidRDefault="0026134B" w:rsidP="00471FA0">
      <w:pPr>
        <w:pStyle w:val="ListParagraph"/>
        <w:numPr>
          <w:ilvl w:val="0"/>
          <w:numId w:val="10"/>
        </w:numPr>
        <w:spacing w:line="480" w:lineRule="auto"/>
        <w:jc w:val="both"/>
        <w:rPr>
          <w:rFonts w:ascii="Arial" w:hAnsi="Arial" w:cs="Arial"/>
        </w:rPr>
      </w:pPr>
      <w:r w:rsidRPr="00471FA0">
        <w:rPr>
          <w:rFonts w:ascii="Arial" w:hAnsi="Arial" w:cs="Arial"/>
        </w:rPr>
        <w:t>Torres</w:t>
      </w:r>
      <w:r w:rsidR="001837EB" w:rsidRPr="00471FA0">
        <w:rPr>
          <w:rFonts w:ascii="Arial" w:hAnsi="Arial" w:cs="Arial"/>
        </w:rPr>
        <w:t>,</w:t>
      </w:r>
      <w:r w:rsidRPr="00471FA0">
        <w:rPr>
          <w:rFonts w:ascii="Arial" w:hAnsi="Arial" w:cs="Arial"/>
        </w:rPr>
        <w:t xml:space="preserve"> Y</w:t>
      </w:r>
      <w:r w:rsidR="001837EB" w:rsidRPr="00471FA0">
        <w:rPr>
          <w:rFonts w:ascii="Arial" w:hAnsi="Arial" w:cs="Arial"/>
        </w:rPr>
        <w:t xml:space="preserve">. </w:t>
      </w:r>
      <w:r w:rsidRPr="00471FA0">
        <w:rPr>
          <w:rFonts w:ascii="Arial" w:hAnsi="Arial" w:cs="Arial"/>
        </w:rPr>
        <w:t>Nadeau</w:t>
      </w:r>
      <w:r w:rsidR="001837EB" w:rsidRPr="00471FA0">
        <w:rPr>
          <w:rFonts w:ascii="Arial" w:hAnsi="Arial" w:cs="Arial"/>
        </w:rPr>
        <w:t>,</w:t>
      </w:r>
      <w:r w:rsidRPr="00471FA0">
        <w:rPr>
          <w:rFonts w:ascii="Arial" w:hAnsi="Arial" w:cs="Arial"/>
        </w:rPr>
        <w:t xml:space="preserve"> S</w:t>
      </w:r>
      <w:r w:rsidR="001837EB" w:rsidRPr="00471FA0">
        <w:rPr>
          <w:rFonts w:ascii="Arial" w:hAnsi="Arial" w:cs="Arial"/>
        </w:rPr>
        <w:t>.</w:t>
      </w:r>
      <w:r w:rsidRPr="00471FA0">
        <w:rPr>
          <w:rFonts w:ascii="Arial" w:hAnsi="Arial" w:cs="Arial"/>
        </w:rPr>
        <w:t xml:space="preserve"> and Landau</w:t>
      </w:r>
      <w:r w:rsidR="001837EB" w:rsidRPr="00471FA0">
        <w:rPr>
          <w:rFonts w:ascii="Arial" w:hAnsi="Arial" w:cs="Arial"/>
        </w:rPr>
        <w:t>,</w:t>
      </w:r>
      <w:r w:rsidRPr="00471FA0">
        <w:rPr>
          <w:rFonts w:ascii="Arial" w:hAnsi="Arial" w:cs="Arial"/>
        </w:rPr>
        <w:t xml:space="preserve"> K (2021) </w:t>
      </w:r>
      <w:r w:rsidRPr="00471FA0">
        <w:rPr>
          <w:rFonts w:ascii="Arial" w:hAnsi="Arial" w:cs="Arial"/>
          <w:i/>
          <w:iCs/>
        </w:rPr>
        <w:t>Classification and Quantification of Human Error in Manufacturing: A Case Study in Complex Manual Assembly</w:t>
      </w:r>
      <w:r w:rsidRPr="00471FA0">
        <w:rPr>
          <w:rFonts w:ascii="Arial" w:hAnsi="Arial" w:cs="Arial"/>
        </w:rPr>
        <w:t xml:space="preserve">. </w:t>
      </w:r>
      <w:r w:rsidR="001837EB" w:rsidRPr="00471FA0">
        <w:rPr>
          <w:rFonts w:ascii="Arial" w:hAnsi="Arial" w:cs="Arial"/>
        </w:rPr>
        <w:t xml:space="preserve">Available at: </w:t>
      </w:r>
      <w:hyperlink r:id="rId13" w:history="1">
        <w:r w:rsidR="00152F27" w:rsidRPr="00471FA0">
          <w:rPr>
            <w:rStyle w:val="Hyperlink"/>
            <w:rFonts w:ascii="Arial" w:hAnsi="Arial" w:cs="Arial"/>
          </w:rPr>
          <w:t>https://doi.org/10.3390/app11020749</w:t>
        </w:r>
      </w:hyperlink>
      <w:r w:rsidR="00152F27" w:rsidRPr="00471FA0">
        <w:rPr>
          <w:rFonts w:ascii="Arial" w:hAnsi="Arial" w:cs="Arial"/>
        </w:rPr>
        <w:t xml:space="preserve"> </w:t>
      </w:r>
      <w:r w:rsidR="001C0749" w:rsidRPr="00471FA0">
        <w:rPr>
          <w:rFonts w:ascii="Arial" w:hAnsi="Arial" w:cs="Arial"/>
        </w:rPr>
        <w:t>Last accessed: 10</w:t>
      </w:r>
      <w:r w:rsidR="001C0749" w:rsidRPr="00471FA0">
        <w:rPr>
          <w:rFonts w:ascii="Arial" w:hAnsi="Arial" w:cs="Arial"/>
          <w:vertAlign w:val="superscript"/>
        </w:rPr>
        <w:t>th</w:t>
      </w:r>
      <w:r w:rsidR="001C0749" w:rsidRPr="00471FA0">
        <w:rPr>
          <w:rFonts w:ascii="Arial" w:hAnsi="Arial" w:cs="Arial"/>
        </w:rPr>
        <w:t xml:space="preserve"> October 2021.</w:t>
      </w:r>
    </w:p>
    <w:p w14:paraId="3E382BA0" w14:textId="0CF2AF8A" w:rsidR="00E76241" w:rsidRPr="00471FA0" w:rsidRDefault="0076679F" w:rsidP="00471FA0">
      <w:pPr>
        <w:pStyle w:val="ListParagraph"/>
        <w:numPr>
          <w:ilvl w:val="0"/>
          <w:numId w:val="3"/>
        </w:numPr>
        <w:spacing w:after="0" w:line="480" w:lineRule="auto"/>
        <w:jc w:val="both"/>
        <w:rPr>
          <w:rFonts w:ascii="Arial" w:hAnsi="Arial" w:cs="Arial"/>
        </w:rPr>
      </w:pPr>
      <w:proofErr w:type="spellStart"/>
      <w:r w:rsidRPr="00471FA0">
        <w:rPr>
          <w:rFonts w:ascii="Arial" w:hAnsi="Arial" w:cs="Arial"/>
        </w:rPr>
        <w:t>Serrador</w:t>
      </w:r>
      <w:proofErr w:type="spellEnd"/>
      <w:r w:rsidRPr="00471FA0">
        <w:rPr>
          <w:rFonts w:ascii="Arial" w:hAnsi="Arial" w:cs="Arial"/>
        </w:rPr>
        <w:t>,</w:t>
      </w:r>
      <w:r w:rsidR="005F5A3F" w:rsidRPr="00471FA0">
        <w:rPr>
          <w:rFonts w:ascii="Arial" w:hAnsi="Arial" w:cs="Arial"/>
        </w:rPr>
        <w:t xml:space="preserve"> P</w:t>
      </w:r>
      <w:r w:rsidR="00C04F9F" w:rsidRPr="00471FA0">
        <w:rPr>
          <w:rFonts w:ascii="Arial" w:hAnsi="Arial" w:cs="Arial"/>
        </w:rPr>
        <w:t>. and</w:t>
      </w:r>
      <w:r w:rsidRPr="00471FA0">
        <w:rPr>
          <w:rFonts w:ascii="Arial" w:hAnsi="Arial" w:cs="Arial"/>
        </w:rPr>
        <w:t xml:space="preserve"> Pinto</w:t>
      </w:r>
      <w:r w:rsidR="00C04F9F" w:rsidRPr="00471FA0">
        <w:rPr>
          <w:rFonts w:ascii="Arial" w:hAnsi="Arial" w:cs="Arial"/>
        </w:rPr>
        <w:t>, J. (2015)</w:t>
      </w:r>
      <w:r w:rsidR="00307938" w:rsidRPr="00471FA0">
        <w:rPr>
          <w:rFonts w:ascii="Arial" w:hAnsi="Arial" w:cs="Arial"/>
        </w:rPr>
        <w:t xml:space="preserve"> </w:t>
      </w:r>
      <w:r w:rsidR="00307938" w:rsidRPr="00471FA0">
        <w:rPr>
          <w:rFonts w:ascii="Arial" w:hAnsi="Arial" w:cs="Arial"/>
          <w:i/>
          <w:iCs/>
        </w:rPr>
        <w:t xml:space="preserve">Does Agile work? — </w:t>
      </w:r>
      <w:r w:rsidR="006E01F4" w:rsidRPr="00471FA0">
        <w:rPr>
          <w:rFonts w:ascii="Arial" w:hAnsi="Arial" w:cs="Arial"/>
          <w:i/>
          <w:iCs/>
        </w:rPr>
        <w:t>‘</w:t>
      </w:r>
      <w:r w:rsidR="00307938" w:rsidRPr="00471FA0">
        <w:rPr>
          <w:rFonts w:ascii="Arial" w:hAnsi="Arial" w:cs="Arial"/>
        </w:rPr>
        <w:t>A quantitative analysis of agile project success.</w:t>
      </w:r>
      <w:r w:rsidR="006E01F4" w:rsidRPr="00471FA0">
        <w:rPr>
          <w:rFonts w:ascii="Arial" w:hAnsi="Arial" w:cs="Arial"/>
        </w:rPr>
        <w:t>’</w:t>
      </w:r>
      <w:r w:rsidR="00E76241" w:rsidRPr="00471FA0">
        <w:rPr>
          <w:rFonts w:ascii="Arial" w:hAnsi="Arial" w:cs="Arial"/>
        </w:rPr>
        <w:t xml:space="preserve"> </w:t>
      </w:r>
      <w:r w:rsidR="00E76241" w:rsidRPr="00471FA0">
        <w:rPr>
          <w:rFonts w:ascii="Arial" w:hAnsi="Arial" w:cs="Arial"/>
          <w:i/>
          <w:iCs/>
        </w:rPr>
        <w:t xml:space="preserve">International Journal of Project Management. </w:t>
      </w:r>
      <w:r w:rsidR="0039204D" w:rsidRPr="00471FA0">
        <w:rPr>
          <w:rFonts w:ascii="Arial" w:hAnsi="Arial" w:cs="Arial"/>
        </w:rPr>
        <w:t>pp. 1040-105</w:t>
      </w:r>
      <w:r w:rsidR="00D74D24" w:rsidRPr="00471FA0">
        <w:rPr>
          <w:rFonts w:ascii="Arial" w:hAnsi="Arial" w:cs="Arial"/>
        </w:rPr>
        <w:t>. https://doi.org/10.1016/j.ijproman.2015.01.006.</w:t>
      </w:r>
    </w:p>
    <w:p w14:paraId="2162F253" w14:textId="616B9E87" w:rsidR="00031A61" w:rsidRPr="00471FA0" w:rsidRDefault="00031A61" w:rsidP="00471FA0">
      <w:pPr>
        <w:pStyle w:val="ListParagraph"/>
        <w:numPr>
          <w:ilvl w:val="0"/>
          <w:numId w:val="3"/>
        </w:numPr>
        <w:spacing w:after="0" w:line="480" w:lineRule="auto"/>
        <w:jc w:val="both"/>
        <w:rPr>
          <w:rFonts w:ascii="Arial" w:hAnsi="Arial" w:cs="Arial"/>
        </w:rPr>
      </w:pPr>
      <w:r w:rsidRPr="00471FA0">
        <w:rPr>
          <w:rFonts w:ascii="Arial" w:hAnsi="Arial" w:cs="Arial"/>
          <w:color w:val="333333"/>
          <w:shd w:val="clear" w:color="auto" w:fill="FFFFFF"/>
        </w:rPr>
        <w:t>D</w:t>
      </w:r>
      <w:r w:rsidR="009871D1" w:rsidRPr="00471FA0">
        <w:rPr>
          <w:rFonts w:ascii="Arial" w:hAnsi="Arial" w:cs="Arial"/>
          <w:color w:val="333333"/>
          <w:shd w:val="clear" w:color="auto" w:fill="FFFFFF"/>
        </w:rPr>
        <w:t>,</w:t>
      </w:r>
      <w:r w:rsidRPr="00471FA0">
        <w:rPr>
          <w:rFonts w:ascii="Arial" w:hAnsi="Arial" w:cs="Arial"/>
          <w:color w:val="333333"/>
          <w:shd w:val="clear" w:color="auto" w:fill="FFFFFF"/>
        </w:rPr>
        <w:t xml:space="preserve"> Son</w:t>
      </w:r>
      <w:r w:rsidR="009871D1" w:rsidRPr="00471FA0">
        <w:rPr>
          <w:rFonts w:ascii="Arial" w:hAnsi="Arial" w:cs="Arial"/>
          <w:color w:val="333333"/>
          <w:shd w:val="clear" w:color="auto" w:fill="FFFFFF"/>
        </w:rPr>
        <w:t>.</w:t>
      </w:r>
      <w:r w:rsidRPr="00471FA0">
        <w:rPr>
          <w:rFonts w:ascii="Arial" w:hAnsi="Arial" w:cs="Arial"/>
          <w:color w:val="333333"/>
          <w:shd w:val="clear" w:color="auto" w:fill="FFFFFF"/>
        </w:rPr>
        <w:t xml:space="preserve"> Y</w:t>
      </w:r>
      <w:r w:rsidR="009871D1" w:rsidRPr="00471FA0">
        <w:rPr>
          <w:rFonts w:ascii="Arial" w:hAnsi="Arial" w:cs="Arial"/>
          <w:color w:val="333333"/>
          <w:shd w:val="clear" w:color="auto" w:fill="FFFFFF"/>
        </w:rPr>
        <w:t>,</w:t>
      </w:r>
      <w:r w:rsidRPr="00471FA0">
        <w:rPr>
          <w:rFonts w:ascii="Arial" w:hAnsi="Arial" w:cs="Arial"/>
          <w:color w:val="333333"/>
          <w:shd w:val="clear" w:color="auto" w:fill="FFFFFF"/>
        </w:rPr>
        <w:t xml:space="preserve"> Chang</w:t>
      </w:r>
      <w:r w:rsidR="009871D1" w:rsidRPr="00471FA0">
        <w:rPr>
          <w:rFonts w:ascii="Arial" w:hAnsi="Arial" w:cs="Arial"/>
          <w:color w:val="333333"/>
          <w:shd w:val="clear" w:color="auto" w:fill="FFFFFF"/>
        </w:rPr>
        <w:t>.</w:t>
      </w:r>
      <w:r w:rsidRPr="00471FA0">
        <w:rPr>
          <w:rFonts w:ascii="Arial" w:hAnsi="Arial" w:cs="Arial"/>
          <w:color w:val="333333"/>
          <w:shd w:val="clear" w:color="auto" w:fill="FFFFFF"/>
        </w:rPr>
        <w:t xml:space="preserve"> N</w:t>
      </w:r>
      <w:r w:rsidR="009871D1" w:rsidRPr="00471FA0">
        <w:rPr>
          <w:rFonts w:ascii="Arial" w:hAnsi="Arial" w:cs="Arial"/>
          <w:color w:val="333333"/>
          <w:shd w:val="clear" w:color="auto" w:fill="FFFFFF"/>
        </w:rPr>
        <w:t xml:space="preserve">, </w:t>
      </w:r>
      <w:r w:rsidRPr="00471FA0">
        <w:rPr>
          <w:rFonts w:ascii="Arial" w:hAnsi="Arial" w:cs="Arial"/>
          <w:color w:val="333333"/>
          <w:shd w:val="clear" w:color="auto" w:fill="FFFFFF"/>
        </w:rPr>
        <w:t>Kim</w:t>
      </w:r>
      <w:r w:rsidR="009871D1" w:rsidRPr="00471FA0">
        <w:rPr>
          <w:rFonts w:ascii="Arial" w:hAnsi="Arial" w:cs="Arial"/>
          <w:color w:val="333333"/>
          <w:shd w:val="clear" w:color="auto" w:fill="FFFFFF"/>
        </w:rPr>
        <w:t>.</w:t>
      </w:r>
      <w:r w:rsidRPr="00471FA0">
        <w:rPr>
          <w:rFonts w:ascii="Arial" w:hAnsi="Arial" w:cs="Arial"/>
          <w:color w:val="333333"/>
          <w:shd w:val="clear" w:color="auto" w:fill="FFFFFF"/>
        </w:rPr>
        <w:t xml:space="preserve"> and W</w:t>
      </w:r>
      <w:r w:rsidR="009871D1" w:rsidRPr="00471FA0">
        <w:rPr>
          <w:rFonts w:ascii="Arial" w:hAnsi="Arial" w:cs="Arial"/>
          <w:color w:val="333333"/>
          <w:shd w:val="clear" w:color="auto" w:fill="FFFFFF"/>
        </w:rPr>
        <w:t xml:space="preserve">, </w:t>
      </w:r>
      <w:r w:rsidRPr="00471FA0">
        <w:rPr>
          <w:rFonts w:ascii="Arial" w:hAnsi="Arial" w:cs="Arial"/>
          <w:color w:val="333333"/>
          <w:shd w:val="clear" w:color="auto" w:fill="FFFFFF"/>
        </w:rPr>
        <w:t>Kim</w:t>
      </w:r>
      <w:r w:rsidR="009871D1" w:rsidRPr="00471FA0">
        <w:rPr>
          <w:rFonts w:ascii="Arial" w:hAnsi="Arial" w:cs="Arial"/>
          <w:color w:val="333333"/>
          <w:shd w:val="clear" w:color="auto" w:fill="FFFFFF"/>
        </w:rPr>
        <w:t xml:space="preserve">. (2016) </w:t>
      </w:r>
      <w:r w:rsidR="00B80895" w:rsidRPr="00471FA0">
        <w:rPr>
          <w:rFonts w:ascii="Arial" w:hAnsi="Arial" w:cs="Arial"/>
          <w:color w:val="333333"/>
          <w:shd w:val="clear" w:color="auto" w:fill="FFFFFF"/>
        </w:rPr>
        <w:t>‘</w:t>
      </w:r>
      <w:r w:rsidRPr="00471FA0">
        <w:rPr>
          <w:rFonts w:ascii="Arial" w:hAnsi="Arial" w:cs="Arial"/>
          <w:color w:val="333333"/>
          <w:shd w:val="clear" w:color="auto" w:fill="FFFFFF"/>
        </w:rPr>
        <w:t>Design of Warehouse Control System for Automated Warehouse Environment</w:t>
      </w:r>
      <w:r w:rsidR="00B80895" w:rsidRPr="00471FA0">
        <w:rPr>
          <w:rFonts w:ascii="Arial" w:hAnsi="Arial" w:cs="Arial"/>
          <w:color w:val="333333"/>
          <w:shd w:val="clear" w:color="auto" w:fill="FFFFFF"/>
        </w:rPr>
        <w:t xml:space="preserve">’ </w:t>
      </w:r>
      <w:r w:rsidRPr="00471FA0">
        <w:rPr>
          <w:rFonts w:ascii="Arial" w:hAnsi="Arial" w:cs="Arial"/>
          <w:i/>
          <w:iCs/>
          <w:color w:val="333333"/>
          <w:shd w:val="clear" w:color="auto" w:fill="FFFFFF"/>
        </w:rPr>
        <w:t>5th IIAI International Congress on Advanced Applied Informatics (IIAI-AAI)</w:t>
      </w:r>
      <w:r w:rsidR="00980696" w:rsidRPr="00471FA0">
        <w:rPr>
          <w:rFonts w:ascii="Arial" w:hAnsi="Arial" w:cs="Arial"/>
          <w:i/>
          <w:iCs/>
          <w:color w:val="333333"/>
          <w:shd w:val="clear" w:color="auto" w:fill="FFFFFF"/>
        </w:rPr>
        <w:t>.</w:t>
      </w:r>
      <w:r w:rsidRPr="00471FA0">
        <w:rPr>
          <w:rFonts w:ascii="Arial" w:hAnsi="Arial" w:cs="Arial"/>
          <w:color w:val="333333"/>
          <w:shd w:val="clear" w:color="auto" w:fill="FFFFFF"/>
        </w:rPr>
        <w:t xml:space="preserve"> pp. 980-984, </w:t>
      </w:r>
      <w:proofErr w:type="spellStart"/>
      <w:r w:rsidRPr="00471FA0">
        <w:rPr>
          <w:rFonts w:ascii="Arial" w:hAnsi="Arial" w:cs="Arial"/>
          <w:color w:val="333333"/>
          <w:shd w:val="clear" w:color="auto" w:fill="FFFFFF"/>
        </w:rPr>
        <w:t>doi</w:t>
      </w:r>
      <w:proofErr w:type="spellEnd"/>
      <w:r w:rsidRPr="00471FA0">
        <w:rPr>
          <w:rFonts w:ascii="Arial" w:hAnsi="Arial" w:cs="Arial"/>
          <w:color w:val="333333"/>
          <w:shd w:val="clear" w:color="auto" w:fill="FFFFFF"/>
        </w:rPr>
        <w:t>: 10.1109/IIAI-AAI.2016.188.</w:t>
      </w:r>
    </w:p>
    <w:p w14:paraId="049E13F1" w14:textId="40D3AA2A" w:rsidR="00031A61" w:rsidRPr="00471FA0" w:rsidRDefault="00031A61" w:rsidP="00471FA0">
      <w:pPr>
        <w:pStyle w:val="NormalWeb"/>
        <w:numPr>
          <w:ilvl w:val="0"/>
          <w:numId w:val="3"/>
        </w:numPr>
        <w:spacing w:before="0" w:beforeAutospacing="0" w:after="0" w:afterAutospacing="0" w:line="480" w:lineRule="auto"/>
        <w:jc w:val="both"/>
        <w:rPr>
          <w:rFonts w:ascii="Arial" w:hAnsi="Arial" w:cs="Arial"/>
          <w:color w:val="333333"/>
          <w:sz w:val="22"/>
          <w:szCs w:val="22"/>
          <w:shd w:val="clear" w:color="auto" w:fill="FFFFFF"/>
        </w:rPr>
      </w:pPr>
      <w:r w:rsidRPr="00471FA0">
        <w:rPr>
          <w:rFonts w:ascii="Arial" w:hAnsi="Arial" w:cs="Arial"/>
          <w:color w:val="333333"/>
          <w:sz w:val="22"/>
          <w:szCs w:val="22"/>
          <w:shd w:val="clear" w:color="auto" w:fill="FFFFFF"/>
        </w:rPr>
        <w:t>N</w:t>
      </w:r>
      <w:r w:rsidR="004179EA"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Ling</w:t>
      </w:r>
      <w:r w:rsidR="004179EA"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X</w:t>
      </w:r>
      <w:r w:rsidR="004179EA"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Wei</w:t>
      </w:r>
      <w:r w:rsidR="004179EA"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M</w:t>
      </w:r>
      <w:r w:rsidR="004179EA" w:rsidRPr="00471FA0">
        <w:rPr>
          <w:rFonts w:ascii="Arial" w:hAnsi="Arial" w:cs="Arial"/>
          <w:color w:val="333333"/>
          <w:sz w:val="22"/>
          <w:szCs w:val="22"/>
          <w:shd w:val="clear" w:color="auto" w:fill="FFFFFF"/>
        </w:rPr>
        <w:t xml:space="preserve">, </w:t>
      </w:r>
      <w:r w:rsidRPr="00471FA0">
        <w:rPr>
          <w:rFonts w:ascii="Arial" w:hAnsi="Arial" w:cs="Arial"/>
          <w:color w:val="333333"/>
          <w:sz w:val="22"/>
          <w:szCs w:val="22"/>
          <w:shd w:val="clear" w:color="auto" w:fill="FFFFFF"/>
        </w:rPr>
        <w:t>Ren</w:t>
      </w:r>
      <w:r w:rsidR="004179EA"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and S</w:t>
      </w:r>
      <w:r w:rsidR="004179EA"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Fan</w:t>
      </w:r>
      <w:r w:rsidR="004179EA" w:rsidRPr="00471FA0">
        <w:rPr>
          <w:rFonts w:ascii="Arial" w:hAnsi="Arial" w:cs="Arial"/>
          <w:color w:val="333333"/>
          <w:sz w:val="22"/>
          <w:szCs w:val="22"/>
          <w:shd w:val="clear" w:color="auto" w:fill="FFFFFF"/>
        </w:rPr>
        <w:t>.</w:t>
      </w:r>
      <w:r w:rsidR="00365B0E" w:rsidRPr="00471FA0">
        <w:rPr>
          <w:rFonts w:ascii="Arial" w:hAnsi="Arial" w:cs="Arial"/>
          <w:color w:val="333333"/>
          <w:sz w:val="22"/>
          <w:szCs w:val="22"/>
          <w:shd w:val="clear" w:color="auto" w:fill="FFFFFF"/>
        </w:rPr>
        <w:t xml:space="preserve"> (2015).</w:t>
      </w:r>
      <w:r w:rsidRPr="00471FA0">
        <w:rPr>
          <w:rFonts w:ascii="Arial" w:hAnsi="Arial" w:cs="Arial"/>
          <w:color w:val="333333"/>
          <w:sz w:val="22"/>
          <w:szCs w:val="22"/>
          <w:shd w:val="clear" w:color="auto" w:fill="FFFFFF"/>
        </w:rPr>
        <w:t xml:space="preserve"> </w:t>
      </w:r>
      <w:r w:rsidR="00365B0E"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The Design and Development of Warehouse Management Information System on </w:t>
      </w:r>
      <w:proofErr w:type="spellStart"/>
      <w:r w:rsidRPr="00471FA0">
        <w:rPr>
          <w:rFonts w:ascii="Arial" w:hAnsi="Arial" w:cs="Arial"/>
          <w:color w:val="333333"/>
          <w:sz w:val="22"/>
          <w:szCs w:val="22"/>
          <w:shd w:val="clear" w:color="auto" w:fill="FFFFFF"/>
        </w:rPr>
        <w:t>Hongxing</w:t>
      </w:r>
      <w:proofErr w:type="spellEnd"/>
      <w:r w:rsidRPr="00471FA0">
        <w:rPr>
          <w:rFonts w:ascii="Arial" w:hAnsi="Arial" w:cs="Arial"/>
          <w:color w:val="333333"/>
          <w:sz w:val="22"/>
          <w:szCs w:val="22"/>
          <w:shd w:val="clear" w:color="auto" w:fill="FFFFFF"/>
        </w:rPr>
        <w:t xml:space="preserve"> Logistics</w:t>
      </w:r>
      <w:r w:rsidR="00365B0E"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w:t>
      </w:r>
      <w:r w:rsidRPr="00471FA0">
        <w:rPr>
          <w:rStyle w:val="Emphasis"/>
          <w:rFonts w:ascii="Arial" w:hAnsi="Arial" w:cs="Arial"/>
          <w:color w:val="333333"/>
          <w:sz w:val="22"/>
          <w:szCs w:val="22"/>
          <w:shd w:val="clear" w:color="auto" w:fill="FFFFFF"/>
        </w:rPr>
        <w:t>International Conference on Computer Science and Applications (CSA)</w:t>
      </w:r>
      <w:r w:rsidRPr="00471FA0">
        <w:rPr>
          <w:rFonts w:ascii="Arial" w:hAnsi="Arial" w:cs="Arial"/>
          <w:color w:val="333333"/>
          <w:sz w:val="22"/>
          <w:szCs w:val="22"/>
          <w:shd w:val="clear" w:color="auto" w:fill="FFFFFF"/>
        </w:rPr>
        <w:t xml:space="preserve">, pp. 278-282, </w:t>
      </w:r>
      <w:proofErr w:type="spellStart"/>
      <w:r w:rsidRPr="00471FA0">
        <w:rPr>
          <w:rFonts w:ascii="Arial" w:hAnsi="Arial" w:cs="Arial"/>
          <w:color w:val="333333"/>
          <w:sz w:val="22"/>
          <w:szCs w:val="22"/>
          <w:shd w:val="clear" w:color="auto" w:fill="FFFFFF"/>
        </w:rPr>
        <w:t>doi</w:t>
      </w:r>
      <w:proofErr w:type="spellEnd"/>
      <w:r w:rsidRPr="00471FA0">
        <w:rPr>
          <w:rFonts w:ascii="Arial" w:hAnsi="Arial" w:cs="Arial"/>
          <w:color w:val="333333"/>
          <w:sz w:val="22"/>
          <w:szCs w:val="22"/>
          <w:shd w:val="clear" w:color="auto" w:fill="FFFFFF"/>
        </w:rPr>
        <w:t>: 10.1109/CSA.2015.76.</w:t>
      </w:r>
    </w:p>
    <w:p w14:paraId="3F6FBCAC" w14:textId="5A3B094D" w:rsidR="00031A61" w:rsidRPr="00471FA0" w:rsidRDefault="00031A61" w:rsidP="00471FA0">
      <w:pPr>
        <w:pStyle w:val="NormalWeb"/>
        <w:numPr>
          <w:ilvl w:val="0"/>
          <w:numId w:val="3"/>
        </w:numPr>
        <w:spacing w:before="0" w:beforeAutospacing="0" w:after="0" w:afterAutospacing="0" w:line="480" w:lineRule="auto"/>
        <w:jc w:val="both"/>
        <w:rPr>
          <w:rFonts w:ascii="Arial" w:hAnsi="Arial" w:cs="Arial"/>
          <w:color w:val="333333"/>
          <w:sz w:val="22"/>
          <w:szCs w:val="22"/>
          <w:shd w:val="clear" w:color="auto" w:fill="FFFFFF"/>
        </w:rPr>
      </w:pPr>
      <w:r w:rsidRPr="00471FA0">
        <w:rPr>
          <w:rFonts w:ascii="Arial" w:hAnsi="Arial" w:cs="Arial"/>
          <w:color w:val="333333"/>
          <w:sz w:val="22"/>
          <w:szCs w:val="22"/>
          <w:shd w:val="clear" w:color="auto" w:fill="FFFFFF"/>
        </w:rPr>
        <w:t>A</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Shariff</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R</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Bhatia</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R</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Kuma</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and S</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Jha</w:t>
      </w:r>
      <w:r w:rsidR="00450770"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w:t>
      </w:r>
      <w:r w:rsidR="00CF4B9F"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Vehicle Number Plate Detection Using Python and Open CV,</w:t>
      </w:r>
      <w:r w:rsidR="00CF4B9F" w:rsidRPr="00471FA0">
        <w:rPr>
          <w:rFonts w:ascii="Arial" w:hAnsi="Arial" w:cs="Arial"/>
          <w:color w:val="333333"/>
          <w:sz w:val="22"/>
          <w:szCs w:val="22"/>
          <w:shd w:val="clear" w:color="auto" w:fill="FFFFFF"/>
        </w:rPr>
        <w:t>’</w:t>
      </w:r>
      <w:r w:rsidRPr="00471FA0">
        <w:rPr>
          <w:rFonts w:ascii="Arial" w:hAnsi="Arial" w:cs="Arial"/>
          <w:color w:val="333333"/>
          <w:sz w:val="22"/>
          <w:szCs w:val="22"/>
          <w:shd w:val="clear" w:color="auto" w:fill="FFFFFF"/>
        </w:rPr>
        <w:t xml:space="preserve"> </w:t>
      </w:r>
      <w:r w:rsidR="00CF4B9F" w:rsidRPr="00471FA0">
        <w:rPr>
          <w:rFonts w:ascii="Arial" w:hAnsi="Arial" w:cs="Arial"/>
          <w:color w:val="333333"/>
          <w:sz w:val="22"/>
          <w:szCs w:val="22"/>
          <w:shd w:val="clear" w:color="auto" w:fill="FFFFFF"/>
        </w:rPr>
        <w:t xml:space="preserve"> </w:t>
      </w:r>
      <w:r w:rsidRPr="00471FA0">
        <w:rPr>
          <w:rFonts w:ascii="Arial" w:hAnsi="Arial" w:cs="Arial"/>
          <w:i/>
          <w:iCs/>
          <w:color w:val="333333"/>
          <w:sz w:val="22"/>
          <w:szCs w:val="22"/>
          <w:shd w:val="clear" w:color="auto" w:fill="FFFFFF"/>
        </w:rPr>
        <w:t>2021 International Conference on Advance Computing and Innovative Technologies in Engineering (ICACITE)</w:t>
      </w:r>
      <w:r w:rsidR="00CF4B9F" w:rsidRPr="00471FA0">
        <w:rPr>
          <w:rFonts w:ascii="Arial" w:hAnsi="Arial" w:cs="Arial"/>
          <w:i/>
          <w:iCs/>
          <w:color w:val="333333"/>
          <w:sz w:val="22"/>
          <w:szCs w:val="22"/>
          <w:shd w:val="clear" w:color="auto" w:fill="FFFFFF"/>
        </w:rPr>
        <w:t>.</w:t>
      </w:r>
      <w:r w:rsidRPr="00471FA0">
        <w:rPr>
          <w:rFonts w:ascii="Arial" w:hAnsi="Arial" w:cs="Arial"/>
          <w:color w:val="333333"/>
          <w:sz w:val="22"/>
          <w:szCs w:val="22"/>
          <w:shd w:val="clear" w:color="auto" w:fill="FFFFFF"/>
        </w:rPr>
        <w:t xml:space="preserve"> pp. 525-529, </w:t>
      </w:r>
      <w:proofErr w:type="spellStart"/>
      <w:r w:rsidRPr="00471FA0">
        <w:rPr>
          <w:rFonts w:ascii="Arial" w:hAnsi="Arial" w:cs="Arial"/>
          <w:color w:val="333333"/>
          <w:sz w:val="22"/>
          <w:szCs w:val="22"/>
          <w:shd w:val="clear" w:color="auto" w:fill="FFFFFF"/>
        </w:rPr>
        <w:t>doi</w:t>
      </w:r>
      <w:proofErr w:type="spellEnd"/>
      <w:r w:rsidRPr="00471FA0">
        <w:rPr>
          <w:rFonts w:ascii="Arial" w:hAnsi="Arial" w:cs="Arial"/>
          <w:color w:val="333333"/>
          <w:sz w:val="22"/>
          <w:szCs w:val="22"/>
          <w:shd w:val="clear" w:color="auto" w:fill="FFFFFF"/>
        </w:rPr>
        <w:t>: 10.1109/ICACITE51222.2021.9404556.</w:t>
      </w:r>
    </w:p>
    <w:p w14:paraId="7E623216" w14:textId="7CEC3117" w:rsidR="00E754F6" w:rsidRPr="00471FA0" w:rsidRDefault="00E754F6" w:rsidP="00471FA0">
      <w:pPr>
        <w:pStyle w:val="NormalWeb"/>
        <w:numPr>
          <w:ilvl w:val="0"/>
          <w:numId w:val="3"/>
        </w:numPr>
        <w:spacing w:after="0" w:line="480" w:lineRule="auto"/>
        <w:jc w:val="both"/>
        <w:rPr>
          <w:rFonts w:ascii="Arial" w:hAnsi="Arial" w:cs="Arial"/>
          <w:color w:val="333333"/>
          <w:sz w:val="22"/>
          <w:szCs w:val="22"/>
          <w:shd w:val="clear" w:color="auto" w:fill="FFFFFF"/>
        </w:rPr>
      </w:pPr>
      <w:r w:rsidRPr="00471FA0">
        <w:rPr>
          <w:rFonts w:ascii="Arial" w:hAnsi="Arial" w:cs="Arial"/>
          <w:color w:val="333333"/>
          <w:sz w:val="22"/>
          <w:szCs w:val="22"/>
          <w:shd w:val="clear" w:color="auto" w:fill="FFFFFF"/>
        </w:rPr>
        <w:lastRenderedPageBreak/>
        <w:t xml:space="preserve">Dar, </w:t>
      </w:r>
      <w:r w:rsidR="0066732B" w:rsidRPr="00471FA0">
        <w:rPr>
          <w:rFonts w:ascii="Arial" w:hAnsi="Arial" w:cs="Arial"/>
          <w:color w:val="333333"/>
          <w:sz w:val="22"/>
          <w:szCs w:val="22"/>
          <w:shd w:val="clear" w:color="auto" w:fill="FFFFFF"/>
        </w:rPr>
        <w:t>H. et a</w:t>
      </w:r>
      <w:r w:rsidR="008E35C1" w:rsidRPr="00471FA0">
        <w:rPr>
          <w:rFonts w:ascii="Arial" w:hAnsi="Arial" w:cs="Arial"/>
          <w:color w:val="333333"/>
          <w:sz w:val="22"/>
          <w:szCs w:val="22"/>
          <w:shd w:val="clear" w:color="auto" w:fill="FFFFFF"/>
        </w:rPr>
        <w:t>l. (2018). ‘</w:t>
      </w:r>
      <w:r w:rsidR="008E35C1" w:rsidRPr="00471FA0">
        <w:rPr>
          <w:rFonts w:ascii="Arial" w:hAnsi="Arial" w:cs="Arial"/>
          <w:color w:val="333333"/>
          <w:sz w:val="22"/>
          <w:szCs w:val="22"/>
          <w:shd w:val="clear" w:color="auto" w:fill="FFFFFF"/>
        </w:rPr>
        <w:t>A Systematic Study on Software Requirements</w:t>
      </w:r>
      <w:r w:rsidR="008E35C1" w:rsidRPr="00471FA0">
        <w:rPr>
          <w:rFonts w:ascii="Arial" w:hAnsi="Arial" w:cs="Arial"/>
          <w:color w:val="333333"/>
          <w:sz w:val="22"/>
          <w:szCs w:val="22"/>
          <w:shd w:val="clear" w:color="auto" w:fill="FFFFFF"/>
        </w:rPr>
        <w:t xml:space="preserve"> </w:t>
      </w:r>
      <w:r w:rsidR="008E35C1" w:rsidRPr="00471FA0">
        <w:rPr>
          <w:rFonts w:ascii="Arial" w:hAnsi="Arial" w:cs="Arial"/>
          <w:color w:val="333333"/>
          <w:sz w:val="22"/>
          <w:szCs w:val="22"/>
          <w:shd w:val="clear" w:color="auto" w:fill="FFFFFF"/>
        </w:rPr>
        <w:t>Elicitation Techniques and Its Challenges in</w:t>
      </w:r>
      <w:r w:rsidR="008E35C1" w:rsidRPr="00471FA0">
        <w:rPr>
          <w:rFonts w:ascii="Arial" w:hAnsi="Arial" w:cs="Arial"/>
          <w:color w:val="333333"/>
          <w:sz w:val="22"/>
          <w:szCs w:val="22"/>
          <w:shd w:val="clear" w:color="auto" w:fill="FFFFFF"/>
        </w:rPr>
        <w:t xml:space="preserve"> </w:t>
      </w:r>
      <w:r w:rsidR="008E35C1" w:rsidRPr="00471FA0">
        <w:rPr>
          <w:rFonts w:ascii="Arial" w:hAnsi="Arial" w:cs="Arial"/>
          <w:color w:val="333333"/>
          <w:sz w:val="22"/>
          <w:szCs w:val="22"/>
          <w:shd w:val="clear" w:color="auto" w:fill="FFFFFF"/>
        </w:rPr>
        <w:t>Mobile Application Development</w:t>
      </w:r>
      <w:r w:rsidR="008E35C1" w:rsidRPr="00471FA0">
        <w:rPr>
          <w:rFonts w:ascii="Arial" w:hAnsi="Arial" w:cs="Arial"/>
          <w:color w:val="333333"/>
          <w:sz w:val="22"/>
          <w:szCs w:val="22"/>
          <w:shd w:val="clear" w:color="auto" w:fill="FFFFFF"/>
        </w:rPr>
        <w:t xml:space="preserve">’. </w:t>
      </w:r>
      <w:r w:rsidR="008E35C1" w:rsidRPr="00471FA0">
        <w:rPr>
          <w:rFonts w:ascii="Arial" w:hAnsi="Arial" w:cs="Arial"/>
          <w:i/>
          <w:iCs/>
          <w:color w:val="333333"/>
          <w:sz w:val="22"/>
          <w:szCs w:val="22"/>
          <w:shd w:val="clear" w:color="auto" w:fill="FFFFFF"/>
        </w:rPr>
        <w:t xml:space="preserve">IEEE Access. </w:t>
      </w:r>
      <w:r w:rsidR="006972E2" w:rsidRPr="00471FA0">
        <w:rPr>
          <w:rFonts w:ascii="Arial" w:hAnsi="Arial" w:cs="Arial"/>
          <w:color w:val="333333"/>
          <w:sz w:val="22"/>
          <w:szCs w:val="22"/>
          <w:shd w:val="clear" w:color="auto" w:fill="FFFFFF"/>
        </w:rPr>
        <w:t xml:space="preserve">6(1). </w:t>
      </w:r>
      <w:r w:rsidR="004915A1" w:rsidRPr="00471FA0">
        <w:rPr>
          <w:rFonts w:ascii="Arial" w:hAnsi="Arial" w:cs="Arial"/>
          <w:color w:val="333333"/>
          <w:sz w:val="22"/>
          <w:szCs w:val="22"/>
          <w:shd w:val="clear" w:color="auto" w:fill="FFFFFF"/>
        </w:rPr>
        <w:t xml:space="preserve">p.63860. </w:t>
      </w:r>
      <w:r w:rsidR="008E35C1" w:rsidRPr="00471FA0">
        <w:rPr>
          <w:rFonts w:ascii="Arial" w:hAnsi="Arial" w:cs="Arial"/>
          <w:color w:val="333333"/>
          <w:sz w:val="22"/>
          <w:szCs w:val="22"/>
          <w:shd w:val="clear" w:color="auto" w:fill="FFFFFF"/>
        </w:rPr>
        <w:cr/>
      </w:r>
    </w:p>
    <w:p w14:paraId="180E2918" w14:textId="630D3E6D" w:rsidR="00145FC3" w:rsidRPr="00471FA0" w:rsidRDefault="00145FC3" w:rsidP="00471FA0">
      <w:pPr>
        <w:pStyle w:val="NormalWeb"/>
        <w:numPr>
          <w:ilvl w:val="0"/>
          <w:numId w:val="3"/>
        </w:numPr>
        <w:spacing w:after="0" w:line="480" w:lineRule="auto"/>
        <w:jc w:val="both"/>
        <w:rPr>
          <w:rFonts w:ascii="Arial" w:hAnsi="Arial" w:cs="Arial"/>
          <w:color w:val="333333"/>
          <w:sz w:val="22"/>
          <w:szCs w:val="22"/>
          <w:shd w:val="clear" w:color="auto" w:fill="FFFFFF"/>
        </w:rPr>
      </w:pPr>
      <w:proofErr w:type="spellStart"/>
      <w:r w:rsidRPr="00471FA0">
        <w:rPr>
          <w:rFonts w:ascii="Arial" w:hAnsi="Arial" w:cs="Arial"/>
          <w:color w:val="333333"/>
          <w:sz w:val="22"/>
          <w:szCs w:val="22"/>
          <w:shd w:val="clear" w:color="auto" w:fill="FFFFFF"/>
        </w:rPr>
        <w:t>Gilb</w:t>
      </w:r>
      <w:proofErr w:type="spellEnd"/>
      <w:r w:rsidRPr="00471FA0">
        <w:rPr>
          <w:rFonts w:ascii="Arial" w:hAnsi="Arial" w:cs="Arial"/>
          <w:color w:val="333333"/>
          <w:sz w:val="22"/>
          <w:szCs w:val="22"/>
          <w:shd w:val="clear" w:color="auto" w:fill="FFFFFF"/>
        </w:rPr>
        <w:t xml:space="preserve">, T. </w:t>
      </w:r>
      <w:r w:rsidR="00D26AC3" w:rsidRPr="00471FA0">
        <w:rPr>
          <w:rFonts w:ascii="Arial" w:hAnsi="Arial" w:cs="Arial"/>
          <w:color w:val="333333"/>
          <w:sz w:val="22"/>
          <w:szCs w:val="22"/>
          <w:shd w:val="clear" w:color="auto" w:fill="FFFFFF"/>
        </w:rPr>
        <w:t xml:space="preserve">&amp; </w:t>
      </w:r>
      <w:proofErr w:type="spellStart"/>
      <w:r w:rsidR="00D26AC3" w:rsidRPr="00471FA0">
        <w:rPr>
          <w:rFonts w:ascii="Arial" w:hAnsi="Arial" w:cs="Arial"/>
          <w:color w:val="333333"/>
          <w:sz w:val="22"/>
          <w:szCs w:val="22"/>
          <w:shd w:val="clear" w:color="auto" w:fill="FFFFFF"/>
        </w:rPr>
        <w:t>Gilb</w:t>
      </w:r>
      <w:proofErr w:type="spellEnd"/>
      <w:r w:rsidR="00D26AC3" w:rsidRPr="00471FA0">
        <w:rPr>
          <w:rFonts w:ascii="Arial" w:hAnsi="Arial" w:cs="Arial"/>
          <w:color w:val="333333"/>
          <w:sz w:val="22"/>
          <w:szCs w:val="22"/>
          <w:shd w:val="clear" w:color="auto" w:fill="FFFFFF"/>
        </w:rPr>
        <w:t xml:space="preserve">, K. (2015). </w:t>
      </w:r>
      <w:r w:rsidR="00D26AC3" w:rsidRPr="00471FA0">
        <w:rPr>
          <w:rFonts w:ascii="Arial" w:hAnsi="Arial" w:cs="Arial"/>
          <w:color w:val="333333"/>
          <w:sz w:val="22"/>
          <w:szCs w:val="22"/>
          <w:shd w:val="clear" w:color="auto" w:fill="FFFFFF"/>
        </w:rPr>
        <w:t>Evo: The Agile Value Delivery Process, Where ‘Done’ Means Real Value Delivered; Not Code</w:t>
      </w:r>
      <w:r w:rsidR="00D26AC3" w:rsidRPr="00471FA0">
        <w:rPr>
          <w:rFonts w:ascii="Arial" w:hAnsi="Arial" w:cs="Arial"/>
          <w:color w:val="333333"/>
          <w:sz w:val="22"/>
          <w:szCs w:val="22"/>
          <w:shd w:val="clear" w:color="auto" w:fill="FFFFFF"/>
        </w:rPr>
        <w:t xml:space="preserve">. Available at: </w:t>
      </w:r>
      <w:hyperlink r:id="rId14" w:history="1">
        <w:r w:rsidR="00D26AC3" w:rsidRPr="00471FA0">
          <w:rPr>
            <w:rStyle w:val="Hyperlink"/>
            <w:rFonts w:ascii="Arial" w:hAnsi="Arial" w:cs="Arial"/>
            <w:sz w:val="22"/>
            <w:szCs w:val="22"/>
            <w:shd w:val="clear" w:color="auto" w:fill="FFFFFF"/>
          </w:rPr>
          <w:t>https://www.infoq.com/articles/evo-agile-value-delivery/</w:t>
        </w:r>
      </w:hyperlink>
      <w:r w:rsidR="00D26AC3" w:rsidRPr="00471FA0">
        <w:rPr>
          <w:rFonts w:ascii="Arial" w:hAnsi="Arial" w:cs="Arial"/>
          <w:color w:val="333333"/>
          <w:sz w:val="22"/>
          <w:szCs w:val="22"/>
          <w:shd w:val="clear" w:color="auto" w:fill="FFFFFF"/>
        </w:rPr>
        <w:t xml:space="preserve"> (Last accessed: 10/12/21).</w:t>
      </w:r>
    </w:p>
    <w:p w14:paraId="7CF0248E" w14:textId="2C61B95F" w:rsidR="00F4157A" w:rsidRPr="00471FA0" w:rsidRDefault="00F4157A" w:rsidP="00471FA0">
      <w:pPr>
        <w:spacing w:line="480" w:lineRule="auto"/>
        <w:jc w:val="both"/>
        <w:rPr>
          <w:rFonts w:ascii="Arial" w:hAnsi="Arial" w:cs="Arial"/>
        </w:rPr>
      </w:pPr>
    </w:p>
    <w:sectPr w:rsidR="00F4157A" w:rsidRPr="00471FA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324E2" w14:textId="77777777" w:rsidR="00174267" w:rsidRDefault="00174267" w:rsidP="00C44838">
      <w:pPr>
        <w:spacing w:after="0" w:line="240" w:lineRule="auto"/>
      </w:pPr>
      <w:r>
        <w:separator/>
      </w:r>
    </w:p>
  </w:endnote>
  <w:endnote w:type="continuationSeparator" w:id="0">
    <w:p w14:paraId="68081B28" w14:textId="77777777" w:rsidR="00174267" w:rsidRDefault="00174267" w:rsidP="00C4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4875"/>
      <w:docPartObj>
        <w:docPartGallery w:val="Page Numbers (Bottom of Page)"/>
        <w:docPartUnique/>
      </w:docPartObj>
    </w:sdtPr>
    <w:sdtEndPr>
      <w:rPr>
        <w:noProof/>
      </w:rPr>
    </w:sdtEndPr>
    <w:sdtContent>
      <w:p w14:paraId="77E23526" w14:textId="6100E7ED" w:rsidR="00C44838" w:rsidRDefault="00C448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BE566" w14:textId="77777777" w:rsidR="00C44838" w:rsidRDefault="00C4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864E" w14:textId="77777777" w:rsidR="00174267" w:rsidRDefault="00174267" w:rsidP="00C44838">
      <w:pPr>
        <w:spacing w:after="0" w:line="240" w:lineRule="auto"/>
      </w:pPr>
      <w:r>
        <w:separator/>
      </w:r>
    </w:p>
  </w:footnote>
  <w:footnote w:type="continuationSeparator" w:id="0">
    <w:p w14:paraId="4C301FE3" w14:textId="77777777" w:rsidR="00174267" w:rsidRDefault="00174267" w:rsidP="00C44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9902" w14:textId="47052B45" w:rsidR="00584F31" w:rsidRPr="00584F31" w:rsidRDefault="00584F31">
    <w:pPr>
      <w:pStyle w:val="Header"/>
      <w:rPr>
        <w:lang w:val="en-US"/>
      </w:rPr>
    </w:pPr>
    <w:r>
      <w:rPr>
        <w:lang w:val="en-US"/>
      </w:rPr>
      <w:t>COMP</w:t>
    </w:r>
    <w:r w:rsidR="004021BA">
      <w:rPr>
        <w:lang w:val="en-US"/>
      </w:rPr>
      <w:t>6013</w:t>
    </w:r>
    <w:r w:rsidR="004021BA">
      <w:rPr>
        <w:lang w:val="en-US"/>
      </w:rPr>
      <w:tab/>
    </w:r>
    <w:r w:rsidR="004021BA">
      <w:rPr>
        <w:lang w:val="en-US"/>
      </w:rPr>
      <w:tab/>
      <w:t>18059081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9D4"/>
    <w:multiLevelType w:val="multilevel"/>
    <w:tmpl w:val="A644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A5789"/>
    <w:multiLevelType w:val="hybridMultilevel"/>
    <w:tmpl w:val="DC3680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E168F"/>
    <w:multiLevelType w:val="hybridMultilevel"/>
    <w:tmpl w:val="1036439C"/>
    <w:lvl w:ilvl="0" w:tplc="ACE68DB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1C3DB4"/>
    <w:multiLevelType w:val="hybridMultilevel"/>
    <w:tmpl w:val="E27E8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EE30B1"/>
    <w:multiLevelType w:val="multilevel"/>
    <w:tmpl w:val="A8541A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Theme="minorHAnsi" w:eastAsiaTheme="minorHAnsi" w:hAnsiTheme="minorHAnsi" w:cstheme="minorHAnsi"/>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04C81"/>
    <w:multiLevelType w:val="hybridMultilevel"/>
    <w:tmpl w:val="A0B4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4A43E0"/>
    <w:multiLevelType w:val="hybridMultilevel"/>
    <w:tmpl w:val="C0D2C7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88264D"/>
    <w:multiLevelType w:val="hybridMultilevel"/>
    <w:tmpl w:val="23468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302119"/>
    <w:multiLevelType w:val="multilevel"/>
    <w:tmpl w:val="A8541A1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Theme="minorHAnsi" w:eastAsiaTheme="minorHAnsi" w:hAnsiTheme="minorHAnsi" w:cstheme="minorHAnsi"/>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043C9"/>
    <w:multiLevelType w:val="hybridMultilevel"/>
    <w:tmpl w:val="6756B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0"/>
  </w:num>
  <w:num w:numId="5">
    <w:abstractNumId w:val="2"/>
  </w:num>
  <w:num w:numId="6">
    <w:abstractNumId w:val="1"/>
  </w:num>
  <w:num w:numId="7">
    <w:abstractNumId w:val="3"/>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12"/>
    <w:rsid w:val="00005464"/>
    <w:rsid w:val="00007377"/>
    <w:rsid w:val="00020D4D"/>
    <w:rsid w:val="00023C44"/>
    <w:rsid w:val="00025295"/>
    <w:rsid w:val="00027B50"/>
    <w:rsid w:val="000301CF"/>
    <w:rsid w:val="00031858"/>
    <w:rsid w:val="00031A61"/>
    <w:rsid w:val="000325E1"/>
    <w:rsid w:val="000416AE"/>
    <w:rsid w:val="000419E2"/>
    <w:rsid w:val="00053F75"/>
    <w:rsid w:val="00057FB6"/>
    <w:rsid w:val="0006569D"/>
    <w:rsid w:val="000700D0"/>
    <w:rsid w:val="000722BA"/>
    <w:rsid w:val="00091DB8"/>
    <w:rsid w:val="000926C9"/>
    <w:rsid w:val="0009363D"/>
    <w:rsid w:val="000A27A5"/>
    <w:rsid w:val="000A2DE4"/>
    <w:rsid w:val="000B5686"/>
    <w:rsid w:val="000B7A19"/>
    <w:rsid w:val="000C3AC2"/>
    <w:rsid w:val="000D0F9B"/>
    <w:rsid w:val="000D2FF7"/>
    <w:rsid w:val="000D5026"/>
    <w:rsid w:val="000E044A"/>
    <w:rsid w:val="000F4E7C"/>
    <w:rsid w:val="000F754F"/>
    <w:rsid w:val="00103F8D"/>
    <w:rsid w:val="00111F44"/>
    <w:rsid w:val="00123C32"/>
    <w:rsid w:val="00123C83"/>
    <w:rsid w:val="00123CC7"/>
    <w:rsid w:val="00125A2A"/>
    <w:rsid w:val="00127D77"/>
    <w:rsid w:val="0013041E"/>
    <w:rsid w:val="00132031"/>
    <w:rsid w:val="00132B84"/>
    <w:rsid w:val="0013495B"/>
    <w:rsid w:val="00137ADD"/>
    <w:rsid w:val="001446DB"/>
    <w:rsid w:val="00145FC3"/>
    <w:rsid w:val="00152F27"/>
    <w:rsid w:val="00157FDB"/>
    <w:rsid w:val="00171563"/>
    <w:rsid w:val="00174267"/>
    <w:rsid w:val="001753B1"/>
    <w:rsid w:val="00176133"/>
    <w:rsid w:val="001837EB"/>
    <w:rsid w:val="00186355"/>
    <w:rsid w:val="00187420"/>
    <w:rsid w:val="001A4764"/>
    <w:rsid w:val="001A664B"/>
    <w:rsid w:val="001B01EC"/>
    <w:rsid w:val="001B5D1C"/>
    <w:rsid w:val="001C0749"/>
    <w:rsid w:val="001C58DA"/>
    <w:rsid w:val="001C64C6"/>
    <w:rsid w:val="001C6992"/>
    <w:rsid w:val="001D0FB9"/>
    <w:rsid w:val="001D7308"/>
    <w:rsid w:val="001E2972"/>
    <w:rsid w:val="001E5BC8"/>
    <w:rsid w:val="001F4C56"/>
    <w:rsid w:val="001F5DFA"/>
    <w:rsid w:val="001F66CE"/>
    <w:rsid w:val="001F6959"/>
    <w:rsid w:val="0020237B"/>
    <w:rsid w:val="0020343D"/>
    <w:rsid w:val="00205A93"/>
    <w:rsid w:val="002074C3"/>
    <w:rsid w:val="0021135C"/>
    <w:rsid w:val="00212525"/>
    <w:rsid w:val="00215CF5"/>
    <w:rsid w:val="00223D26"/>
    <w:rsid w:val="00233E0B"/>
    <w:rsid w:val="00241B18"/>
    <w:rsid w:val="00241E6B"/>
    <w:rsid w:val="00255AF3"/>
    <w:rsid w:val="00260E7B"/>
    <w:rsid w:val="0026134B"/>
    <w:rsid w:val="00261975"/>
    <w:rsid w:val="00261BC6"/>
    <w:rsid w:val="00271654"/>
    <w:rsid w:val="00272697"/>
    <w:rsid w:val="00274D71"/>
    <w:rsid w:val="002756AE"/>
    <w:rsid w:val="00275C36"/>
    <w:rsid w:val="00277124"/>
    <w:rsid w:val="00277E09"/>
    <w:rsid w:val="002B28C4"/>
    <w:rsid w:val="002B7755"/>
    <w:rsid w:val="002C0894"/>
    <w:rsid w:val="002C446D"/>
    <w:rsid w:val="002E5E10"/>
    <w:rsid w:val="002F1618"/>
    <w:rsid w:val="002F75D2"/>
    <w:rsid w:val="002F7A42"/>
    <w:rsid w:val="00302674"/>
    <w:rsid w:val="003040C4"/>
    <w:rsid w:val="00305589"/>
    <w:rsid w:val="00307938"/>
    <w:rsid w:val="00314987"/>
    <w:rsid w:val="00315EF5"/>
    <w:rsid w:val="00326C13"/>
    <w:rsid w:val="003434E0"/>
    <w:rsid w:val="003474D9"/>
    <w:rsid w:val="00352E32"/>
    <w:rsid w:val="003608C2"/>
    <w:rsid w:val="00365728"/>
    <w:rsid w:val="00365B0E"/>
    <w:rsid w:val="003672F7"/>
    <w:rsid w:val="00370189"/>
    <w:rsid w:val="00374139"/>
    <w:rsid w:val="00376A13"/>
    <w:rsid w:val="00377C85"/>
    <w:rsid w:val="003864E8"/>
    <w:rsid w:val="0038722D"/>
    <w:rsid w:val="003877FC"/>
    <w:rsid w:val="0039204D"/>
    <w:rsid w:val="00394D55"/>
    <w:rsid w:val="00395075"/>
    <w:rsid w:val="003A5444"/>
    <w:rsid w:val="003B209F"/>
    <w:rsid w:val="003B4CDF"/>
    <w:rsid w:val="003C4A57"/>
    <w:rsid w:val="003C5774"/>
    <w:rsid w:val="003D0BF6"/>
    <w:rsid w:val="003D3371"/>
    <w:rsid w:val="003D5852"/>
    <w:rsid w:val="003E221E"/>
    <w:rsid w:val="003E26D5"/>
    <w:rsid w:val="003F59C2"/>
    <w:rsid w:val="0040059D"/>
    <w:rsid w:val="004021BA"/>
    <w:rsid w:val="00404E32"/>
    <w:rsid w:val="004109BC"/>
    <w:rsid w:val="00411A30"/>
    <w:rsid w:val="00413A4F"/>
    <w:rsid w:val="004179EA"/>
    <w:rsid w:val="00420C20"/>
    <w:rsid w:val="004212B8"/>
    <w:rsid w:val="004241C6"/>
    <w:rsid w:val="00427017"/>
    <w:rsid w:val="004303BD"/>
    <w:rsid w:val="004329E2"/>
    <w:rsid w:val="00434520"/>
    <w:rsid w:val="00435E10"/>
    <w:rsid w:val="0043602A"/>
    <w:rsid w:val="004369ED"/>
    <w:rsid w:val="004373C5"/>
    <w:rsid w:val="00441466"/>
    <w:rsid w:val="0045033D"/>
    <w:rsid w:val="00450770"/>
    <w:rsid w:val="00451F19"/>
    <w:rsid w:val="00452971"/>
    <w:rsid w:val="0045311D"/>
    <w:rsid w:val="00455302"/>
    <w:rsid w:val="00462472"/>
    <w:rsid w:val="00471FA0"/>
    <w:rsid w:val="004735B0"/>
    <w:rsid w:val="00475AA3"/>
    <w:rsid w:val="00487AC3"/>
    <w:rsid w:val="004915A1"/>
    <w:rsid w:val="004925DB"/>
    <w:rsid w:val="004A0558"/>
    <w:rsid w:val="004A6FB5"/>
    <w:rsid w:val="004A7A7E"/>
    <w:rsid w:val="004C70AA"/>
    <w:rsid w:val="004D72CA"/>
    <w:rsid w:val="004D7E60"/>
    <w:rsid w:val="004E33CD"/>
    <w:rsid w:val="004E347C"/>
    <w:rsid w:val="004E4400"/>
    <w:rsid w:val="004E46EF"/>
    <w:rsid w:val="004F44DC"/>
    <w:rsid w:val="004F6C46"/>
    <w:rsid w:val="00505C5D"/>
    <w:rsid w:val="00506E69"/>
    <w:rsid w:val="00507AC1"/>
    <w:rsid w:val="00514AA8"/>
    <w:rsid w:val="00517A87"/>
    <w:rsid w:val="00521773"/>
    <w:rsid w:val="00522E5D"/>
    <w:rsid w:val="0052451B"/>
    <w:rsid w:val="005375D9"/>
    <w:rsid w:val="00537BAC"/>
    <w:rsid w:val="00544A07"/>
    <w:rsid w:val="00553276"/>
    <w:rsid w:val="005613BB"/>
    <w:rsid w:val="005627A1"/>
    <w:rsid w:val="005627AD"/>
    <w:rsid w:val="00576254"/>
    <w:rsid w:val="00576B5D"/>
    <w:rsid w:val="00582B24"/>
    <w:rsid w:val="00582F10"/>
    <w:rsid w:val="00584F31"/>
    <w:rsid w:val="00590F4B"/>
    <w:rsid w:val="005921DA"/>
    <w:rsid w:val="00592EDC"/>
    <w:rsid w:val="00594FF1"/>
    <w:rsid w:val="005A2B70"/>
    <w:rsid w:val="005D3C10"/>
    <w:rsid w:val="005E3CE9"/>
    <w:rsid w:val="005E794F"/>
    <w:rsid w:val="005F5A3F"/>
    <w:rsid w:val="00601551"/>
    <w:rsid w:val="00603C58"/>
    <w:rsid w:val="00616113"/>
    <w:rsid w:val="00616DDB"/>
    <w:rsid w:val="006214FB"/>
    <w:rsid w:val="006254B7"/>
    <w:rsid w:val="0063769F"/>
    <w:rsid w:val="006479A9"/>
    <w:rsid w:val="006479B3"/>
    <w:rsid w:val="006555C9"/>
    <w:rsid w:val="00660155"/>
    <w:rsid w:val="0066732B"/>
    <w:rsid w:val="00670AFA"/>
    <w:rsid w:val="00674545"/>
    <w:rsid w:val="006772B2"/>
    <w:rsid w:val="006824CC"/>
    <w:rsid w:val="00686788"/>
    <w:rsid w:val="006969BB"/>
    <w:rsid w:val="006972E2"/>
    <w:rsid w:val="0069770F"/>
    <w:rsid w:val="00697ED3"/>
    <w:rsid w:val="006A0A35"/>
    <w:rsid w:val="006A6ACB"/>
    <w:rsid w:val="006A764D"/>
    <w:rsid w:val="006A7D2E"/>
    <w:rsid w:val="006B53BC"/>
    <w:rsid w:val="006C520D"/>
    <w:rsid w:val="006C5D6E"/>
    <w:rsid w:val="006D0D29"/>
    <w:rsid w:val="006D1B09"/>
    <w:rsid w:val="006D60C4"/>
    <w:rsid w:val="006D7B6A"/>
    <w:rsid w:val="006E01F4"/>
    <w:rsid w:val="006E6D05"/>
    <w:rsid w:val="006F108B"/>
    <w:rsid w:val="006F574F"/>
    <w:rsid w:val="00710D7D"/>
    <w:rsid w:val="00717464"/>
    <w:rsid w:val="00720B9F"/>
    <w:rsid w:val="007221BA"/>
    <w:rsid w:val="0072676C"/>
    <w:rsid w:val="007275F7"/>
    <w:rsid w:val="00733BFD"/>
    <w:rsid w:val="00735A1C"/>
    <w:rsid w:val="00741105"/>
    <w:rsid w:val="00752D98"/>
    <w:rsid w:val="0075467A"/>
    <w:rsid w:val="00756AC9"/>
    <w:rsid w:val="00757B7A"/>
    <w:rsid w:val="0076679F"/>
    <w:rsid w:val="007824DC"/>
    <w:rsid w:val="00784C9D"/>
    <w:rsid w:val="00785AC7"/>
    <w:rsid w:val="007951D0"/>
    <w:rsid w:val="0079659F"/>
    <w:rsid w:val="007A3787"/>
    <w:rsid w:val="007A41BA"/>
    <w:rsid w:val="007A60AD"/>
    <w:rsid w:val="007B45B1"/>
    <w:rsid w:val="007B7AB8"/>
    <w:rsid w:val="007B7F6B"/>
    <w:rsid w:val="007C144B"/>
    <w:rsid w:val="007C5501"/>
    <w:rsid w:val="007D0661"/>
    <w:rsid w:val="007D2A3A"/>
    <w:rsid w:val="007D5B9D"/>
    <w:rsid w:val="007E021E"/>
    <w:rsid w:val="007E0A88"/>
    <w:rsid w:val="007E0CAC"/>
    <w:rsid w:val="007E3BC9"/>
    <w:rsid w:val="007E656D"/>
    <w:rsid w:val="007F0871"/>
    <w:rsid w:val="007F2B26"/>
    <w:rsid w:val="007F4D43"/>
    <w:rsid w:val="007F4EF8"/>
    <w:rsid w:val="0080397C"/>
    <w:rsid w:val="00804166"/>
    <w:rsid w:val="0080777A"/>
    <w:rsid w:val="008171F2"/>
    <w:rsid w:val="00821CF4"/>
    <w:rsid w:val="008262DF"/>
    <w:rsid w:val="00830D2A"/>
    <w:rsid w:val="00833D59"/>
    <w:rsid w:val="008506CE"/>
    <w:rsid w:val="008513D5"/>
    <w:rsid w:val="00854931"/>
    <w:rsid w:val="00855A5C"/>
    <w:rsid w:val="00860451"/>
    <w:rsid w:val="00862A24"/>
    <w:rsid w:val="0087395E"/>
    <w:rsid w:val="00882887"/>
    <w:rsid w:val="00884439"/>
    <w:rsid w:val="00884F40"/>
    <w:rsid w:val="0088572F"/>
    <w:rsid w:val="00886FE6"/>
    <w:rsid w:val="008911AF"/>
    <w:rsid w:val="0089722E"/>
    <w:rsid w:val="008A400F"/>
    <w:rsid w:val="008A79DE"/>
    <w:rsid w:val="008C01C4"/>
    <w:rsid w:val="008C0B53"/>
    <w:rsid w:val="008C4A13"/>
    <w:rsid w:val="008C52E7"/>
    <w:rsid w:val="008D352C"/>
    <w:rsid w:val="008E0329"/>
    <w:rsid w:val="008E22B8"/>
    <w:rsid w:val="008E35C1"/>
    <w:rsid w:val="00903D53"/>
    <w:rsid w:val="00904AD8"/>
    <w:rsid w:val="0090748F"/>
    <w:rsid w:val="00913B67"/>
    <w:rsid w:val="009142FC"/>
    <w:rsid w:val="009162F8"/>
    <w:rsid w:val="00920586"/>
    <w:rsid w:val="00920CF8"/>
    <w:rsid w:val="0093153A"/>
    <w:rsid w:val="00935225"/>
    <w:rsid w:val="00935B21"/>
    <w:rsid w:val="00936D6B"/>
    <w:rsid w:val="009437B6"/>
    <w:rsid w:val="009446F6"/>
    <w:rsid w:val="0094676C"/>
    <w:rsid w:val="009539F5"/>
    <w:rsid w:val="0096313C"/>
    <w:rsid w:val="00963A14"/>
    <w:rsid w:val="00964CAD"/>
    <w:rsid w:val="009703B2"/>
    <w:rsid w:val="00980696"/>
    <w:rsid w:val="00980D3F"/>
    <w:rsid w:val="00981B72"/>
    <w:rsid w:val="009871D1"/>
    <w:rsid w:val="00995B24"/>
    <w:rsid w:val="009A7297"/>
    <w:rsid w:val="009B178C"/>
    <w:rsid w:val="009B5560"/>
    <w:rsid w:val="009B55C4"/>
    <w:rsid w:val="009C171D"/>
    <w:rsid w:val="009D4F72"/>
    <w:rsid w:val="009E0DF9"/>
    <w:rsid w:val="009F0B92"/>
    <w:rsid w:val="009F5088"/>
    <w:rsid w:val="00A017F2"/>
    <w:rsid w:val="00A128AF"/>
    <w:rsid w:val="00A15CE3"/>
    <w:rsid w:val="00A17221"/>
    <w:rsid w:val="00A260D5"/>
    <w:rsid w:val="00A27111"/>
    <w:rsid w:val="00A35C44"/>
    <w:rsid w:val="00A366FB"/>
    <w:rsid w:val="00A47B5A"/>
    <w:rsid w:val="00A723AA"/>
    <w:rsid w:val="00A74438"/>
    <w:rsid w:val="00A75E4F"/>
    <w:rsid w:val="00A83694"/>
    <w:rsid w:val="00A92FD7"/>
    <w:rsid w:val="00A94CF4"/>
    <w:rsid w:val="00AA01D0"/>
    <w:rsid w:val="00AA2379"/>
    <w:rsid w:val="00AA250D"/>
    <w:rsid w:val="00AA515A"/>
    <w:rsid w:val="00AB04B1"/>
    <w:rsid w:val="00AC303B"/>
    <w:rsid w:val="00AC5523"/>
    <w:rsid w:val="00AC70B3"/>
    <w:rsid w:val="00AC792D"/>
    <w:rsid w:val="00AD094A"/>
    <w:rsid w:val="00AD26A4"/>
    <w:rsid w:val="00AE0DCE"/>
    <w:rsid w:val="00AE4CF7"/>
    <w:rsid w:val="00AE673A"/>
    <w:rsid w:val="00AF0565"/>
    <w:rsid w:val="00AF5C53"/>
    <w:rsid w:val="00B07D67"/>
    <w:rsid w:val="00B139B3"/>
    <w:rsid w:val="00B14101"/>
    <w:rsid w:val="00B150B8"/>
    <w:rsid w:val="00B272BC"/>
    <w:rsid w:val="00B31BA3"/>
    <w:rsid w:val="00B415AB"/>
    <w:rsid w:val="00B423EC"/>
    <w:rsid w:val="00B45B72"/>
    <w:rsid w:val="00B50858"/>
    <w:rsid w:val="00B52712"/>
    <w:rsid w:val="00B534B0"/>
    <w:rsid w:val="00B55800"/>
    <w:rsid w:val="00B706D8"/>
    <w:rsid w:val="00B70852"/>
    <w:rsid w:val="00B72856"/>
    <w:rsid w:val="00B80895"/>
    <w:rsid w:val="00B80DC9"/>
    <w:rsid w:val="00B86D00"/>
    <w:rsid w:val="00B908F6"/>
    <w:rsid w:val="00B95994"/>
    <w:rsid w:val="00BA01BC"/>
    <w:rsid w:val="00BB3B1F"/>
    <w:rsid w:val="00BD3778"/>
    <w:rsid w:val="00BD5A7C"/>
    <w:rsid w:val="00BE4765"/>
    <w:rsid w:val="00BF2846"/>
    <w:rsid w:val="00C04F9F"/>
    <w:rsid w:val="00C110E9"/>
    <w:rsid w:val="00C3234B"/>
    <w:rsid w:val="00C3272F"/>
    <w:rsid w:val="00C41EC5"/>
    <w:rsid w:val="00C4247A"/>
    <w:rsid w:val="00C44838"/>
    <w:rsid w:val="00C505DB"/>
    <w:rsid w:val="00C530EB"/>
    <w:rsid w:val="00C6554B"/>
    <w:rsid w:val="00C71853"/>
    <w:rsid w:val="00C72693"/>
    <w:rsid w:val="00C72737"/>
    <w:rsid w:val="00C72DDA"/>
    <w:rsid w:val="00C87CD9"/>
    <w:rsid w:val="00C90B0D"/>
    <w:rsid w:val="00C920DD"/>
    <w:rsid w:val="00C97707"/>
    <w:rsid w:val="00C97EF8"/>
    <w:rsid w:val="00CA5620"/>
    <w:rsid w:val="00CB57F6"/>
    <w:rsid w:val="00CB68CE"/>
    <w:rsid w:val="00CC2BB2"/>
    <w:rsid w:val="00CD011B"/>
    <w:rsid w:val="00CD02B2"/>
    <w:rsid w:val="00CD3CB8"/>
    <w:rsid w:val="00CD4CB6"/>
    <w:rsid w:val="00CE33CC"/>
    <w:rsid w:val="00CE4CA8"/>
    <w:rsid w:val="00CF28F3"/>
    <w:rsid w:val="00CF41E3"/>
    <w:rsid w:val="00CF4B9F"/>
    <w:rsid w:val="00CF7C47"/>
    <w:rsid w:val="00D01EE9"/>
    <w:rsid w:val="00D05048"/>
    <w:rsid w:val="00D103EF"/>
    <w:rsid w:val="00D1529B"/>
    <w:rsid w:val="00D2317B"/>
    <w:rsid w:val="00D2482F"/>
    <w:rsid w:val="00D24D12"/>
    <w:rsid w:val="00D26AC3"/>
    <w:rsid w:val="00D27CC6"/>
    <w:rsid w:val="00D40CC3"/>
    <w:rsid w:val="00D45161"/>
    <w:rsid w:val="00D457EC"/>
    <w:rsid w:val="00D4719B"/>
    <w:rsid w:val="00D51315"/>
    <w:rsid w:val="00D650D7"/>
    <w:rsid w:val="00D659F0"/>
    <w:rsid w:val="00D65BA8"/>
    <w:rsid w:val="00D74D24"/>
    <w:rsid w:val="00D776F9"/>
    <w:rsid w:val="00D83C05"/>
    <w:rsid w:val="00D84231"/>
    <w:rsid w:val="00DA1658"/>
    <w:rsid w:val="00DA7079"/>
    <w:rsid w:val="00DB39D9"/>
    <w:rsid w:val="00DB7703"/>
    <w:rsid w:val="00DC0D2E"/>
    <w:rsid w:val="00DC12DF"/>
    <w:rsid w:val="00DC54AC"/>
    <w:rsid w:val="00DC6628"/>
    <w:rsid w:val="00DD4C3A"/>
    <w:rsid w:val="00DD64FB"/>
    <w:rsid w:val="00DE1E22"/>
    <w:rsid w:val="00DE2297"/>
    <w:rsid w:val="00DF122B"/>
    <w:rsid w:val="00DF4A41"/>
    <w:rsid w:val="00E146AD"/>
    <w:rsid w:val="00E20A10"/>
    <w:rsid w:val="00E241CA"/>
    <w:rsid w:val="00E36AA0"/>
    <w:rsid w:val="00E41B9A"/>
    <w:rsid w:val="00E42AB0"/>
    <w:rsid w:val="00E433DB"/>
    <w:rsid w:val="00E4776C"/>
    <w:rsid w:val="00E5003A"/>
    <w:rsid w:val="00E55599"/>
    <w:rsid w:val="00E6497F"/>
    <w:rsid w:val="00E7517D"/>
    <w:rsid w:val="00E754F6"/>
    <w:rsid w:val="00E76241"/>
    <w:rsid w:val="00E817D1"/>
    <w:rsid w:val="00E82444"/>
    <w:rsid w:val="00E83D85"/>
    <w:rsid w:val="00E911C8"/>
    <w:rsid w:val="00E93CAD"/>
    <w:rsid w:val="00E96E38"/>
    <w:rsid w:val="00EA3A89"/>
    <w:rsid w:val="00EA59AC"/>
    <w:rsid w:val="00EB2AF5"/>
    <w:rsid w:val="00EB3915"/>
    <w:rsid w:val="00EB499C"/>
    <w:rsid w:val="00EC569D"/>
    <w:rsid w:val="00EC5CF5"/>
    <w:rsid w:val="00ED2219"/>
    <w:rsid w:val="00ED7127"/>
    <w:rsid w:val="00EE2AE5"/>
    <w:rsid w:val="00EE6868"/>
    <w:rsid w:val="00EE7321"/>
    <w:rsid w:val="00EF09A6"/>
    <w:rsid w:val="00F053B3"/>
    <w:rsid w:val="00F06B56"/>
    <w:rsid w:val="00F11FFA"/>
    <w:rsid w:val="00F1466B"/>
    <w:rsid w:val="00F15AAC"/>
    <w:rsid w:val="00F1658C"/>
    <w:rsid w:val="00F21174"/>
    <w:rsid w:val="00F21AC5"/>
    <w:rsid w:val="00F23908"/>
    <w:rsid w:val="00F23DE7"/>
    <w:rsid w:val="00F24371"/>
    <w:rsid w:val="00F4157A"/>
    <w:rsid w:val="00F438AF"/>
    <w:rsid w:val="00F43BCD"/>
    <w:rsid w:val="00F45491"/>
    <w:rsid w:val="00F57093"/>
    <w:rsid w:val="00F70DE2"/>
    <w:rsid w:val="00F758B3"/>
    <w:rsid w:val="00F84FE4"/>
    <w:rsid w:val="00F85B1C"/>
    <w:rsid w:val="00FA6C01"/>
    <w:rsid w:val="00FB25EF"/>
    <w:rsid w:val="00FB6CFA"/>
    <w:rsid w:val="00FB79C8"/>
    <w:rsid w:val="00FC76B9"/>
    <w:rsid w:val="00FD1E2A"/>
    <w:rsid w:val="00FD279C"/>
    <w:rsid w:val="00FD3906"/>
    <w:rsid w:val="00FD6BE3"/>
    <w:rsid w:val="00FF0B6D"/>
    <w:rsid w:val="00FF6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430A"/>
  <w15:chartTrackingRefBased/>
  <w15:docId w15:val="{FA107586-C540-4005-8B22-4719E331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4B"/>
    <w:pPr>
      <w:ind w:left="720"/>
      <w:contextualSpacing/>
    </w:pPr>
  </w:style>
  <w:style w:type="paragraph" w:styleId="NormalWeb">
    <w:name w:val="Normal (Web)"/>
    <w:basedOn w:val="Normal"/>
    <w:uiPriority w:val="99"/>
    <w:unhideWhenUsed/>
    <w:rsid w:val="004553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55302"/>
    <w:rPr>
      <w:color w:val="0000FF"/>
      <w:u w:val="single"/>
    </w:rPr>
  </w:style>
  <w:style w:type="character" w:customStyle="1" w:styleId="Heading1Char">
    <w:name w:val="Heading 1 Char"/>
    <w:basedOn w:val="DefaultParagraphFont"/>
    <w:link w:val="Heading1"/>
    <w:uiPriority w:val="9"/>
    <w:rsid w:val="00411A3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320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03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74D7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4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838"/>
  </w:style>
  <w:style w:type="paragraph" w:styleId="Footer">
    <w:name w:val="footer"/>
    <w:basedOn w:val="Normal"/>
    <w:link w:val="FooterChar"/>
    <w:uiPriority w:val="99"/>
    <w:unhideWhenUsed/>
    <w:rsid w:val="00C44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838"/>
  </w:style>
  <w:style w:type="paragraph" w:styleId="TOCHeading">
    <w:name w:val="TOC Heading"/>
    <w:basedOn w:val="Heading1"/>
    <w:next w:val="Normal"/>
    <w:uiPriority w:val="39"/>
    <w:unhideWhenUsed/>
    <w:qFormat/>
    <w:rsid w:val="001F6959"/>
    <w:pPr>
      <w:outlineLvl w:val="9"/>
    </w:pPr>
    <w:rPr>
      <w:lang w:val="en-US"/>
    </w:rPr>
  </w:style>
  <w:style w:type="paragraph" w:styleId="TOC2">
    <w:name w:val="toc 2"/>
    <w:basedOn w:val="Normal"/>
    <w:next w:val="Normal"/>
    <w:autoRedefine/>
    <w:uiPriority w:val="39"/>
    <w:unhideWhenUsed/>
    <w:rsid w:val="001F6959"/>
    <w:pPr>
      <w:spacing w:after="100"/>
      <w:ind w:left="220"/>
    </w:pPr>
  </w:style>
  <w:style w:type="table" w:styleId="TableGrid">
    <w:name w:val="Table Grid"/>
    <w:basedOn w:val="TableNormal"/>
    <w:uiPriority w:val="39"/>
    <w:rsid w:val="00F2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35B21"/>
    <w:rPr>
      <w:color w:val="605E5C"/>
      <w:shd w:val="clear" w:color="auto" w:fill="E1DFDD"/>
    </w:rPr>
  </w:style>
  <w:style w:type="character" w:styleId="Emphasis">
    <w:name w:val="Emphasis"/>
    <w:basedOn w:val="DefaultParagraphFont"/>
    <w:uiPriority w:val="20"/>
    <w:qFormat/>
    <w:rsid w:val="00FB6CFA"/>
    <w:rPr>
      <w:i/>
      <w:iCs/>
    </w:rPr>
  </w:style>
  <w:style w:type="character" w:styleId="FollowedHyperlink">
    <w:name w:val="FollowedHyperlink"/>
    <w:basedOn w:val="DefaultParagraphFont"/>
    <w:uiPriority w:val="99"/>
    <w:semiHidden/>
    <w:unhideWhenUsed/>
    <w:rsid w:val="00741105"/>
    <w:rPr>
      <w:color w:val="954F72" w:themeColor="followedHyperlink"/>
      <w:u w:val="single"/>
    </w:rPr>
  </w:style>
  <w:style w:type="paragraph" w:styleId="TOC1">
    <w:name w:val="toc 1"/>
    <w:basedOn w:val="Normal"/>
    <w:next w:val="Normal"/>
    <w:autoRedefine/>
    <w:uiPriority w:val="39"/>
    <w:unhideWhenUsed/>
    <w:rsid w:val="00697ED3"/>
    <w:pPr>
      <w:spacing w:after="100"/>
    </w:pPr>
  </w:style>
  <w:style w:type="paragraph" w:styleId="Caption">
    <w:name w:val="caption"/>
    <w:basedOn w:val="Normal"/>
    <w:next w:val="Normal"/>
    <w:uiPriority w:val="35"/>
    <w:unhideWhenUsed/>
    <w:qFormat/>
    <w:rsid w:val="000A2D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4991">
      <w:bodyDiv w:val="1"/>
      <w:marLeft w:val="0"/>
      <w:marRight w:val="0"/>
      <w:marTop w:val="0"/>
      <w:marBottom w:val="0"/>
      <w:divBdr>
        <w:top w:val="none" w:sz="0" w:space="0" w:color="auto"/>
        <w:left w:val="none" w:sz="0" w:space="0" w:color="auto"/>
        <w:bottom w:val="none" w:sz="0" w:space="0" w:color="auto"/>
        <w:right w:val="none" w:sz="0" w:space="0" w:color="auto"/>
      </w:divBdr>
    </w:div>
    <w:div w:id="356852559">
      <w:bodyDiv w:val="1"/>
      <w:marLeft w:val="0"/>
      <w:marRight w:val="0"/>
      <w:marTop w:val="0"/>
      <w:marBottom w:val="0"/>
      <w:divBdr>
        <w:top w:val="none" w:sz="0" w:space="0" w:color="auto"/>
        <w:left w:val="none" w:sz="0" w:space="0" w:color="auto"/>
        <w:bottom w:val="none" w:sz="0" w:space="0" w:color="auto"/>
        <w:right w:val="none" w:sz="0" w:space="0" w:color="auto"/>
      </w:divBdr>
    </w:div>
    <w:div w:id="398988783">
      <w:bodyDiv w:val="1"/>
      <w:marLeft w:val="0"/>
      <w:marRight w:val="0"/>
      <w:marTop w:val="0"/>
      <w:marBottom w:val="0"/>
      <w:divBdr>
        <w:top w:val="none" w:sz="0" w:space="0" w:color="auto"/>
        <w:left w:val="none" w:sz="0" w:space="0" w:color="auto"/>
        <w:bottom w:val="none" w:sz="0" w:space="0" w:color="auto"/>
        <w:right w:val="none" w:sz="0" w:space="0" w:color="auto"/>
      </w:divBdr>
    </w:div>
    <w:div w:id="625503340">
      <w:bodyDiv w:val="1"/>
      <w:marLeft w:val="0"/>
      <w:marRight w:val="0"/>
      <w:marTop w:val="0"/>
      <w:marBottom w:val="0"/>
      <w:divBdr>
        <w:top w:val="none" w:sz="0" w:space="0" w:color="auto"/>
        <w:left w:val="none" w:sz="0" w:space="0" w:color="auto"/>
        <w:bottom w:val="none" w:sz="0" w:space="0" w:color="auto"/>
        <w:right w:val="none" w:sz="0" w:space="0" w:color="auto"/>
      </w:divBdr>
    </w:div>
    <w:div w:id="1142652298">
      <w:bodyDiv w:val="1"/>
      <w:marLeft w:val="0"/>
      <w:marRight w:val="0"/>
      <w:marTop w:val="0"/>
      <w:marBottom w:val="0"/>
      <w:divBdr>
        <w:top w:val="none" w:sz="0" w:space="0" w:color="auto"/>
        <w:left w:val="none" w:sz="0" w:space="0" w:color="auto"/>
        <w:bottom w:val="none" w:sz="0" w:space="0" w:color="auto"/>
        <w:right w:val="none" w:sz="0" w:space="0" w:color="auto"/>
      </w:divBdr>
    </w:div>
    <w:div w:id="147667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ore/home.jsp" TargetMode="External"/><Relationship Id="rId13" Type="http://schemas.openxmlformats.org/officeDocument/2006/relationships/hyperlink" Target="https://doi.org/10.3390/app1102074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lickup.com/" TargetMode="External"/><Relationship Id="rId14" Type="http://schemas.openxmlformats.org/officeDocument/2006/relationships/hyperlink" Target="https://www.infoq.com/articles/evo-agile-value-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8653E-BCBD-4C4C-BD61-70384B89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Lousie Pittman</dc:creator>
  <cp:keywords/>
  <dc:description/>
  <cp:lastModifiedBy>Lousie Pittman</cp:lastModifiedBy>
  <cp:revision>93</cp:revision>
  <dcterms:created xsi:type="dcterms:W3CDTF">2021-12-10T09:20:00Z</dcterms:created>
  <dcterms:modified xsi:type="dcterms:W3CDTF">2021-12-10T12:17:00Z</dcterms:modified>
</cp:coreProperties>
</file>