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94C8" w14:textId="77777777" w:rsidR="006172A9" w:rsidRDefault="006172A9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People have a variety of ways of relating to their thoughts and feelings. For each of the items below, rate how much each of these ways applies to you.</w:t>
      </w:r>
    </w:p>
    <w:p w14:paraId="05E0CDED" w14:textId="77777777" w:rsidR="006172A9" w:rsidRDefault="006172A9" w:rsidP="006172A9">
      <w:pPr>
        <w:spacing w:line="360" w:lineRule="auto"/>
        <w:rPr>
          <w:rFonts w:ascii="Arial" w:hAnsi="Arial" w:cs="Arial"/>
        </w:rPr>
      </w:pPr>
    </w:p>
    <w:p w14:paraId="109CFCA7" w14:textId="27DA89AF" w:rsidR="006172A9" w:rsidRDefault="006172A9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1 (Rarely/Not at all), 2 (Sometimes), 3 (Often), or 4 (Almost always).</w:t>
      </w:r>
    </w:p>
    <w:p w14:paraId="10824369" w14:textId="77777777" w:rsidR="006172A9" w:rsidRPr="006172A9" w:rsidRDefault="006172A9" w:rsidP="006172A9">
      <w:pPr>
        <w:spacing w:line="360" w:lineRule="auto"/>
        <w:rPr>
          <w:rFonts w:ascii="Arial" w:hAnsi="Arial" w:cs="Arial"/>
        </w:rPr>
      </w:pPr>
    </w:p>
    <w:p w14:paraId="3E9AE689" w14:textId="0C9D7BA4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1. It is easy for me to concentrate on what I am doing.</w:t>
      </w:r>
    </w:p>
    <w:p w14:paraId="6DBF2955" w14:textId="77777777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2. I am preoccupied by the future.</w:t>
      </w:r>
    </w:p>
    <w:p w14:paraId="2E451BF9" w14:textId="77777777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3. I can tolerate emotional pain.</w:t>
      </w:r>
    </w:p>
    <w:p w14:paraId="79257B97" w14:textId="77777777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4. I can accept things I cannot change.</w:t>
      </w:r>
    </w:p>
    <w:p w14:paraId="75C3FEA6" w14:textId="773E77D3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 xml:space="preserve">5. I can usually describe how I feel </w:t>
      </w:r>
      <w:proofErr w:type="gramStart"/>
      <w:r w:rsidRPr="006172A9">
        <w:rPr>
          <w:rFonts w:ascii="Arial" w:hAnsi="Arial" w:cs="Arial"/>
        </w:rPr>
        <w:t>at the moment</w:t>
      </w:r>
      <w:proofErr w:type="gramEnd"/>
      <w:r w:rsidRPr="006172A9">
        <w:rPr>
          <w:rFonts w:ascii="Arial" w:hAnsi="Arial" w:cs="Arial"/>
        </w:rPr>
        <w:t xml:space="preserve"> in considerable</w:t>
      </w:r>
      <w:r w:rsidRPr="006172A9">
        <w:rPr>
          <w:rFonts w:ascii="Arial" w:hAnsi="Arial" w:cs="Arial"/>
        </w:rPr>
        <w:t xml:space="preserve"> </w:t>
      </w:r>
      <w:r w:rsidRPr="006172A9">
        <w:rPr>
          <w:rFonts w:ascii="Arial" w:hAnsi="Arial" w:cs="Arial"/>
        </w:rPr>
        <w:t>detail.</w:t>
      </w:r>
      <w:r w:rsidRPr="006172A9">
        <w:rPr>
          <w:rFonts w:ascii="Arial" w:hAnsi="Arial" w:cs="Arial"/>
        </w:rPr>
        <w:tab/>
        <w:t xml:space="preserve"> </w:t>
      </w:r>
      <w:r w:rsidRPr="006172A9">
        <w:rPr>
          <w:rFonts w:ascii="Arial" w:hAnsi="Arial" w:cs="Arial"/>
        </w:rPr>
        <w:tab/>
        <w:t xml:space="preserve"> </w:t>
      </w:r>
      <w:r w:rsidRPr="006172A9">
        <w:rPr>
          <w:rFonts w:ascii="Arial" w:hAnsi="Arial" w:cs="Arial"/>
        </w:rPr>
        <w:tab/>
        <w:t xml:space="preserve"> </w:t>
      </w:r>
    </w:p>
    <w:p w14:paraId="17D3FEA1" w14:textId="3287CACC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6. I am easily distracted.</w:t>
      </w:r>
    </w:p>
    <w:p w14:paraId="3ADC298D" w14:textId="77777777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7. I am preoccupied by the past.</w:t>
      </w:r>
    </w:p>
    <w:p w14:paraId="40CE018B" w14:textId="77777777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8. It's easy for me to keep track of my thoughts and feelings.</w:t>
      </w:r>
    </w:p>
    <w:p w14:paraId="1D4148AE" w14:textId="77777777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>9. I try to notice my thoughts without judging them.</w:t>
      </w:r>
    </w:p>
    <w:p w14:paraId="1B1D5191" w14:textId="77777777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 xml:space="preserve">10. I </w:t>
      </w:r>
      <w:proofErr w:type="gramStart"/>
      <w:r w:rsidRPr="006172A9">
        <w:rPr>
          <w:rFonts w:ascii="Arial" w:hAnsi="Arial" w:cs="Arial"/>
        </w:rPr>
        <w:t>am able to</w:t>
      </w:r>
      <w:proofErr w:type="gramEnd"/>
      <w:r w:rsidRPr="006172A9">
        <w:rPr>
          <w:rFonts w:ascii="Arial" w:hAnsi="Arial" w:cs="Arial"/>
        </w:rPr>
        <w:t xml:space="preserve"> accept the thoughts and feelings I have.</w:t>
      </w:r>
    </w:p>
    <w:p w14:paraId="03FA8FCE" w14:textId="77777777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 xml:space="preserve">11. I </w:t>
      </w:r>
      <w:proofErr w:type="gramStart"/>
      <w:r w:rsidRPr="006172A9">
        <w:rPr>
          <w:rFonts w:ascii="Arial" w:hAnsi="Arial" w:cs="Arial"/>
        </w:rPr>
        <w:t>am able to</w:t>
      </w:r>
      <w:proofErr w:type="gramEnd"/>
      <w:r w:rsidRPr="006172A9">
        <w:rPr>
          <w:rFonts w:ascii="Arial" w:hAnsi="Arial" w:cs="Arial"/>
        </w:rPr>
        <w:t xml:space="preserve"> focus on the present moment.</w:t>
      </w:r>
    </w:p>
    <w:p w14:paraId="780009E5" w14:textId="0E2A6FE8" w:rsidR="00EA5C3E" w:rsidRPr="006172A9" w:rsidRDefault="00EA5C3E" w:rsidP="006172A9">
      <w:pPr>
        <w:spacing w:line="360" w:lineRule="auto"/>
        <w:rPr>
          <w:rFonts w:ascii="Arial" w:hAnsi="Arial" w:cs="Arial"/>
        </w:rPr>
      </w:pPr>
      <w:r w:rsidRPr="006172A9">
        <w:rPr>
          <w:rFonts w:ascii="Arial" w:hAnsi="Arial" w:cs="Arial"/>
        </w:rPr>
        <w:t xml:space="preserve">12. I </w:t>
      </w:r>
      <w:proofErr w:type="gramStart"/>
      <w:r w:rsidRPr="006172A9">
        <w:rPr>
          <w:rFonts w:ascii="Arial" w:hAnsi="Arial" w:cs="Arial"/>
        </w:rPr>
        <w:t>am able to</w:t>
      </w:r>
      <w:proofErr w:type="gramEnd"/>
      <w:r w:rsidRPr="006172A9">
        <w:rPr>
          <w:rFonts w:ascii="Arial" w:hAnsi="Arial" w:cs="Arial"/>
        </w:rPr>
        <w:t xml:space="preserve"> pay close attention to one thing for a long period of</w:t>
      </w:r>
      <w:r w:rsidRPr="006172A9">
        <w:rPr>
          <w:rFonts w:ascii="Arial" w:hAnsi="Arial" w:cs="Arial"/>
        </w:rPr>
        <w:t xml:space="preserve"> </w:t>
      </w:r>
      <w:r w:rsidRPr="006172A9">
        <w:rPr>
          <w:rFonts w:ascii="Arial" w:hAnsi="Arial" w:cs="Arial"/>
        </w:rPr>
        <w:t>time.</w:t>
      </w:r>
    </w:p>
    <w:sectPr w:rsidR="00EA5C3E" w:rsidRPr="006172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3E"/>
    <w:rsid w:val="006172A9"/>
    <w:rsid w:val="00E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40A9"/>
  <w15:chartTrackingRefBased/>
  <w15:docId w15:val="{5ADD4B98-7C19-4F5A-831C-69CF31A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Yang</dc:creator>
  <cp:keywords/>
  <dc:description/>
  <cp:lastModifiedBy>H. Yang</cp:lastModifiedBy>
  <cp:revision>2</cp:revision>
  <dcterms:created xsi:type="dcterms:W3CDTF">2023-03-06T15:23:00Z</dcterms:created>
  <dcterms:modified xsi:type="dcterms:W3CDTF">2023-03-06T15:26:00Z</dcterms:modified>
</cp:coreProperties>
</file>