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“Release Plan”</w:t>
      </w:r>
    </w:p>
    <w:p w:rsidR="00000000" w:rsidDel="00000000" w:rsidP="00000000" w:rsidRDefault="00000000" w:rsidRPr="00000000" w14:paraId="0000000C">
      <w:pPr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40" w:before="4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 – Año 2023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ind w:left="1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Crescentini, Ing. Emiliano Cortez.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27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3435"/>
        <w:gridCol w:w="2235"/>
        <w:gridCol w:w="2055"/>
        <w:tblGridChange w:id="0">
          <w:tblGrid>
            <w:gridCol w:w="1275"/>
            <w:gridCol w:w="1275"/>
            <w:gridCol w:w="3435"/>
            <w:gridCol w:w="2235"/>
            <w:gridCol w:w="2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Versión inicial de release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Manager,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Gonzalez,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04/06/23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Se reducen los releases a dos y se agrega reunión de sprint review al finalizar cada sprint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Manager,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Gonzalez,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20/10/23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Se agregaron horas al sprint 2, release 2.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Manager,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Gonzalez;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widowControl w:val="0"/>
        <w:spacing w:after="40" w:before="40" w:line="24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6762750" cy="4800302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8106" l="1616" r="6290" t="720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80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6805804" cy="275665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44042" l="1590" r="6457" t="7922"/>
                    <a:stretch>
                      <a:fillRect/>
                    </a:stretch>
                  </pic:blipFill>
                  <pic:spPr>
                    <a:xfrm>
                      <a:off x="0" y="0"/>
                      <a:ext cx="6805804" cy="2756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rrq938w5v6u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q9i4dm7l7ho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3h7ezuwzewd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j4dft1u3of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by4c3jo85wf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gweeuxxjgmv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5if3x3nsmtb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1f0u66uji70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dx5s3u244jh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a807bu9j4w6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dlbmfokffx2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5evx0t1f2ea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in6is3arsp4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8kp6fihkdv3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q228qoh25bz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lwl84kmtrw4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ykjmu9v9gdi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Aprobaciones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tl w:val="0"/>
        </w:rPr>
        <w:t xml:space="preserve">Fecha:_________________</w:t>
        <w:br w:type="textWrapping"/>
        <w:t xml:space="preserve">Aprobación Técnica de la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tl w:val="0"/>
        </w:rPr>
        <w:t xml:space="preserve">Fecha:_________________</w:t>
        <w:br w:type="textWrapping"/>
        <w:t xml:space="preserve">Profesor a cargo del Proyecto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tirucnm9ou8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2et92p0" w:id="21"/>
      <w:bookmarkEnd w:id="2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8A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B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D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F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3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3.0</w:t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20/10/2023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wa4GUYDFpjkQhjqYb/q46owkgw==">CgMxLjAyCGguZ2pkZ3hzMgloLjFmb2I5dGUyCWguM3pueXNoNzIOaC5ycnE5Mzh3NXY2dWwyDmgucTlpNGRtN2w3aG9uMg5oLjNoN2V6dXd6ZXdkNDIOaC5qNGRmdDF1M29ma20yDmguYnk0YzNqbzg1d2Y4Mg5oLmd3ZWV1eHhqZ212bzIOaC41aWYzeDNuc210YjcyDmguMWYwdTY2dWppNzB3Mg5oLmR4NXMzdTI0NGpocDIOaC5hODA3YnU5ajR3NjkyDmguZGxibWZva2ZmeDJmMg5oLjVldngwdDFmMmVhbzIOaC5pbjZpczNhcnNwNHMyDmguOGtwNmZpaGtkdjNjMg5oLnEyMjhxb2gyNWJ6ZjIOaC5sd2w4NGttdHJ3NGMyDmgueWtqbXU5djlnZGlxMg5oLnRpcnVjbm05b3U4cDIJaC4yZXQ5MnAwOAByITFITm1nMXdLd1Uwd1phc1BYYzdwTnhsWDZNNlZXazFV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