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Posibles Flujos en el sistema: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recolección de datos históricos (Formación de la base de conocimiento).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captura de preguntas y respuestas en tiempo real en Discord (Con el chatbot en producción).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una consulta en el chatbot.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validación de respuestas en Discord.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Flujo de recolección de datos históricos (Formación de la base de conocimiento)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procesa mensaje por mensaje en tiempo real, sino que se extrae todo el historial de un canal para estructurarlo y construir la base de conocimiento desde cero: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usa la API de Discord para extraer todos los mensajes del canal desde enero 2024 hasta el momento actual.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pasa cada mensaje a Mistral 7B para determinar: ¿Es pregunta o respuesta? Mistral utiliza un prompt específico para ello y también descarta mensajes irrelevantes como saludos, stickers, memes o mensajes vacíos.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pregunta, se almacena en la base de datos relacional.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una respuesta, se almacena en la base de datos relacional y se intenta determinar a qué pregunta pertenece. Para eso, se seleccionan las últimas 5 preguntas almacenadas en la base de datos relacional (ordenadas por fecha anterior a la respuesta) y se le pasa ese conjunto a Mistral junto con el mensaje actual.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se encuentra coincidencia, se prueban las siguientes 5 preguntas anteriores.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determina a qué pregunta pertenece: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1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la primera respuesta a esa pregunta, se genera el embedding de la pregunta y se guarda en ChromaDB. Esto se implementa mediante un trigger en la base de datos relacional.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31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es la primera, se recupera el ID del embedding existente de esa pregunta desde ChromaDB para vincularla correctamente.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Flujo de captura de preguntas y respuestas en tiempo real en Discord (Con el chatbot en producción)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Alguien escribe en el canal de “consultas” en Discord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captura el mensaje usando la API de Discord o discord.py.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pasa el mensaje a Mistral 7B para clasificarlo: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una pregunta: Se almacena en la base de datos relacional con los fragmentos necesarios.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es una respuesta: Hay que encontrar a qué pregunta pertenece.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toman las últimas 5 preguntas y se pregunta a Mistral si alguna es la correspondiente.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hay coincidencia, se prueban otras 5 preguntas.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Mistral</w:t>
      </w:r>
      <w:r w:rsidDel="00000000" w:rsidR="00000000" w:rsidRPr="00000000">
        <w:rPr>
          <w:sz w:val="24"/>
          <w:szCs w:val="24"/>
          <w:rtl w:val="0"/>
        </w:rPr>
        <w:t xml:space="preserve"> encuentra la pregunta correcta: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trata de la </w:t>
      </w:r>
      <w:r w:rsidDel="00000000" w:rsidR="00000000" w:rsidRPr="00000000">
        <w:rPr>
          <w:sz w:val="24"/>
          <w:szCs w:val="24"/>
          <w:rtl w:val="0"/>
        </w:rPr>
        <w:t xml:space="preserve">primer</w:t>
      </w:r>
      <w:r w:rsidDel="00000000" w:rsidR="00000000" w:rsidRPr="00000000">
        <w:rPr>
          <w:sz w:val="24"/>
          <w:szCs w:val="24"/>
          <w:rtl w:val="0"/>
        </w:rPr>
        <w:t xml:space="preserve"> respuesta a una pregunta, se pasa la pregunta a embeddings.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5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contrario (es la segunda, la tercera, etcétera):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busca la representación de la </w:t>
      </w:r>
      <w:r w:rsidDel="00000000" w:rsidR="00000000" w:rsidRPr="00000000">
        <w:rPr>
          <w:sz w:val="24"/>
          <w:szCs w:val="24"/>
          <w:rtl w:val="0"/>
        </w:rPr>
        <w:t xml:space="preserve">primer</w:t>
      </w:r>
      <w:r w:rsidDel="00000000" w:rsidR="00000000" w:rsidRPr="00000000">
        <w:rPr>
          <w:sz w:val="24"/>
          <w:szCs w:val="24"/>
          <w:rtl w:val="0"/>
        </w:rPr>
        <w:t xml:space="preserve"> pregunta en la base de datos de vectores (</w:t>
      </w:r>
      <w:r w:rsidDel="00000000" w:rsidR="00000000" w:rsidRPr="00000000">
        <w:rPr>
          <w:sz w:val="24"/>
          <w:szCs w:val="24"/>
          <w:rtl w:val="0"/>
        </w:rPr>
        <w:t xml:space="preserve">ChromaDB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obtiene su id_chroma.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busca ese </w:t>
      </w:r>
      <w:r w:rsidDel="00000000" w:rsidR="00000000" w:rsidRPr="00000000">
        <w:rPr>
          <w:sz w:val="24"/>
          <w:szCs w:val="24"/>
          <w:rtl w:val="0"/>
        </w:rPr>
        <w:t xml:space="preserve">id_chroma</w:t>
      </w:r>
      <w:r w:rsidDel="00000000" w:rsidR="00000000" w:rsidRPr="00000000">
        <w:rPr>
          <w:sz w:val="24"/>
          <w:szCs w:val="24"/>
          <w:rtl w:val="0"/>
        </w:rPr>
        <w:t xml:space="preserve"> en la tabla de embeddings en la base relacional.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encuentra su fragmento de pregunta y, con él, la pregunta completa.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32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almacena la respuesta vinculada a esa pregunta en la base de datos.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39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respuesta se divide en fragmentos si supera cierta longitud y se almacena con su estado (validada o no).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Diferencias clave entre captura en tiempo real y formación de base de conocimiento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Captura en tiempo real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de 2024 (Base de conocimiento)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Cómo llegan los mensajes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capturan en tiempo real desde Discord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extraen en bloques de mensajes desde la API de Discord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la pregunta en la base de datos relacional siempre que sea nueva.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Almacenar las respuestas a una pregunta en una base de datos relacional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es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respuesta a una pregunta, se guarda dicha respuesta en la base de datos relacional y se  generan los embeddings de la pregunta.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una base de datos relacional para las preguntas, respuestas y sus relaciones.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base de datos de vectores del historial de preguntas.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embeddings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pregunta que recibe su primer respuesta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todas las preguntas que tienen al menos una respuesta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Mistral 7B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usa para clasificar y relacionar cada mensaje nuevo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usa para clasificar y relacionar cada mensaje en el historial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establece relación pregunta-respuesta en tiempo real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reconstruyen relaciones en base a datos pasados. </w:t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7.99999999999997" w:type="dxa"/>
        <w:jc w:val="left"/>
        <w:tblLayout w:type="fixed"/>
        <w:tblLook w:val="0400"/>
      </w:tblPr>
      <w:tblGrid>
        <w:gridCol w:w="81"/>
        <w:gridCol w:w="66"/>
        <w:gridCol w:w="81"/>
        <w:tblGridChange w:id="0">
          <w:tblGrid>
            <w:gridCol w:w="81"/>
            <w:gridCol w:w="66"/>
            <w:gridCol w:w="8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Flujo de una consulta en el chatbot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captura la pregunta del usuario en Discord.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genera un embedding de la pregunta y se busca 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ChromaDB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embeddings de preguntas previas).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obtiene la pregunta más similar y se recuperan sus respuestas desde la base relacional.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hay muchas respuestas: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muestran primero las respuestas validadas con más votos.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hay respuestas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muestran respuestas con una advertencia.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Mistral es quien combina respuestas usando todas las respuestas existentes.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hay respuestas, se indica que debe realizarse la pregunta en Discord porque nunca antes se hizo.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muestra en el chatbot la respuesta correspondiente.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Flujo de validaciones de respuestas en Discord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sz w:val="24"/>
          <w:szCs w:val="24"/>
          <w:rtl w:val="0"/>
        </w:rPr>
        <w:t xml:space="preserve">captura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reacciones en Discord. Se usa la API de Discord para detectar reacciones.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analiza si se trata de reacción para una respuesta, caso contrario no se continúa el flujo.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analiza la reacción específica: si es de un docente y cuál 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una respuesta recibe una reacción de validación de un docente, se marca como validada en la base de datos relacional (campo validada = True en la tabla respuestas y se actualiza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cantidad_validaciones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tiene reacciones del docente, sigue sin validación.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Cuando un alumno realiza una consulta en el chatbot, en la búsqueda de respuestas, si hay muchas, se ordenan por número de validaciones para combinarse y mostrarse. 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776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❖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i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4054D4"/>
    <w:pPr>
      <w:keepNext w:val="1"/>
      <w:keepLines w:val="1"/>
      <w:spacing w:after="80" w:before="360"/>
      <w:outlineLvl w:val="0"/>
    </w:pPr>
    <w:rPr>
      <w:rFonts w:cstheme="majorBidi" w:eastAsiaTheme="majorEastAsia"/>
      <w:b w:val="1"/>
      <w:color w:val="000000" w:themeColor="text1"/>
      <w:sz w:val="24"/>
      <w:szCs w:val="40"/>
      <w:u w:val="single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4054D4"/>
    <w:pPr>
      <w:keepNext w:val="1"/>
      <w:keepLines w:val="1"/>
      <w:spacing w:after="80" w:before="160"/>
      <w:outlineLvl w:val="1"/>
    </w:pPr>
    <w:rPr>
      <w:rFonts w:cstheme="majorBidi" w:eastAsiaTheme="majorEastAsia"/>
      <w:i w:val="1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747B8"/>
    <w:pPr>
      <w:keepNext w:val="1"/>
      <w:keepLines w:val="1"/>
      <w:spacing w:after="80" w:before="160"/>
      <w:outlineLvl w:val="2"/>
    </w:pPr>
    <w:rPr>
      <w:rFonts w:cstheme="majorBidi" w:eastAsiaTheme="majorEastAsia"/>
      <w:i w:val="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1100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1100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1100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1100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1100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1100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054D4"/>
    <w:rPr>
      <w:rFonts w:cstheme="majorBidi" w:eastAsiaTheme="majorEastAsia"/>
      <w:b w:val="1"/>
      <w:color w:val="000000" w:themeColor="text1"/>
      <w:sz w:val="24"/>
      <w:szCs w:val="40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4054D4"/>
    <w:rPr>
      <w:rFonts w:cstheme="majorBidi" w:eastAsiaTheme="majorEastAsia"/>
      <w:i w:val="1"/>
      <w:sz w:val="24"/>
      <w:szCs w:val="32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D747B8"/>
    <w:rPr>
      <w:rFonts w:cstheme="majorBidi" w:eastAsiaTheme="majorEastAsia"/>
      <w:i w:val="1"/>
      <w:sz w:val="24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1100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11007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1100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1100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1100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1100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1100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1100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1100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1100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1100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1100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1100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11007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1100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11007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11007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5B0CA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rb4J/QetbfAqCRVqc2MIAgYQKw==">CgMxLjA4AHIhMWdnTkdMNTQzZkt1cVpGVnFrYm4wZVQ2SW9hdUZiM0NG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2025-04-03T17:42:00Z</dcterms:created>
  <dc:creator>Lourdes Gonzalez</dc:creator>
</cp:coreProperties>
</file>