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175A3" w14:textId="77777777" w:rsidR="00D61F5A" w:rsidRDefault="00D61F5A" w:rsidP="00D61F5A">
      <w:pPr>
        <w:pStyle w:val="Corpodetexto"/>
        <w:jc w:val="center"/>
      </w:pPr>
      <w:r>
        <w:rPr>
          <w:noProof/>
        </w:rPr>
        <w:drawing>
          <wp:inline distT="0" distB="0" distL="0" distR="0" wp14:anchorId="22789F62" wp14:editId="088738F7">
            <wp:extent cx="3968750" cy="1165608"/>
            <wp:effectExtent l="0" t="0" r="0" b="0"/>
            <wp:docPr id="1" name="Imagem 1" descr="Uma imagem com alimentaç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alimentaçã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281" cy="117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C0C9" w14:textId="77777777" w:rsidR="00D61F5A" w:rsidRPr="00B731BA" w:rsidRDefault="00D61F5A" w:rsidP="00D61F5A">
      <w:pPr>
        <w:pStyle w:val="Corpodetexto"/>
        <w:rPr>
          <w:rFonts w:asciiTheme="minorHAnsi" w:hAnsiTheme="minorHAnsi" w:cstheme="minorHAnsi"/>
        </w:rPr>
      </w:pPr>
    </w:p>
    <w:p w14:paraId="59F2BF4D" w14:textId="77777777" w:rsidR="00D61F5A" w:rsidRPr="00B731BA" w:rsidRDefault="00D61F5A" w:rsidP="00D61F5A">
      <w:pPr>
        <w:pStyle w:val="Corpodetexto"/>
        <w:rPr>
          <w:rFonts w:asciiTheme="minorHAnsi" w:hAnsiTheme="minorHAnsi" w:cstheme="minorHAnsi"/>
        </w:rPr>
      </w:pPr>
    </w:p>
    <w:p w14:paraId="50A1D679" w14:textId="77777777" w:rsidR="00D61F5A" w:rsidRPr="00B731BA" w:rsidRDefault="00D61F5A" w:rsidP="00D61F5A">
      <w:pPr>
        <w:pStyle w:val="Corpodetexto"/>
        <w:rPr>
          <w:rFonts w:asciiTheme="minorHAnsi" w:hAnsiTheme="minorHAnsi" w:cstheme="minorHAnsi"/>
        </w:rPr>
      </w:pPr>
    </w:p>
    <w:p w14:paraId="6BADB034" w14:textId="77777777" w:rsidR="00D61F5A" w:rsidRPr="00B731BA" w:rsidRDefault="00D61F5A" w:rsidP="00D61F5A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14:paraId="014DA957" w14:textId="69B0895D" w:rsidR="00D61F5A" w:rsidRPr="002C1FA1" w:rsidRDefault="00D61F5A" w:rsidP="00D61F5A">
      <w:pPr>
        <w:pStyle w:val="Ttulo"/>
        <w:jc w:val="center"/>
        <w:rPr>
          <w:rFonts w:asciiTheme="minorHAnsi" w:hAnsiTheme="minorHAnsi" w:cstheme="minorHAnsi"/>
          <w:b/>
          <w:color w:val="000000"/>
          <w:sz w:val="36"/>
          <w:szCs w:val="36"/>
          <w:lang w:val="en-US"/>
        </w:rPr>
      </w:pPr>
      <w:r w:rsidRPr="00D61F5A">
        <w:rPr>
          <w:rFonts w:asciiTheme="minorHAnsi" w:hAnsiTheme="minorHAnsi" w:cstheme="minorHAnsi"/>
          <w:b/>
          <w:color w:val="000000"/>
          <w:sz w:val="36"/>
          <w:szCs w:val="36"/>
          <w:lang w:val="en-US"/>
        </w:rPr>
        <w:t xml:space="preserve">Plano de </w:t>
      </w:r>
      <w:proofErr w:type="spellStart"/>
      <w:r w:rsidRPr="00D61F5A">
        <w:rPr>
          <w:rFonts w:asciiTheme="minorHAnsi" w:hAnsiTheme="minorHAnsi" w:cstheme="minorHAnsi"/>
          <w:b/>
          <w:color w:val="000000"/>
          <w:sz w:val="36"/>
          <w:szCs w:val="36"/>
          <w:lang w:val="en-US"/>
        </w:rPr>
        <w:t>Recuperação</w:t>
      </w:r>
      <w:proofErr w:type="spellEnd"/>
      <w:r w:rsidRPr="00D61F5A">
        <w:rPr>
          <w:rFonts w:asciiTheme="minorHAnsi" w:hAnsiTheme="minorHAnsi" w:cstheme="minorHAnsi"/>
          <w:b/>
          <w:color w:val="000000"/>
          <w:sz w:val="36"/>
          <w:szCs w:val="36"/>
          <w:lang w:val="en-US"/>
        </w:rPr>
        <w:t xml:space="preserve"> de </w:t>
      </w:r>
      <w:proofErr w:type="spellStart"/>
      <w:r w:rsidRPr="00D61F5A">
        <w:rPr>
          <w:rFonts w:asciiTheme="minorHAnsi" w:hAnsiTheme="minorHAnsi" w:cstheme="minorHAnsi"/>
          <w:b/>
          <w:color w:val="000000"/>
          <w:sz w:val="36"/>
          <w:szCs w:val="36"/>
          <w:lang w:val="en-US"/>
        </w:rPr>
        <w:t>Desastre</w:t>
      </w:r>
      <w:proofErr w:type="spellEnd"/>
      <w:r>
        <w:rPr>
          <w:rFonts w:asciiTheme="minorHAnsi" w:hAnsiTheme="minorHAnsi" w:cstheme="minorHAnsi"/>
          <w:b/>
          <w:color w:val="000000"/>
          <w:sz w:val="36"/>
          <w:szCs w:val="36"/>
          <w:lang w:val="en-US"/>
        </w:rPr>
        <w:tab/>
      </w:r>
    </w:p>
    <w:p w14:paraId="1B661831" w14:textId="410969A6" w:rsidR="00D61F5A" w:rsidRPr="002C1FA1" w:rsidRDefault="00D61F5A" w:rsidP="00D61F5A">
      <w:pPr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2C1FA1">
        <w:rPr>
          <w:rFonts w:asciiTheme="minorHAnsi" w:hAnsiTheme="minorHAnsi" w:cstheme="minorHAnsi"/>
          <w:b/>
          <w:bCs/>
          <w:sz w:val="28"/>
          <w:szCs w:val="28"/>
          <w:lang w:val="en-US"/>
        </w:rPr>
        <w:t>ASIST</w:t>
      </w: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 xml:space="preserve"> –Sprint C</w:t>
      </w:r>
    </w:p>
    <w:p w14:paraId="36BAE260" w14:textId="77777777" w:rsidR="00D61F5A" w:rsidRPr="002C1FA1" w:rsidRDefault="00D61F5A" w:rsidP="00D61F5A">
      <w:pPr>
        <w:pStyle w:val="Corpodetexto"/>
        <w:rPr>
          <w:rFonts w:asciiTheme="minorHAnsi" w:hAnsiTheme="minorHAnsi" w:cstheme="minorHAnsi"/>
          <w:lang w:val="en-US"/>
        </w:rPr>
      </w:pPr>
    </w:p>
    <w:p w14:paraId="3A8B424C" w14:textId="77777777" w:rsidR="00D61F5A" w:rsidRPr="002C1FA1" w:rsidRDefault="00D61F5A" w:rsidP="00D61F5A">
      <w:pPr>
        <w:pStyle w:val="Corpodetexto"/>
        <w:rPr>
          <w:rFonts w:asciiTheme="minorHAnsi" w:hAnsiTheme="minorHAnsi" w:cstheme="minorHAnsi"/>
          <w:lang w:val="en-US"/>
        </w:rPr>
      </w:pPr>
    </w:p>
    <w:p w14:paraId="0B7B2F6F" w14:textId="7D6B00D7" w:rsidR="00D61F5A" w:rsidRDefault="00D61F5A" w:rsidP="00D61F5A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0B2FF2">
        <w:rPr>
          <w:rFonts w:asciiTheme="minorHAnsi" w:hAnsiTheme="minorHAnsi" w:cstheme="minorHAnsi"/>
          <w:b/>
          <w:sz w:val="24"/>
          <w:szCs w:val="24"/>
        </w:rPr>
        <w:t>Turma 3</w:t>
      </w:r>
      <w:r>
        <w:rPr>
          <w:rFonts w:asciiTheme="minorHAnsi" w:hAnsiTheme="minorHAnsi" w:cstheme="minorHAnsi"/>
          <w:b/>
          <w:sz w:val="24"/>
          <w:szCs w:val="24"/>
        </w:rPr>
        <w:t>G</w:t>
      </w:r>
      <w:r w:rsidRPr="000B2FF2">
        <w:rPr>
          <w:rFonts w:asciiTheme="minorHAnsi" w:hAnsiTheme="minorHAnsi" w:cstheme="minorHAnsi"/>
          <w:b/>
          <w:sz w:val="24"/>
          <w:szCs w:val="24"/>
        </w:rPr>
        <w:t xml:space="preserve"> _ Grupo</w:t>
      </w:r>
      <w:r>
        <w:rPr>
          <w:rFonts w:asciiTheme="minorHAnsi" w:hAnsiTheme="minorHAnsi" w:cstheme="minorHAnsi"/>
          <w:b/>
          <w:sz w:val="24"/>
          <w:szCs w:val="24"/>
        </w:rPr>
        <w:t xml:space="preserve"> 38</w:t>
      </w:r>
    </w:p>
    <w:p w14:paraId="0D0C3AB5" w14:textId="38F5080E" w:rsidR="00D61F5A" w:rsidRDefault="00D61F5A" w:rsidP="00D61F5A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1190718 – João Beires</w:t>
      </w:r>
    </w:p>
    <w:p w14:paraId="2B42DF33" w14:textId="15804200" w:rsidR="00D61F5A" w:rsidRDefault="00D61F5A" w:rsidP="00D61F5A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1190782 – José Soares</w:t>
      </w:r>
    </w:p>
    <w:p w14:paraId="7470C467" w14:textId="45D5F6CE" w:rsidR="00D61F5A" w:rsidRDefault="00D61F5A" w:rsidP="00D61F5A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1190811 – Lourenço Melo</w:t>
      </w:r>
    </w:p>
    <w:p w14:paraId="3C6A1733" w14:textId="294B8CC3" w:rsidR="00293E07" w:rsidRDefault="00293E07" w:rsidP="00D61F5A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1191419 – José Maia</w:t>
      </w:r>
    </w:p>
    <w:p w14:paraId="1189C292" w14:textId="77777777" w:rsidR="00D61F5A" w:rsidRPr="000B2FF2" w:rsidRDefault="00D61F5A" w:rsidP="00D61F5A">
      <w:pPr>
        <w:pStyle w:val="SemEspaamento"/>
        <w:widowControl w:val="0"/>
        <w:spacing w:line="276" w:lineRule="auto"/>
        <w:jc w:val="center"/>
        <w:rPr>
          <w:rFonts w:asciiTheme="minorHAnsi" w:hAnsiTheme="minorHAnsi" w:cstheme="minorHAnsi"/>
          <w:b/>
          <w:i/>
          <w:sz w:val="24"/>
          <w:szCs w:val="24"/>
        </w:rPr>
      </w:pPr>
    </w:p>
    <w:p w14:paraId="1B92C77C" w14:textId="77777777" w:rsidR="00D61F5A" w:rsidRPr="00B731BA" w:rsidRDefault="00D61F5A" w:rsidP="00D61F5A">
      <w:pPr>
        <w:pStyle w:val="Corpodetexto"/>
        <w:rPr>
          <w:rFonts w:asciiTheme="minorHAnsi" w:hAnsiTheme="minorHAnsi" w:cstheme="minorHAnsi"/>
        </w:rPr>
      </w:pPr>
    </w:p>
    <w:p w14:paraId="68FB91F2" w14:textId="77777777" w:rsidR="00D61F5A" w:rsidRPr="00B731BA" w:rsidRDefault="00D61F5A" w:rsidP="00D61F5A">
      <w:pPr>
        <w:pStyle w:val="Corpodetexto"/>
        <w:rPr>
          <w:rFonts w:asciiTheme="minorHAnsi" w:hAnsiTheme="minorHAnsi" w:cstheme="minorHAnsi"/>
        </w:rPr>
      </w:pPr>
    </w:p>
    <w:p w14:paraId="161AF012" w14:textId="64C1E494" w:rsidR="00D61F5A" w:rsidRDefault="00D61F5A" w:rsidP="00D61F5A">
      <w:pPr>
        <w:jc w:val="center"/>
        <w:rPr>
          <w:rFonts w:asciiTheme="minorHAnsi" w:eastAsia="Arial Narrow" w:hAnsiTheme="minorHAnsi" w:cstheme="minorHAnsi"/>
          <w:b/>
        </w:rPr>
      </w:pPr>
      <w:r w:rsidRPr="00B731BA">
        <w:rPr>
          <w:rFonts w:asciiTheme="minorHAnsi" w:eastAsia="Arial Narrow" w:hAnsiTheme="minorHAnsi" w:cstheme="minorHAnsi"/>
          <w:b/>
        </w:rPr>
        <w:t xml:space="preserve">Data: </w:t>
      </w:r>
      <w:r>
        <w:rPr>
          <w:rFonts w:asciiTheme="minorHAnsi" w:eastAsia="Arial Narrow" w:hAnsiTheme="minorHAnsi" w:cstheme="minorHAnsi"/>
          <w:b/>
        </w:rPr>
        <w:t>08/01</w:t>
      </w:r>
      <w:r w:rsidRPr="00B731BA">
        <w:rPr>
          <w:rFonts w:asciiTheme="minorHAnsi" w:eastAsia="Arial Narrow" w:hAnsiTheme="minorHAnsi" w:cstheme="minorHAnsi"/>
          <w:b/>
        </w:rPr>
        <w:t>/</w:t>
      </w:r>
      <w:r>
        <w:rPr>
          <w:rFonts w:asciiTheme="minorHAnsi" w:eastAsia="Arial Narrow" w:hAnsiTheme="minorHAnsi" w:cstheme="minorHAnsi"/>
          <w:b/>
        </w:rPr>
        <w:t>2023</w:t>
      </w:r>
    </w:p>
    <w:p w14:paraId="71506E2E" w14:textId="6F0D4583" w:rsidR="00D61F5A" w:rsidRDefault="00D61F5A"/>
    <w:p w14:paraId="6B309A23" w14:textId="4296321E" w:rsidR="00D61F5A" w:rsidRDefault="00D61F5A"/>
    <w:p w14:paraId="170D770D" w14:textId="5D61EEF4" w:rsidR="00D61F5A" w:rsidRDefault="00D61F5A"/>
    <w:p w14:paraId="1118FF6E" w14:textId="368819BF" w:rsidR="00D61F5A" w:rsidRDefault="00D61F5A"/>
    <w:p w14:paraId="1E508383" w14:textId="11D20B3D" w:rsidR="00D61F5A" w:rsidRDefault="00D61F5A"/>
    <w:p w14:paraId="4205E40C" w14:textId="770A85BC" w:rsidR="00D61F5A" w:rsidRDefault="00D61F5A"/>
    <w:p w14:paraId="69B97448" w14:textId="0AAED915" w:rsidR="00D61F5A" w:rsidRDefault="00D61F5A"/>
    <w:p w14:paraId="70CAB5D2" w14:textId="2BAE2629" w:rsidR="00D61F5A" w:rsidRDefault="00D61F5A"/>
    <w:p w14:paraId="52FAC9E3" w14:textId="77777777" w:rsidR="00D61F5A" w:rsidRDefault="00D61F5A"/>
    <w:sdt>
      <w:sdtPr>
        <w:rPr>
          <w:rFonts w:asciiTheme="minorHAnsi" w:eastAsiaTheme="minorEastAsia" w:hAnsiTheme="minorHAnsi" w:cs="Times New Roman"/>
          <w:b/>
          <w:bCs/>
          <w:color w:val="auto"/>
          <w:sz w:val="24"/>
          <w:szCs w:val="24"/>
        </w:rPr>
        <w:id w:val="-694619107"/>
        <w:docPartObj>
          <w:docPartGallery w:val="Table of Contents"/>
          <w:docPartUnique/>
        </w:docPartObj>
      </w:sdtPr>
      <w:sdtEndPr>
        <w:rPr>
          <w:rFonts w:ascii="Calibri" w:eastAsia="Times New Roman" w:hAnsi="Calibri" w:cs="Times , serif"/>
          <w:b w:val="0"/>
          <w:bCs w:val="0"/>
        </w:rPr>
      </w:sdtEndPr>
      <w:sdtContent>
        <w:p w14:paraId="7FCD46C2" w14:textId="24D71BA8" w:rsidR="00D61F5A" w:rsidRPr="003B3843" w:rsidRDefault="00D61F5A">
          <w:pPr>
            <w:pStyle w:val="Cabealhodondice"/>
            <w:rPr>
              <w:b/>
              <w:bCs/>
              <w:color w:val="auto"/>
              <w:sz w:val="24"/>
              <w:szCs w:val="24"/>
            </w:rPr>
          </w:pPr>
          <w:r w:rsidRPr="003B3843">
            <w:rPr>
              <w:b/>
              <w:bCs/>
              <w:color w:val="auto"/>
              <w:sz w:val="24"/>
              <w:szCs w:val="24"/>
            </w:rPr>
            <w:t>Índice</w:t>
          </w:r>
        </w:p>
        <w:p w14:paraId="01208B9F" w14:textId="3140BBF8" w:rsidR="00D61F5A" w:rsidRPr="00430CE4" w:rsidRDefault="00293E07" w:rsidP="00841094">
          <w:pPr>
            <w:pStyle w:val="ndice1"/>
          </w:pPr>
          <w:r w:rsidRPr="00430CE4">
            <w:t>Contactos de emergência</w:t>
          </w:r>
          <w:r w:rsidR="00D61F5A" w:rsidRPr="00430CE4">
            <w:ptab w:relativeTo="margin" w:alignment="right" w:leader="dot"/>
          </w:r>
          <w:r w:rsidR="00841094" w:rsidRPr="00430CE4">
            <w:t>3</w:t>
          </w:r>
        </w:p>
        <w:p w14:paraId="478DE1F5" w14:textId="30616E06" w:rsidR="00D61F5A" w:rsidRPr="00430CE4" w:rsidRDefault="00841094" w:rsidP="00841094">
          <w:pPr>
            <w:pStyle w:val="ndice1"/>
          </w:pPr>
          <w:r w:rsidRPr="00430CE4">
            <w:t>Propósito</w:t>
          </w:r>
          <w:r w:rsidR="00D61F5A" w:rsidRPr="00430CE4">
            <w:ptab w:relativeTo="margin" w:alignment="right" w:leader="dot"/>
          </w:r>
          <w:r w:rsidR="00D61F5A" w:rsidRPr="00430CE4">
            <w:t>4</w:t>
          </w:r>
        </w:p>
        <w:p w14:paraId="6AB0A3AE" w14:textId="20221A9A" w:rsidR="003B3843" w:rsidRPr="00430CE4" w:rsidRDefault="00633F67" w:rsidP="003B3843">
          <w:pPr>
            <w:pStyle w:val="ndice2"/>
            <w:rPr>
              <w:b w:val="0"/>
              <w:bCs w:val="0"/>
              <w:sz w:val="22"/>
              <w:szCs w:val="22"/>
            </w:rPr>
          </w:pPr>
          <w:r w:rsidRPr="00430CE4">
            <w:rPr>
              <w:b w:val="0"/>
              <w:bCs w:val="0"/>
              <w:sz w:val="22"/>
              <w:szCs w:val="22"/>
            </w:rPr>
            <w:t>Pré</w:t>
          </w:r>
          <w:r w:rsidR="004275A9" w:rsidRPr="00430CE4">
            <w:rPr>
              <w:b w:val="0"/>
              <w:bCs w:val="0"/>
              <w:sz w:val="22"/>
              <w:szCs w:val="22"/>
            </w:rPr>
            <w:t>-</w:t>
          </w:r>
          <w:r w:rsidRPr="00430CE4">
            <w:rPr>
              <w:b w:val="0"/>
              <w:bCs w:val="0"/>
              <w:sz w:val="22"/>
              <w:szCs w:val="22"/>
            </w:rPr>
            <w:t>planeamento e comitê executivo de DRP</w:t>
          </w:r>
          <w:r w:rsidR="00D61F5A" w:rsidRPr="00430CE4">
            <w:rPr>
              <w:b w:val="0"/>
              <w:bCs w:val="0"/>
              <w:sz w:val="22"/>
              <w:szCs w:val="22"/>
            </w:rPr>
            <w:ptab w:relativeTo="margin" w:alignment="right" w:leader="dot"/>
          </w:r>
          <w:r w:rsidR="00D12955" w:rsidRPr="00430CE4">
            <w:rPr>
              <w:b w:val="0"/>
              <w:bCs w:val="0"/>
              <w:sz w:val="22"/>
              <w:szCs w:val="22"/>
            </w:rPr>
            <w:t>4</w:t>
          </w:r>
        </w:p>
        <w:p w14:paraId="57C00700" w14:textId="77777777" w:rsidR="00D12955" w:rsidRPr="00430CE4" w:rsidRDefault="00D12955" w:rsidP="003B3843">
          <w:pPr>
            <w:pStyle w:val="ndice2"/>
            <w:rPr>
              <w:b w:val="0"/>
              <w:bCs w:val="0"/>
              <w:sz w:val="22"/>
              <w:szCs w:val="22"/>
            </w:rPr>
          </w:pPr>
          <w:r w:rsidRPr="00430CE4">
            <w:rPr>
              <w:b w:val="0"/>
              <w:bCs w:val="0"/>
              <w:sz w:val="22"/>
              <w:szCs w:val="22"/>
            </w:rPr>
            <w:t>A</w:t>
          </w:r>
          <w:r w:rsidR="003B3843" w:rsidRPr="00430CE4">
            <w:rPr>
              <w:b w:val="0"/>
              <w:bCs w:val="0"/>
              <w:sz w:val="22"/>
              <w:szCs w:val="22"/>
            </w:rPr>
            <w:t>nálise dos sistemas</w:t>
          </w:r>
          <w:r w:rsidRPr="00430CE4">
            <w:rPr>
              <w:b w:val="0"/>
              <w:bCs w:val="0"/>
              <w:sz w:val="22"/>
              <w:szCs w:val="22"/>
            </w:rPr>
            <w:t xml:space="preserve"> informáticos e</w:t>
          </w:r>
          <w:r w:rsidR="003B3843" w:rsidRPr="00430CE4">
            <w:rPr>
              <w:b w:val="0"/>
              <w:bCs w:val="0"/>
              <w:sz w:val="22"/>
              <w:szCs w:val="22"/>
            </w:rPr>
            <w:t xml:space="preserve"> </w:t>
          </w:r>
          <w:r w:rsidRPr="00430CE4">
            <w:rPr>
              <w:b w:val="0"/>
              <w:bCs w:val="0"/>
              <w:sz w:val="22"/>
              <w:szCs w:val="22"/>
            </w:rPr>
            <w:t>Avaliação da vulnerabilidade</w:t>
          </w:r>
          <w:r w:rsidR="00D61F5A" w:rsidRPr="00430CE4">
            <w:rPr>
              <w:b w:val="0"/>
              <w:bCs w:val="0"/>
              <w:sz w:val="22"/>
              <w:szCs w:val="22"/>
            </w:rPr>
            <w:ptab w:relativeTo="margin" w:alignment="right" w:leader="dot"/>
          </w:r>
          <w:r w:rsidRPr="00430CE4">
            <w:rPr>
              <w:b w:val="0"/>
              <w:bCs w:val="0"/>
              <w:sz w:val="22"/>
              <w:szCs w:val="22"/>
            </w:rPr>
            <w:t>4</w:t>
          </w:r>
        </w:p>
        <w:p w14:paraId="17A6D363" w14:textId="137952F7" w:rsidR="004275A9" w:rsidRPr="00430CE4" w:rsidRDefault="00D12955" w:rsidP="00D12955">
          <w:pPr>
            <w:rPr>
              <w:szCs w:val="22"/>
            </w:rPr>
          </w:pPr>
          <w:r w:rsidRPr="00430CE4">
            <w:rPr>
              <w:szCs w:val="22"/>
            </w:rPr>
            <w:tab/>
          </w:r>
          <w:r w:rsidR="004275A9" w:rsidRPr="00430CE4">
            <w:rPr>
              <w:szCs w:val="22"/>
            </w:rPr>
            <w:t>Avaliação da vulnerabilidade………………………………………………………………………………</w:t>
          </w:r>
          <w:proofErr w:type="gramStart"/>
          <w:r w:rsidR="004275A9" w:rsidRPr="00430CE4">
            <w:rPr>
              <w:szCs w:val="22"/>
            </w:rPr>
            <w:t>…….</w:t>
          </w:r>
          <w:proofErr w:type="gramEnd"/>
          <w:r w:rsidR="004275A9" w:rsidRPr="00430CE4">
            <w:rPr>
              <w:szCs w:val="22"/>
            </w:rPr>
            <w:t>.…5</w:t>
          </w:r>
        </w:p>
        <w:p w14:paraId="30709583" w14:textId="44BB2608" w:rsidR="004275A9" w:rsidRPr="00430CE4" w:rsidRDefault="00AD3A99" w:rsidP="00D12955">
          <w:pPr>
            <w:rPr>
              <w:szCs w:val="22"/>
            </w:rPr>
          </w:pPr>
          <w:r w:rsidRPr="00430CE4">
            <w:rPr>
              <w:szCs w:val="22"/>
            </w:rPr>
            <w:t>Monitorização de falhas……………………………………………………………………………………………………………6</w:t>
          </w:r>
        </w:p>
        <w:p w14:paraId="5AAED503" w14:textId="78440AD5" w:rsidR="00030A3D" w:rsidRDefault="00030A3D" w:rsidP="00D12955">
          <w:r w:rsidRPr="00430CE4">
            <w:rPr>
              <w:szCs w:val="22"/>
            </w:rPr>
            <w:t>Prevenção de falhas</w:t>
          </w:r>
          <w:r>
            <w:t xml:space="preserve"> …………………………………………………………………………………………………………………6</w:t>
          </w:r>
        </w:p>
        <w:p w14:paraId="656073F4" w14:textId="6C6CD94E" w:rsidR="00094A26" w:rsidRDefault="00094A26" w:rsidP="00D12955">
          <w:r>
            <w:t>Desastre ……………………………………………………………………………………………………………………………</w:t>
          </w:r>
          <w:proofErr w:type="gramStart"/>
          <w:r>
            <w:t>……</w:t>
          </w:r>
          <w:r w:rsidR="00E6365D">
            <w:t>.</w:t>
          </w:r>
          <w:proofErr w:type="gramEnd"/>
          <w:r w:rsidR="00E6365D">
            <w:t>.7</w:t>
          </w:r>
        </w:p>
        <w:p w14:paraId="19A338DC" w14:textId="25C91096" w:rsidR="004275A9" w:rsidRDefault="004275A9" w:rsidP="00D12955"/>
        <w:p w14:paraId="2D8E1AF7" w14:textId="3FAD52B8" w:rsidR="004275A9" w:rsidRDefault="004275A9" w:rsidP="00D12955"/>
        <w:p w14:paraId="774B2047" w14:textId="18222FEB" w:rsidR="004275A9" w:rsidRDefault="004275A9" w:rsidP="00D12955"/>
        <w:p w14:paraId="7295020A" w14:textId="597C3843" w:rsidR="004275A9" w:rsidRDefault="004275A9" w:rsidP="00D12955"/>
        <w:p w14:paraId="0D873B48" w14:textId="17FA03F0" w:rsidR="004275A9" w:rsidRDefault="004275A9" w:rsidP="00D12955"/>
        <w:p w14:paraId="6D75CC4D" w14:textId="5B2B9610" w:rsidR="004275A9" w:rsidRDefault="004275A9" w:rsidP="00D12955"/>
        <w:p w14:paraId="3228D9D3" w14:textId="643950B6" w:rsidR="004275A9" w:rsidRDefault="004275A9" w:rsidP="00D12955"/>
        <w:p w14:paraId="05DA46E3" w14:textId="21DE341B" w:rsidR="004275A9" w:rsidRDefault="004275A9" w:rsidP="00D12955"/>
        <w:p w14:paraId="6481A7C7" w14:textId="5D0E716E" w:rsidR="004275A9" w:rsidRDefault="004275A9" w:rsidP="00D12955"/>
        <w:p w14:paraId="0E2277A2" w14:textId="5B544031" w:rsidR="004275A9" w:rsidRDefault="004275A9" w:rsidP="00D12955"/>
        <w:p w14:paraId="4A2F766F" w14:textId="19DF69FA" w:rsidR="004275A9" w:rsidRDefault="004275A9" w:rsidP="00D12955"/>
        <w:p w14:paraId="2AF153A5" w14:textId="0722A0C9" w:rsidR="004275A9" w:rsidRDefault="004275A9" w:rsidP="00D12955"/>
        <w:p w14:paraId="567EE934" w14:textId="5DC553D8" w:rsidR="004275A9" w:rsidRDefault="004275A9" w:rsidP="00D12955"/>
        <w:p w14:paraId="762E6B25" w14:textId="6DD156EF" w:rsidR="004275A9" w:rsidRDefault="004275A9" w:rsidP="00D12955"/>
        <w:p w14:paraId="13010FA1" w14:textId="2AC15042" w:rsidR="004275A9" w:rsidRDefault="004275A9" w:rsidP="00D12955"/>
        <w:p w14:paraId="5530B35D" w14:textId="77777777" w:rsidR="004275A9" w:rsidRDefault="004275A9" w:rsidP="00D12955"/>
        <w:p w14:paraId="243F2713" w14:textId="62920A6D" w:rsidR="00D61F5A" w:rsidRPr="00D12955" w:rsidRDefault="00000000" w:rsidP="00D12955"/>
      </w:sdtContent>
    </w:sdt>
    <w:p w14:paraId="72103552" w14:textId="72DA91BB" w:rsidR="00D61F5A" w:rsidRDefault="00D61F5A"/>
    <w:p w14:paraId="4615B861" w14:textId="4A4F4E69" w:rsidR="00D61F5A" w:rsidRDefault="00D61F5A"/>
    <w:p w14:paraId="5F7FDE92" w14:textId="478A6B5E" w:rsidR="00D61F5A" w:rsidRDefault="00D61F5A"/>
    <w:p w14:paraId="2445D74E" w14:textId="2661A33B" w:rsidR="00D61F5A" w:rsidRDefault="00D61F5A"/>
    <w:p w14:paraId="0ABFC463" w14:textId="79DDB50C" w:rsidR="00D61F5A" w:rsidRDefault="00D61F5A"/>
    <w:p w14:paraId="5841AABA" w14:textId="6A3F7749" w:rsidR="00D61F5A" w:rsidRDefault="00D61F5A">
      <w:pPr>
        <w:rPr>
          <w:sz w:val="32"/>
          <w:szCs w:val="32"/>
        </w:rPr>
      </w:pPr>
    </w:p>
    <w:p w14:paraId="7F32EFEA" w14:textId="77777777" w:rsidR="00E6365D" w:rsidRDefault="00E6365D" w:rsidP="00E6365D">
      <w:pPr>
        <w:rPr>
          <w:b/>
          <w:bCs/>
          <w:sz w:val="32"/>
          <w:szCs w:val="32"/>
        </w:rPr>
      </w:pPr>
    </w:p>
    <w:p w14:paraId="6839E0AB" w14:textId="77777777" w:rsidR="00E6365D" w:rsidRDefault="00E6365D" w:rsidP="00E6365D">
      <w:pPr>
        <w:rPr>
          <w:b/>
          <w:bCs/>
          <w:sz w:val="32"/>
          <w:szCs w:val="32"/>
        </w:rPr>
      </w:pPr>
    </w:p>
    <w:p w14:paraId="6FDCD86B" w14:textId="602AE256" w:rsidR="00293E07" w:rsidRDefault="00293E07" w:rsidP="00E6365D">
      <w:pPr>
        <w:ind w:left="2124"/>
        <w:rPr>
          <w:b/>
          <w:bCs/>
          <w:sz w:val="32"/>
          <w:szCs w:val="32"/>
        </w:rPr>
      </w:pPr>
      <w:r w:rsidRPr="00293E07">
        <w:rPr>
          <w:b/>
          <w:bCs/>
          <w:sz w:val="32"/>
          <w:szCs w:val="32"/>
        </w:rPr>
        <w:lastRenderedPageBreak/>
        <w:t>Contactos de emergência</w:t>
      </w:r>
    </w:p>
    <w:p w14:paraId="4B3C7745" w14:textId="69B872F2" w:rsidR="00293E07" w:rsidRDefault="00293E07" w:rsidP="00293E07">
      <w:pPr>
        <w:rPr>
          <w:b/>
          <w:bCs/>
          <w:sz w:val="32"/>
          <w:szCs w:val="32"/>
        </w:rPr>
      </w:pPr>
    </w:p>
    <w:tbl>
      <w:tblPr>
        <w:tblStyle w:val="TabeladeGrelha4-Destaque1"/>
        <w:tblW w:w="8948" w:type="dxa"/>
        <w:tblLook w:val="04A0" w:firstRow="1" w:lastRow="0" w:firstColumn="1" w:lastColumn="0" w:noHBand="0" w:noVBand="1"/>
      </w:tblPr>
      <w:tblGrid>
        <w:gridCol w:w="2216"/>
        <w:gridCol w:w="2226"/>
        <w:gridCol w:w="2283"/>
        <w:gridCol w:w="2223"/>
      </w:tblGrid>
      <w:tr w:rsidR="00293E07" w14:paraId="0A7C07C8" w14:textId="77777777" w:rsidTr="00293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14:paraId="6ABBFE67" w14:textId="2FD8B57E" w:rsidR="00293E07" w:rsidRDefault="00293E07" w:rsidP="00293E07">
            <w:pPr>
              <w:rPr>
                <w:b w:val="0"/>
                <w:bCs w:val="0"/>
                <w:szCs w:val="22"/>
              </w:rPr>
            </w:pPr>
            <w:r>
              <w:rPr>
                <w:b w:val="0"/>
                <w:bCs w:val="0"/>
                <w:szCs w:val="22"/>
              </w:rPr>
              <w:t>Nome</w:t>
            </w:r>
          </w:p>
        </w:tc>
        <w:tc>
          <w:tcPr>
            <w:tcW w:w="2226" w:type="dxa"/>
          </w:tcPr>
          <w:p w14:paraId="491BACC7" w14:textId="4E77B3EC" w:rsidR="00293E07" w:rsidRDefault="00293E07" w:rsidP="0029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b w:val="0"/>
                <w:bCs w:val="0"/>
                <w:szCs w:val="22"/>
              </w:rPr>
              <w:t>Função</w:t>
            </w:r>
          </w:p>
        </w:tc>
        <w:tc>
          <w:tcPr>
            <w:tcW w:w="2283" w:type="dxa"/>
          </w:tcPr>
          <w:p w14:paraId="45C035B2" w14:textId="399AFB61" w:rsidR="00293E07" w:rsidRDefault="00293E07" w:rsidP="0029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b w:val="0"/>
                <w:bCs w:val="0"/>
                <w:szCs w:val="22"/>
              </w:rPr>
              <w:t>Email</w:t>
            </w:r>
          </w:p>
        </w:tc>
        <w:tc>
          <w:tcPr>
            <w:tcW w:w="2223" w:type="dxa"/>
          </w:tcPr>
          <w:p w14:paraId="79D8BA9D" w14:textId="2FC3303A" w:rsidR="00293E07" w:rsidRDefault="00293E07" w:rsidP="00293E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2"/>
              </w:rPr>
            </w:pPr>
            <w:r>
              <w:rPr>
                <w:b w:val="0"/>
                <w:bCs w:val="0"/>
                <w:szCs w:val="22"/>
              </w:rPr>
              <w:t>Telemóvel</w:t>
            </w:r>
          </w:p>
        </w:tc>
      </w:tr>
      <w:tr w:rsidR="00293E07" w14:paraId="683A80DC" w14:textId="77777777" w:rsidTr="00293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14:paraId="323A61CD" w14:textId="53C3EEB6" w:rsidR="00293E07" w:rsidRDefault="00293E07" w:rsidP="00293E07">
            <w:pPr>
              <w:rPr>
                <w:b w:val="0"/>
                <w:bCs w:val="0"/>
                <w:szCs w:val="22"/>
              </w:rPr>
            </w:pPr>
            <w:r>
              <w:rPr>
                <w:b w:val="0"/>
                <w:bCs w:val="0"/>
                <w:szCs w:val="22"/>
              </w:rPr>
              <w:t>José Maia</w:t>
            </w:r>
          </w:p>
        </w:tc>
        <w:tc>
          <w:tcPr>
            <w:tcW w:w="2226" w:type="dxa"/>
          </w:tcPr>
          <w:p w14:paraId="04C6CC9E" w14:textId="2540BA45" w:rsidR="00293E07" w:rsidRDefault="00293E07" w:rsidP="0029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 xml:space="preserve">Administrador </w:t>
            </w:r>
          </w:p>
        </w:tc>
        <w:tc>
          <w:tcPr>
            <w:tcW w:w="2283" w:type="dxa"/>
          </w:tcPr>
          <w:p w14:paraId="59A48664" w14:textId="5D878853" w:rsidR="00293E07" w:rsidRDefault="00000000" w:rsidP="0029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hyperlink r:id="rId9" w:history="1">
              <w:r w:rsidR="00293E07" w:rsidRPr="00A159BE">
                <w:rPr>
                  <w:rStyle w:val="Hiperligao"/>
                  <w:b/>
                  <w:bCs/>
                  <w:szCs w:val="22"/>
                </w:rPr>
                <w:t>1191419@isep.ipp.pt</w:t>
              </w:r>
            </w:hyperlink>
          </w:p>
        </w:tc>
        <w:tc>
          <w:tcPr>
            <w:tcW w:w="2223" w:type="dxa"/>
          </w:tcPr>
          <w:p w14:paraId="17C47EA0" w14:textId="417C8345" w:rsidR="00293E07" w:rsidRDefault="00293E07" w:rsidP="0029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933 556 264</w:t>
            </w:r>
          </w:p>
        </w:tc>
      </w:tr>
      <w:tr w:rsidR="00293E07" w14:paraId="3809B244" w14:textId="77777777" w:rsidTr="00293E07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14:paraId="03BE5505" w14:textId="4671700C" w:rsidR="00293E07" w:rsidRDefault="00293E07" w:rsidP="00293E07">
            <w:pPr>
              <w:rPr>
                <w:b w:val="0"/>
                <w:bCs w:val="0"/>
                <w:szCs w:val="22"/>
              </w:rPr>
            </w:pPr>
            <w:r>
              <w:rPr>
                <w:b w:val="0"/>
                <w:bCs w:val="0"/>
                <w:szCs w:val="22"/>
              </w:rPr>
              <w:t>José Soares</w:t>
            </w:r>
          </w:p>
        </w:tc>
        <w:tc>
          <w:tcPr>
            <w:tcW w:w="2226" w:type="dxa"/>
          </w:tcPr>
          <w:p w14:paraId="37D04DA0" w14:textId="08AEA252" w:rsidR="00EC64D5" w:rsidRPr="00EC64D5" w:rsidRDefault="00EC64D5" w:rsidP="00293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T</w:t>
            </w:r>
            <w:r w:rsidRPr="00EC64D5">
              <w:rPr>
                <w:b/>
                <w:bCs/>
                <w:szCs w:val="22"/>
              </w:rPr>
              <w:t>écnico do sistema de monitorização</w:t>
            </w:r>
          </w:p>
        </w:tc>
        <w:tc>
          <w:tcPr>
            <w:tcW w:w="2283" w:type="dxa"/>
          </w:tcPr>
          <w:p w14:paraId="4D3ED56C" w14:textId="15426669" w:rsidR="00293E07" w:rsidRPr="00293E07" w:rsidRDefault="00000000" w:rsidP="00293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hyperlink r:id="rId10" w:history="1">
              <w:r w:rsidR="00293E07" w:rsidRPr="00293E07">
                <w:rPr>
                  <w:rStyle w:val="Hiperligao"/>
                  <w:rFonts w:asciiTheme="minorHAnsi" w:hAnsiTheme="minorHAnsi" w:cstheme="minorHAnsi"/>
                  <w:b/>
                  <w:szCs w:val="22"/>
                </w:rPr>
                <w:t>1190782@isep.ipp.pt</w:t>
              </w:r>
            </w:hyperlink>
          </w:p>
        </w:tc>
        <w:tc>
          <w:tcPr>
            <w:tcW w:w="2223" w:type="dxa"/>
          </w:tcPr>
          <w:p w14:paraId="7E8E66C6" w14:textId="3FD36B33" w:rsidR="00293E07" w:rsidRDefault="00293E07" w:rsidP="00293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911 108 710</w:t>
            </w:r>
          </w:p>
        </w:tc>
      </w:tr>
      <w:tr w:rsidR="00293E07" w14:paraId="77EE34D3" w14:textId="77777777" w:rsidTr="00293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14:paraId="637A7C0B" w14:textId="1C7ABECF" w:rsidR="00293E07" w:rsidRDefault="00293E07" w:rsidP="00293E07">
            <w:pPr>
              <w:rPr>
                <w:b w:val="0"/>
                <w:bCs w:val="0"/>
                <w:szCs w:val="22"/>
              </w:rPr>
            </w:pPr>
            <w:r>
              <w:rPr>
                <w:b w:val="0"/>
                <w:bCs w:val="0"/>
                <w:szCs w:val="22"/>
              </w:rPr>
              <w:t>João Beires</w:t>
            </w:r>
          </w:p>
        </w:tc>
        <w:tc>
          <w:tcPr>
            <w:tcW w:w="2226" w:type="dxa"/>
          </w:tcPr>
          <w:p w14:paraId="6CF58B29" w14:textId="5B9C8939" w:rsidR="00EC64D5" w:rsidRDefault="00EC64D5" w:rsidP="00EC64D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Chefe do comitê executivo de DRP</w:t>
            </w:r>
          </w:p>
        </w:tc>
        <w:tc>
          <w:tcPr>
            <w:tcW w:w="2283" w:type="dxa"/>
          </w:tcPr>
          <w:p w14:paraId="22E88394" w14:textId="309BDF9C" w:rsidR="00293E07" w:rsidRDefault="00000000" w:rsidP="0029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hyperlink r:id="rId11" w:history="1">
              <w:r w:rsidR="00293E07" w:rsidRPr="00A159BE">
                <w:rPr>
                  <w:rStyle w:val="Hiperligao"/>
                  <w:b/>
                  <w:bCs/>
                  <w:szCs w:val="22"/>
                </w:rPr>
                <w:t>1190718@isep.ipp.pt</w:t>
              </w:r>
            </w:hyperlink>
          </w:p>
        </w:tc>
        <w:tc>
          <w:tcPr>
            <w:tcW w:w="2223" w:type="dxa"/>
          </w:tcPr>
          <w:p w14:paraId="4D0C9CF5" w14:textId="04D615AD" w:rsidR="00293E07" w:rsidRDefault="00293E07" w:rsidP="00293E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912 339 693</w:t>
            </w:r>
          </w:p>
        </w:tc>
      </w:tr>
      <w:tr w:rsidR="00293E07" w14:paraId="570B8033" w14:textId="77777777" w:rsidTr="00293E07">
        <w:trPr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6" w:type="dxa"/>
          </w:tcPr>
          <w:p w14:paraId="4CF74230" w14:textId="2576E025" w:rsidR="00293E07" w:rsidRDefault="00293E07" w:rsidP="00293E07">
            <w:pPr>
              <w:rPr>
                <w:b w:val="0"/>
                <w:bCs w:val="0"/>
                <w:szCs w:val="22"/>
              </w:rPr>
            </w:pPr>
            <w:r>
              <w:rPr>
                <w:b w:val="0"/>
                <w:bCs w:val="0"/>
                <w:szCs w:val="22"/>
              </w:rPr>
              <w:t>Lourenço Melo</w:t>
            </w:r>
          </w:p>
        </w:tc>
        <w:tc>
          <w:tcPr>
            <w:tcW w:w="2226" w:type="dxa"/>
          </w:tcPr>
          <w:p w14:paraId="44B3002E" w14:textId="33A195F7" w:rsidR="00293E07" w:rsidRPr="002D16D4" w:rsidRDefault="002D16D4" w:rsidP="002D16D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 w:rsidRPr="002D16D4">
              <w:rPr>
                <w:b/>
                <w:bCs/>
                <w:szCs w:val="22"/>
              </w:rPr>
              <w:t xml:space="preserve">Chefe da equipa </w:t>
            </w:r>
            <w:r w:rsidRPr="002D16D4">
              <w:rPr>
                <w:b/>
                <w:bCs/>
              </w:rPr>
              <w:t>de Resposta a Incidentes</w:t>
            </w:r>
          </w:p>
        </w:tc>
        <w:tc>
          <w:tcPr>
            <w:tcW w:w="2283" w:type="dxa"/>
          </w:tcPr>
          <w:p w14:paraId="221ACF43" w14:textId="5FF5FF56" w:rsidR="00293E07" w:rsidRDefault="00000000" w:rsidP="00293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hyperlink r:id="rId12" w:history="1">
              <w:r w:rsidR="00293E07" w:rsidRPr="00A159BE">
                <w:rPr>
                  <w:rStyle w:val="Hiperligao"/>
                  <w:b/>
                  <w:bCs/>
                  <w:szCs w:val="22"/>
                </w:rPr>
                <w:t>1190811@isep.ipp.pt</w:t>
              </w:r>
            </w:hyperlink>
          </w:p>
        </w:tc>
        <w:tc>
          <w:tcPr>
            <w:tcW w:w="2223" w:type="dxa"/>
          </w:tcPr>
          <w:p w14:paraId="798DFC0D" w14:textId="211A3CBF" w:rsidR="00293E07" w:rsidRDefault="00293E07" w:rsidP="00293E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918 523 150</w:t>
            </w:r>
          </w:p>
        </w:tc>
      </w:tr>
    </w:tbl>
    <w:p w14:paraId="641EA8CB" w14:textId="370D8992" w:rsidR="00293E07" w:rsidRDefault="00293E07" w:rsidP="00293E07">
      <w:pPr>
        <w:rPr>
          <w:b/>
          <w:bCs/>
          <w:szCs w:val="22"/>
        </w:rPr>
      </w:pPr>
    </w:p>
    <w:p w14:paraId="50653696" w14:textId="77777777" w:rsidR="00AD3A99" w:rsidRDefault="00AD3A99" w:rsidP="003B3843">
      <w:pPr>
        <w:rPr>
          <w:b/>
          <w:bCs/>
          <w:szCs w:val="22"/>
        </w:rPr>
      </w:pPr>
    </w:p>
    <w:p w14:paraId="7D2F06B0" w14:textId="7E74581C" w:rsidR="00841094" w:rsidRPr="003B3843" w:rsidRDefault="00841094" w:rsidP="003B3843">
      <w:pPr>
        <w:rPr>
          <w:b/>
          <w:bCs/>
          <w:sz w:val="28"/>
          <w:szCs w:val="28"/>
        </w:rPr>
      </w:pPr>
      <w:r w:rsidRPr="003B3843">
        <w:rPr>
          <w:b/>
          <w:bCs/>
          <w:sz w:val="28"/>
          <w:szCs w:val="28"/>
        </w:rPr>
        <w:t>Propósito</w:t>
      </w:r>
    </w:p>
    <w:p w14:paraId="0BB7C601" w14:textId="05508876" w:rsidR="00841094" w:rsidRDefault="00841094" w:rsidP="003B3843">
      <w:pPr>
        <w:ind w:firstLine="708"/>
        <w:rPr>
          <w:szCs w:val="22"/>
        </w:rPr>
      </w:pPr>
      <w:r w:rsidRPr="00841094">
        <w:rPr>
          <w:szCs w:val="22"/>
        </w:rPr>
        <w:t xml:space="preserve">As organizações não podem evitar desastres, porém podem desenvolver ações para minimizar seus efeitos. O objetivo de um DRP </w:t>
      </w:r>
      <w:r w:rsidR="000F20A7">
        <w:rPr>
          <w:szCs w:val="22"/>
        </w:rPr>
        <w:t xml:space="preserve">(Plano de Recuperação de Desastre) </w:t>
      </w:r>
      <w:r w:rsidRPr="00841094">
        <w:rPr>
          <w:szCs w:val="22"/>
        </w:rPr>
        <w:t xml:space="preserve">é reduzir o </w:t>
      </w:r>
      <w:proofErr w:type="spellStart"/>
      <w:r w:rsidRPr="00841094">
        <w:rPr>
          <w:szCs w:val="22"/>
        </w:rPr>
        <w:t>downtime</w:t>
      </w:r>
      <w:proofErr w:type="spellEnd"/>
      <w:r w:rsidRPr="00841094">
        <w:rPr>
          <w:szCs w:val="22"/>
        </w:rPr>
        <w:t xml:space="preserve"> e a perda de dados da organização</w:t>
      </w:r>
      <w:r>
        <w:rPr>
          <w:szCs w:val="22"/>
        </w:rPr>
        <w:t xml:space="preserve"> no caso de desastres criados por fatores fora do controlo da empresa (incêndio, inundação, falha de energia)</w:t>
      </w:r>
      <w:r w:rsidRPr="00841094">
        <w:rPr>
          <w:szCs w:val="22"/>
        </w:rPr>
        <w:t>.</w:t>
      </w:r>
      <w:r>
        <w:rPr>
          <w:szCs w:val="22"/>
        </w:rPr>
        <w:t xml:space="preserve"> </w:t>
      </w:r>
    </w:p>
    <w:p w14:paraId="4FB3AC6C" w14:textId="77777777" w:rsidR="00633F67" w:rsidRDefault="00633F67" w:rsidP="003B3843">
      <w:pPr>
        <w:ind w:firstLine="708"/>
        <w:rPr>
          <w:szCs w:val="22"/>
        </w:rPr>
      </w:pPr>
    </w:p>
    <w:p w14:paraId="0584651A" w14:textId="43274C05" w:rsidR="002D16D4" w:rsidRPr="003B3843" w:rsidRDefault="00633F67" w:rsidP="003B3843">
      <w:pPr>
        <w:rPr>
          <w:b/>
          <w:bCs/>
          <w:sz w:val="28"/>
          <w:szCs w:val="28"/>
        </w:rPr>
      </w:pPr>
      <w:r w:rsidRPr="003B3843">
        <w:rPr>
          <w:b/>
          <w:bCs/>
          <w:sz w:val="28"/>
          <w:szCs w:val="28"/>
        </w:rPr>
        <w:t>Pré-planeamento e comitê executivo de DRP</w:t>
      </w:r>
    </w:p>
    <w:p w14:paraId="3D2B6221" w14:textId="50A6541D" w:rsidR="00633F67" w:rsidRDefault="00633F67" w:rsidP="003B3843">
      <w:pPr>
        <w:rPr>
          <w:szCs w:val="22"/>
        </w:rPr>
      </w:pPr>
      <w:r>
        <w:rPr>
          <w:b/>
          <w:bCs/>
          <w:sz w:val="32"/>
          <w:szCs w:val="32"/>
        </w:rPr>
        <w:tab/>
      </w:r>
      <w:r w:rsidR="00C833D4">
        <w:rPr>
          <w:szCs w:val="22"/>
        </w:rPr>
        <w:t>Primeiramente, foi criado um comitê executivo que tem como objetivo planear e atualizar o DRP</w:t>
      </w:r>
      <w:r w:rsidR="002D16D4">
        <w:rPr>
          <w:szCs w:val="22"/>
        </w:rPr>
        <w:t xml:space="preserve"> e</w:t>
      </w:r>
      <w:r w:rsidR="00C833D4">
        <w:rPr>
          <w:szCs w:val="22"/>
        </w:rPr>
        <w:t xml:space="preserve"> orientar e fornecer apoio às equipas de projetos em assuntos referentes ao DRP. Os gerentes de projeto devem</w:t>
      </w:r>
      <w:r w:rsidR="00C833D4" w:rsidRPr="00C833D4">
        <w:rPr>
          <w:szCs w:val="22"/>
        </w:rPr>
        <w:t xml:space="preserve"> trabalhar com o comitê para finalizar o plane</w:t>
      </w:r>
      <w:r w:rsidR="002D16D4">
        <w:rPr>
          <w:szCs w:val="22"/>
        </w:rPr>
        <w:t>a</w:t>
      </w:r>
      <w:r w:rsidR="00C833D4" w:rsidRPr="00C833D4">
        <w:rPr>
          <w:szCs w:val="22"/>
        </w:rPr>
        <w:t>mento detalhado e desenvolver entrevistas para avaliar a segurança e elaborar a análise de impacto no negócio.</w:t>
      </w:r>
    </w:p>
    <w:p w14:paraId="3D17E3D0" w14:textId="33354293" w:rsidR="00C833D4" w:rsidRDefault="00C833D4" w:rsidP="003B3843">
      <w:pPr>
        <w:rPr>
          <w:szCs w:val="22"/>
        </w:rPr>
      </w:pPr>
      <w:r>
        <w:rPr>
          <w:szCs w:val="22"/>
        </w:rPr>
        <w:tab/>
        <w:t>Existe um programa para a educação da gerência e das pessoas chave do projeto em relação ao DRP e aos procedimentos nele referidos.</w:t>
      </w:r>
    </w:p>
    <w:p w14:paraId="2253F4AD" w14:textId="77777777" w:rsidR="00030A3D" w:rsidRDefault="00030A3D" w:rsidP="003B3843">
      <w:pPr>
        <w:pStyle w:val="ndice2"/>
        <w:spacing w:line="360" w:lineRule="auto"/>
      </w:pPr>
    </w:p>
    <w:p w14:paraId="63E8DF5D" w14:textId="77777777" w:rsidR="00E6365D" w:rsidRDefault="00E6365D" w:rsidP="003B3843">
      <w:pPr>
        <w:pStyle w:val="ndice2"/>
        <w:spacing w:line="360" w:lineRule="auto"/>
      </w:pPr>
    </w:p>
    <w:p w14:paraId="62E738F8" w14:textId="77777777" w:rsidR="002D16D4" w:rsidRDefault="002D16D4" w:rsidP="003B3843">
      <w:pPr>
        <w:pStyle w:val="ndice2"/>
        <w:spacing w:line="360" w:lineRule="auto"/>
      </w:pPr>
    </w:p>
    <w:p w14:paraId="20BE1B80" w14:textId="26A3E9EB" w:rsidR="003B3843" w:rsidRDefault="003B3843" w:rsidP="003B3843">
      <w:pPr>
        <w:pStyle w:val="ndice2"/>
        <w:spacing w:line="360" w:lineRule="auto"/>
      </w:pPr>
      <w:r>
        <w:lastRenderedPageBreak/>
        <w:t>A</w:t>
      </w:r>
      <w:r w:rsidRPr="003B3843">
        <w:t xml:space="preserve">nálise dos sistemas informáticos </w:t>
      </w:r>
      <w:r>
        <w:t>e a</w:t>
      </w:r>
      <w:r w:rsidRPr="003B3843">
        <w:t>valiação da vulnerabilidade</w:t>
      </w:r>
    </w:p>
    <w:p w14:paraId="4A0B9216" w14:textId="7951A220" w:rsidR="003B3843" w:rsidRDefault="003B3843" w:rsidP="003B3843">
      <w:r>
        <w:tab/>
      </w:r>
      <w:r w:rsidR="00AD3A99">
        <w:t>São</w:t>
      </w:r>
      <w:r>
        <w:t xml:space="preserve"> feitos backups noutra plataforma para a salvaguarda dos dados gerais. Estes backups serão feitos de 4 em 4 horas para um “</w:t>
      </w:r>
      <w:r w:rsidRPr="003B3843">
        <w:rPr>
          <w:i/>
          <w:iCs/>
        </w:rPr>
        <w:t>site backup</w:t>
      </w:r>
      <w:r>
        <w:t xml:space="preserve">” que se localiza a mais de 10 km de distância e com acesso controlado. </w:t>
      </w:r>
    </w:p>
    <w:p w14:paraId="199A920B" w14:textId="50BEA795" w:rsidR="003B3843" w:rsidRDefault="003B3843" w:rsidP="003B3843">
      <w:pPr>
        <w:ind w:firstLine="708"/>
      </w:pPr>
      <w:r>
        <w:t xml:space="preserve">O único acesso ao exterior é através da internet e, para isso, existem </w:t>
      </w:r>
      <w:proofErr w:type="spellStart"/>
      <w:r>
        <w:t>firewalls</w:t>
      </w:r>
      <w:proofErr w:type="spellEnd"/>
      <w:r>
        <w:t xml:space="preserve"> para evitar acessos não autorizados. </w:t>
      </w:r>
    </w:p>
    <w:p w14:paraId="3D2FCF9A" w14:textId="0682D1A9" w:rsidR="00AD3A99" w:rsidRDefault="00AD3A99" w:rsidP="003B3843">
      <w:pPr>
        <w:ind w:firstLine="708"/>
      </w:pPr>
      <w:r>
        <w:t>Existe um gerador de energia que consegue alimentar os servidores e a base de dados durante um certo espaço de tempo se houver uma falha de energia.</w:t>
      </w:r>
    </w:p>
    <w:p w14:paraId="449629C3" w14:textId="77777777" w:rsidR="00AD3A99" w:rsidRDefault="00AD3A99" w:rsidP="003B3843">
      <w:pPr>
        <w:ind w:firstLine="708"/>
      </w:pPr>
    </w:p>
    <w:p w14:paraId="3501D92A" w14:textId="22F4F42E" w:rsidR="00AD3A99" w:rsidRPr="002D16D4" w:rsidRDefault="00246E34" w:rsidP="00AD3A99">
      <w:pPr>
        <w:ind w:firstLine="708"/>
        <w:rPr>
          <w:b/>
          <w:bCs/>
        </w:rPr>
      </w:pPr>
      <w:r w:rsidRPr="002D16D4">
        <w:rPr>
          <w:b/>
          <w:bCs/>
        </w:rPr>
        <w:t xml:space="preserve">Sistemas e equipamentos informáticos usados: </w:t>
      </w:r>
    </w:p>
    <w:p w14:paraId="32BDB224" w14:textId="289934D6" w:rsidR="00AD3A99" w:rsidRDefault="00AD3A99" w:rsidP="00246E34">
      <w:pPr>
        <w:pStyle w:val="PargrafodaLista"/>
        <w:numPr>
          <w:ilvl w:val="0"/>
          <w:numId w:val="2"/>
        </w:numPr>
      </w:pPr>
      <w:r>
        <w:t>Luzes;</w:t>
      </w:r>
    </w:p>
    <w:p w14:paraId="6F29CEC3" w14:textId="2A484CF9" w:rsidR="00246E34" w:rsidRDefault="00246E34" w:rsidP="00246E34">
      <w:pPr>
        <w:pStyle w:val="PargrafodaLista"/>
        <w:numPr>
          <w:ilvl w:val="0"/>
          <w:numId w:val="2"/>
        </w:numPr>
      </w:pPr>
      <w:r>
        <w:t>Computadores fixos, monitores, teclados e ratos usados diariamente pelos trabalhadores;</w:t>
      </w:r>
    </w:p>
    <w:p w14:paraId="72544046" w14:textId="4C500472" w:rsidR="00246E34" w:rsidRDefault="00246E34" w:rsidP="00246E34">
      <w:pPr>
        <w:pStyle w:val="PargrafodaLista"/>
        <w:numPr>
          <w:ilvl w:val="0"/>
          <w:numId w:val="2"/>
        </w:numPr>
      </w:pPr>
      <w:r>
        <w:t>Computadores portáteis tanto pessoais como da empresa utilizados pelos colaboradores;</w:t>
      </w:r>
    </w:p>
    <w:p w14:paraId="34C76A72" w14:textId="3427BABB" w:rsidR="00D12955" w:rsidRDefault="00D12955" w:rsidP="00246E34">
      <w:pPr>
        <w:pStyle w:val="PargrafodaLista"/>
        <w:numPr>
          <w:ilvl w:val="0"/>
          <w:numId w:val="2"/>
        </w:numPr>
      </w:pPr>
      <w:r>
        <w:t>Servidores da empresa;</w:t>
      </w:r>
    </w:p>
    <w:p w14:paraId="67629F15" w14:textId="14DF2766" w:rsidR="00246E34" w:rsidRDefault="00246E34" w:rsidP="00246E34">
      <w:pPr>
        <w:pStyle w:val="PargrafodaLista"/>
        <w:numPr>
          <w:ilvl w:val="0"/>
          <w:numId w:val="2"/>
        </w:numPr>
      </w:pPr>
      <w:r>
        <w:t>Sistema de videovigilância, que se encontra ligado durante a totalidade do dia</w:t>
      </w:r>
      <w:r w:rsidR="00D12955">
        <w:t>. Em horas trabalho conectado ao centro de vigia do segurança do edifício</w:t>
      </w:r>
      <w:r>
        <w:t>;</w:t>
      </w:r>
    </w:p>
    <w:p w14:paraId="7EDA8B06" w14:textId="63B1FA76" w:rsidR="00246E34" w:rsidRDefault="00D12955" w:rsidP="00246E34">
      <w:pPr>
        <w:pStyle w:val="PargrafodaLista"/>
        <w:numPr>
          <w:ilvl w:val="0"/>
          <w:numId w:val="2"/>
        </w:numPr>
      </w:pPr>
      <w:r>
        <w:t>Sensores e alarmes de incêndio;</w:t>
      </w:r>
    </w:p>
    <w:p w14:paraId="3DE2784E" w14:textId="0B15F369" w:rsidR="00AD3A99" w:rsidRDefault="00AD3A99" w:rsidP="00246E34">
      <w:pPr>
        <w:pStyle w:val="PargrafodaLista"/>
        <w:numPr>
          <w:ilvl w:val="0"/>
          <w:numId w:val="2"/>
        </w:numPr>
      </w:pPr>
      <w:r>
        <w:t>Termómetros e sensores de humidade nas salas dos servidores e base de dados</w:t>
      </w:r>
      <w:r w:rsidR="00373361">
        <w:t xml:space="preserve">, </w:t>
      </w:r>
      <w:r>
        <w:t>para manter estas nas condições ideais ao funcionamento dos aparelhos;</w:t>
      </w:r>
    </w:p>
    <w:p w14:paraId="17334F85" w14:textId="2D75DB41" w:rsidR="00D12955" w:rsidRDefault="00D12955" w:rsidP="00246E34">
      <w:pPr>
        <w:pStyle w:val="PargrafodaLista"/>
        <w:numPr>
          <w:ilvl w:val="0"/>
          <w:numId w:val="2"/>
        </w:numPr>
      </w:pPr>
      <w:r>
        <w:t>Alarmes anti roubo;</w:t>
      </w:r>
    </w:p>
    <w:p w14:paraId="53FBBEE0" w14:textId="09216D39" w:rsidR="00D12955" w:rsidRDefault="00D12955" w:rsidP="00246E34">
      <w:pPr>
        <w:pStyle w:val="PargrafodaLista"/>
        <w:numPr>
          <w:ilvl w:val="0"/>
          <w:numId w:val="2"/>
        </w:numPr>
      </w:pPr>
      <w:r>
        <w:t>Sistema de picagem do ponto e de autorização para entrar nas instalações, que usa o cartão de trabalhador para proceder a estas autenticações;</w:t>
      </w:r>
    </w:p>
    <w:p w14:paraId="240006AF" w14:textId="77777777" w:rsidR="00D12955" w:rsidRDefault="00D12955" w:rsidP="00D12955">
      <w:pPr>
        <w:pStyle w:val="PargrafodaLista"/>
        <w:numPr>
          <w:ilvl w:val="0"/>
          <w:numId w:val="2"/>
        </w:numPr>
      </w:pPr>
      <w:r>
        <w:t>Base de dados onde se armazena as informações necessárias ao negócio;</w:t>
      </w:r>
    </w:p>
    <w:p w14:paraId="0C15B0D3" w14:textId="77777777" w:rsidR="00AD3A99" w:rsidRDefault="00AD3A99" w:rsidP="00D12955">
      <w:pPr>
        <w:pStyle w:val="PargrafodaLista"/>
        <w:ind w:left="0"/>
        <w:rPr>
          <w:b/>
          <w:bCs/>
          <w:sz w:val="24"/>
        </w:rPr>
      </w:pPr>
    </w:p>
    <w:p w14:paraId="61B2D69A" w14:textId="77777777" w:rsidR="00AD3A99" w:rsidRDefault="00AD3A99" w:rsidP="00D12955">
      <w:pPr>
        <w:pStyle w:val="PargrafodaLista"/>
        <w:ind w:left="0"/>
        <w:rPr>
          <w:b/>
          <w:bCs/>
          <w:sz w:val="24"/>
        </w:rPr>
      </w:pPr>
    </w:p>
    <w:p w14:paraId="36F2EB7B" w14:textId="77777777" w:rsidR="00AD3A99" w:rsidRDefault="00AD3A99" w:rsidP="00D12955">
      <w:pPr>
        <w:pStyle w:val="PargrafodaLista"/>
        <w:ind w:left="0"/>
        <w:rPr>
          <w:b/>
          <w:bCs/>
          <w:sz w:val="24"/>
        </w:rPr>
      </w:pPr>
    </w:p>
    <w:p w14:paraId="6AE3574C" w14:textId="77777777" w:rsidR="00AD3A99" w:rsidRDefault="00AD3A99" w:rsidP="00D12955">
      <w:pPr>
        <w:pStyle w:val="PargrafodaLista"/>
        <w:ind w:left="0"/>
        <w:rPr>
          <w:b/>
          <w:bCs/>
          <w:sz w:val="24"/>
        </w:rPr>
      </w:pPr>
    </w:p>
    <w:p w14:paraId="3E1C9EE0" w14:textId="77777777" w:rsidR="00030A3D" w:rsidRDefault="00030A3D" w:rsidP="00D12955">
      <w:pPr>
        <w:pStyle w:val="PargrafodaLista"/>
        <w:ind w:left="0"/>
        <w:rPr>
          <w:b/>
          <w:bCs/>
          <w:sz w:val="24"/>
        </w:rPr>
      </w:pPr>
    </w:p>
    <w:p w14:paraId="473840A1" w14:textId="77777777" w:rsidR="00030A3D" w:rsidRDefault="00030A3D" w:rsidP="00D12955">
      <w:pPr>
        <w:pStyle w:val="PargrafodaLista"/>
        <w:ind w:left="0"/>
        <w:rPr>
          <w:b/>
          <w:bCs/>
          <w:sz w:val="24"/>
        </w:rPr>
      </w:pPr>
    </w:p>
    <w:p w14:paraId="2805AF11" w14:textId="77777777" w:rsidR="00030A3D" w:rsidRDefault="00030A3D" w:rsidP="00D12955">
      <w:pPr>
        <w:pStyle w:val="PargrafodaLista"/>
        <w:ind w:left="0"/>
        <w:rPr>
          <w:b/>
          <w:bCs/>
          <w:sz w:val="24"/>
        </w:rPr>
      </w:pPr>
    </w:p>
    <w:p w14:paraId="6702F0AD" w14:textId="77777777" w:rsidR="00030A3D" w:rsidRDefault="00030A3D" w:rsidP="00D12955">
      <w:pPr>
        <w:pStyle w:val="PargrafodaLista"/>
        <w:ind w:left="0"/>
        <w:rPr>
          <w:b/>
          <w:bCs/>
          <w:sz w:val="24"/>
        </w:rPr>
      </w:pPr>
    </w:p>
    <w:p w14:paraId="69FE736C" w14:textId="7D19EF6C" w:rsidR="00D12955" w:rsidRPr="00EC64D5" w:rsidRDefault="00D12955" w:rsidP="00D12955">
      <w:pPr>
        <w:pStyle w:val="PargrafodaLista"/>
        <w:ind w:left="0"/>
        <w:rPr>
          <w:b/>
          <w:bCs/>
          <w:sz w:val="24"/>
        </w:rPr>
      </w:pPr>
      <w:r>
        <w:rPr>
          <w:b/>
          <w:bCs/>
          <w:sz w:val="24"/>
        </w:rPr>
        <w:lastRenderedPageBreak/>
        <w:t>A</w:t>
      </w:r>
      <w:r w:rsidRPr="00D12955">
        <w:rPr>
          <w:b/>
          <w:bCs/>
          <w:sz w:val="24"/>
        </w:rPr>
        <w:t xml:space="preserve">valiação da </w:t>
      </w:r>
      <w:r w:rsidRPr="00D12955">
        <w:rPr>
          <w:b/>
          <w:bCs/>
          <w:sz w:val="24"/>
        </w:rPr>
        <w:t>vulnerabilidade:</w:t>
      </w:r>
    </w:p>
    <w:p w14:paraId="24B39EFE" w14:textId="1014BD78" w:rsidR="000F20A7" w:rsidRDefault="000F20A7" w:rsidP="000F20A7">
      <w:pPr>
        <w:ind w:firstLine="708"/>
        <w:rPr>
          <w:rFonts w:asciiTheme="minorHAnsi" w:hAnsiTheme="minorHAnsi" w:cstheme="minorBidi"/>
          <w:szCs w:val="22"/>
        </w:rPr>
      </w:pPr>
      <w:r>
        <w:t>A Matriz de Riscos ou Matriz de Probabilidade permite de forma visual identificar quais são os riscos que devem receber mais atenção</w:t>
      </w:r>
      <w:r>
        <w:t>.</w:t>
      </w:r>
    </w:p>
    <w:p w14:paraId="3751419A" w14:textId="77777777" w:rsidR="000F20A7" w:rsidRDefault="000F20A7" w:rsidP="003B3843">
      <w:pPr>
        <w:ind w:firstLine="708"/>
      </w:pPr>
    </w:p>
    <w:p w14:paraId="73B201A3" w14:textId="35F3E564" w:rsidR="000F20A7" w:rsidRDefault="000F20A7" w:rsidP="000F20A7">
      <w:pPr>
        <w:keepNext/>
        <w:rPr>
          <w:rFonts w:asciiTheme="minorHAnsi" w:hAnsiTheme="minorHAnsi" w:cstheme="minorBidi"/>
          <w:szCs w:val="22"/>
        </w:rPr>
      </w:pPr>
      <w:r>
        <w:rPr>
          <w:noProof/>
        </w:rPr>
        <w:drawing>
          <wp:inline distT="0" distB="0" distL="0" distR="0" wp14:anchorId="2BAF007A" wp14:editId="75FE4041">
            <wp:extent cx="5400040" cy="2875915"/>
            <wp:effectExtent l="0" t="0" r="0" b="635"/>
            <wp:docPr id="2" name="Imagem 2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5C8B2" w14:textId="77777777" w:rsidR="000F20A7" w:rsidRDefault="000F20A7" w:rsidP="000F20A7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Matriz de Risco</w:t>
      </w:r>
    </w:p>
    <w:p w14:paraId="06211F85" w14:textId="77777777" w:rsidR="000F20A7" w:rsidRDefault="000F20A7" w:rsidP="000F20A7"/>
    <w:tbl>
      <w:tblPr>
        <w:tblStyle w:val="TabelacomGrelha"/>
        <w:tblW w:w="8790" w:type="dxa"/>
        <w:tblLook w:val="04A0" w:firstRow="1" w:lastRow="0" w:firstColumn="1" w:lastColumn="0" w:noHBand="0" w:noVBand="1"/>
      </w:tblPr>
      <w:tblGrid>
        <w:gridCol w:w="2197"/>
        <w:gridCol w:w="2197"/>
        <w:gridCol w:w="2198"/>
        <w:gridCol w:w="2198"/>
      </w:tblGrid>
      <w:tr w:rsidR="000F20A7" w14:paraId="35047925" w14:textId="77777777" w:rsidTr="000F20A7">
        <w:trPr>
          <w:trHeight w:val="104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3FC2F667" w14:textId="77777777" w:rsidR="000F20A7" w:rsidRDefault="000F20A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Ameaça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35739307" w14:textId="77777777" w:rsidR="000F20A7" w:rsidRDefault="000F20A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Probabilidade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2DDC4391" w14:textId="77777777" w:rsidR="000F20A7" w:rsidRDefault="000F20A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Consequência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14:paraId="7618EB36" w14:textId="77777777" w:rsidR="000F20A7" w:rsidRDefault="000F20A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Risco</w:t>
            </w:r>
          </w:p>
        </w:tc>
      </w:tr>
      <w:tr w:rsidR="000F20A7" w14:paraId="201FF642" w14:textId="77777777" w:rsidTr="000F20A7">
        <w:trPr>
          <w:trHeight w:val="98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8441B" w14:textId="77777777" w:rsidR="000F20A7" w:rsidRDefault="000F20A7">
            <w:pPr>
              <w:tabs>
                <w:tab w:val="center" w:pos="953"/>
                <w:tab w:val="right" w:pos="1907"/>
              </w:tabs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ab/>
              <w:t>Falha energética</w:t>
            </w:r>
            <w:r>
              <w:rPr>
                <w:b/>
                <w:bCs/>
              </w:rPr>
              <w:tab/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9741B" w14:textId="77777777" w:rsidR="000F20A7" w:rsidRDefault="000F20A7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27C4" w14:textId="77777777" w:rsidR="000F20A7" w:rsidRDefault="000F20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hideMark/>
          </w:tcPr>
          <w:p w14:paraId="7C1A82FC" w14:textId="4C12F881" w:rsidR="000F20A7" w:rsidRDefault="00246E34">
            <w:pPr>
              <w:spacing w:line="240" w:lineRule="auto"/>
              <w:jc w:val="center"/>
            </w:pPr>
            <w:r>
              <w:t>Baixo</w:t>
            </w:r>
            <w:r w:rsidR="000F20A7">
              <w:t xml:space="preserve"> - 3</w:t>
            </w:r>
          </w:p>
        </w:tc>
      </w:tr>
      <w:tr w:rsidR="000F20A7" w14:paraId="1C3B4C5F" w14:textId="77777777" w:rsidTr="000F20A7">
        <w:trPr>
          <w:trHeight w:val="98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0B13C" w14:textId="07656001" w:rsidR="000F20A7" w:rsidRDefault="000F20A7" w:rsidP="000F20A7">
            <w:pPr>
              <w:tabs>
                <w:tab w:val="center" w:pos="953"/>
                <w:tab w:val="right" w:pos="1907"/>
              </w:tabs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Sismo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C1965" w14:textId="0EB8E62B" w:rsidR="000F20A7" w:rsidRDefault="00246E3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72649" w14:textId="6662B917" w:rsidR="000F20A7" w:rsidRDefault="00246E34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</w:tcPr>
          <w:p w14:paraId="6C949C41" w14:textId="037A3C3B" w:rsidR="000F20A7" w:rsidRDefault="00246E34">
            <w:pPr>
              <w:spacing w:line="240" w:lineRule="auto"/>
              <w:jc w:val="center"/>
            </w:pPr>
            <w:r>
              <w:t>Baixo - 3</w:t>
            </w:r>
          </w:p>
        </w:tc>
      </w:tr>
      <w:tr w:rsidR="000F20A7" w14:paraId="1081947C" w14:textId="77777777" w:rsidTr="000F20A7">
        <w:trPr>
          <w:trHeight w:val="315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70D6F" w14:textId="77777777" w:rsidR="000F20A7" w:rsidRDefault="000F20A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Avaria num dos componentes informáticos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D26DC" w14:textId="77777777" w:rsidR="00246E34" w:rsidRDefault="00246E34">
            <w:pPr>
              <w:spacing w:line="240" w:lineRule="auto"/>
              <w:jc w:val="center"/>
            </w:pPr>
          </w:p>
          <w:p w14:paraId="2C0B0B6E" w14:textId="03654FA5" w:rsidR="000F20A7" w:rsidRDefault="000F20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E927B" w14:textId="77777777" w:rsidR="00246E34" w:rsidRDefault="00246E34">
            <w:pPr>
              <w:spacing w:line="240" w:lineRule="auto"/>
              <w:jc w:val="center"/>
            </w:pPr>
          </w:p>
          <w:p w14:paraId="3EC245F7" w14:textId="6DB8AF6B" w:rsidR="000F20A7" w:rsidRDefault="000F20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3AA20CA9" w14:textId="77777777" w:rsidR="00246E34" w:rsidRDefault="00246E34">
            <w:pPr>
              <w:spacing w:line="240" w:lineRule="auto"/>
              <w:jc w:val="center"/>
            </w:pPr>
          </w:p>
          <w:p w14:paraId="3E02E7C0" w14:textId="52B66734" w:rsidR="000F20A7" w:rsidRDefault="000F20A7">
            <w:pPr>
              <w:spacing w:line="240" w:lineRule="auto"/>
              <w:jc w:val="center"/>
            </w:pPr>
            <w:r>
              <w:t>Médio - 4</w:t>
            </w:r>
          </w:p>
        </w:tc>
      </w:tr>
      <w:tr w:rsidR="000F20A7" w14:paraId="256CA673" w14:textId="77777777" w:rsidTr="000F20A7">
        <w:trPr>
          <w:trHeight w:val="204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A0375" w14:textId="77777777" w:rsidR="000F20A7" w:rsidRDefault="000F20A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Incêndio no data </w:t>
            </w:r>
            <w:proofErr w:type="spellStart"/>
            <w:r>
              <w:rPr>
                <w:b/>
                <w:bCs/>
              </w:rPr>
              <w:t>center</w:t>
            </w:r>
            <w:proofErr w:type="spellEnd"/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37200" w14:textId="77777777" w:rsidR="000F20A7" w:rsidRDefault="000F20A7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94350" w14:textId="77777777" w:rsidR="000F20A7" w:rsidRDefault="000F20A7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6A2841AE" w14:textId="77777777" w:rsidR="000F20A7" w:rsidRDefault="000F20A7">
            <w:pPr>
              <w:spacing w:line="240" w:lineRule="auto"/>
              <w:jc w:val="center"/>
            </w:pPr>
            <w:r>
              <w:t>Médio - 4</w:t>
            </w:r>
          </w:p>
        </w:tc>
      </w:tr>
      <w:tr w:rsidR="000F20A7" w14:paraId="09745C96" w14:textId="77777777" w:rsidTr="000F20A7">
        <w:trPr>
          <w:trHeight w:val="310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A5561" w14:textId="77777777" w:rsidR="000F20A7" w:rsidRDefault="000F20A7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Perda de informações essenciais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A4EA4" w14:textId="77777777" w:rsidR="000F20A7" w:rsidRDefault="000F20A7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7D2B4" w14:textId="77777777" w:rsidR="000F20A7" w:rsidRDefault="000F20A7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hideMark/>
          </w:tcPr>
          <w:p w14:paraId="29BB172A" w14:textId="77777777" w:rsidR="000F20A7" w:rsidRDefault="000F20A7">
            <w:pPr>
              <w:spacing w:line="240" w:lineRule="auto"/>
              <w:jc w:val="center"/>
            </w:pPr>
            <w:r>
              <w:t>Médio - 6</w:t>
            </w:r>
          </w:p>
        </w:tc>
      </w:tr>
      <w:tr w:rsidR="00246E34" w14:paraId="7614E8AB" w14:textId="77777777" w:rsidTr="000F20A7">
        <w:trPr>
          <w:trHeight w:val="310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0358D" w14:textId="1C2E8E4A" w:rsidR="00246E34" w:rsidRDefault="00246E3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Incêndio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32A9A" w14:textId="411570C5" w:rsidR="00246E34" w:rsidRDefault="00246E34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419F" w14:textId="269FE248" w:rsidR="00246E34" w:rsidRDefault="00373361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38024E9" w14:textId="012032BF" w:rsidR="00246E34" w:rsidRDefault="00373361">
            <w:pPr>
              <w:spacing w:line="240" w:lineRule="auto"/>
              <w:jc w:val="center"/>
            </w:pPr>
            <w:r>
              <w:t>Séria</w:t>
            </w:r>
            <w:r w:rsidR="00246E34">
              <w:t xml:space="preserve"> - </w:t>
            </w:r>
            <w:r>
              <w:t>9</w:t>
            </w:r>
          </w:p>
        </w:tc>
      </w:tr>
      <w:tr w:rsidR="00246E34" w14:paraId="3B37B61D" w14:textId="77777777" w:rsidTr="000F20A7">
        <w:trPr>
          <w:trHeight w:val="310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076C1" w14:textId="062755BB" w:rsidR="00246E34" w:rsidRDefault="00246E34" w:rsidP="00246E3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Ataques </w:t>
            </w:r>
            <w:proofErr w:type="spellStart"/>
            <w:r>
              <w:rPr>
                <w:b/>
                <w:bCs/>
              </w:rPr>
              <w:t>DDoS</w:t>
            </w:r>
            <w:proofErr w:type="spellEnd"/>
            <w:r>
              <w:rPr>
                <w:b/>
                <w:bCs/>
              </w:rPr>
              <w:t xml:space="preserve"> e </w:t>
            </w:r>
            <w:proofErr w:type="spellStart"/>
            <w:r>
              <w:rPr>
                <w:b/>
                <w:bCs/>
              </w:rPr>
              <w:t>DoS</w:t>
            </w:r>
            <w:proofErr w:type="spellEnd"/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87726" w14:textId="74D24B5B" w:rsidR="00246E34" w:rsidRDefault="00373361" w:rsidP="00246E34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FA6A7" w14:textId="4793CB90" w:rsidR="00246E34" w:rsidRDefault="00373361" w:rsidP="00246E34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FE910D6" w14:textId="59EB8AA8" w:rsidR="00246E34" w:rsidRDefault="00246E34" w:rsidP="00246E34">
            <w:pPr>
              <w:spacing w:line="240" w:lineRule="auto"/>
              <w:jc w:val="center"/>
            </w:pPr>
            <w:r>
              <w:t xml:space="preserve">Séria - </w:t>
            </w:r>
            <w:r w:rsidR="00373361">
              <w:t>9</w:t>
            </w:r>
          </w:p>
        </w:tc>
      </w:tr>
      <w:tr w:rsidR="00246E34" w14:paraId="6DF68D6A" w14:textId="77777777" w:rsidTr="000F20A7">
        <w:trPr>
          <w:trHeight w:val="310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5104" w14:textId="7C7D2C02" w:rsidR="00246E34" w:rsidRDefault="00246E34" w:rsidP="00246E3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Falha da VM do DEI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BEF34" w14:textId="23AFF5A9" w:rsidR="00246E34" w:rsidRDefault="00373361" w:rsidP="00246E34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752F" w14:textId="55C25DFC" w:rsidR="00246E34" w:rsidRDefault="00373361" w:rsidP="00246E34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F605701" w14:textId="5C694D76" w:rsidR="00246E34" w:rsidRDefault="00246E34" w:rsidP="00246E34">
            <w:pPr>
              <w:spacing w:line="240" w:lineRule="auto"/>
              <w:jc w:val="center"/>
            </w:pPr>
            <w:r>
              <w:t xml:space="preserve">Séria - </w:t>
            </w:r>
            <w:r>
              <w:t>8</w:t>
            </w:r>
          </w:p>
        </w:tc>
      </w:tr>
      <w:tr w:rsidR="00246E34" w14:paraId="20018B42" w14:textId="77777777" w:rsidTr="000F20A7">
        <w:trPr>
          <w:trHeight w:val="204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49194" w14:textId="78B0F9AA" w:rsidR="00246E34" w:rsidRDefault="00246E34" w:rsidP="00246E3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Falha nos servidores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1BABF" w14:textId="5823A1A1" w:rsidR="00246E34" w:rsidRDefault="00373361" w:rsidP="00246E34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62561" w14:textId="77777777" w:rsidR="00246E34" w:rsidRDefault="00246E34" w:rsidP="00246E34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14:paraId="2B34B49C" w14:textId="170DFEC3" w:rsidR="00246E34" w:rsidRDefault="00373361" w:rsidP="00246E34">
            <w:pPr>
              <w:spacing w:line="240" w:lineRule="auto"/>
              <w:jc w:val="center"/>
            </w:pPr>
            <w:r>
              <w:t xml:space="preserve">Séria </w:t>
            </w:r>
            <w:r w:rsidR="00246E34">
              <w:t xml:space="preserve">- </w:t>
            </w:r>
            <w:r>
              <w:t>9</w:t>
            </w:r>
          </w:p>
        </w:tc>
      </w:tr>
      <w:tr w:rsidR="00246E34" w14:paraId="620C5022" w14:textId="77777777" w:rsidTr="000F20A7">
        <w:trPr>
          <w:trHeight w:val="204"/>
        </w:trPr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6F9AA" w14:textId="36C71949" w:rsidR="00246E34" w:rsidRDefault="00246E34" w:rsidP="00246E3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Sobrecarga do sistema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4BFD5" w14:textId="0B62D8F3" w:rsidR="00246E34" w:rsidRDefault="00246E34" w:rsidP="00246E34">
            <w:pPr>
              <w:spacing w:line="240" w:lineRule="auto"/>
            </w:pPr>
            <w:r>
              <w:t xml:space="preserve">                   </w:t>
            </w:r>
            <w:r w:rsidR="00373361">
              <w:t>4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021D9" w14:textId="4A84CD6E" w:rsidR="00246E34" w:rsidRDefault="00246E34" w:rsidP="00246E34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3A1F6902" w14:textId="7C991AC2" w:rsidR="00246E34" w:rsidRDefault="00246E34" w:rsidP="00246E34">
            <w:pPr>
              <w:spacing w:line="240" w:lineRule="auto"/>
              <w:jc w:val="center"/>
            </w:pPr>
            <w:r>
              <w:t>Alta - 12</w:t>
            </w:r>
          </w:p>
        </w:tc>
      </w:tr>
    </w:tbl>
    <w:p w14:paraId="4BDB1183" w14:textId="77777777" w:rsidR="000F20A7" w:rsidRDefault="000F20A7" w:rsidP="000F20A7">
      <w:pPr>
        <w:rPr>
          <w:rFonts w:asciiTheme="minorHAnsi" w:hAnsiTheme="minorHAnsi" w:cstheme="minorBidi"/>
          <w:szCs w:val="22"/>
          <w:lang w:eastAsia="en-US"/>
        </w:rPr>
      </w:pPr>
    </w:p>
    <w:p w14:paraId="27480D44" w14:textId="77777777" w:rsidR="00030A3D" w:rsidRDefault="00030A3D" w:rsidP="00C833D4">
      <w:pPr>
        <w:rPr>
          <w:b/>
          <w:bCs/>
          <w:sz w:val="28"/>
          <w:szCs w:val="28"/>
        </w:rPr>
      </w:pPr>
    </w:p>
    <w:p w14:paraId="159871AD" w14:textId="77777777" w:rsidR="00030A3D" w:rsidRDefault="00030A3D" w:rsidP="00C833D4">
      <w:pPr>
        <w:rPr>
          <w:b/>
          <w:bCs/>
          <w:sz w:val="28"/>
          <w:szCs w:val="28"/>
        </w:rPr>
      </w:pPr>
    </w:p>
    <w:p w14:paraId="61EF0AEF" w14:textId="77777777" w:rsidR="00373361" w:rsidRDefault="00373361" w:rsidP="00C833D4">
      <w:pPr>
        <w:rPr>
          <w:b/>
          <w:bCs/>
          <w:sz w:val="28"/>
          <w:szCs w:val="28"/>
        </w:rPr>
      </w:pPr>
    </w:p>
    <w:p w14:paraId="6B961436" w14:textId="6427B246" w:rsidR="00EC64D5" w:rsidRDefault="00EC64D5" w:rsidP="00C833D4">
      <w:pPr>
        <w:rPr>
          <w:b/>
          <w:bCs/>
          <w:sz w:val="28"/>
          <w:szCs w:val="28"/>
        </w:rPr>
      </w:pPr>
      <w:r w:rsidRPr="00EC64D5">
        <w:rPr>
          <w:b/>
          <w:bCs/>
          <w:sz w:val="28"/>
          <w:szCs w:val="28"/>
        </w:rPr>
        <w:lastRenderedPageBreak/>
        <w:t>Monitorização de falhas</w:t>
      </w:r>
    </w:p>
    <w:p w14:paraId="28D645E2" w14:textId="5DC580B7" w:rsidR="00C833D4" w:rsidRDefault="00EC64D5" w:rsidP="00C833D4">
      <w:pPr>
        <w:rPr>
          <w:szCs w:val="22"/>
        </w:rPr>
      </w:pPr>
      <w:r>
        <w:rPr>
          <w:b/>
          <w:bCs/>
          <w:sz w:val="28"/>
          <w:szCs w:val="28"/>
        </w:rPr>
        <w:tab/>
      </w:r>
      <w:r>
        <w:rPr>
          <w:szCs w:val="22"/>
        </w:rPr>
        <w:t>Foi concebido um sistema automatizado de monitorização de falhas que se encontra sempre ligado, e executa testes e verifica as condições dos componentes necessários ao negócio. Para isso, também foi necessário formar um técnico com capacidade de verificar o bom funcionamento deste sistema e atualizá-lo se necessário (técnico do sistema de monitorização).</w:t>
      </w:r>
    </w:p>
    <w:p w14:paraId="7CE7DB39" w14:textId="5328E152" w:rsidR="00EC64D5" w:rsidRDefault="00EC64D5" w:rsidP="00C833D4">
      <w:pPr>
        <w:rPr>
          <w:szCs w:val="22"/>
        </w:rPr>
      </w:pPr>
      <w:r>
        <w:rPr>
          <w:szCs w:val="22"/>
        </w:rPr>
        <w:tab/>
        <w:t>Alguns destes testes são:</w:t>
      </w:r>
    </w:p>
    <w:p w14:paraId="6258EA71" w14:textId="69521AD6" w:rsidR="00EC64D5" w:rsidRDefault="00EC64D5" w:rsidP="00EC64D5">
      <w:pPr>
        <w:pStyle w:val="PargrafodaLista"/>
        <w:numPr>
          <w:ilvl w:val="0"/>
          <w:numId w:val="3"/>
        </w:numPr>
        <w:rPr>
          <w:szCs w:val="22"/>
        </w:rPr>
      </w:pPr>
      <w:r>
        <w:rPr>
          <w:szCs w:val="22"/>
        </w:rPr>
        <w:t>Verificação da temperatura e da humidade ideal nas salas dos servidores e base de dados;</w:t>
      </w:r>
    </w:p>
    <w:p w14:paraId="707DA4F9" w14:textId="57B9A2AC" w:rsidR="00EC64D5" w:rsidRDefault="00EC64D5" w:rsidP="00EC64D5">
      <w:pPr>
        <w:pStyle w:val="PargrafodaLista"/>
        <w:numPr>
          <w:ilvl w:val="0"/>
          <w:numId w:val="3"/>
        </w:numPr>
        <w:rPr>
          <w:szCs w:val="22"/>
        </w:rPr>
      </w:pPr>
      <w:r>
        <w:rPr>
          <w:szCs w:val="22"/>
        </w:rPr>
        <w:t>Bom funcionamento dos servidores, testando a velocidade de resposta dos mesmos.</w:t>
      </w:r>
    </w:p>
    <w:p w14:paraId="0C187DA4" w14:textId="77777777" w:rsidR="00030A3D" w:rsidRDefault="00030A3D" w:rsidP="00030A3D">
      <w:pPr>
        <w:pStyle w:val="PargrafodaLista"/>
        <w:numPr>
          <w:ilvl w:val="0"/>
          <w:numId w:val="3"/>
        </w:numPr>
        <w:rPr>
          <w:szCs w:val="22"/>
        </w:rPr>
      </w:pPr>
      <w:r>
        <w:rPr>
          <w:szCs w:val="22"/>
        </w:rPr>
        <w:t>Testa o bom funcionamento e rapidez da internet nas instalações;</w:t>
      </w:r>
    </w:p>
    <w:p w14:paraId="791B166E" w14:textId="2298BE5E" w:rsidR="00030A3D" w:rsidRPr="00030A3D" w:rsidRDefault="00030A3D" w:rsidP="00030A3D">
      <w:pPr>
        <w:pStyle w:val="PargrafodaLista"/>
        <w:numPr>
          <w:ilvl w:val="0"/>
          <w:numId w:val="3"/>
        </w:numPr>
        <w:rPr>
          <w:szCs w:val="22"/>
        </w:rPr>
      </w:pPr>
      <w:r>
        <w:t>Sistema de deteção de intrusão na rede;</w:t>
      </w:r>
    </w:p>
    <w:p w14:paraId="58CBE20E" w14:textId="233F0C52" w:rsidR="00030A3D" w:rsidRPr="00430CE4" w:rsidRDefault="00030A3D" w:rsidP="00030A3D">
      <w:pPr>
        <w:pStyle w:val="PargrafodaLista"/>
        <w:numPr>
          <w:ilvl w:val="0"/>
          <w:numId w:val="3"/>
        </w:numPr>
        <w:rPr>
          <w:szCs w:val="22"/>
        </w:rPr>
      </w:pPr>
      <w:r>
        <w:t>Teste do bom funcionamento do gerador de energia;</w:t>
      </w:r>
    </w:p>
    <w:p w14:paraId="44C869F9" w14:textId="77777777" w:rsidR="00430CE4" w:rsidRPr="00430CE4" w:rsidRDefault="00430CE4" w:rsidP="00430CE4">
      <w:pPr>
        <w:rPr>
          <w:szCs w:val="22"/>
        </w:rPr>
      </w:pPr>
    </w:p>
    <w:p w14:paraId="252ACEC4" w14:textId="77777777" w:rsidR="00030A3D" w:rsidRDefault="00030A3D" w:rsidP="00030A3D">
      <w:pPr>
        <w:rPr>
          <w:szCs w:val="22"/>
        </w:rPr>
      </w:pPr>
    </w:p>
    <w:p w14:paraId="0084545C" w14:textId="77777777" w:rsidR="002D16D4" w:rsidRDefault="002D16D4" w:rsidP="00030A3D">
      <w:pPr>
        <w:rPr>
          <w:b/>
          <w:bCs/>
          <w:sz w:val="28"/>
          <w:szCs w:val="28"/>
        </w:rPr>
      </w:pPr>
    </w:p>
    <w:p w14:paraId="597B59D4" w14:textId="3E313328" w:rsidR="00030A3D" w:rsidRDefault="00030A3D" w:rsidP="00030A3D">
      <w:pPr>
        <w:rPr>
          <w:b/>
          <w:bCs/>
          <w:sz w:val="28"/>
          <w:szCs w:val="28"/>
        </w:rPr>
      </w:pPr>
      <w:r w:rsidRPr="00030A3D">
        <w:rPr>
          <w:b/>
          <w:bCs/>
          <w:sz w:val="28"/>
          <w:szCs w:val="28"/>
        </w:rPr>
        <w:t>Prevenção de falhas</w:t>
      </w:r>
    </w:p>
    <w:p w14:paraId="2DFCCBFB" w14:textId="560D58B4" w:rsidR="00030A3D" w:rsidRDefault="00030A3D" w:rsidP="00030A3D">
      <w:pPr>
        <w:rPr>
          <w:szCs w:val="22"/>
        </w:rPr>
      </w:pPr>
      <w:r>
        <w:rPr>
          <w:b/>
          <w:bCs/>
          <w:sz w:val="28"/>
          <w:szCs w:val="28"/>
        </w:rPr>
        <w:tab/>
      </w:r>
      <w:r>
        <w:rPr>
          <w:szCs w:val="22"/>
        </w:rPr>
        <w:t>Para além de avaliar o tipo de falhas e monitorizá-las também é necessário precavê-las. Assim, a organização utiliza métodos de prevenção</w:t>
      </w:r>
      <w:r w:rsidR="00430CE4">
        <w:rPr>
          <w:szCs w:val="22"/>
        </w:rPr>
        <w:t>,</w:t>
      </w:r>
      <w:r>
        <w:rPr>
          <w:szCs w:val="22"/>
        </w:rPr>
        <w:t xml:space="preserve"> tais como:</w:t>
      </w:r>
    </w:p>
    <w:p w14:paraId="1BD0DCC1" w14:textId="61B54585" w:rsidR="00030A3D" w:rsidRDefault="00373361" w:rsidP="00030A3D">
      <w:pPr>
        <w:pStyle w:val="PargrafodaLista"/>
        <w:numPr>
          <w:ilvl w:val="0"/>
          <w:numId w:val="4"/>
        </w:numPr>
        <w:rPr>
          <w:szCs w:val="22"/>
        </w:rPr>
      </w:pPr>
      <w:r>
        <w:rPr>
          <w:szCs w:val="22"/>
        </w:rPr>
        <w:t>Segurança</w:t>
      </w:r>
      <w:r w:rsidR="00030A3D">
        <w:rPr>
          <w:szCs w:val="22"/>
        </w:rPr>
        <w:t xml:space="preserve"> para controlo do acesso físico às instalações;</w:t>
      </w:r>
    </w:p>
    <w:p w14:paraId="71E8E044" w14:textId="16DEC99D" w:rsidR="00030A3D" w:rsidRDefault="00030A3D" w:rsidP="00030A3D">
      <w:pPr>
        <w:pStyle w:val="PargrafodaLista"/>
        <w:numPr>
          <w:ilvl w:val="0"/>
          <w:numId w:val="4"/>
        </w:numPr>
        <w:rPr>
          <w:szCs w:val="22"/>
        </w:rPr>
      </w:pPr>
      <w:r>
        <w:rPr>
          <w:szCs w:val="22"/>
        </w:rPr>
        <w:t>Temperatura e humidade controlada;</w:t>
      </w:r>
    </w:p>
    <w:p w14:paraId="7BE94B6C" w14:textId="56FC3A0B" w:rsidR="00030A3D" w:rsidRDefault="00030A3D" w:rsidP="00030A3D">
      <w:pPr>
        <w:pStyle w:val="PargrafodaLista"/>
        <w:numPr>
          <w:ilvl w:val="0"/>
          <w:numId w:val="4"/>
        </w:numPr>
        <w:rPr>
          <w:szCs w:val="22"/>
        </w:rPr>
      </w:pPr>
      <w:r>
        <w:rPr>
          <w:szCs w:val="22"/>
        </w:rPr>
        <w:t>Utilização de um gerador de energia para</w:t>
      </w:r>
      <w:r w:rsidR="00430CE4">
        <w:rPr>
          <w:szCs w:val="22"/>
        </w:rPr>
        <w:t xml:space="preserve"> o</w:t>
      </w:r>
      <w:r>
        <w:rPr>
          <w:szCs w:val="22"/>
        </w:rPr>
        <w:t xml:space="preserve"> caso </w:t>
      </w:r>
      <w:r w:rsidR="00430CE4">
        <w:rPr>
          <w:szCs w:val="22"/>
        </w:rPr>
        <w:t>de um</w:t>
      </w:r>
      <w:r>
        <w:rPr>
          <w:szCs w:val="22"/>
        </w:rPr>
        <w:t>a</w:t>
      </w:r>
      <w:r w:rsidR="00430CE4">
        <w:rPr>
          <w:szCs w:val="22"/>
        </w:rPr>
        <w:t xml:space="preserve"> falha de</w:t>
      </w:r>
      <w:r>
        <w:rPr>
          <w:szCs w:val="22"/>
        </w:rPr>
        <w:t xml:space="preserve"> energia;</w:t>
      </w:r>
    </w:p>
    <w:p w14:paraId="01784F94" w14:textId="1DF415C7" w:rsidR="00030A3D" w:rsidRDefault="00430CE4" w:rsidP="00030A3D">
      <w:pPr>
        <w:pStyle w:val="PargrafodaLista"/>
        <w:numPr>
          <w:ilvl w:val="0"/>
          <w:numId w:val="4"/>
        </w:numPr>
        <w:rPr>
          <w:szCs w:val="22"/>
        </w:rPr>
      </w:pPr>
      <w:r>
        <w:rPr>
          <w:szCs w:val="22"/>
        </w:rPr>
        <w:t>Sistemas de</w:t>
      </w:r>
      <w:r w:rsidR="00030A3D">
        <w:rPr>
          <w:szCs w:val="22"/>
        </w:rPr>
        <w:t xml:space="preserve"> combate a incêndios, inundações e sismos;</w:t>
      </w:r>
    </w:p>
    <w:p w14:paraId="3761A1E0" w14:textId="6E6B41BC" w:rsidR="00430CE4" w:rsidRDefault="00430CE4" w:rsidP="00430CE4">
      <w:pPr>
        <w:pStyle w:val="PargrafodaLista"/>
        <w:numPr>
          <w:ilvl w:val="0"/>
          <w:numId w:val="4"/>
        </w:numPr>
        <w:rPr>
          <w:szCs w:val="22"/>
        </w:rPr>
      </w:pPr>
      <w:r>
        <w:rPr>
          <w:szCs w:val="22"/>
        </w:rPr>
        <w:t>Uso de equipamentos de qualidade;</w:t>
      </w:r>
    </w:p>
    <w:p w14:paraId="23C5C442" w14:textId="59AAA84E" w:rsidR="00743B6C" w:rsidRDefault="00743B6C" w:rsidP="00430CE4">
      <w:pPr>
        <w:pStyle w:val="PargrafodaLista"/>
        <w:numPr>
          <w:ilvl w:val="0"/>
          <w:numId w:val="4"/>
        </w:numPr>
        <w:rPr>
          <w:szCs w:val="22"/>
        </w:rPr>
      </w:pPr>
      <w:r>
        <w:rPr>
          <w:szCs w:val="22"/>
        </w:rPr>
        <w:t>Equipamentos extra cas</w:t>
      </w:r>
      <w:r w:rsidR="00373361">
        <w:rPr>
          <w:szCs w:val="22"/>
        </w:rPr>
        <w:t>o</w:t>
      </w:r>
      <w:r>
        <w:rPr>
          <w:szCs w:val="22"/>
        </w:rPr>
        <w:t xml:space="preserve"> haja a necessidade de troca;</w:t>
      </w:r>
    </w:p>
    <w:p w14:paraId="0527F430" w14:textId="2D7AF7CD" w:rsidR="00430CE4" w:rsidRDefault="00430CE4" w:rsidP="00430CE4">
      <w:pPr>
        <w:pStyle w:val="PargrafodaLista"/>
        <w:numPr>
          <w:ilvl w:val="0"/>
          <w:numId w:val="4"/>
        </w:numPr>
        <w:rPr>
          <w:szCs w:val="22"/>
        </w:rPr>
      </w:pPr>
      <w:r>
        <w:rPr>
          <w:szCs w:val="22"/>
        </w:rPr>
        <w:t>Sistema automatizado de monitorização de falhas;</w:t>
      </w:r>
    </w:p>
    <w:p w14:paraId="63EC088C" w14:textId="5686E1A1" w:rsidR="00430CE4" w:rsidRDefault="00430CE4" w:rsidP="00430CE4">
      <w:pPr>
        <w:pStyle w:val="PargrafodaLista"/>
        <w:numPr>
          <w:ilvl w:val="0"/>
          <w:numId w:val="4"/>
        </w:numPr>
        <w:rPr>
          <w:szCs w:val="22"/>
        </w:rPr>
      </w:pPr>
      <w:r>
        <w:rPr>
          <w:szCs w:val="22"/>
        </w:rPr>
        <w:t>Educação e formação dos colaboradores e utilizadores do sistema;</w:t>
      </w:r>
    </w:p>
    <w:p w14:paraId="0F8AB263" w14:textId="03DAFD4D" w:rsidR="00430CE4" w:rsidRDefault="00430CE4" w:rsidP="00430CE4">
      <w:pPr>
        <w:pStyle w:val="PargrafodaLista"/>
        <w:numPr>
          <w:ilvl w:val="0"/>
          <w:numId w:val="4"/>
        </w:numPr>
        <w:rPr>
          <w:szCs w:val="22"/>
        </w:rPr>
      </w:pPr>
      <w:r>
        <w:rPr>
          <w:szCs w:val="22"/>
        </w:rPr>
        <w:t>Atualizações e melhoramentos de software, componentes e instalações;</w:t>
      </w:r>
    </w:p>
    <w:p w14:paraId="033430F1" w14:textId="0D56FA85" w:rsidR="00430CE4" w:rsidRDefault="00430CE4" w:rsidP="00430CE4">
      <w:pPr>
        <w:pStyle w:val="PargrafodaLista"/>
        <w:numPr>
          <w:ilvl w:val="0"/>
          <w:numId w:val="4"/>
        </w:numPr>
        <w:rPr>
          <w:szCs w:val="22"/>
        </w:rPr>
      </w:pPr>
      <w:r>
        <w:rPr>
          <w:szCs w:val="22"/>
        </w:rPr>
        <w:t xml:space="preserve">Utilização de </w:t>
      </w:r>
      <w:proofErr w:type="spellStart"/>
      <w:r>
        <w:rPr>
          <w:szCs w:val="22"/>
        </w:rPr>
        <w:t>firewalls</w:t>
      </w:r>
      <w:proofErr w:type="spellEnd"/>
      <w:r>
        <w:rPr>
          <w:szCs w:val="22"/>
        </w:rPr>
        <w:t>, e equipa de cyber segurança;</w:t>
      </w:r>
    </w:p>
    <w:p w14:paraId="5CD56DA6" w14:textId="333C16AF" w:rsidR="00430CE4" w:rsidRPr="00430CE4" w:rsidRDefault="00430CE4" w:rsidP="00430CE4">
      <w:pPr>
        <w:pStyle w:val="PargrafodaLista"/>
        <w:numPr>
          <w:ilvl w:val="0"/>
          <w:numId w:val="4"/>
        </w:numPr>
        <w:rPr>
          <w:szCs w:val="22"/>
        </w:rPr>
      </w:pPr>
      <w:r>
        <w:rPr>
          <w:szCs w:val="22"/>
        </w:rPr>
        <w:t xml:space="preserve">Backups para outra plataforma </w:t>
      </w:r>
      <w:r>
        <w:t xml:space="preserve">para a salvaguarda dos dados </w:t>
      </w:r>
      <w:r>
        <w:t>necessários ao negócio;</w:t>
      </w:r>
    </w:p>
    <w:p w14:paraId="2935EA8D" w14:textId="77777777" w:rsidR="00030A3D" w:rsidRPr="00030A3D" w:rsidRDefault="00030A3D" w:rsidP="00030A3D">
      <w:pPr>
        <w:rPr>
          <w:szCs w:val="22"/>
        </w:rPr>
      </w:pPr>
    </w:p>
    <w:p w14:paraId="7794434D" w14:textId="77777777" w:rsidR="00030A3D" w:rsidRPr="00030A3D" w:rsidRDefault="00030A3D" w:rsidP="00030A3D">
      <w:pPr>
        <w:rPr>
          <w:szCs w:val="22"/>
        </w:rPr>
      </w:pPr>
    </w:p>
    <w:p w14:paraId="32A20913" w14:textId="77777777" w:rsidR="00E6365D" w:rsidRDefault="00E6365D" w:rsidP="00094A26">
      <w:pPr>
        <w:rPr>
          <w:b/>
          <w:bCs/>
          <w:sz w:val="28"/>
          <w:szCs w:val="28"/>
        </w:rPr>
      </w:pPr>
    </w:p>
    <w:p w14:paraId="2FAC3FBB" w14:textId="6FA50431" w:rsidR="00094A26" w:rsidRDefault="00094A26" w:rsidP="00094A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Desastre</w:t>
      </w:r>
    </w:p>
    <w:p w14:paraId="289EC38A" w14:textId="77777777" w:rsidR="002D16D4" w:rsidRDefault="002D16D4" w:rsidP="00094A26">
      <w:pPr>
        <w:rPr>
          <w:b/>
          <w:bCs/>
          <w:sz w:val="28"/>
          <w:szCs w:val="28"/>
        </w:rPr>
      </w:pPr>
    </w:p>
    <w:p w14:paraId="3614D7DB" w14:textId="339D5FFE" w:rsidR="00094A26" w:rsidRDefault="00094A26" w:rsidP="00094A26">
      <w:r>
        <w:rPr>
          <w:b/>
          <w:bCs/>
          <w:sz w:val="28"/>
          <w:szCs w:val="28"/>
        </w:rPr>
        <w:tab/>
      </w:r>
      <w:r w:rsidRPr="00ED7963">
        <w:rPr>
          <w:b/>
          <w:bCs/>
          <w:szCs w:val="22"/>
        </w:rPr>
        <w:t>Acontecendo um desastre</w:t>
      </w:r>
      <w:r>
        <w:rPr>
          <w:szCs w:val="22"/>
        </w:rPr>
        <w:t xml:space="preserve">, </w:t>
      </w:r>
      <w:r w:rsidRPr="00094A26">
        <w:t>uma equipa de Resposta a Incidentes será chamada</w:t>
      </w:r>
      <w:r>
        <w:t xml:space="preserve"> e terá </w:t>
      </w:r>
      <w:r w:rsidRPr="00094A26">
        <w:t xml:space="preserve">como principais funções </w:t>
      </w:r>
      <w:r w:rsidR="00373361">
        <w:t xml:space="preserve">a </w:t>
      </w:r>
      <w:r>
        <w:t xml:space="preserve">recuperação </w:t>
      </w:r>
      <w:r w:rsidRPr="00094A26">
        <w:t>e avalia</w:t>
      </w:r>
      <w:r>
        <w:t>ção</w:t>
      </w:r>
      <w:r w:rsidRPr="00094A26">
        <w:t xml:space="preserve"> </w:t>
      </w:r>
      <w:r>
        <w:t>d</w:t>
      </w:r>
      <w:r w:rsidRPr="00094A26">
        <w:t>os danos.</w:t>
      </w:r>
      <w:r>
        <w:t xml:space="preserve"> A equipa tentará chegar ao local afetado o mais rapidamente possível e começa imediatamente a tratar do problema.</w:t>
      </w:r>
    </w:p>
    <w:p w14:paraId="24B5C44B" w14:textId="15A21AB3" w:rsidR="00094A26" w:rsidRDefault="00094A26" w:rsidP="00094A26">
      <w:r>
        <w:tab/>
      </w:r>
      <w:r w:rsidRPr="00ED7963">
        <w:rPr>
          <w:b/>
          <w:bCs/>
        </w:rPr>
        <w:t>Primeiramente, a equipa irá avaliar os danos</w:t>
      </w:r>
      <w:r>
        <w:t>, percebendo que consequências este desastre teve para o bom funcionamento do negócio.</w:t>
      </w:r>
      <w:r w:rsidR="00743B6C">
        <w:t xml:space="preserve"> A equipa terá testes pré-preparados e especialistas para a dada ocasião e assim consegue avaliar rapidamente os danos.</w:t>
      </w:r>
    </w:p>
    <w:p w14:paraId="06E711D5" w14:textId="687C0122" w:rsidR="00743B6C" w:rsidRDefault="00743B6C" w:rsidP="00094A26">
      <w:r>
        <w:tab/>
      </w:r>
      <w:r w:rsidRPr="00ED7963">
        <w:rPr>
          <w:b/>
          <w:bCs/>
        </w:rPr>
        <w:t>Após a avaliação ser feita</w:t>
      </w:r>
      <w:r>
        <w:t>, os planos de recuperação serão postos em prática. A equipa começará por notificar a equipa de suporte técnico para fornecer ajuda e explicação do sucedido a qualquer utilizador que esteja a ter problemas devido a este acontecimento.</w:t>
      </w:r>
    </w:p>
    <w:p w14:paraId="1E53063D" w14:textId="069211E0" w:rsidR="00743B6C" w:rsidRDefault="00743B6C" w:rsidP="00094A26">
      <w:r>
        <w:tab/>
        <w:t>A equipa irá coordenar esforços e</w:t>
      </w:r>
      <w:r w:rsidR="00373361">
        <w:t xml:space="preserve"> </w:t>
      </w:r>
      <w:r>
        <w:t>recursos necessários á resolução do problema, por exemplo:</w:t>
      </w:r>
    </w:p>
    <w:p w14:paraId="70BD9BEA" w14:textId="30583F61" w:rsidR="00743B6C" w:rsidRDefault="00743B6C" w:rsidP="00743B6C">
      <w:pPr>
        <w:pStyle w:val="PargrafodaLista"/>
        <w:numPr>
          <w:ilvl w:val="0"/>
          <w:numId w:val="5"/>
        </w:numPr>
      </w:pPr>
      <w:r>
        <w:t>Necessidade do uso dos dados de backup;</w:t>
      </w:r>
    </w:p>
    <w:p w14:paraId="44844088" w14:textId="1CA8F5B8" w:rsidR="00743B6C" w:rsidRDefault="00743B6C" w:rsidP="00743B6C">
      <w:pPr>
        <w:pStyle w:val="PargrafodaLista"/>
        <w:numPr>
          <w:ilvl w:val="0"/>
          <w:numId w:val="5"/>
        </w:numPr>
      </w:pPr>
      <w:r>
        <w:t>Necessidade de chamar certos especialistas, técnicos e/ou equipas para a resolução de problemas</w:t>
      </w:r>
      <w:r w:rsidR="00373361">
        <w:t xml:space="preserve"> </w:t>
      </w:r>
      <w:r>
        <w:t>específicos;</w:t>
      </w:r>
    </w:p>
    <w:p w14:paraId="641F6369" w14:textId="0B83DFC8" w:rsidR="00743B6C" w:rsidRDefault="00743B6C" w:rsidP="00743B6C">
      <w:pPr>
        <w:pStyle w:val="PargrafodaLista"/>
        <w:numPr>
          <w:ilvl w:val="0"/>
          <w:numId w:val="5"/>
        </w:numPr>
      </w:pPr>
      <w:r>
        <w:t>Pedido de novos equipamentos ou componentes que foram danificados;</w:t>
      </w:r>
    </w:p>
    <w:p w14:paraId="34AEBFF4" w14:textId="6D470882" w:rsidR="00743B6C" w:rsidRDefault="00743B6C" w:rsidP="00743B6C">
      <w:pPr>
        <w:pStyle w:val="PargrafodaLista"/>
        <w:numPr>
          <w:ilvl w:val="0"/>
          <w:numId w:val="5"/>
        </w:numPr>
      </w:pPr>
      <w:r>
        <w:t>Alerta das autoridades, se necessário.</w:t>
      </w:r>
    </w:p>
    <w:p w14:paraId="591E5B43" w14:textId="18E75363" w:rsidR="00743B6C" w:rsidRDefault="00743B6C" w:rsidP="00743B6C">
      <w:pPr>
        <w:pStyle w:val="PargrafodaLista"/>
        <w:numPr>
          <w:ilvl w:val="0"/>
          <w:numId w:val="5"/>
        </w:numPr>
      </w:pPr>
      <w:r>
        <w:t>Alertar a organização do estado de emergência</w:t>
      </w:r>
      <w:r w:rsidR="00373361">
        <w:t>,</w:t>
      </w:r>
      <w:r>
        <w:t xml:space="preserve"> de modo que todos os esforços necessários sejam focados no restauro do sistema;</w:t>
      </w:r>
    </w:p>
    <w:p w14:paraId="06062088" w14:textId="10A3CE6A" w:rsidR="00ED7963" w:rsidRDefault="00ED7963" w:rsidP="00ED7963"/>
    <w:p w14:paraId="773272A6" w14:textId="3E9EB4C5" w:rsidR="00ED7963" w:rsidRDefault="00ED7963" w:rsidP="00ED7963">
      <w:pPr>
        <w:ind w:firstLine="360"/>
      </w:pPr>
      <w:r w:rsidRPr="00ED7963">
        <w:rPr>
          <w:b/>
          <w:bCs/>
        </w:rPr>
        <w:t>Caso a resolução do problema se torne demorada</w:t>
      </w:r>
      <w:r>
        <w:t>, as equipa irá trabalhar em turnos de 4 horas para não</w:t>
      </w:r>
      <w:r w:rsidR="00373361">
        <w:t xml:space="preserve"> haver</w:t>
      </w:r>
      <w:r>
        <w:t xml:space="preserve"> sobrecar</w:t>
      </w:r>
      <w:r w:rsidR="00373361">
        <w:t xml:space="preserve">ga de trabalho </w:t>
      </w:r>
      <w:r>
        <w:t xml:space="preserve">e fazer com que </w:t>
      </w:r>
      <w:r w:rsidR="00373361">
        <w:t xml:space="preserve">este </w:t>
      </w:r>
      <w:r>
        <w:t>seja o mais eficiente possível.</w:t>
      </w:r>
    </w:p>
    <w:p w14:paraId="146F4D9E" w14:textId="4090659C" w:rsidR="00ED7963" w:rsidRDefault="00ED7963" w:rsidP="00ED7963">
      <w:r w:rsidRPr="00ED7963">
        <w:t>A</w:t>
      </w:r>
      <w:r w:rsidRPr="00ED7963">
        <w:t xml:space="preserve"> manutenção normal da aplicação</w:t>
      </w:r>
      <w:r>
        <w:t>,</w:t>
      </w:r>
      <w:r>
        <w:t xml:space="preserve"> enquanto a situação não se encontrar regularizada</w:t>
      </w:r>
      <w:r>
        <w:t>, não irá ser feita.</w:t>
      </w:r>
    </w:p>
    <w:p w14:paraId="7E96E92F" w14:textId="40C608A3" w:rsidR="00ED7963" w:rsidRPr="00AE0C34" w:rsidRDefault="00ED7963" w:rsidP="00ED7963">
      <w:pPr>
        <w:rPr>
          <w:u w:val="single"/>
        </w:rPr>
      </w:pPr>
      <w:r>
        <w:tab/>
      </w:r>
      <w:r w:rsidRPr="00ED7963">
        <w:rPr>
          <w:b/>
          <w:bCs/>
        </w:rPr>
        <w:t xml:space="preserve">Após a </w:t>
      </w:r>
      <w:r w:rsidRPr="00ED7963">
        <w:rPr>
          <w:b/>
          <w:bCs/>
        </w:rPr>
        <w:t>adversidade</w:t>
      </w:r>
      <w:r w:rsidRPr="00ED7963">
        <w:rPr>
          <w:b/>
          <w:bCs/>
        </w:rPr>
        <w:t xml:space="preserve"> ter sido resolvid</w:t>
      </w:r>
      <w:r>
        <w:rPr>
          <w:b/>
          <w:bCs/>
        </w:rPr>
        <w:t>a</w:t>
      </w:r>
      <w:r>
        <w:t xml:space="preserve"> a empresa será notificada, e a equipa de Resposta a incidentes (ERI) irá fazer um relatório </w:t>
      </w:r>
      <w:r w:rsidR="00E6365D">
        <w:t xml:space="preserve">detalhado </w:t>
      </w:r>
      <w:r>
        <w:t>sobre o sucedido. Depois da situação ser regularizada a organização voltará ao seu funcionamento normal e o relatório do desastre será depois analisado e discutido pela ERI</w:t>
      </w:r>
      <w:r w:rsidR="00E6365D">
        <w:t xml:space="preserve">, o </w:t>
      </w:r>
      <w:r w:rsidR="00E6365D" w:rsidRPr="00E6365D">
        <w:t>comitê executivo de DRP</w:t>
      </w:r>
      <w:r w:rsidR="00E6365D">
        <w:t xml:space="preserve"> e os administradores para reflexão do acontecimento e a tomada de medidas, se necessário.</w:t>
      </w:r>
    </w:p>
    <w:p w14:paraId="0F42E59C" w14:textId="77777777" w:rsidR="00ED7963" w:rsidRDefault="00ED7963" w:rsidP="00ED7963"/>
    <w:p w14:paraId="2A9BF402" w14:textId="334689BD" w:rsidR="00743B6C" w:rsidRPr="00743B6C" w:rsidRDefault="00743B6C" w:rsidP="00ED7963">
      <w:pPr>
        <w:ind w:left="360"/>
      </w:pPr>
    </w:p>
    <w:p w14:paraId="203C3604" w14:textId="08462FF5" w:rsidR="00C833D4" w:rsidRPr="00C833D4" w:rsidRDefault="00C833D4" w:rsidP="00633F67">
      <w:pPr>
        <w:jc w:val="left"/>
        <w:rPr>
          <w:szCs w:val="22"/>
        </w:rPr>
      </w:pPr>
    </w:p>
    <w:sectPr w:rsidR="00C833D4" w:rsidRPr="00C833D4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3F104" w14:textId="77777777" w:rsidR="008439EB" w:rsidRDefault="008439EB" w:rsidP="00D61F5A">
      <w:pPr>
        <w:spacing w:line="240" w:lineRule="auto"/>
      </w:pPr>
      <w:r>
        <w:separator/>
      </w:r>
    </w:p>
  </w:endnote>
  <w:endnote w:type="continuationSeparator" w:id="0">
    <w:p w14:paraId="33B43C80" w14:textId="77777777" w:rsidR="008439EB" w:rsidRDefault="008439EB" w:rsidP="00D61F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,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D61F5A" w14:paraId="27FED4A7" w14:textId="77777777">
      <w:trPr>
        <w:jc w:val="right"/>
      </w:trPr>
      <w:sdt>
        <w:sdtPr>
          <w:rPr>
            <w:caps/>
            <w:color w:val="000000" w:themeColor="text1"/>
          </w:rPr>
          <w:alias w:val="Título"/>
          <w:tag w:val=""/>
          <w:id w:val="-854347097"/>
          <w:placeholder>
            <w:docPart w:val="800E449EE12342A19F0794CA1923D1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795" w:type="dxa"/>
              <w:vAlign w:val="center"/>
            </w:tcPr>
            <w:p w14:paraId="64EB2969" w14:textId="645C5BCB" w:rsidR="00D61F5A" w:rsidRDefault="00D61F5A">
              <w:pPr>
                <w:pStyle w:val="Cabealh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relatório asist grupo 38</w:t>
              </w:r>
            </w:p>
          </w:tc>
        </w:sdtContent>
      </w:sdt>
      <w:tc>
        <w:tcPr>
          <w:tcW w:w="250" w:type="pct"/>
          <w:shd w:val="clear" w:color="auto" w:fill="ED7D31" w:themeFill="accent2"/>
          <w:vAlign w:val="center"/>
        </w:tcPr>
        <w:p w14:paraId="2CA09848" w14:textId="77777777" w:rsidR="00D61F5A" w:rsidRDefault="00D61F5A">
          <w:pPr>
            <w:pStyle w:val="Rodap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0EA5737" w14:textId="77777777" w:rsidR="00D61F5A" w:rsidRDefault="00D61F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7164E" w14:textId="77777777" w:rsidR="008439EB" w:rsidRDefault="008439EB" w:rsidP="00D61F5A">
      <w:pPr>
        <w:spacing w:line="240" w:lineRule="auto"/>
      </w:pPr>
      <w:r>
        <w:separator/>
      </w:r>
    </w:p>
  </w:footnote>
  <w:footnote w:type="continuationSeparator" w:id="0">
    <w:p w14:paraId="7B77352C" w14:textId="77777777" w:rsidR="008439EB" w:rsidRDefault="008439EB" w:rsidP="00D61F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11784"/>
    <w:multiLevelType w:val="hybridMultilevel"/>
    <w:tmpl w:val="CDD6270E"/>
    <w:lvl w:ilvl="0" w:tplc="08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7081C19"/>
    <w:multiLevelType w:val="hybridMultilevel"/>
    <w:tmpl w:val="41C0DA8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E293B"/>
    <w:multiLevelType w:val="hybridMultilevel"/>
    <w:tmpl w:val="EC4A6932"/>
    <w:lvl w:ilvl="0" w:tplc="08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D786029"/>
    <w:multiLevelType w:val="hybridMultilevel"/>
    <w:tmpl w:val="B220231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CD37AF6"/>
    <w:multiLevelType w:val="hybridMultilevel"/>
    <w:tmpl w:val="F4E819A0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033699">
    <w:abstractNumId w:val="3"/>
  </w:num>
  <w:num w:numId="2" w16cid:durableId="882328817">
    <w:abstractNumId w:val="0"/>
  </w:num>
  <w:num w:numId="3" w16cid:durableId="1603218716">
    <w:abstractNumId w:val="2"/>
  </w:num>
  <w:num w:numId="4" w16cid:durableId="839273883">
    <w:abstractNumId w:val="4"/>
  </w:num>
  <w:num w:numId="5" w16cid:durableId="17187758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5A"/>
    <w:rsid w:val="00030A3D"/>
    <w:rsid w:val="00094A26"/>
    <w:rsid w:val="000F20A7"/>
    <w:rsid w:val="00246E34"/>
    <w:rsid w:val="00293E07"/>
    <w:rsid w:val="002D16D4"/>
    <w:rsid w:val="00373361"/>
    <w:rsid w:val="003B3843"/>
    <w:rsid w:val="004275A9"/>
    <w:rsid w:val="00430CE4"/>
    <w:rsid w:val="00633F67"/>
    <w:rsid w:val="00743B6C"/>
    <w:rsid w:val="007E47F7"/>
    <w:rsid w:val="00841094"/>
    <w:rsid w:val="008439EB"/>
    <w:rsid w:val="00876D59"/>
    <w:rsid w:val="008E4AC9"/>
    <w:rsid w:val="00AD3A99"/>
    <w:rsid w:val="00C833D4"/>
    <w:rsid w:val="00CB7EAF"/>
    <w:rsid w:val="00D12955"/>
    <w:rsid w:val="00D61F5A"/>
    <w:rsid w:val="00E6365D"/>
    <w:rsid w:val="00EC64D5"/>
    <w:rsid w:val="00ED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50CF57"/>
  <w15:chartTrackingRefBased/>
  <w15:docId w15:val="{ED09FBA9-6630-41AC-8A31-47407A29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F5A"/>
    <w:pPr>
      <w:spacing w:after="0" w:line="360" w:lineRule="auto"/>
      <w:jc w:val="both"/>
    </w:pPr>
    <w:rPr>
      <w:rFonts w:ascii="Calibri" w:eastAsia="Times New Roman" w:hAnsi="Calibri" w:cs="Times , serif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D61F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3B384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D61F5A"/>
    <w:pPr>
      <w:spacing w:line="480" w:lineRule="auto"/>
      <w:ind w:firstLine="540"/>
    </w:pPr>
    <w:rPr>
      <w:rFonts w:ascii="Times New Roman" w:hAnsi="Times New Roman" w:cs="Times New Roman"/>
    </w:rPr>
  </w:style>
  <w:style w:type="character" w:customStyle="1" w:styleId="CorpodetextoCarter">
    <w:name w:val="Corpo de texto Caráter"/>
    <w:basedOn w:val="Tipodeletrapredefinidodopargrafo"/>
    <w:link w:val="Corpodetexto"/>
    <w:rsid w:val="00D61F5A"/>
    <w:rPr>
      <w:rFonts w:ascii="Times New Roman" w:eastAsia="Times New Roman" w:hAnsi="Times New Roman" w:cs="Times New Roman"/>
      <w:szCs w:val="24"/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D61F5A"/>
    <w:pPr>
      <w:spacing w:after="300"/>
      <w:contextualSpacing/>
    </w:pPr>
    <w:rPr>
      <w:rFonts w:ascii="Century Gothic" w:hAnsi="Century Gothic" w:cs="Times New Roman"/>
      <w:color w:val="2F5897"/>
      <w:spacing w:val="5"/>
      <w:kern w:val="28"/>
      <w:sz w:val="60"/>
      <w:szCs w:val="6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61F5A"/>
    <w:rPr>
      <w:rFonts w:ascii="Century Gothic" w:eastAsia="Times New Roman" w:hAnsi="Century Gothic" w:cs="Times New Roman"/>
      <w:color w:val="2F5897"/>
      <w:spacing w:val="5"/>
      <w:kern w:val="28"/>
      <w:sz w:val="60"/>
      <w:szCs w:val="60"/>
      <w:lang w:eastAsia="pt-PT"/>
    </w:rPr>
  </w:style>
  <w:style w:type="character" w:customStyle="1" w:styleId="SemEspaamentoCarter">
    <w:name w:val="Sem Espaçamento Caráter"/>
    <w:link w:val="SemEspaamento"/>
    <w:uiPriority w:val="1"/>
    <w:locked/>
    <w:rsid w:val="00D61F5A"/>
    <w:rPr>
      <w:rFonts w:ascii="Times New Roman" w:hAnsi="Times New Roman"/>
    </w:rPr>
  </w:style>
  <w:style w:type="paragraph" w:styleId="SemEspaamento">
    <w:name w:val="No Spacing"/>
    <w:link w:val="SemEspaamentoCarter"/>
    <w:uiPriority w:val="1"/>
    <w:qFormat/>
    <w:rsid w:val="00D61F5A"/>
    <w:pPr>
      <w:spacing w:after="0" w:line="240" w:lineRule="auto"/>
    </w:pPr>
    <w:rPr>
      <w:rFonts w:ascii="Times New Roman" w:hAnsi="Times New Roman"/>
    </w:rPr>
  </w:style>
  <w:style w:type="paragraph" w:styleId="Cabealho">
    <w:name w:val="header"/>
    <w:basedOn w:val="Normal"/>
    <w:link w:val="CabealhoCarter"/>
    <w:uiPriority w:val="99"/>
    <w:unhideWhenUsed/>
    <w:rsid w:val="00D61F5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61F5A"/>
    <w:rPr>
      <w:rFonts w:ascii="Calibri" w:eastAsia="Times New Roman" w:hAnsi="Calibri" w:cs="Times , serif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D61F5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61F5A"/>
    <w:rPr>
      <w:rFonts w:ascii="Calibri" w:eastAsia="Times New Roman" w:hAnsi="Calibri" w:cs="Times , serif"/>
      <w:szCs w:val="24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D61F5A"/>
    <w:rPr>
      <w:color w:val="80808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61F5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D61F5A"/>
    <w:pPr>
      <w:spacing w:line="259" w:lineRule="auto"/>
      <w:jc w:val="left"/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3B3843"/>
    <w:pPr>
      <w:spacing w:after="100" w:line="259" w:lineRule="auto"/>
      <w:jc w:val="left"/>
    </w:pPr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841094"/>
    <w:pPr>
      <w:spacing w:after="100" w:line="259" w:lineRule="auto"/>
      <w:jc w:val="left"/>
    </w:pPr>
    <w:rPr>
      <w:rFonts w:asciiTheme="minorHAnsi" w:eastAsiaTheme="minorEastAsia" w:hAnsiTheme="minorHAnsi" w:cs="Times New Roman"/>
      <w:szCs w:val="22"/>
    </w:rPr>
  </w:style>
  <w:style w:type="paragraph" w:styleId="ndice3">
    <w:name w:val="toc 3"/>
    <w:basedOn w:val="Normal"/>
    <w:next w:val="Normal"/>
    <w:autoRedefine/>
    <w:uiPriority w:val="39"/>
    <w:unhideWhenUsed/>
    <w:rsid w:val="00D61F5A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Cs w:val="22"/>
    </w:rPr>
  </w:style>
  <w:style w:type="table" w:styleId="TabelacomGrelha">
    <w:name w:val="Table Grid"/>
    <w:basedOn w:val="Tabelanormal"/>
    <w:uiPriority w:val="39"/>
    <w:rsid w:val="00293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293E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comGrelhaClara">
    <w:name w:val="Grid Table Light"/>
    <w:basedOn w:val="Tabelanormal"/>
    <w:uiPriority w:val="40"/>
    <w:rsid w:val="00293E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iperligao">
    <w:name w:val="Hyperlink"/>
    <w:basedOn w:val="Tipodeletrapredefinidodopargrafo"/>
    <w:uiPriority w:val="99"/>
    <w:unhideWhenUsed/>
    <w:rsid w:val="00293E0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93E07"/>
    <w:rPr>
      <w:color w:val="605E5C"/>
      <w:shd w:val="clear" w:color="auto" w:fill="E1DFDD"/>
    </w:rPr>
  </w:style>
  <w:style w:type="table" w:styleId="TabeladeGrelha4-Destaque1">
    <w:name w:val="Grid Table 4 Accent 1"/>
    <w:basedOn w:val="Tabelanormal"/>
    <w:uiPriority w:val="49"/>
    <w:rsid w:val="00293E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3B3843"/>
    <w:rPr>
      <w:rFonts w:asciiTheme="majorHAnsi" w:eastAsiaTheme="majorEastAsia" w:hAnsiTheme="majorHAnsi" w:cstheme="majorBidi"/>
      <w:color w:val="2F5496" w:themeColor="accent1" w:themeShade="BF"/>
      <w:szCs w:val="24"/>
      <w:lang w:eastAsia="pt-PT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F20A7"/>
    <w:pPr>
      <w:spacing w:after="200" w:line="240" w:lineRule="auto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PargrafodaLista">
    <w:name w:val="List Paragraph"/>
    <w:basedOn w:val="Normal"/>
    <w:uiPriority w:val="34"/>
    <w:qFormat/>
    <w:rsid w:val="00246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1190811@isep.ipp.p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1190718@isep.ipp.p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1190782@isep.ipp.p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191419@isep.ipp.pt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0E449EE12342A19F0794CA1923D1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FD785C-9FDF-47FB-9DEC-BCDAA11E88C1}"/>
      </w:docPartPr>
      <w:docPartBody>
        <w:p w:rsidR="00145504" w:rsidRDefault="00541E24">
          <w:r w:rsidRPr="00A159BE">
            <w:rPr>
              <w:rStyle w:val="TextodoMarcadordePosi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,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E24"/>
    <w:rsid w:val="00145504"/>
    <w:rsid w:val="00541E24"/>
    <w:rsid w:val="00811F85"/>
    <w:rsid w:val="00C3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541E2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D5596-9B31-4F6F-A007-E72E307FF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1183</Words>
  <Characters>6392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asist grupo 38</vt:lpstr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asist grupo 38</dc:title>
  <dc:subject/>
  <dc:creator>José Maia (1191419)</dc:creator>
  <cp:keywords/>
  <dc:description/>
  <cp:lastModifiedBy>José Maia (1191419)</cp:lastModifiedBy>
  <cp:revision>5</cp:revision>
  <dcterms:created xsi:type="dcterms:W3CDTF">2022-12-14T11:11:00Z</dcterms:created>
  <dcterms:modified xsi:type="dcterms:W3CDTF">2022-12-14T18:17:00Z</dcterms:modified>
</cp:coreProperties>
</file>