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044" w:rsidRPr="00784CF0" w:rsidRDefault="00C879A8">
      <w:pPr>
        <w:pStyle w:val="Titre1"/>
        <w:rPr>
          <w:lang w:val="fr-FR"/>
        </w:rPr>
      </w:pPr>
      <w:bookmarkStart w:id="0" w:name="ce-notebook-sagit-dune-acp-pour-swh"/>
      <w:bookmarkEnd w:id="0"/>
      <w:r w:rsidRPr="00784CF0">
        <w:rPr>
          <w:lang w:val="fr-FR"/>
        </w:rPr>
        <w:t xml:space="preserve">Ce notebook s'agit d'une ACP pour </w:t>
      </w:r>
      <w:proofErr w:type="spellStart"/>
      <w:r w:rsidRPr="00784CF0">
        <w:rPr>
          <w:lang w:val="fr-FR"/>
        </w:rPr>
        <w:t>swh</w:t>
      </w:r>
      <w:proofErr w:type="spellEnd"/>
    </w:p>
    <w:p w:rsidR="007B6044" w:rsidRPr="00784CF0" w:rsidRDefault="00C879A8">
      <w:pPr>
        <w:pStyle w:val="Titre3"/>
        <w:rPr>
          <w:lang w:val="fr-FR"/>
        </w:rPr>
      </w:pPr>
      <w:bookmarkStart w:id="1" w:name="charger-les-donnees"/>
      <w:bookmarkEnd w:id="1"/>
      <w:r w:rsidRPr="00784CF0">
        <w:rPr>
          <w:lang w:val="fr-FR"/>
        </w:rPr>
        <w:t>Charger les données :</w:t>
      </w:r>
    </w:p>
    <w:p w:rsidR="007B6044" w:rsidRPr="00784CF0" w:rsidRDefault="00C879A8">
      <w:pPr>
        <w:pStyle w:val="FirstParagraph"/>
        <w:rPr>
          <w:lang w:val="fr-FR"/>
        </w:rPr>
      </w:pPr>
      <w:proofErr w:type="gramStart"/>
      <w:r w:rsidRPr="00784CF0">
        <w:rPr>
          <w:lang w:val="fr-FR"/>
        </w:rPr>
        <w:t>on</w:t>
      </w:r>
      <w:proofErr w:type="gramEnd"/>
      <w:r w:rsidRPr="00784CF0">
        <w:rPr>
          <w:lang w:val="fr-FR"/>
        </w:rPr>
        <w:t xml:space="preserve"> change l'index pour qu'il soit les noms puis on supprime cette variable:</w:t>
      </w:r>
    </w:p>
    <w:p w:rsidR="007B6044" w:rsidRDefault="00C879A8">
      <w:pPr>
        <w:pStyle w:val="SourceCode"/>
      </w:pPr>
      <w:proofErr w:type="spellStart"/>
      <w:r>
        <w:rPr>
          <w:rStyle w:val="NormalTok"/>
        </w:rPr>
        <w:t>swh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data_acp_time</w:t>
      </w:r>
      <w:proofErr w:type="spellEnd"/>
      <w:r>
        <w:rPr>
          <w:rStyle w:val="StringTok"/>
        </w:rPr>
        <w:t>-series-swh.</w:t>
      </w:r>
      <w:proofErr w:type="spellStart"/>
      <w:r>
        <w:rPr>
          <w:rStyle w:val="StringTok"/>
        </w:rPr>
        <w:t>csv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swh</w:t>
      </w:r>
      <w:proofErr w:type="spellEnd"/>
      <w:r>
        <w:rPr>
          <w:rStyle w:val="NormalTok"/>
        </w:rPr>
        <w:t>)&lt;-</w:t>
      </w:r>
      <w:proofErr w:type="spellStart"/>
      <w:r>
        <w:rPr>
          <w:rStyle w:val="NormalTok"/>
        </w:rPr>
        <w:t>swh</w:t>
      </w:r>
      <w:r>
        <w:rPr>
          <w:rStyle w:val="OperatorTok"/>
        </w:rPr>
        <w:t>$</w:t>
      </w:r>
      <w:r>
        <w:rPr>
          <w:rStyle w:val="NormalTok"/>
        </w:rPr>
        <w:t>index</w:t>
      </w:r>
      <w:proofErr w:type="spellEnd"/>
      <w:r>
        <w:br/>
      </w:r>
      <w:r>
        <w:rPr>
          <w:rStyle w:val="NormalTok"/>
        </w:rPr>
        <w:t>swh</w:t>
      </w:r>
      <w:r>
        <w:rPr>
          <w:rStyle w:val="OperatorTok"/>
        </w:rPr>
        <w:t>$</w:t>
      </w:r>
      <w:r>
        <w:rPr>
          <w:rStyle w:val="NormalTok"/>
        </w:rPr>
        <w:t>index&lt;-</w:t>
      </w:r>
      <w:r>
        <w:rPr>
          <w:rStyle w:val="OtherTok"/>
        </w:rPr>
        <w:t>NULL</w:t>
      </w:r>
      <w:r>
        <w:br/>
      </w:r>
      <w:r>
        <w:rPr>
          <w:rStyle w:val="CommentTok"/>
        </w:rPr>
        <w:t>#str(swh) # donne 518 obs et 288 variables</w:t>
      </w:r>
    </w:p>
    <w:p w:rsidR="007B6044" w:rsidRPr="00784CF0" w:rsidRDefault="00C879A8">
      <w:pPr>
        <w:pStyle w:val="Titre3"/>
        <w:rPr>
          <w:lang w:val="fr-FR"/>
        </w:rPr>
      </w:pPr>
      <w:bookmarkStart w:id="2" w:name="charger-les-libraires"/>
      <w:bookmarkEnd w:id="2"/>
      <w:r w:rsidRPr="00784CF0">
        <w:rPr>
          <w:lang w:val="fr-FR"/>
        </w:rPr>
        <w:t>Charger les libraires :</w:t>
      </w:r>
    </w:p>
    <w:p w:rsidR="007B6044" w:rsidRPr="00784CF0" w:rsidRDefault="00C879A8">
      <w:pPr>
        <w:pStyle w:val="SourceCode"/>
        <w:rPr>
          <w:lang w:val="fr-FR"/>
        </w:rPr>
      </w:pPr>
      <w:proofErr w:type="spellStart"/>
      <w:proofErr w:type="gramStart"/>
      <w:r w:rsidRPr="00784CF0">
        <w:rPr>
          <w:rStyle w:val="KeywordTok"/>
          <w:lang w:val="fr-FR"/>
        </w:rPr>
        <w:t>library</w:t>
      </w:r>
      <w:proofErr w:type="spellEnd"/>
      <w:r w:rsidRPr="00784CF0">
        <w:rPr>
          <w:rStyle w:val="NormalTok"/>
          <w:lang w:val="fr-FR"/>
        </w:rPr>
        <w:t>(</w:t>
      </w:r>
      <w:proofErr w:type="gramEnd"/>
      <w:r w:rsidRPr="00784CF0">
        <w:rPr>
          <w:rStyle w:val="StringTok"/>
          <w:lang w:val="fr-FR"/>
        </w:rPr>
        <w:t>"</w:t>
      </w:r>
      <w:proofErr w:type="spellStart"/>
      <w:r w:rsidRPr="00784CF0">
        <w:rPr>
          <w:rStyle w:val="StringTok"/>
          <w:lang w:val="fr-FR"/>
        </w:rPr>
        <w:t>FactoMineR</w:t>
      </w:r>
      <w:proofErr w:type="spellEnd"/>
      <w:r w:rsidRPr="00784CF0">
        <w:rPr>
          <w:rStyle w:val="StringTok"/>
          <w:lang w:val="fr-FR"/>
        </w:rPr>
        <w:t>"</w:t>
      </w:r>
      <w:r w:rsidRPr="00784CF0">
        <w:rPr>
          <w:rStyle w:val="NormalTok"/>
          <w:lang w:val="fr-FR"/>
        </w:rPr>
        <w:t>)</w:t>
      </w:r>
    </w:p>
    <w:p w:rsidR="007B6044" w:rsidRDefault="00C879A8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FactoMineR</w:t>
      </w:r>
      <w:proofErr w:type="spellEnd"/>
      <w:r>
        <w:rPr>
          <w:rStyle w:val="VerbatimChar"/>
        </w:rPr>
        <w:t>' was built under R version 3.4.2</w:t>
      </w:r>
    </w:p>
    <w:p w:rsidR="007B6044" w:rsidRDefault="00C879A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"factoextra"</w:t>
      </w:r>
      <w:r>
        <w:rPr>
          <w:rStyle w:val="NormalTok"/>
        </w:rPr>
        <w:t>)</w:t>
      </w:r>
    </w:p>
    <w:p w:rsidR="007B6044" w:rsidRDefault="00C879A8">
      <w:pPr>
        <w:pStyle w:val="SourceCode"/>
      </w:pPr>
      <w:r>
        <w:rPr>
          <w:rStyle w:val="VerbatimChar"/>
        </w:rPr>
        <w:t>## Warning: package 'factoextra' was built under R version 3.4.2</w:t>
      </w:r>
    </w:p>
    <w:p w:rsidR="007B6044" w:rsidRDefault="00C879A8">
      <w:pPr>
        <w:pStyle w:val="SourceCode"/>
      </w:pPr>
      <w:r>
        <w:rPr>
          <w:rStyle w:val="VerbatimChar"/>
        </w:rPr>
        <w:t>## Loading requ</w:t>
      </w:r>
      <w:r>
        <w:rPr>
          <w:rStyle w:val="VerbatimChar"/>
        </w:rPr>
        <w:t>ired package: ggplot2</w:t>
      </w:r>
    </w:p>
    <w:p w:rsidR="007B6044" w:rsidRDefault="00C879A8">
      <w:pPr>
        <w:pStyle w:val="SourceCode"/>
      </w:pPr>
      <w:r>
        <w:rPr>
          <w:rStyle w:val="VerbatimChar"/>
        </w:rPr>
        <w:t>## Welcome! Related Books: `Practical Guide To Cluster Analysis in R` at https://goo.gl/13EFCZ</w:t>
      </w:r>
    </w:p>
    <w:p w:rsidR="007B6044" w:rsidRDefault="00C879A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"qtlcharts"</w:t>
      </w:r>
      <w:r>
        <w:rPr>
          <w:rStyle w:val="NormalTok"/>
        </w:rPr>
        <w:t>)</w:t>
      </w:r>
    </w:p>
    <w:p w:rsidR="007B6044" w:rsidRDefault="00C879A8">
      <w:pPr>
        <w:pStyle w:val="SourceCode"/>
      </w:pPr>
      <w:r>
        <w:rPr>
          <w:rStyle w:val="VerbatimChar"/>
        </w:rPr>
        <w:t>## Warning: package 'qtlcharts' was built under R version 3.4.2</w:t>
      </w:r>
    </w:p>
    <w:p w:rsidR="007B6044" w:rsidRPr="00784CF0" w:rsidRDefault="00C879A8">
      <w:pPr>
        <w:pStyle w:val="Titre2"/>
        <w:rPr>
          <w:lang w:val="fr-FR"/>
        </w:rPr>
      </w:pPr>
      <w:bookmarkStart w:id="3" w:name="correlation-entre-les-variables-on-chois"/>
      <w:bookmarkEnd w:id="3"/>
      <w:r w:rsidRPr="00784CF0">
        <w:rPr>
          <w:lang w:val="fr-FR"/>
        </w:rPr>
        <w:t>Corrélation entre les variables : on choisit que les v</w:t>
      </w:r>
      <w:r w:rsidRPr="00784CF0">
        <w:rPr>
          <w:lang w:val="fr-FR"/>
        </w:rPr>
        <w:t>ariables numériques</w:t>
      </w:r>
    </w:p>
    <w:p w:rsidR="007B6044" w:rsidRDefault="00C879A8">
      <w:pPr>
        <w:pStyle w:val="SourceCode"/>
      </w:pPr>
      <w:proofErr w:type="spellStart"/>
      <w:proofErr w:type="gramStart"/>
      <w:r>
        <w:rPr>
          <w:rStyle w:val="KeywordTok"/>
        </w:rPr>
        <w:t>cor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swh</w:t>
      </w:r>
      <w:proofErr w:type="spellEnd"/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</w:p>
    <w:p w:rsidR="007B6044" w:rsidRDefault="00C879A8">
      <w:pPr>
        <w:pStyle w:val="SourceCode"/>
      </w:pPr>
      <w:r>
        <w:rPr>
          <w:rStyle w:val="VerbatimChar"/>
        </w:rPr>
        <w:t>##            X1993_1  X1993_10  X1993_11  X1993_12   X1993_2</w:t>
      </w:r>
      <w:r>
        <w:br/>
      </w:r>
      <w:r>
        <w:rPr>
          <w:rStyle w:val="VerbatimChar"/>
        </w:rPr>
        <w:t>## X1993_1  1.0000000 0.6509012 0.8260983 0.7950397 0.8057792</w:t>
      </w:r>
      <w:r>
        <w:br/>
      </w:r>
      <w:r>
        <w:rPr>
          <w:rStyle w:val="VerbatimChar"/>
        </w:rPr>
        <w:t>## X1993_10 0.6509012 1.0000000 0.7245957 0.6597373 0.6493819</w:t>
      </w:r>
      <w:r>
        <w:br/>
      </w:r>
      <w:r>
        <w:rPr>
          <w:rStyle w:val="VerbatimChar"/>
        </w:rPr>
        <w:t xml:space="preserve">## X1993_11 0.8260983 0.7245957 </w:t>
      </w:r>
      <w:r>
        <w:rPr>
          <w:rStyle w:val="VerbatimChar"/>
        </w:rPr>
        <w:t>1.0000000 0.7944981 0.8159978</w:t>
      </w:r>
      <w:r>
        <w:br/>
      </w:r>
      <w:r>
        <w:rPr>
          <w:rStyle w:val="VerbatimChar"/>
        </w:rPr>
        <w:t>## X1993_12 0.7950397 0.6597373 0.7944981 1.0000000 0.6464883</w:t>
      </w:r>
      <w:r>
        <w:br/>
      </w:r>
      <w:r>
        <w:rPr>
          <w:rStyle w:val="VerbatimChar"/>
        </w:rPr>
        <w:t>## X1993_2  0.8057792 0.6493819 0.8159978 0.6464883 1.0000000</w:t>
      </w:r>
    </w:p>
    <w:p w:rsidR="007B6044" w:rsidRPr="00784CF0" w:rsidRDefault="00C879A8">
      <w:pPr>
        <w:pStyle w:val="FirstParagraph"/>
        <w:rPr>
          <w:lang w:val="fr-FR"/>
        </w:rPr>
      </w:pPr>
      <w:r w:rsidRPr="00784CF0">
        <w:rPr>
          <w:lang w:val="fr-FR"/>
        </w:rPr>
        <w:t>La table de corrélation montre l'existence de plusieurs variables qui sont corrélées entre eux. Ceci e</w:t>
      </w:r>
      <w:r w:rsidRPr="00784CF0">
        <w:rPr>
          <w:lang w:val="fr-FR"/>
        </w:rPr>
        <w:t>st une bonne nouvelle dans le sens où l'ACP nécessite que les variables soient corrélées afin d'extraire de l'information contenue dans l'inertie totale.</w:t>
      </w:r>
    </w:p>
    <w:p w:rsidR="007B6044" w:rsidRPr="00784CF0" w:rsidRDefault="00C879A8">
      <w:pPr>
        <w:pStyle w:val="Corpsdetexte"/>
        <w:rPr>
          <w:lang w:val="fr-FR"/>
        </w:rPr>
      </w:pPr>
      <w:r w:rsidRPr="00784CF0">
        <w:rPr>
          <w:lang w:val="fr-FR"/>
        </w:rPr>
        <w:t>On peut donc commencer l'analyse en composantes principales.</w:t>
      </w:r>
    </w:p>
    <w:p w:rsidR="007B6044" w:rsidRPr="00784CF0" w:rsidRDefault="00C879A8">
      <w:pPr>
        <w:pStyle w:val="Titre2"/>
        <w:rPr>
          <w:lang w:val="fr-FR"/>
        </w:rPr>
      </w:pPr>
      <w:bookmarkStart w:id="4" w:name="acp"/>
      <w:bookmarkEnd w:id="4"/>
      <w:r w:rsidRPr="00784CF0">
        <w:rPr>
          <w:lang w:val="fr-FR"/>
        </w:rPr>
        <w:lastRenderedPageBreak/>
        <w:t>ACP</w:t>
      </w:r>
    </w:p>
    <w:p w:rsidR="007B6044" w:rsidRPr="00784CF0" w:rsidRDefault="00C879A8">
      <w:pPr>
        <w:pStyle w:val="FirstParagraph"/>
        <w:rPr>
          <w:lang w:val="fr-FR"/>
        </w:rPr>
      </w:pPr>
      <w:r w:rsidRPr="00784CF0">
        <w:rPr>
          <w:lang w:val="fr-FR"/>
        </w:rPr>
        <w:t>on va utiliser toutes les variables q</w:t>
      </w:r>
      <w:r w:rsidRPr="00784CF0">
        <w:rPr>
          <w:lang w:val="fr-FR"/>
        </w:rPr>
        <w:t xml:space="preserve">uantitatives </w:t>
      </w:r>
      <w:proofErr w:type="gramStart"/>
      <w:r w:rsidRPr="00784CF0">
        <w:rPr>
          <w:lang w:val="fr-FR"/>
        </w:rPr>
        <w:t>( 288</w:t>
      </w:r>
      <w:proofErr w:type="gramEnd"/>
      <w:r w:rsidRPr="00784CF0">
        <w:rPr>
          <w:lang w:val="fr-FR"/>
        </w:rPr>
        <w:t xml:space="preserve"> variables) pour effectuer notre ACP. Ainsi que tous les individus (518 individus).</w:t>
      </w:r>
    </w:p>
    <w:p w:rsidR="007B6044" w:rsidRPr="00784CF0" w:rsidRDefault="00C879A8">
      <w:pPr>
        <w:pStyle w:val="SourceCode"/>
        <w:rPr>
          <w:lang w:val="fr-FR"/>
        </w:rPr>
      </w:pPr>
      <w:proofErr w:type="spellStart"/>
      <w:r w:rsidRPr="00784CF0">
        <w:rPr>
          <w:rStyle w:val="NormalTok"/>
          <w:lang w:val="fr-FR"/>
        </w:rPr>
        <w:t>res.pca</w:t>
      </w:r>
      <w:proofErr w:type="spellEnd"/>
      <w:r w:rsidRPr="00784CF0">
        <w:rPr>
          <w:rStyle w:val="NormalTok"/>
          <w:lang w:val="fr-FR"/>
        </w:rPr>
        <w:t>=</w:t>
      </w:r>
      <w:proofErr w:type="gramStart"/>
      <w:r w:rsidRPr="00784CF0">
        <w:rPr>
          <w:rStyle w:val="KeywordTok"/>
          <w:lang w:val="fr-FR"/>
        </w:rPr>
        <w:t>PCA</w:t>
      </w:r>
      <w:r w:rsidRPr="00784CF0">
        <w:rPr>
          <w:rStyle w:val="NormalTok"/>
          <w:lang w:val="fr-FR"/>
        </w:rPr>
        <w:t>(</w:t>
      </w:r>
      <w:proofErr w:type="spellStart"/>
      <w:proofErr w:type="gramEnd"/>
      <w:r w:rsidRPr="00784CF0">
        <w:rPr>
          <w:rStyle w:val="NormalTok"/>
          <w:lang w:val="fr-FR"/>
        </w:rPr>
        <w:t>swh,</w:t>
      </w:r>
      <w:r w:rsidRPr="00784CF0">
        <w:rPr>
          <w:rStyle w:val="DataTypeTok"/>
          <w:lang w:val="fr-FR"/>
        </w:rPr>
        <w:t>graph</w:t>
      </w:r>
      <w:proofErr w:type="spellEnd"/>
      <w:r w:rsidRPr="00784CF0">
        <w:rPr>
          <w:rStyle w:val="DataTypeTok"/>
          <w:lang w:val="fr-FR"/>
        </w:rPr>
        <w:t>=</w:t>
      </w:r>
      <w:proofErr w:type="spellStart"/>
      <w:r w:rsidRPr="00784CF0">
        <w:rPr>
          <w:rStyle w:val="OtherTok"/>
          <w:lang w:val="fr-FR"/>
        </w:rPr>
        <w:t>FALSE</w:t>
      </w:r>
      <w:r w:rsidRPr="00784CF0">
        <w:rPr>
          <w:rStyle w:val="NormalTok"/>
          <w:lang w:val="fr-FR"/>
        </w:rPr>
        <w:t>,</w:t>
      </w:r>
      <w:r w:rsidRPr="00784CF0">
        <w:rPr>
          <w:rStyle w:val="DataTypeTok"/>
          <w:lang w:val="fr-FR"/>
        </w:rPr>
        <w:t>scale.unit</w:t>
      </w:r>
      <w:proofErr w:type="spellEnd"/>
      <w:r w:rsidRPr="00784CF0">
        <w:rPr>
          <w:rStyle w:val="DataTypeTok"/>
          <w:lang w:val="fr-FR"/>
        </w:rPr>
        <w:t xml:space="preserve"> =</w:t>
      </w:r>
      <w:r w:rsidRPr="00784CF0">
        <w:rPr>
          <w:rStyle w:val="NormalTok"/>
          <w:lang w:val="fr-FR"/>
        </w:rPr>
        <w:t xml:space="preserve"> </w:t>
      </w:r>
      <w:r w:rsidRPr="00784CF0">
        <w:rPr>
          <w:rStyle w:val="OtherTok"/>
          <w:lang w:val="fr-FR"/>
        </w:rPr>
        <w:t>FALSE</w:t>
      </w:r>
      <w:r w:rsidRPr="00784CF0">
        <w:rPr>
          <w:rStyle w:val="NormalTok"/>
          <w:lang w:val="fr-FR"/>
        </w:rPr>
        <w:t>)</w:t>
      </w:r>
      <w:r w:rsidRPr="00784CF0">
        <w:rPr>
          <w:lang w:val="fr-FR"/>
        </w:rPr>
        <w:br/>
      </w:r>
      <w:proofErr w:type="spellStart"/>
      <w:r w:rsidRPr="00784CF0">
        <w:rPr>
          <w:rStyle w:val="KeywordTok"/>
          <w:lang w:val="fr-FR"/>
        </w:rPr>
        <w:t>print</w:t>
      </w:r>
      <w:proofErr w:type="spellEnd"/>
      <w:r w:rsidRPr="00784CF0">
        <w:rPr>
          <w:rStyle w:val="NormalTok"/>
          <w:lang w:val="fr-FR"/>
        </w:rPr>
        <w:t>(</w:t>
      </w:r>
      <w:proofErr w:type="spellStart"/>
      <w:r w:rsidRPr="00784CF0">
        <w:rPr>
          <w:rStyle w:val="NormalTok"/>
          <w:lang w:val="fr-FR"/>
        </w:rPr>
        <w:t>res.pca</w:t>
      </w:r>
      <w:proofErr w:type="spellEnd"/>
      <w:r w:rsidRPr="00784CF0">
        <w:rPr>
          <w:rStyle w:val="NormalTok"/>
          <w:lang w:val="fr-FR"/>
        </w:rPr>
        <w:t>)</w:t>
      </w:r>
    </w:p>
    <w:p w:rsidR="007B6044" w:rsidRDefault="00C879A8">
      <w:pPr>
        <w:pStyle w:val="SourceCode"/>
      </w:pPr>
      <w:r>
        <w:rPr>
          <w:rStyle w:val="VerbatimChar"/>
        </w:rPr>
        <w:t>## **Results for the Principal Component Analysis (PCA</w:t>
      </w:r>
      <w:proofErr w:type="gramStart"/>
      <w:r>
        <w:rPr>
          <w:rStyle w:val="VerbatimChar"/>
        </w:rPr>
        <w:t>)*</w:t>
      </w:r>
      <w:proofErr w:type="gramEnd"/>
      <w:r>
        <w:rPr>
          <w:rStyle w:val="VerbatimChar"/>
        </w:rPr>
        <w:t>*</w:t>
      </w:r>
      <w:r>
        <w:br/>
      </w:r>
      <w:r>
        <w:rPr>
          <w:rStyle w:val="VerbatimChar"/>
        </w:rPr>
        <w:t>## The analysis was performed on 518 individuals, described by 288 variables</w:t>
      </w:r>
      <w:r>
        <w:br/>
      </w:r>
      <w:r>
        <w:rPr>
          <w:rStyle w:val="VerbatimChar"/>
        </w:rPr>
        <w:t>## *The results are available in the following objects: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name               description                          </w:t>
      </w:r>
      <w:r>
        <w:br/>
      </w:r>
      <w:r>
        <w:rPr>
          <w:rStyle w:val="VerbatimChar"/>
        </w:rPr>
        <w:t xml:space="preserve">## 1  "$eig"             "eigenvalues"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2  "$var"             "results for the variables"          </w:t>
      </w:r>
      <w:r>
        <w:br/>
      </w:r>
      <w:r>
        <w:rPr>
          <w:rStyle w:val="VerbatimChar"/>
        </w:rPr>
        <w:t xml:space="preserve">## 3  "$var$coord"       "coord. for the variables"           </w:t>
      </w:r>
      <w:r>
        <w:br/>
      </w:r>
      <w:r>
        <w:rPr>
          <w:rStyle w:val="VerbatimChar"/>
        </w:rPr>
        <w:t>## 4  "$var$cor"         "correlations variables - dimensions"</w:t>
      </w:r>
      <w:r>
        <w:br/>
      </w:r>
      <w:r>
        <w:rPr>
          <w:rStyle w:val="VerbatimChar"/>
        </w:rPr>
        <w:t xml:space="preserve">## 5  "$var$cos2"        "cos2 for the variables"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6  "$var$contrib"     "contributions of the variables"     </w:t>
      </w:r>
      <w:r>
        <w:br/>
      </w:r>
      <w:r>
        <w:rPr>
          <w:rStyle w:val="VerbatimChar"/>
        </w:rPr>
        <w:t xml:space="preserve">## 7  "$ind"             "results for the individuals"        </w:t>
      </w:r>
      <w:r>
        <w:br/>
      </w:r>
      <w:r>
        <w:rPr>
          <w:rStyle w:val="VerbatimChar"/>
        </w:rPr>
        <w:t xml:space="preserve">## 8  "$ind$coord"       "coord. for the individuals"         </w:t>
      </w:r>
      <w:r>
        <w:br/>
      </w:r>
      <w:r>
        <w:rPr>
          <w:rStyle w:val="VerbatimChar"/>
        </w:rPr>
        <w:t xml:space="preserve">## 9  "$ind$cos2"        "cos2 for the individuals"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10 "$ind$contrib"     "contributions of the individuals"   </w:t>
      </w:r>
      <w:r>
        <w:br/>
      </w:r>
      <w:r>
        <w:rPr>
          <w:rStyle w:val="VerbatimChar"/>
        </w:rPr>
        <w:t xml:space="preserve">## 11 "$call"            "summary statistics"                 </w:t>
      </w:r>
      <w:r>
        <w:br/>
      </w:r>
      <w:r>
        <w:rPr>
          <w:rStyle w:val="VerbatimChar"/>
        </w:rPr>
        <w:t xml:space="preserve">## 12 "$call$centre"     "mean of the variables"              </w:t>
      </w:r>
      <w:r>
        <w:br/>
      </w:r>
      <w:r>
        <w:rPr>
          <w:rStyle w:val="VerbatimChar"/>
        </w:rPr>
        <w:t xml:space="preserve">## 13 "$call$ecart.type" "standard error of the variables"    </w:t>
      </w:r>
      <w:r>
        <w:br/>
      </w:r>
      <w:r>
        <w:rPr>
          <w:rStyle w:val="VerbatimChar"/>
        </w:rPr>
        <w:t>## 14</w:t>
      </w:r>
      <w:r>
        <w:rPr>
          <w:rStyle w:val="VerbatimChar"/>
        </w:rPr>
        <w:t xml:space="preserve"> "$call$row.w"      "weights for the individuals"        </w:t>
      </w:r>
      <w:r>
        <w:br/>
      </w:r>
      <w:r>
        <w:rPr>
          <w:rStyle w:val="VerbatimChar"/>
        </w:rPr>
        <w:t>## 15 "$call$col.w"      "weights for the variables"</w:t>
      </w:r>
    </w:p>
    <w:p w:rsidR="007B6044" w:rsidRPr="00784CF0" w:rsidRDefault="00C879A8">
      <w:pPr>
        <w:pStyle w:val="FirstParagraph"/>
        <w:rPr>
          <w:lang w:val="fr-FR"/>
        </w:rPr>
      </w:pPr>
      <w:proofErr w:type="spellStart"/>
      <w:r w:rsidRPr="00784CF0">
        <w:rPr>
          <w:lang w:val="fr-FR"/>
        </w:rPr>
        <w:t>res.pca</w:t>
      </w:r>
      <w:proofErr w:type="spellEnd"/>
      <w:r w:rsidRPr="00784CF0">
        <w:rPr>
          <w:lang w:val="fr-FR"/>
        </w:rPr>
        <w:t xml:space="preserve"> est un objet qui contient plusieurs variables à analyser. Dans ce qui suit on va analyser chaque attribut de </w:t>
      </w:r>
      <w:proofErr w:type="gramStart"/>
      <w:r w:rsidRPr="00784CF0">
        <w:rPr>
          <w:lang w:val="fr-FR"/>
        </w:rPr>
        <w:t>cette</w:t>
      </w:r>
      <w:proofErr w:type="gramEnd"/>
      <w:r w:rsidRPr="00784CF0">
        <w:rPr>
          <w:lang w:val="fr-FR"/>
        </w:rPr>
        <w:t xml:space="preserve"> objet.</w:t>
      </w:r>
    </w:p>
    <w:p w:rsidR="007B6044" w:rsidRDefault="00C879A8">
      <w:pPr>
        <w:pStyle w:val="SourceCode"/>
      </w:pPr>
      <w:proofErr w:type="spellStart"/>
      <w:r>
        <w:rPr>
          <w:rStyle w:val="NormalTok"/>
        </w:rPr>
        <w:t>eig.val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get_</w:t>
      </w:r>
      <w:proofErr w:type="gramStart"/>
      <w:r>
        <w:rPr>
          <w:rStyle w:val="KeywordTok"/>
        </w:rPr>
        <w:t>ei</w:t>
      </w:r>
      <w:r>
        <w:rPr>
          <w:rStyle w:val="KeywordTok"/>
        </w:rPr>
        <w:t>genvalue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res.pca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eig.val</w:t>
      </w:r>
      <w:proofErr w:type="spellEnd"/>
      <w:r>
        <w:rPr>
          <w:rStyle w:val="NormalTok"/>
        </w:rPr>
        <w:t xml:space="preserve">) </w:t>
      </w:r>
    </w:p>
    <w:p w:rsidR="007B6044" w:rsidRPr="00784CF0" w:rsidRDefault="00C879A8">
      <w:pPr>
        <w:pStyle w:val="SourceCode"/>
        <w:rPr>
          <w:lang w:val="fr-FR"/>
        </w:rPr>
      </w:pPr>
      <w:r w:rsidRPr="00784CF0">
        <w:rPr>
          <w:rStyle w:val="VerbatimChar"/>
          <w:lang w:val="fr-FR"/>
        </w:rPr>
        <w:t xml:space="preserve">##       </w:t>
      </w:r>
      <w:proofErr w:type="spellStart"/>
      <w:proofErr w:type="gramStart"/>
      <w:r w:rsidRPr="00784CF0">
        <w:rPr>
          <w:rStyle w:val="VerbatimChar"/>
          <w:lang w:val="fr-FR"/>
        </w:rPr>
        <w:t>eigenvalue</w:t>
      </w:r>
      <w:proofErr w:type="spellEnd"/>
      <w:proofErr w:type="gramEnd"/>
      <w:r w:rsidRPr="00784CF0">
        <w:rPr>
          <w:rStyle w:val="VerbatimChar"/>
          <w:lang w:val="fr-FR"/>
        </w:rPr>
        <w:t xml:space="preserve"> </w:t>
      </w:r>
      <w:proofErr w:type="spellStart"/>
      <w:r w:rsidRPr="00784CF0">
        <w:rPr>
          <w:rStyle w:val="VerbatimChar"/>
          <w:lang w:val="fr-FR"/>
        </w:rPr>
        <w:t>variance.percent</w:t>
      </w:r>
      <w:proofErr w:type="spellEnd"/>
      <w:r w:rsidRPr="00784CF0">
        <w:rPr>
          <w:rStyle w:val="VerbatimChar"/>
          <w:lang w:val="fr-FR"/>
        </w:rPr>
        <w:t xml:space="preserve"> </w:t>
      </w:r>
      <w:proofErr w:type="spellStart"/>
      <w:r w:rsidRPr="00784CF0">
        <w:rPr>
          <w:rStyle w:val="VerbatimChar"/>
          <w:lang w:val="fr-FR"/>
        </w:rPr>
        <w:t>cumulative.variance.percent</w:t>
      </w:r>
      <w:proofErr w:type="spellEnd"/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Dim.1 197.316044       77.4740455                    77.47405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Dim.2  15.351697        6.0276806                    83.50173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Dim.3   4.153028        1</w:t>
      </w:r>
      <w:r w:rsidRPr="00784CF0">
        <w:rPr>
          <w:rStyle w:val="VerbatimChar"/>
          <w:lang w:val="fr-FR"/>
        </w:rPr>
        <w:t>.6306422                    85.13237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Dim.4   2.403778        0.9438177                    86.07619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Dim.5   1.577190        0.6192667                    86.69545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Dim.6   1.454910        0.5712548                    87.26671</w:t>
      </w:r>
    </w:p>
    <w:p w:rsidR="007B6044" w:rsidRPr="00784CF0" w:rsidRDefault="00C879A8">
      <w:pPr>
        <w:pStyle w:val="FirstParagraph"/>
        <w:rPr>
          <w:lang w:val="fr-FR"/>
        </w:rPr>
      </w:pPr>
      <w:r w:rsidRPr="00784CF0">
        <w:rPr>
          <w:lang w:val="fr-FR"/>
        </w:rPr>
        <w:t>D'après les résultats ci</w:t>
      </w:r>
      <w:r w:rsidRPr="00784CF0">
        <w:rPr>
          <w:lang w:val="fr-FR"/>
        </w:rPr>
        <w:t xml:space="preserve">-dessus, on peut conserver 2 axes </w:t>
      </w:r>
      <w:proofErr w:type="gramStart"/>
      <w:r w:rsidRPr="00784CF0">
        <w:rPr>
          <w:lang w:val="fr-FR"/>
        </w:rPr>
        <w:t>principales</w:t>
      </w:r>
      <w:proofErr w:type="gramEnd"/>
      <w:r w:rsidRPr="00784CF0">
        <w:rPr>
          <w:lang w:val="fr-FR"/>
        </w:rPr>
        <w:t xml:space="preserve"> vu qu'ils expliquent 83.50% de l'inertie totale contenue dans notre jeu de données. A noter qu'ici on n'a pas le droit d'utiliser le critère de </w:t>
      </w:r>
      <w:proofErr w:type="spellStart"/>
      <w:r w:rsidRPr="00784CF0">
        <w:rPr>
          <w:lang w:val="fr-FR"/>
        </w:rPr>
        <w:t>Kaîser</w:t>
      </w:r>
      <w:proofErr w:type="spellEnd"/>
      <w:r w:rsidRPr="00784CF0">
        <w:rPr>
          <w:lang w:val="fr-FR"/>
        </w:rPr>
        <w:t xml:space="preserve"> pour choisir le nombre d'axe à conserver, car les données n</w:t>
      </w:r>
      <w:r w:rsidRPr="00784CF0">
        <w:rPr>
          <w:lang w:val="fr-FR"/>
        </w:rPr>
        <w:t xml:space="preserve">e sont pas normalisées. On </w:t>
      </w:r>
      <w:proofErr w:type="spellStart"/>
      <w:r w:rsidRPr="00784CF0">
        <w:rPr>
          <w:lang w:val="fr-FR"/>
        </w:rPr>
        <w:t>préfére</w:t>
      </w:r>
      <w:proofErr w:type="spellEnd"/>
      <w:r w:rsidRPr="00784CF0">
        <w:rPr>
          <w:lang w:val="fr-FR"/>
        </w:rPr>
        <w:t xml:space="preserve"> la normalisation dans le cas où les variables sont </w:t>
      </w:r>
      <w:proofErr w:type="spellStart"/>
      <w:r w:rsidRPr="00784CF0">
        <w:rPr>
          <w:lang w:val="fr-FR"/>
        </w:rPr>
        <w:t>hétérogénes</w:t>
      </w:r>
      <w:proofErr w:type="spellEnd"/>
      <w:r w:rsidRPr="00784CF0">
        <w:rPr>
          <w:lang w:val="fr-FR"/>
        </w:rPr>
        <w:t>.</w:t>
      </w:r>
    </w:p>
    <w:p w:rsidR="007B6044" w:rsidRPr="00784CF0" w:rsidRDefault="00C879A8">
      <w:pPr>
        <w:pStyle w:val="Corpsdetexte"/>
        <w:rPr>
          <w:lang w:val="fr-FR"/>
        </w:rPr>
      </w:pPr>
      <w:r w:rsidRPr="00784CF0">
        <w:rPr>
          <w:lang w:val="fr-FR"/>
        </w:rPr>
        <w:t xml:space="preserve">=========================================================================================================================================== </w:t>
      </w:r>
      <w:proofErr w:type="spellStart"/>
      <w:r w:rsidRPr="00784CF0">
        <w:rPr>
          <w:lang w:val="fr-FR"/>
        </w:rPr>
        <w:lastRenderedPageBreak/>
        <w:t>Critére</w:t>
      </w:r>
      <w:proofErr w:type="spellEnd"/>
      <w:r w:rsidRPr="00784CF0">
        <w:rPr>
          <w:lang w:val="fr-FR"/>
        </w:rPr>
        <w:t xml:space="preserve"> de Kaiser</w:t>
      </w:r>
      <w:r w:rsidRPr="00784CF0">
        <w:rPr>
          <w:lang w:val="fr-FR"/>
        </w:rPr>
        <w:t xml:space="preserve"> (1961) : est utilisé pour déterminer le nombre d'axes principaux à </w:t>
      </w:r>
      <w:proofErr w:type="spellStart"/>
      <w:r w:rsidRPr="00784CF0">
        <w:rPr>
          <w:lang w:val="fr-FR"/>
        </w:rPr>
        <w:t>gardr</w:t>
      </w:r>
      <w:proofErr w:type="spellEnd"/>
      <w:r w:rsidRPr="00784CF0">
        <w:rPr>
          <w:lang w:val="fr-FR"/>
        </w:rPr>
        <w:t xml:space="preserve"> après l'ACP. Une valeur propre&gt; 1===&gt; la CP en question </w:t>
      </w:r>
      <w:proofErr w:type="spellStart"/>
      <w:r w:rsidRPr="00784CF0">
        <w:rPr>
          <w:lang w:val="fr-FR"/>
        </w:rPr>
        <w:t>represente</w:t>
      </w:r>
      <w:proofErr w:type="spellEnd"/>
      <w:r w:rsidRPr="00784CF0">
        <w:rPr>
          <w:lang w:val="fr-FR"/>
        </w:rPr>
        <w:t xml:space="preserve"> plus de variance par </w:t>
      </w:r>
      <w:proofErr w:type="spellStart"/>
      <w:r w:rsidRPr="00784CF0">
        <w:rPr>
          <w:lang w:val="fr-FR"/>
        </w:rPr>
        <w:t>rappot</w:t>
      </w:r>
      <w:proofErr w:type="spellEnd"/>
      <w:r w:rsidRPr="00784CF0">
        <w:rPr>
          <w:lang w:val="fr-FR"/>
        </w:rPr>
        <w:t xml:space="preserve"> à une seule variable d'origine. Ceci est valable que si les données sont normalisées.</w:t>
      </w:r>
      <w:r w:rsidRPr="00784CF0">
        <w:rPr>
          <w:lang w:val="fr-FR"/>
        </w:rPr>
        <w:br/>
        <w:t>=</w:t>
      </w:r>
      <w:r w:rsidRPr="00784CF0">
        <w:rPr>
          <w:lang w:val="fr-FR"/>
        </w:rPr>
        <w:t>========================================================================================================================================== Afin de bien justifier notre choix on peut fournir les diagrammes suivants :</w:t>
      </w:r>
    </w:p>
    <w:p w:rsidR="007B6044" w:rsidRDefault="00C879A8">
      <w:pPr>
        <w:pStyle w:val="SourceCode"/>
      </w:pPr>
      <w:proofErr w:type="spellStart"/>
      <w:r>
        <w:rPr>
          <w:rStyle w:val="KeywordTok"/>
        </w:rPr>
        <w:t>fviz_</w:t>
      </w:r>
      <w:proofErr w:type="gramStart"/>
      <w:r>
        <w:rPr>
          <w:rStyle w:val="KeywordTok"/>
        </w:rPr>
        <w:t>eig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res.pca,</w:t>
      </w:r>
      <w:r>
        <w:rPr>
          <w:rStyle w:val="DataTypeTok"/>
        </w:rPr>
        <w:t>addlabels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T,</w:t>
      </w:r>
      <w:r>
        <w:rPr>
          <w:rStyle w:val="DataTypeTok"/>
        </w:rPr>
        <w:t>ylim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))</w:t>
      </w:r>
    </w:p>
    <w:p w:rsidR="007B6044" w:rsidRDefault="00C879A8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t-acp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044" w:rsidRPr="00784CF0" w:rsidRDefault="00C879A8">
      <w:pPr>
        <w:pStyle w:val="Corpsdetexte"/>
        <w:rPr>
          <w:lang w:val="fr-FR"/>
        </w:rPr>
      </w:pPr>
      <w:r w:rsidRPr="00784CF0">
        <w:rPr>
          <w:lang w:val="fr-FR"/>
        </w:rPr>
        <w:t>On peut, à partir du graph, se limiter à 2 composantes principales, soit 83.50% de la variance totale. Après ces deux axes, la variance cumulée ne change pas beaucoup.</w:t>
      </w:r>
    </w:p>
    <w:p w:rsidR="007B6044" w:rsidRPr="00784CF0" w:rsidRDefault="00C879A8">
      <w:pPr>
        <w:pStyle w:val="Titre3"/>
        <w:rPr>
          <w:lang w:val="fr-FR"/>
        </w:rPr>
      </w:pPr>
      <w:bookmarkStart w:id="5" w:name="etude-des-variables"/>
      <w:bookmarkEnd w:id="5"/>
      <w:r w:rsidRPr="00784CF0">
        <w:rPr>
          <w:lang w:val="fr-FR"/>
        </w:rPr>
        <w:t>Etude des variables :</w:t>
      </w:r>
    </w:p>
    <w:p w:rsidR="007B6044" w:rsidRPr="00784CF0" w:rsidRDefault="00C879A8">
      <w:pPr>
        <w:pStyle w:val="FirstParagraph"/>
        <w:rPr>
          <w:lang w:val="fr-FR"/>
        </w:rPr>
      </w:pPr>
      <w:r w:rsidRPr="00784CF0">
        <w:rPr>
          <w:lang w:val="fr-FR"/>
        </w:rPr>
        <w:t xml:space="preserve">Corrélation avec les </w:t>
      </w:r>
      <w:proofErr w:type="spellStart"/>
      <w:r w:rsidRPr="00784CF0">
        <w:rPr>
          <w:lang w:val="fr-FR"/>
        </w:rPr>
        <w:t>CPs</w:t>
      </w:r>
      <w:proofErr w:type="spellEnd"/>
      <w:r w:rsidRPr="00784CF0">
        <w:rPr>
          <w:lang w:val="fr-FR"/>
        </w:rPr>
        <w:t xml:space="preserve">, Qualité de représentation, contributions aux </w:t>
      </w:r>
      <w:proofErr w:type="spellStart"/>
      <w:r w:rsidRPr="00784CF0">
        <w:rPr>
          <w:lang w:val="fr-FR"/>
        </w:rPr>
        <w:t>CPs</w:t>
      </w:r>
      <w:proofErr w:type="spellEnd"/>
      <w:r w:rsidRPr="00784CF0">
        <w:rPr>
          <w:lang w:val="fr-FR"/>
        </w:rPr>
        <w:t xml:space="preserve"> et cercles de corrélations.</w:t>
      </w:r>
    </w:p>
    <w:p w:rsidR="007B6044" w:rsidRPr="00784CF0" w:rsidRDefault="00C879A8">
      <w:pPr>
        <w:pStyle w:val="Titre4"/>
        <w:rPr>
          <w:lang w:val="fr-FR"/>
        </w:rPr>
      </w:pPr>
      <w:bookmarkStart w:id="6" w:name="decription-des-dimensions"/>
      <w:bookmarkEnd w:id="6"/>
      <w:proofErr w:type="spellStart"/>
      <w:r w:rsidRPr="00784CF0">
        <w:rPr>
          <w:lang w:val="fr-FR"/>
        </w:rPr>
        <w:t>Decription</w:t>
      </w:r>
      <w:proofErr w:type="spellEnd"/>
      <w:r w:rsidRPr="00784CF0">
        <w:rPr>
          <w:lang w:val="fr-FR"/>
        </w:rPr>
        <w:t xml:space="preserve"> des dimensions :</w:t>
      </w:r>
    </w:p>
    <w:p w:rsidR="007B6044" w:rsidRPr="00784CF0" w:rsidRDefault="00C879A8">
      <w:pPr>
        <w:pStyle w:val="FirstParagraph"/>
        <w:rPr>
          <w:lang w:val="fr-FR"/>
        </w:rPr>
      </w:pPr>
      <w:proofErr w:type="spellStart"/>
      <w:proofErr w:type="gramStart"/>
      <w:r w:rsidRPr="00784CF0">
        <w:rPr>
          <w:lang w:val="fr-FR"/>
        </w:rPr>
        <w:t>dimdesc</w:t>
      </w:r>
      <w:proofErr w:type="spellEnd"/>
      <w:proofErr w:type="gramEnd"/>
      <w:r w:rsidRPr="00784CF0">
        <w:rPr>
          <w:lang w:val="fr-FR"/>
        </w:rPr>
        <w:t>: est utilisée pour identifier les variables les plus significativement associées avec une CP donnée.</w:t>
      </w:r>
    </w:p>
    <w:p w:rsidR="007B6044" w:rsidRPr="00784CF0" w:rsidRDefault="00C879A8">
      <w:pPr>
        <w:pStyle w:val="SourceCode"/>
        <w:rPr>
          <w:lang w:val="fr-FR"/>
        </w:rPr>
      </w:pPr>
      <w:proofErr w:type="spellStart"/>
      <w:r w:rsidRPr="00784CF0">
        <w:rPr>
          <w:rStyle w:val="NormalTok"/>
          <w:lang w:val="fr-FR"/>
        </w:rPr>
        <w:t>res.desc</w:t>
      </w:r>
      <w:proofErr w:type="spellEnd"/>
      <w:r w:rsidRPr="00784CF0">
        <w:rPr>
          <w:rStyle w:val="NormalTok"/>
          <w:lang w:val="fr-FR"/>
        </w:rPr>
        <w:t>&lt;-</w:t>
      </w:r>
      <w:proofErr w:type="spellStart"/>
      <w:proofErr w:type="gramStart"/>
      <w:r w:rsidRPr="00784CF0">
        <w:rPr>
          <w:rStyle w:val="KeywordTok"/>
          <w:lang w:val="fr-FR"/>
        </w:rPr>
        <w:t>dimdes</w:t>
      </w:r>
      <w:r w:rsidRPr="00784CF0">
        <w:rPr>
          <w:rStyle w:val="KeywordTok"/>
          <w:lang w:val="fr-FR"/>
        </w:rPr>
        <w:t>c</w:t>
      </w:r>
      <w:proofErr w:type="spellEnd"/>
      <w:r w:rsidRPr="00784CF0">
        <w:rPr>
          <w:rStyle w:val="NormalTok"/>
          <w:lang w:val="fr-FR"/>
        </w:rPr>
        <w:t>(</w:t>
      </w:r>
      <w:proofErr w:type="spellStart"/>
      <w:proofErr w:type="gramEnd"/>
      <w:r w:rsidRPr="00784CF0">
        <w:rPr>
          <w:rStyle w:val="NormalTok"/>
          <w:lang w:val="fr-FR"/>
        </w:rPr>
        <w:t>res.pca</w:t>
      </w:r>
      <w:proofErr w:type="spellEnd"/>
      <w:r w:rsidRPr="00784CF0">
        <w:rPr>
          <w:rStyle w:val="NormalTok"/>
          <w:lang w:val="fr-FR"/>
        </w:rPr>
        <w:t xml:space="preserve">, </w:t>
      </w:r>
      <w:r w:rsidRPr="00784CF0">
        <w:rPr>
          <w:rStyle w:val="DataTypeTok"/>
          <w:lang w:val="fr-FR"/>
        </w:rPr>
        <w:t>axes=</w:t>
      </w:r>
      <w:r w:rsidRPr="00784CF0">
        <w:rPr>
          <w:rStyle w:val="KeywordTok"/>
          <w:lang w:val="fr-FR"/>
        </w:rPr>
        <w:t>c</w:t>
      </w:r>
      <w:r w:rsidRPr="00784CF0">
        <w:rPr>
          <w:rStyle w:val="NormalTok"/>
          <w:lang w:val="fr-FR"/>
        </w:rPr>
        <w:t>(</w:t>
      </w:r>
      <w:r w:rsidRPr="00784CF0">
        <w:rPr>
          <w:rStyle w:val="DecValTok"/>
          <w:lang w:val="fr-FR"/>
        </w:rPr>
        <w:t>1</w:t>
      </w:r>
      <w:r w:rsidRPr="00784CF0">
        <w:rPr>
          <w:rStyle w:val="NormalTok"/>
          <w:lang w:val="fr-FR"/>
        </w:rPr>
        <w:t>,</w:t>
      </w:r>
      <w:r w:rsidRPr="00784CF0">
        <w:rPr>
          <w:rStyle w:val="DecValTok"/>
          <w:lang w:val="fr-FR"/>
        </w:rPr>
        <w:t>2</w:t>
      </w:r>
      <w:r w:rsidRPr="00784CF0">
        <w:rPr>
          <w:rStyle w:val="NormalTok"/>
          <w:lang w:val="fr-FR"/>
        </w:rPr>
        <w:t xml:space="preserve">), </w:t>
      </w:r>
      <w:proofErr w:type="spellStart"/>
      <w:r w:rsidRPr="00784CF0">
        <w:rPr>
          <w:rStyle w:val="DataTypeTok"/>
          <w:lang w:val="fr-FR"/>
        </w:rPr>
        <w:t>proba</w:t>
      </w:r>
      <w:proofErr w:type="spellEnd"/>
      <w:r w:rsidRPr="00784CF0">
        <w:rPr>
          <w:rStyle w:val="DataTypeTok"/>
          <w:lang w:val="fr-FR"/>
        </w:rPr>
        <w:t>=</w:t>
      </w:r>
      <w:r w:rsidRPr="00784CF0">
        <w:rPr>
          <w:rStyle w:val="FloatTok"/>
          <w:lang w:val="fr-FR"/>
        </w:rPr>
        <w:t>0.05</w:t>
      </w:r>
      <w:r w:rsidRPr="00784CF0">
        <w:rPr>
          <w:rStyle w:val="NormalTok"/>
          <w:lang w:val="fr-FR"/>
        </w:rPr>
        <w:t>)</w:t>
      </w:r>
      <w:r w:rsidRPr="00784CF0">
        <w:rPr>
          <w:lang w:val="fr-FR"/>
        </w:rPr>
        <w:br/>
      </w:r>
      <w:proofErr w:type="spellStart"/>
      <w:r w:rsidRPr="00784CF0">
        <w:rPr>
          <w:rStyle w:val="KeywordTok"/>
          <w:lang w:val="fr-FR"/>
        </w:rPr>
        <w:t>print</w:t>
      </w:r>
      <w:proofErr w:type="spellEnd"/>
      <w:r w:rsidRPr="00784CF0">
        <w:rPr>
          <w:rStyle w:val="NormalTok"/>
          <w:lang w:val="fr-FR"/>
        </w:rPr>
        <w:t>(</w:t>
      </w:r>
      <w:r w:rsidRPr="00784CF0">
        <w:rPr>
          <w:rStyle w:val="StringTok"/>
          <w:lang w:val="fr-FR"/>
        </w:rPr>
        <w:t>'=====pour Dim.1======'</w:t>
      </w:r>
      <w:r w:rsidRPr="00784CF0">
        <w:rPr>
          <w:rStyle w:val="NormalTok"/>
          <w:lang w:val="fr-FR"/>
        </w:rPr>
        <w:t>)</w:t>
      </w:r>
    </w:p>
    <w:p w:rsidR="007B6044" w:rsidRPr="00784CF0" w:rsidRDefault="00C879A8">
      <w:pPr>
        <w:pStyle w:val="SourceCode"/>
        <w:rPr>
          <w:lang w:val="fr-FR"/>
        </w:rPr>
      </w:pPr>
      <w:r w:rsidRPr="00784CF0">
        <w:rPr>
          <w:rStyle w:val="VerbatimChar"/>
          <w:lang w:val="fr-FR"/>
        </w:rPr>
        <w:t>## [1] "=====pour Dim.1======"</w:t>
      </w:r>
    </w:p>
    <w:p w:rsidR="007B6044" w:rsidRPr="00784CF0" w:rsidRDefault="00C879A8">
      <w:pPr>
        <w:pStyle w:val="SourceCode"/>
        <w:rPr>
          <w:lang w:val="fr-FR"/>
        </w:rPr>
      </w:pPr>
      <w:r w:rsidRPr="00784CF0">
        <w:rPr>
          <w:rStyle w:val="NormalTok"/>
          <w:lang w:val="fr-FR"/>
        </w:rPr>
        <w:lastRenderedPageBreak/>
        <w:t>res.desc</w:t>
      </w:r>
      <w:r w:rsidRPr="00784CF0">
        <w:rPr>
          <w:rStyle w:val="OperatorTok"/>
          <w:lang w:val="fr-FR"/>
        </w:rPr>
        <w:t>$</w:t>
      </w:r>
      <w:r w:rsidRPr="00784CF0">
        <w:rPr>
          <w:rStyle w:val="NormalTok"/>
          <w:lang w:val="fr-FR"/>
        </w:rPr>
        <w:t>Dim.</w:t>
      </w:r>
      <w:r w:rsidRPr="00784CF0">
        <w:rPr>
          <w:rStyle w:val="DecValTok"/>
          <w:lang w:val="fr-FR"/>
        </w:rPr>
        <w:t>1</w:t>
      </w:r>
      <w:r w:rsidRPr="00784CF0">
        <w:rPr>
          <w:rStyle w:val="OperatorTok"/>
          <w:lang w:val="fr-FR"/>
        </w:rPr>
        <w:t>$</w:t>
      </w:r>
      <w:proofErr w:type="gramStart"/>
      <w:r w:rsidRPr="00784CF0">
        <w:rPr>
          <w:rStyle w:val="NormalTok"/>
          <w:lang w:val="fr-FR"/>
        </w:rPr>
        <w:t>quanti[</w:t>
      </w:r>
      <w:proofErr w:type="gramEnd"/>
      <w:r w:rsidRPr="00784CF0">
        <w:rPr>
          <w:rStyle w:val="DecValTok"/>
          <w:lang w:val="fr-FR"/>
        </w:rPr>
        <w:t>1</w:t>
      </w:r>
      <w:r w:rsidRPr="00784CF0">
        <w:rPr>
          <w:rStyle w:val="OperatorTok"/>
          <w:lang w:val="fr-FR"/>
        </w:rPr>
        <w:t>:</w:t>
      </w:r>
      <w:r w:rsidRPr="00784CF0">
        <w:rPr>
          <w:rStyle w:val="DecValTok"/>
          <w:lang w:val="fr-FR"/>
        </w:rPr>
        <w:t>5</w:t>
      </w:r>
      <w:r w:rsidRPr="00784CF0">
        <w:rPr>
          <w:rStyle w:val="NormalTok"/>
          <w:lang w:val="fr-FR"/>
        </w:rPr>
        <w:t>,]</w:t>
      </w:r>
    </w:p>
    <w:p w:rsidR="007B6044" w:rsidRPr="00784CF0" w:rsidRDefault="00C879A8">
      <w:pPr>
        <w:pStyle w:val="SourceCode"/>
        <w:rPr>
          <w:lang w:val="fr-FR"/>
        </w:rPr>
      </w:pPr>
      <w:r w:rsidRPr="00784CF0">
        <w:rPr>
          <w:rStyle w:val="VerbatimChar"/>
          <w:lang w:val="fr-FR"/>
        </w:rPr>
        <w:t xml:space="preserve">##          </w:t>
      </w:r>
      <w:proofErr w:type="spellStart"/>
      <w:proofErr w:type="gramStart"/>
      <w:r w:rsidRPr="00784CF0">
        <w:rPr>
          <w:rStyle w:val="VerbatimChar"/>
          <w:lang w:val="fr-FR"/>
        </w:rPr>
        <w:t>correlation</w:t>
      </w:r>
      <w:proofErr w:type="spellEnd"/>
      <w:proofErr w:type="gramEnd"/>
      <w:r w:rsidRPr="00784CF0">
        <w:rPr>
          <w:rStyle w:val="VerbatimChar"/>
          <w:lang w:val="fr-FR"/>
        </w:rPr>
        <w:t xml:space="preserve">       </w:t>
      </w:r>
      <w:proofErr w:type="spellStart"/>
      <w:r w:rsidRPr="00784CF0">
        <w:rPr>
          <w:rStyle w:val="VerbatimChar"/>
          <w:lang w:val="fr-FR"/>
        </w:rPr>
        <w:t>p.value</w:t>
      </w:r>
      <w:proofErr w:type="spellEnd"/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X2011_2    0.9594142 7.803638e-286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X2003_3    0.9587245 5.512818e-284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X2002_3    0.</w:t>
      </w:r>
      <w:r w:rsidRPr="00784CF0">
        <w:rPr>
          <w:rStyle w:val="VerbatimChar"/>
          <w:lang w:val="fr-FR"/>
        </w:rPr>
        <w:t>9532591 2.311457e-270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X2011_11   0.9521820 7.167916e-268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X2012_11   0.9490431 6.313158e-261</w:t>
      </w:r>
    </w:p>
    <w:p w:rsidR="007B6044" w:rsidRPr="00784CF0" w:rsidRDefault="00C879A8">
      <w:pPr>
        <w:pStyle w:val="SourceCode"/>
        <w:rPr>
          <w:lang w:val="fr-FR"/>
        </w:rPr>
      </w:pPr>
      <w:proofErr w:type="spellStart"/>
      <w:proofErr w:type="gramStart"/>
      <w:r w:rsidRPr="00784CF0">
        <w:rPr>
          <w:rStyle w:val="KeywordTok"/>
          <w:lang w:val="fr-FR"/>
        </w:rPr>
        <w:t>print</w:t>
      </w:r>
      <w:proofErr w:type="spellEnd"/>
      <w:r w:rsidRPr="00784CF0">
        <w:rPr>
          <w:rStyle w:val="NormalTok"/>
          <w:lang w:val="fr-FR"/>
        </w:rPr>
        <w:t>(</w:t>
      </w:r>
      <w:proofErr w:type="gramEnd"/>
      <w:r w:rsidRPr="00784CF0">
        <w:rPr>
          <w:rStyle w:val="StringTok"/>
          <w:lang w:val="fr-FR"/>
        </w:rPr>
        <w:t>'=====pour Dim.2======'</w:t>
      </w:r>
      <w:r w:rsidRPr="00784CF0">
        <w:rPr>
          <w:rStyle w:val="NormalTok"/>
          <w:lang w:val="fr-FR"/>
        </w:rPr>
        <w:t>)</w:t>
      </w:r>
    </w:p>
    <w:p w:rsidR="007B6044" w:rsidRPr="00784CF0" w:rsidRDefault="00C879A8">
      <w:pPr>
        <w:pStyle w:val="SourceCode"/>
        <w:rPr>
          <w:lang w:val="fr-FR"/>
        </w:rPr>
      </w:pPr>
      <w:r w:rsidRPr="00784CF0">
        <w:rPr>
          <w:rStyle w:val="VerbatimChar"/>
          <w:lang w:val="fr-FR"/>
        </w:rPr>
        <w:t>## [1] "=====pour Dim.2======"</w:t>
      </w:r>
    </w:p>
    <w:p w:rsidR="007B6044" w:rsidRPr="00784CF0" w:rsidRDefault="00C879A8">
      <w:pPr>
        <w:pStyle w:val="SourceCode"/>
        <w:rPr>
          <w:lang w:val="fr-FR"/>
        </w:rPr>
      </w:pPr>
      <w:r w:rsidRPr="00784CF0">
        <w:rPr>
          <w:rStyle w:val="NormalTok"/>
          <w:lang w:val="fr-FR"/>
        </w:rPr>
        <w:t>res.desc</w:t>
      </w:r>
      <w:r w:rsidRPr="00784CF0">
        <w:rPr>
          <w:rStyle w:val="OperatorTok"/>
          <w:lang w:val="fr-FR"/>
        </w:rPr>
        <w:t>$</w:t>
      </w:r>
      <w:r w:rsidRPr="00784CF0">
        <w:rPr>
          <w:rStyle w:val="NormalTok"/>
          <w:lang w:val="fr-FR"/>
        </w:rPr>
        <w:t>Dim.</w:t>
      </w:r>
      <w:r w:rsidRPr="00784CF0">
        <w:rPr>
          <w:rStyle w:val="DecValTok"/>
          <w:lang w:val="fr-FR"/>
        </w:rPr>
        <w:t>2</w:t>
      </w:r>
      <w:r w:rsidRPr="00784CF0">
        <w:rPr>
          <w:rStyle w:val="OperatorTok"/>
          <w:lang w:val="fr-FR"/>
        </w:rPr>
        <w:t>$</w:t>
      </w:r>
      <w:proofErr w:type="gramStart"/>
      <w:r w:rsidRPr="00784CF0">
        <w:rPr>
          <w:rStyle w:val="NormalTok"/>
          <w:lang w:val="fr-FR"/>
        </w:rPr>
        <w:t>quanti[</w:t>
      </w:r>
      <w:proofErr w:type="gramEnd"/>
      <w:r w:rsidRPr="00784CF0">
        <w:rPr>
          <w:rStyle w:val="DecValTok"/>
          <w:lang w:val="fr-FR"/>
        </w:rPr>
        <w:t>1</w:t>
      </w:r>
      <w:r w:rsidRPr="00784CF0">
        <w:rPr>
          <w:rStyle w:val="OperatorTok"/>
          <w:lang w:val="fr-FR"/>
        </w:rPr>
        <w:t>:</w:t>
      </w:r>
      <w:r w:rsidRPr="00784CF0">
        <w:rPr>
          <w:rStyle w:val="DecValTok"/>
          <w:lang w:val="fr-FR"/>
        </w:rPr>
        <w:t>5</w:t>
      </w:r>
      <w:r w:rsidRPr="00784CF0">
        <w:rPr>
          <w:rStyle w:val="NormalTok"/>
          <w:lang w:val="fr-FR"/>
        </w:rPr>
        <w:t>,]</w:t>
      </w:r>
    </w:p>
    <w:p w:rsidR="007B6044" w:rsidRPr="00784CF0" w:rsidRDefault="00C879A8">
      <w:pPr>
        <w:pStyle w:val="SourceCode"/>
        <w:rPr>
          <w:lang w:val="fr-FR"/>
        </w:rPr>
      </w:pPr>
      <w:r w:rsidRPr="00784CF0">
        <w:rPr>
          <w:rStyle w:val="VerbatimChar"/>
          <w:lang w:val="fr-FR"/>
        </w:rPr>
        <w:t xml:space="preserve">##          </w:t>
      </w:r>
      <w:proofErr w:type="spellStart"/>
      <w:proofErr w:type="gramStart"/>
      <w:r w:rsidRPr="00784CF0">
        <w:rPr>
          <w:rStyle w:val="VerbatimChar"/>
          <w:lang w:val="fr-FR"/>
        </w:rPr>
        <w:t>correlation</w:t>
      </w:r>
      <w:proofErr w:type="spellEnd"/>
      <w:proofErr w:type="gramEnd"/>
      <w:r w:rsidRPr="00784CF0">
        <w:rPr>
          <w:rStyle w:val="VerbatimChar"/>
          <w:lang w:val="fr-FR"/>
        </w:rPr>
        <w:t xml:space="preserve">      </w:t>
      </w:r>
      <w:proofErr w:type="spellStart"/>
      <w:r w:rsidRPr="00784CF0">
        <w:rPr>
          <w:rStyle w:val="VerbatimChar"/>
          <w:lang w:val="fr-FR"/>
        </w:rPr>
        <w:t>p.value</w:t>
      </w:r>
      <w:proofErr w:type="spellEnd"/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X1998_4    0.5895354 8.43682</w:t>
      </w:r>
      <w:r w:rsidRPr="00784CF0">
        <w:rPr>
          <w:rStyle w:val="VerbatimChar"/>
          <w:lang w:val="fr-FR"/>
        </w:rPr>
        <w:t>3e-50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X2014_2    0.5733113 1.355737e-46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X1996_1    0.5009079 2.972598e-34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X2001_3    0.5000036 4.066459e-34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X1997_11   0.4935803 3.665965e-33</w:t>
      </w:r>
    </w:p>
    <w:p w:rsidR="007B6044" w:rsidRPr="00784CF0" w:rsidRDefault="00C879A8">
      <w:pPr>
        <w:pStyle w:val="SourceCode"/>
        <w:rPr>
          <w:lang w:val="fr-FR"/>
        </w:rPr>
      </w:pPr>
      <w:proofErr w:type="spellStart"/>
      <w:proofErr w:type="gramStart"/>
      <w:r w:rsidRPr="00784CF0">
        <w:rPr>
          <w:rStyle w:val="KeywordTok"/>
          <w:lang w:val="fr-FR"/>
        </w:rPr>
        <w:t>tail</w:t>
      </w:r>
      <w:proofErr w:type="spellEnd"/>
      <w:r w:rsidRPr="00784CF0">
        <w:rPr>
          <w:rStyle w:val="NormalTok"/>
          <w:lang w:val="fr-FR"/>
        </w:rPr>
        <w:t>(</w:t>
      </w:r>
      <w:proofErr w:type="gramEnd"/>
      <w:r w:rsidRPr="00784CF0">
        <w:rPr>
          <w:rStyle w:val="NormalTok"/>
          <w:lang w:val="fr-FR"/>
        </w:rPr>
        <w:t>res.desc</w:t>
      </w:r>
      <w:r w:rsidRPr="00784CF0">
        <w:rPr>
          <w:rStyle w:val="OperatorTok"/>
          <w:lang w:val="fr-FR"/>
        </w:rPr>
        <w:t>$</w:t>
      </w:r>
      <w:r w:rsidRPr="00784CF0">
        <w:rPr>
          <w:rStyle w:val="NormalTok"/>
          <w:lang w:val="fr-FR"/>
        </w:rPr>
        <w:t>Dim.</w:t>
      </w:r>
      <w:r w:rsidRPr="00784CF0">
        <w:rPr>
          <w:rStyle w:val="DecValTok"/>
          <w:lang w:val="fr-FR"/>
        </w:rPr>
        <w:t>2</w:t>
      </w:r>
      <w:r w:rsidRPr="00784CF0">
        <w:rPr>
          <w:rStyle w:val="OperatorTok"/>
          <w:lang w:val="fr-FR"/>
        </w:rPr>
        <w:t>$</w:t>
      </w:r>
      <w:r w:rsidRPr="00784CF0">
        <w:rPr>
          <w:rStyle w:val="NormalTok"/>
          <w:lang w:val="fr-FR"/>
        </w:rPr>
        <w:t>quanti)</w:t>
      </w:r>
    </w:p>
    <w:p w:rsidR="007B6044" w:rsidRPr="00784CF0" w:rsidRDefault="00C879A8">
      <w:pPr>
        <w:pStyle w:val="SourceCode"/>
        <w:rPr>
          <w:lang w:val="fr-FR"/>
        </w:rPr>
      </w:pPr>
      <w:r w:rsidRPr="00784CF0">
        <w:rPr>
          <w:rStyle w:val="VerbatimChar"/>
          <w:lang w:val="fr-FR"/>
        </w:rPr>
        <w:t xml:space="preserve">##          </w:t>
      </w:r>
      <w:proofErr w:type="spellStart"/>
      <w:proofErr w:type="gramStart"/>
      <w:r w:rsidRPr="00784CF0">
        <w:rPr>
          <w:rStyle w:val="VerbatimChar"/>
          <w:lang w:val="fr-FR"/>
        </w:rPr>
        <w:t>correlation</w:t>
      </w:r>
      <w:proofErr w:type="spellEnd"/>
      <w:proofErr w:type="gramEnd"/>
      <w:r w:rsidRPr="00784CF0">
        <w:rPr>
          <w:rStyle w:val="VerbatimChar"/>
          <w:lang w:val="fr-FR"/>
        </w:rPr>
        <w:t xml:space="preserve">      </w:t>
      </w:r>
      <w:proofErr w:type="spellStart"/>
      <w:r w:rsidRPr="00784CF0">
        <w:rPr>
          <w:rStyle w:val="VerbatimChar"/>
          <w:lang w:val="fr-FR"/>
        </w:rPr>
        <w:t>p.value</w:t>
      </w:r>
      <w:proofErr w:type="spellEnd"/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X1999_2   -0.4742463 2.086747e-30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X2007_11  -0.4961653 1.521613e-33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X2012_2   -0.5246527 5.627249e-38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X2004_11  -0.5320974 3.321372e-39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X2000_3   -0.5360614 7.150779e-40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X2001_11  -0.5438540 3.289728e-41</w:t>
      </w:r>
    </w:p>
    <w:p w:rsidR="007B6044" w:rsidRPr="00784CF0" w:rsidRDefault="00C879A8">
      <w:pPr>
        <w:pStyle w:val="FirstParagraph"/>
        <w:rPr>
          <w:lang w:val="fr-FR"/>
        </w:rPr>
      </w:pPr>
      <w:r w:rsidRPr="00784CF0">
        <w:rPr>
          <w:lang w:val="fr-FR"/>
        </w:rPr>
        <w:t xml:space="preserve">Conclusion : - Les variables les plus corrélées avec la Dim.1 </w:t>
      </w:r>
      <w:proofErr w:type="gramStart"/>
      <w:r w:rsidRPr="00784CF0">
        <w:rPr>
          <w:lang w:val="fr-FR"/>
        </w:rPr>
        <w:t>( CP1</w:t>
      </w:r>
      <w:proofErr w:type="gramEnd"/>
      <w:r w:rsidRPr="00784CF0">
        <w:rPr>
          <w:lang w:val="fr-FR"/>
        </w:rPr>
        <w:t>) so</w:t>
      </w:r>
      <w:r w:rsidRPr="00784CF0">
        <w:rPr>
          <w:lang w:val="fr-FR"/>
        </w:rPr>
        <w:t xml:space="preserve">nt les mois suivantes :2011_2,2003_3,2002_3,2011_11,2012_11,2005_10,2013_12,2015_3,2002_1,2003_2==&gt; Dim1 peut être interprété comme étant la moyenne de </w:t>
      </w:r>
      <w:proofErr w:type="spellStart"/>
      <w:r w:rsidRPr="00784CF0">
        <w:rPr>
          <w:lang w:val="fr-FR"/>
        </w:rPr>
        <w:t>swh</w:t>
      </w:r>
      <w:proofErr w:type="spellEnd"/>
      <w:r w:rsidRPr="00784CF0">
        <w:rPr>
          <w:lang w:val="fr-FR"/>
        </w:rPr>
        <w:t xml:space="preserve"> sur ces mois - Les variables les plus corrélées positivement avec Dim.2 (CP2) sont les mois suivante</w:t>
      </w:r>
      <w:r w:rsidRPr="00784CF0">
        <w:rPr>
          <w:lang w:val="fr-FR"/>
        </w:rPr>
        <w:t xml:space="preserve">s : 1998_4,2014_2,1996_1 et 2001_3. - Les variables les plus corrélées négativement avec Dim.2 sont les mois </w:t>
      </w:r>
      <w:proofErr w:type="gramStart"/>
      <w:r w:rsidRPr="00784CF0">
        <w:rPr>
          <w:lang w:val="fr-FR"/>
        </w:rPr>
        <w:t>suivantes</w:t>
      </w:r>
      <w:proofErr w:type="gramEnd"/>
      <w:r w:rsidRPr="00784CF0">
        <w:rPr>
          <w:lang w:val="fr-FR"/>
        </w:rPr>
        <w:t xml:space="preserve"> : 2007_11,2012_2,2004_11,2000_3 et 2001_11</w:t>
      </w:r>
    </w:p>
    <w:p w:rsidR="007B6044" w:rsidRPr="00784CF0" w:rsidRDefault="00C879A8">
      <w:pPr>
        <w:pStyle w:val="Corpsdetexte"/>
        <w:rPr>
          <w:lang w:val="fr-FR"/>
        </w:rPr>
      </w:pPr>
      <w:proofErr w:type="spellStart"/>
      <w:r w:rsidRPr="00784CF0">
        <w:rPr>
          <w:lang w:val="fr-FR"/>
        </w:rPr>
        <w:t>Rq</w:t>
      </w:r>
      <w:proofErr w:type="spellEnd"/>
      <w:r w:rsidRPr="00784CF0">
        <w:rPr>
          <w:lang w:val="fr-FR"/>
        </w:rPr>
        <w:t xml:space="preserve">: ce n'est pas une vraie moyenne </w:t>
      </w:r>
      <w:proofErr w:type="gramStart"/>
      <w:r w:rsidRPr="00784CF0">
        <w:rPr>
          <w:lang w:val="fr-FR"/>
        </w:rPr>
        <w:t>( on</w:t>
      </w:r>
      <w:proofErr w:type="gramEnd"/>
      <w:r w:rsidRPr="00784CF0">
        <w:rPr>
          <w:lang w:val="fr-FR"/>
        </w:rPr>
        <w:t xml:space="preserve"> verra pourquoi à l'aide des résultats suivants).</w:t>
      </w:r>
    </w:p>
    <w:p w:rsidR="007B6044" w:rsidRPr="00784CF0" w:rsidRDefault="00C879A8">
      <w:pPr>
        <w:pStyle w:val="Titre4"/>
        <w:rPr>
          <w:lang w:val="fr-FR"/>
        </w:rPr>
      </w:pPr>
      <w:bookmarkStart w:id="7" w:name="a.2-information-generales-sur-les-variab"/>
      <w:bookmarkEnd w:id="7"/>
      <w:r w:rsidRPr="00784CF0">
        <w:rPr>
          <w:lang w:val="fr-FR"/>
        </w:rPr>
        <w:t>a.2 i</w:t>
      </w:r>
      <w:r w:rsidRPr="00784CF0">
        <w:rPr>
          <w:lang w:val="fr-FR"/>
        </w:rPr>
        <w:t>nformation générales sur les variables :</w:t>
      </w:r>
    </w:p>
    <w:p w:rsidR="007B6044" w:rsidRPr="00784CF0" w:rsidRDefault="00C879A8">
      <w:pPr>
        <w:pStyle w:val="SourceCode"/>
        <w:rPr>
          <w:lang w:val="fr-FR"/>
        </w:rPr>
      </w:pPr>
      <w:r w:rsidRPr="00784CF0">
        <w:rPr>
          <w:rStyle w:val="NormalTok"/>
          <w:lang w:val="fr-FR"/>
        </w:rPr>
        <w:t>var&lt;-</w:t>
      </w:r>
      <w:r w:rsidRPr="00784CF0">
        <w:rPr>
          <w:rStyle w:val="StringTok"/>
          <w:lang w:val="fr-FR"/>
        </w:rPr>
        <w:t xml:space="preserve"> </w:t>
      </w:r>
      <w:proofErr w:type="spellStart"/>
      <w:r w:rsidRPr="00784CF0">
        <w:rPr>
          <w:rStyle w:val="KeywordTok"/>
          <w:lang w:val="fr-FR"/>
        </w:rPr>
        <w:t>get_pca_</w:t>
      </w:r>
      <w:proofErr w:type="gramStart"/>
      <w:r w:rsidRPr="00784CF0">
        <w:rPr>
          <w:rStyle w:val="KeywordTok"/>
          <w:lang w:val="fr-FR"/>
        </w:rPr>
        <w:t>var</w:t>
      </w:r>
      <w:proofErr w:type="spellEnd"/>
      <w:r w:rsidRPr="00784CF0">
        <w:rPr>
          <w:rStyle w:val="NormalTok"/>
          <w:lang w:val="fr-FR"/>
        </w:rPr>
        <w:t>(</w:t>
      </w:r>
      <w:proofErr w:type="spellStart"/>
      <w:proofErr w:type="gramEnd"/>
      <w:r w:rsidRPr="00784CF0">
        <w:rPr>
          <w:rStyle w:val="NormalTok"/>
          <w:lang w:val="fr-FR"/>
        </w:rPr>
        <w:t>res.pca</w:t>
      </w:r>
      <w:proofErr w:type="spellEnd"/>
      <w:r w:rsidRPr="00784CF0">
        <w:rPr>
          <w:rStyle w:val="NormalTok"/>
          <w:lang w:val="fr-FR"/>
        </w:rPr>
        <w:t>)</w:t>
      </w:r>
      <w:r w:rsidRPr="00784CF0">
        <w:rPr>
          <w:lang w:val="fr-FR"/>
        </w:rPr>
        <w:br/>
      </w:r>
      <w:proofErr w:type="spellStart"/>
      <w:r w:rsidRPr="00784CF0">
        <w:rPr>
          <w:rStyle w:val="KeywordTok"/>
          <w:lang w:val="fr-FR"/>
        </w:rPr>
        <w:t>print</w:t>
      </w:r>
      <w:proofErr w:type="spellEnd"/>
      <w:r w:rsidRPr="00784CF0">
        <w:rPr>
          <w:rStyle w:val="NormalTok"/>
          <w:lang w:val="fr-FR"/>
        </w:rPr>
        <w:t>(</w:t>
      </w:r>
      <w:r w:rsidRPr="00784CF0">
        <w:rPr>
          <w:rStyle w:val="StringTok"/>
          <w:lang w:val="fr-FR"/>
        </w:rPr>
        <w:t xml:space="preserve">'============ Coordonnées des </w:t>
      </w:r>
      <w:proofErr w:type="spellStart"/>
      <w:r w:rsidRPr="00784CF0">
        <w:rPr>
          <w:rStyle w:val="StringTok"/>
          <w:lang w:val="fr-FR"/>
        </w:rPr>
        <w:t>dim</w:t>
      </w:r>
      <w:proofErr w:type="spellEnd"/>
      <w:r w:rsidRPr="00784CF0">
        <w:rPr>
          <w:rStyle w:val="StringTok"/>
          <w:lang w:val="fr-FR"/>
        </w:rPr>
        <w:t xml:space="preserve"> :==========='</w:t>
      </w:r>
      <w:r w:rsidRPr="00784CF0">
        <w:rPr>
          <w:rStyle w:val="NormalTok"/>
          <w:lang w:val="fr-FR"/>
        </w:rPr>
        <w:t>)</w:t>
      </w:r>
    </w:p>
    <w:p w:rsidR="007B6044" w:rsidRPr="00784CF0" w:rsidRDefault="00C879A8">
      <w:pPr>
        <w:pStyle w:val="SourceCode"/>
        <w:rPr>
          <w:lang w:val="fr-FR"/>
        </w:rPr>
      </w:pPr>
      <w:r w:rsidRPr="00784CF0">
        <w:rPr>
          <w:rStyle w:val="VerbatimChar"/>
          <w:lang w:val="fr-FR"/>
        </w:rPr>
        <w:t xml:space="preserve">## [1] "============ Coordonnées des </w:t>
      </w:r>
      <w:proofErr w:type="spellStart"/>
      <w:r w:rsidRPr="00784CF0">
        <w:rPr>
          <w:rStyle w:val="VerbatimChar"/>
          <w:lang w:val="fr-FR"/>
        </w:rPr>
        <w:t>dim</w:t>
      </w:r>
      <w:proofErr w:type="spellEnd"/>
      <w:r w:rsidRPr="00784CF0">
        <w:rPr>
          <w:rStyle w:val="VerbatimChar"/>
          <w:lang w:val="fr-FR"/>
        </w:rPr>
        <w:t xml:space="preserve"> :==========="</w:t>
      </w:r>
    </w:p>
    <w:p w:rsidR="007B6044" w:rsidRPr="00784CF0" w:rsidRDefault="00C879A8">
      <w:pPr>
        <w:pStyle w:val="SourceCode"/>
        <w:rPr>
          <w:lang w:val="fr-FR"/>
        </w:rPr>
      </w:pPr>
      <w:proofErr w:type="spellStart"/>
      <w:proofErr w:type="gramStart"/>
      <w:r w:rsidRPr="00784CF0">
        <w:rPr>
          <w:rStyle w:val="KeywordTok"/>
          <w:lang w:val="fr-FR"/>
        </w:rPr>
        <w:t>head</w:t>
      </w:r>
      <w:proofErr w:type="spellEnd"/>
      <w:r w:rsidRPr="00784CF0">
        <w:rPr>
          <w:rStyle w:val="NormalTok"/>
          <w:lang w:val="fr-FR"/>
        </w:rPr>
        <w:t>(</w:t>
      </w:r>
      <w:proofErr w:type="spellStart"/>
      <w:proofErr w:type="gramEnd"/>
      <w:r w:rsidRPr="00784CF0">
        <w:rPr>
          <w:rStyle w:val="NormalTok"/>
          <w:lang w:val="fr-FR"/>
        </w:rPr>
        <w:t>var</w:t>
      </w:r>
      <w:r w:rsidRPr="00784CF0">
        <w:rPr>
          <w:rStyle w:val="OperatorTok"/>
          <w:lang w:val="fr-FR"/>
        </w:rPr>
        <w:t>$</w:t>
      </w:r>
      <w:r w:rsidRPr="00784CF0">
        <w:rPr>
          <w:rStyle w:val="NormalTok"/>
          <w:lang w:val="fr-FR"/>
        </w:rPr>
        <w:t>coord</w:t>
      </w:r>
      <w:proofErr w:type="spellEnd"/>
      <w:r w:rsidRPr="00784CF0">
        <w:rPr>
          <w:rStyle w:val="NormalTok"/>
          <w:lang w:val="fr-FR"/>
        </w:rPr>
        <w:t>)</w:t>
      </w:r>
    </w:p>
    <w:p w:rsidR="007B6044" w:rsidRPr="00784CF0" w:rsidRDefault="00C879A8">
      <w:pPr>
        <w:pStyle w:val="SourceCode"/>
        <w:rPr>
          <w:lang w:val="fr-FR"/>
        </w:rPr>
      </w:pPr>
      <w:r w:rsidRPr="00784CF0">
        <w:rPr>
          <w:rStyle w:val="VerbatimChar"/>
          <w:lang w:val="fr-FR"/>
        </w:rPr>
        <w:t xml:space="preserve">##              Dim.1      Dim.2      Dim.3       Dim.4       </w:t>
      </w:r>
      <w:r w:rsidRPr="00784CF0">
        <w:rPr>
          <w:rStyle w:val="VerbatimChar"/>
          <w:lang w:val="fr-FR"/>
        </w:rPr>
        <w:t>Dim.5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X1993_1  1.5639411 -0.4782969 -0.2993860  0.25021321 -0.08612173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X1993_10 0.6515051  0.1053498  0.2658732  0.16224008  0.10395235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lastRenderedPageBreak/>
        <w:t>## X1993_11 1.1682282 -0.1425860  0.1300491 -0.11395730 -0.07404538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X1993_12 1.2664339  0.0870997 -0.3859654 -0</w:t>
      </w:r>
      <w:r w:rsidRPr="00784CF0">
        <w:rPr>
          <w:rStyle w:val="VerbatimChar"/>
          <w:lang w:val="fr-FR"/>
        </w:rPr>
        <w:t>.01920919  0.22685773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X1993_2  1.0093550 -0.6001314  0.1982075  0.08112487  0.06062967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X1993_3  1.1173607 -0.2795167  0.1223889 -0.01174728 -0.01571461</w:t>
      </w:r>
    </w:p>
    <w:p w:rsidR="007B6044" w:rsidRPr="00784CF0" w:rsidRDefault="00C879A8">
      <w:pPr>
        <w:pStyle w:val="SourceCode"/>
        <w:rPr>
          <w:lang w:val="fr-FR"/>
        </w:rPr>
      </w:pPr>
      <w:proofErr w:type="spellStart"/>
      <w:proofErr w:type="gramStart"/>
      <w:r w:rsidRPr="00784CF0">
        <w:rPr>
          <w:rStyle w:val="KeywordTok"/>
          <w:lang w:val="fr-FR"/>
        </w:rPr>
        <w:t>print</w:t>
      </w:r>
      <w:proofErr w:type="spellEnd"/>
      <w:r w:rsidRPr="00784CF0">
        <w:rPr>
          <w:rStyle w:val="NormalTok"/>
          <w:lang w:val="fr-FR"/>
        </w:rPr>
        <w:t>(</w:t>
      </w:r>
      <w:proofErr w:type="gramEnd"/>
      <w:r w:rsidRPr="00784CF0">
        <w:rPr>
          <w:rStyle w:val="StringTok"/>
          <w:lang w:val="fr-FR"/>
        </w:rPr>
        <w:t>'=========== Qualité de représentation : ========'</w:t>
      </w:r>
      <w:r w:rsidRPr="00784CF0">
        <w:rPr>
          <w:rStyle w:val="NormalTok"/>
          <w:lang w:val="fr-FR"/>
        </w:rPr>
        <w:t>)</w:t>
      </w:r>
    </w:p>
    <w:p w:rsidR="007B6044" w:rsidRPr="00784CF0" w:rsidRDefault="00C879A8">
      <w:pPr>
        <w:pStyle w:val="SourceCode"/>
        <w:rPr>
          <w:lang w:val="fr-FR"/>
        </w:rPr>
      </w:pPr>
      <w:r w:rsidRPr="00784CF0">
        <w:rPr>
          <w:rStyle w:val="VerbatimChar"/>
          <w:lang w:val="fr-FR"/>
        </w:rPr>
        <w:t>## [1] "=========== Qualité de représent</w:t>
      </w:r>
      <w:r w:rsidRPr="00784CF0">
        <w:rPr>
          <w:rStyle w:val="VerbatimChar"/>
          <w:lang w:val="fr-FR"/>
        </w:rPr>
        <w:t>ation : ========"</w:t>
      </w:r>
    </w:p>
    <w:p w:rsidR="007B6044" w:rsidRPr="00784CF0" w:rsidRDefault="00C879A8">
      <w:pPr>
        <w:pStyle w:val="SourceCode"/>
        <w:rPr>
          <w:lang w:val="fr-FR"/>
        </w:rPr>
      </w:pPr>
      <w:proofErr w:type="spellStart"/>
      <w:proofErr w:type="gramStart"/>
      <w:r w:rsidRPr="00784CF0">
        <w:rPr>
          <w:rStyle w:val="KeywordTok"/>
          <w:lang w:val="fr-FR"/>
        </w:rPr>
        <w:t>head</w:t>
      </w:r>
      <w:proofErr w:type="spellEnd"/>
      <w:r w:rsidRPr="00784CF0">
        <w:rPr>
          <w:rStyle w:val="NormalTok"/>
          <w:lang w:val="fr-FR"/>
        </w:rPr>
        <w:t>(</w:t>
      </w:r>
      <w:proofErr w:type="gramEnd"/>
      <w:r w:rsidRPr="00784CF0">
        <w:rPr>
          <w:rStyle w:val="NormalTok"/>
          <w:lang w:val="fr-FR"/>
        </w:rPr>
        <w:t>var</w:t>
      </w:r>
      <w:r w:rsidRPr="00784CF0">
        <w:rPr>
          <w:rStyle w:val="OperatorTok"/>
          <w:lang w:val="fr-FR"/>
        </w:rPr>
        <w:t>$</w:t>
      </w:r>
      <w:r w:rsidRPr="00784CF0">
        <w:rPr>
          <w:rStyle w:val="NormalTok"/>
          <w:lang w:val="fr-FR"/>
        </w:rPr>
        <w:t>cos2)</w:t>
      </w:r>
    </w:p>
    <w:p w:rsidR="007B6044" w:rsidRPr="00784CF0" w:rsidRDefault="00C879A8">
      <w:pPr>
        <w:pStyle w:val="SourceCode"/>
        <w:rPr>
          <w:lang w:val="fr-FR"/>
        </w:rPr>
      </w:pPr>
      <w:r w:rsidRPr="00784CF0">
        <w:rPr>
          <w:rStyle w:val="VerbatimChar"/>
          <w:lang w:val="fr-FR"/>
        </w:rPr>
        <w:t>##              Dim.1       Dim.2      Dim.3        Dim.4        Dim.5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X1993_1  0.7800245 0.072956259 0.02858448 1.996585e-02 0.0023653363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X1993_10 0.6368387 0.016651788 0.10605786 3.949209e-02 0.0162129639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X1993_1</w:t>
      </w:r>
      <w:r w:rsidRPr="00784CF0">
        <w:rPr>
          <w:rStyle w:val="VerbatimChar"/>
          <w:lang w:val="fr-FR"/>
        </w:rPr>
        <w:t>1 0.8635915 0.012864910 0.01070207 8.217454e-03 0.0034693561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X1993_12 0.7838553 0.003707696 0.07280606 1.803388e-04 0.0251523183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X1993_2  0.6354128 0.224626390 0.02450239 4.104649e-03 0.0022926538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X1993_3  0.8516311 0.053294231 0.01021759 9.413244</w:t>
      </w:r>
      <w:r w:rsidRPr="00784CF0">
        <w:rPr>
          <w:rStyle w:val="VerbatimChar"/>
          <w:lang w:val="fr-FR"/>
        </w:rPr>
        <w:t>e-05 0.0001684504</w:t>
      </w:r>
    </w:p>
    <w:p w:rsidR="007B6044" w:rsidRPr="00784CF0" w:rsidRDefault="00C879A8">
      <w:pPr>
        <w:pStyle w:val="SourceCode"/>
        <w:rPr>
          <w:lang w:val="fr-FR"/>
        </w:rPr>
      </w:pPr>
      <w:proofErr w:type="spellStart"/>
      <w:proofErr w:type="gramStart"/>
      <w:r w:rsidRPr="00784CF0">
        <w:rPr>
          <w:rStyle w:val="KeywordTok"/>
          <w:lang w:val="fr-FR"/>
        </w:rPr>
        <w:t>print</w:t>
      </w:r>
      <w:proofErr w:type="spellEnd"/>
      <w:r w:rsidRPr="00784CF0">
        <w:rPr>
          <w:rStyle w:val="NormalTok"/>
          <w:lang w:val="fr-FR"/>
        </w:rPr>
        <w:t>(</w:t>
      </w:r>
      <w:proofErr w:type="gramEnd"/>
      <w:r w:rsidRPr="00784CF0">
        <w:rPr>
          <w:rStyle w:val="StringTok"/>
          <w:lang w:val="fr-FR"/>
        </w:rPr>
        <w:t>'========= Contributions des variables :=========='</w:t>
      </w:r>
      <w:r w:rsidRPr="00784CF0">
        <w:rPr>
          <w:rStyle w:val="NormalTok"/>
          <w:lang w:val="fr-FR"/>
        </w:rPr>
        <w:t>)</w:t>
      </w:r>
    </w:p>
    <w:p w:rsidR="007B6044" w:rsidRPr="00784CF0" w:rsidRDefault="00C879A8">
      <w:pPr>
        <w:pStyle w:val="SourceCode"/>
        <w:rPr>
          <w:lang w:val="fr-FR"/>
        </w:rPr>
      </w:pPr>
      <w:r w:rsidRPr="00784CF0">
        <w:rPr>
          <w:rStyle w:val="VerbatimChar"/>
          <w:lang w:val="fr-FR"/>
        </w:rPr>
        <w:t xml:space="preserve">## [1] "========= Contributions des variables </w:t>
      </w:r>
      <w:proofErr w:type="gramStart"/>
      <w:r w:rsidRPr="00784CF0">
        <w:rPr>
          <w:rStyle w:val="VerbatimChar"/>
          <w:lang w:val="fr-FR"/>
        </w:rPr>
        <w:t>:=</w:t>
      </w:r>
      <w:proofErr w:type="gramEnd"/>
      <w:r w:rsidRPr="00784CF0">
        <w:rPr>
          <w:rStyle w:val="VerbatimChar"/>
          <w:lang w:val="fr-FR"/>
        </w:rPr>
        <w:t>========="</w:t>
      </w:r>
    </w:p>
    <w:p w:rsidR="007B6044" w:rsidRPr="00784CF0" w:rsidRDefault="00C879A8">
      <w:pPr>
        <w:pStyle w:val="SourceCode"/>
        <w:rPr>
          <w:lang w:val="fr-FR"/>
        </w:rPr>
      </w:pPr>
      <w:proofErr w:type="spellStart"/>
      <w:proofErr w:type="gramStart"/>
      <w:r w:rsidRPr="00784CF0">
        <w:rPr>
          <w:rStyle w:val="KeywordTok"/>
          <w:lang w:val="fr-FR"/>
        </w:rPr>
        <w:t>head</w:t>
      </w:r>
      <w:proofErr w:type="spellEnd"/>
      <w:r w:rsidRPr="00784CF0">
        <w:rPr>
          <w:rStyle w:val="NormalTok"/>
          <w:lang w:val="fr-FR"/>
        </w:rPr>
        <w:t>(</w:t>
      </w:r>
      <w:proofErr w:type="spellStart"/>
      <w:proofErr w:type="gramEnd"/>
      <w:r w:rsidRPr="00784CF0">
        <w:rPr>
          <w:rStyle w:val="NormalTok"/>
          <w:lang w:val="fr-FR"/>
        </w:rPr>
        <w:t>var</w:t>
      </w:r>
      <w:r w:rsidRPr="00784CF0">
        <w:rPr>
          <w:rStyle w:val="OperatorTok"/>
          <w:lang w:val="fr-FR"/>
        </w:rPr>
        <w:t>$</w:t>
      </w:r>
      <w:r w:rsidRPr="00784CF0">
        <w:rPr>
          <w:rStyle w:val="NormalTok"/>
          <w:lang w:val="fr-FR"/>
        </w:rPr>
        <w:t>contrib</w:t>
      </w:r>
      <w:proofErr w:type="spellEnd"/>
      <w:r w:rsidRPr="00784CF0">
        <w:rPr>
          <w:rStyle w:val="NormalTok"/>
          <w:lang w:val="fr-FR"/>
        </w:rPr>
        <w:t>)</w:t>
      </w:r>
    </w:p>
    <w:p w:rsidR="007B6044" w:rsidRPr="00784CF0" w:rsidRDefault="00C879A8">
      <w:pPr>
        <w:pStyle w:val="SourceCode"/>
        <w:rPr>
          <w:lang w:val="fr-FR"/>
        </w:rPr>
      </w:pPr>
      <w:r w:rsidRPr="00784CF0">
        <w:rPr>
          <w:rStyle w:val="VerbatimChar"/>
          <w:lang w:val="fr-FR"/>
        </w:rPr>
        <w:t>##              Dim.1      Dim.2     Dim.3       Dim.4      Dim.5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X1993_1  1.2395910 1.49018003 2.1582318 2.604510932 0.47026385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X1993_10 0.2151163 0.07229541 1.7020968 1.095020006 0.68514857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X1993_11 0.6916605 0.13243336 0.4072398 0.540244092 0.34762582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X1993_12 0.8128355 0.04941706 3.5870038 0.015350550 3.2</w:t>
      </w:r>
      <w:r w:rsidRPr="00784CF0">
        <w:rPr>
          <w:rStyle w:val="VerbatimChar"/>
          <w:lang w:val="fr-FR"/>
        </w:rPr>
        <w:t>6304649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X1993_2  0.5163278 2.34604467 0.9459659 0.273787558 0.23307007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X1993_3  0.6327387 0.50893125 0.3606776 0.005740905 0.01565753</w:t>
      </w:r>
    </w:p>
    <w:p w:rsidR="007B6044" w:rsidRPr="00784CF0" w:rsidRDefault="00C879A8">
      <w:pPr>
        <w:pStyle w:val="FirstParagraph"/>
        <w:rPr>
          <w:lang w:val="fr-FR"/>
        </w:rPr>
      </w:pPr>
      <w:r w:rsidRPr="00784CF0">
        <w:rPr>
          <w:lang w:val="fr-FR"/>
        </w:rPr>
        <w:t>Quelques remarques à partir des tableaux ci-dessus : Dim.1= 1.56</w:t>
      </w:r>
      <w:r w:rsidRPr="00784CF0">
        <w:rPr>
          <w:i/>
          <w:lang w:val="fr-FR"/>
        </w:rPr>
        <w:t>X1993_1 + 0.65</w:t>
      </w:r>
      <w:r w:rsidRPr="00784CF0">
        <w:rPr>
          <w:lang w:val="fr-FR"/>
        </w:rPr>
        <w:t xml:space="preserve">X1993_10 +... </w:t>
      </w:r>
      <w:proofErr w:type="gramStart"/>
      <w:r w:rsidRPr="00784CF0">
        <w:rPr>
          <w:lang w:val="fr-FR"/>
        </w:rPr>
        <w:t>( voilà</w:t>
      </w:r>
      <w:proofErr w:type="gramEnd"/>
      <w:r w:rsidRPr="00784CF0">
        <w:rPr>
          <w:lang w:val="fr-FR"/>
        </w:rPr>
        <w:t xml:space="preserve"> pourquoi ce n'es</w:t>
      </w:r>
      <w:r w:rsidRPr="00784CF0">
        <w:rPr>
          <w:lang w:val="fr-FR"/>
        </w:rPr>
        <w:t>t pas une moyenne) de même pour les autres.</w:t>
      </w:r>
    </w:p>
    <w:p w:rsidR="007B6044" w:rsidRPr="00784CF0" w:rsidRDefault="00C879A8">
      <w:pPr>
        <w:pStyle w:val="Titre4"/>
        <w:rPr>
          <w:lang w:val="fr-FR"/>
        </w:rPr>
      </w:pPr>
      <w:bookmarkStart w:id="8" w:name="a.3-les-cercles-de-correlations"/>
      <w:bookmarkEnd w:id="8"/>
      <w:r w:rsidRPr="00784CF0">
        <w:rPr>
          <w:lang w:val="fr-FR"/>
        </w:rPr>
        <w:t>a.3 : Les cercles de corrélations :</w:t>
      </w:r>
    </w:p>
    <w:p w:rsidR="007B6044" w:rsidRPr="00784CF0" w:rsidRDefault="00C879A8">
      <w:pPr>
        <w:pStyle w:val="FirstParagraph"/>
        <w:rPr>
          <w:lang w:val="fr-FR"/>
        </w:rPr>
      </w:pPr>
      <w:proofErr w:type="gramStart"/>
      <w:r w:rsidRPr="00784CF0">
        <w:rPr>
          <w:lang w:val="fr-FR"/>
        </w:rPr>
        <w:t>ci-dessous</w:t>
      </w:r>
      <w:proofErr w:type="gramEnd"/>
      <w:r w:rsidRPr="00784CF0">
        <w:rPr>
          <w:lang w:val="fr-FR"/>
        </w:rPr>
        <w:t xml:space="preserve"> on fournit un cercle avec un gradient de couleurs.</w:t>
      </w:r>
    </w:p>
    <w:p w:rsidR="007B6044" w:rsidRPr="00784CF0" w:rsidRDefault="00C879A8">
      <w:pPr>
        <w:pStyle w:val="SourceCode"/>
        <w:rPr>
          <w:lang w:val="fr-FR"/>
        </w:rPr>
      </w:pPr>
      <w:proofErr w:type="spellStart"/>
      <w:r w:rsidRPr="00784CF0">
        <w:rPr>
          <w:rStyle w:val="KeywordTok"/>
          <w:lang w:val="fr-FR"/>
        </w:rPr>
        <w:t>fviz_pca_</w:t>
      </w:r>
      <w:proofErr w:type="gramStart"/>
      <w:r w:rsidRPr="00784CF0">
        <w:rPr>
          <w:rStyle w:val="KeywordTok"/>
          <w:lang w:val="fr-FR"/>
        </w:rPr>
        <w:t>var</w:t>
      </w:r>
      <w:proofErr w:type="spellEnd"/>
      <w:r w:rsidRPr="00784CF0">
        <w:rPr>
          <w:rStyle w:val="NormalTok"/>
          <w:lang w:val="fr-FR"/>
        </w:rPr>
        <w:t>(</w:t>
      </w:r>
      <w:proofErr w:type="spellStart"/>
      <w:proofErr w:type="gramEnd"/>
      <w:r w:rsidRPr="00784CF0">
        <w:rPr>
          <w:rStyle w:val="NormalTok"/>
          <w:lang w:val="fr-FR"/>
        </w:rPr>
        <w:t>res.pca</w:t>
      </w:r>
      <w:proofErr w:type="spellEnd"/>
      <w:r w:rsidRPr="00784CF0">
        <w:rPr>
          <w:rStyle w:val="NormalTok"/>
          <w:lang w:val="fr-FR"/>
        </w:rPr>
        <w:t xml:space="preserve">, </w:t>
      </w:r>
      <w:r w:rsidRPr="00784CF0">
        <w:rPr>
          <w:rStyle w:val="DataTypeTok"/>
          <w:lang w:val="fr-FR"/>
        </w:rPr>
        <w:t>col.var=</w:t>
      </w:r>
      <w:r w:rsidRPr="00784CF0">
        <w:rPr>
          <w:rStyle w:val="StringTok"/>
          <w:lang w:val="fr-FR"/>
        </w:rPr>
        <w:t>"cos2"</w:t>
      </w:r>
      <w:r w:rsidRPr="00784CF0">
        <w:rPr>
          <w:rStyle w:val="NormalTok"/>
          <w:lang w:val="fr-FR"/>
        </w:rPr>
        <w:t>,</w:t>
      </w:r>
      <w:r w:rsidRPr="00784CF0">
        <w:rPr>
          <w:rStyle w:val="DataTypeTok"/>
          <w:lang w:val="fr-FR"/>
        </w:rPr>
        <w:t>gradient.cols=</w:t>
      </w:r>
      <w:r w:rsidRPr="00784CF0">
        <w:rPr>
          <w:rStyle w:val="KeywordTok"/>
          <w:lang w:val="fr-FR"/>
        </w:rPr>
        <w:t>c</w:t>
      </w:r>
      <w:r w:rsidRPr="00784CF0">
        <w:rPr>
          <w:rStyle w:val="NormalTok"/>
          <w:lang w:val="fr-FR"/>
        </w:rPr>
        <w:t>(</w:t>
      </w:r>
      <w:r w:rsidRPr="00784CF0">
        <w:rPr>
          <w:rStyle w:val="StringTok"/>
          <w:lang w:val="fr-FR"/>
        </w:rPr>
        <w:t>"#00AFBB"</w:t>
      </w:r>
      <w:r w:rsidRPr="00784CF0">
        <w:rPr>
          <w:rStyle w:val="NormalTok"/>
          <w:lang w:val="fr-FR"/>
        </w:rPr>
        <w:t>,</w:t>
      </w:r>
      <w:r w:rsidRPr="00784CF0">
        <w:rPr>
          <w:rStyle w:val="StringTok"/>
          <w:lang w:val="fr-FR"/>
        </w:rPr>
        <w:t>"#E7B800"</w:t>
      </w:r>
      <w:r w:rsidRPr="00784CF0">
        <w:rPr>
          <w:rStyle w:val="NormalTok"/>
          <w:lang w:val="fr-FR"/>
        </w:rPr>
        <w:t>,</w:t>
      </w:r>
      <w:r w:rsidRPr="00784CF0">
        <w:rPr>
          <w:rStyle w:val="StringTok"/>
          <w:lang w:val="fr-FR"/>
        </w:rPr>
        <w:t>"#FC4E07"</w:t>
      </w:r>
      <w:r w:rsidRPr="00784CF0">
        <w:rPr>
          <w:rStyle w:val="NormalTok"/>
          <w:lang w:val="fr-FR"/>
        </w:rPr>
        <w:t>),</w:t>
      </w:r>
      <w:r w:rsidRPr="00784CF0">
        <w:rPr>
          <w:rStyle w:val="DataTypeTok"/>
          <w:lang w:val="fr-FR"/>
        </w:rPr>
        <w:t>repel=</w:t>
      </w:r>
      <w:r w:rsidRPr="00784CF0">
        <w:rPr>
          <w:rStyle w:val="NormalTok"/>
          <w:lang w:val="fr-FR"/>
        </w:rPr>
        <w:t>T,</w:t>
      </w:r>
      <w:r w:rsidRPr="00784CF0">
        <w:rPr>
          <w:rStyle w:val="DataTypeTok"/>
          <w:lang w:val="fr-FR"/>
        </w:rPr>
        <w:t>select.var =</w:t>
      </w:r>
      <w:r w:rsidRPr="00784CF0">
        <w:rPr>
          <w:rStyle w:val="NormalTok"/>
          <w:lang w:val="fr-FR"/>
        </w:rPr>
        <w:t xml:space="preserve"> </w:t>
      </w:r>
      <w:proofErr w:type="spellStart"/>
      <w:r w:rsidRPr="00784CF0">
        <w:rPr>
          <w:rStyle w:val="KeywordTok"/>
          <w:lang w:val="fr-FR"/>
        </w:rPr>
        <w:t>list</w:t>
      </w:r>
      <w:proofErr w:type="spellEnd"/>
      <w:r w:rsidRPr="00784CF0">
        <w:rPr>
          <w:rStyle w:val="NormalTok"/>
          <w:lang w:val="fr-FR"/>
        </w:rPr>
        <w:t>(</w:t>
      </w:r>
      <w:r w:rsidRPr="00784CF0">
        <w:rPr>
          <w:rStyle w:val="DataTypeTok"/>
          <w:lang w:val="fr-FR"/>
        </w:rPr>
        <w:t>cos2</w:t>
      </w:r>
      <w:r w:rsidRPr="00784CF0">
        <w:rPr>
          <w:rStyle w:val="DataTypeTok"/>
          <w:lang w:val="fr-FR"/>
        </w:rPr>
        <w:t>=</w:t>
      </w:r>
      <w:r w:rsidRPr="00784CF0">
        <w:rPr>
          <w:rStyle w:val="FloatTok"/>
          <w:lang w:val="fr-FR"/>
        </w:rPr>
        <w:t>0.90</w:t>
      </w:r>
      <w:r w:rsidRPr="00784CF0">
        <w:rPr>
          <w:rStyle w:val="NormalTok"/>
          <w:lang w:val="fr-FR"/>
        </w:rPr>
        <w:t>))</w:t>
      </w:r>
    </w:p>
    <w:p w:rsidR="007B6044" w:rsidRDefault="00C879A8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t-acp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044" w:rsidRPr="00784CF0" w:rsidRDefault="00C879A8">
      <w:pPr>
        <w:pStyle w:val="Corpsdetexte"/>
        <w:rPr>
          <w:lang w:val="fr-FR"/>
        </w:rPr>
      </w:pPr>
      <w:r w:rsidRPr="00784CF0">
        <w:rPr>
          <w:lang w:val="fr-FR"/>
        </w:rPr>
        <w:t xml:space="preserve">-&gt;on représente les variables par leurs corrélation sur un cercle : -&gt; Les variables positivement </w:t>
      </w:r>
      <w:proofErr w:type="spellStart"/>
      <w:r w:rsidRPr="00784CF0">
        <w:rPr>
          <w:lang w:val="fr-FR"/>
        </w:rPr>
        <w:t>corréles</w:t>
      </w:r>
      <w:proofErr w:type="spellEnd"/>
      <w:r w:rsidRPr="00784CF0">
        <w:rPr>
          <w:lang w:val="fr-FR"/>
        </w:rPr>
        <w:t xml:space="preserve"> sont regroupé par quart de cercle -&gt; Les variables négativement corrélées sont positionnées sur les côtés opposés de l'origine du </w:t>
      </w:r>
      <w:proofErr w:type="gramStart"/>
      <w:r w:rsidRPr="00784CF0">
        <w:rPr>
          <w:lang w:val="fr-FR"/>
        </w:rPr>
        <w:t>cercle(</w:t>
      </w:r>
      <w:proofErr w:type="gramEnd"/>
      <w:r w:rsidRPr="00784CF0">
        <w:rPr>
          <w:lang w:val="fr-FR"/>
        </w:rPr>
        <w:t xml:space="preserve"> q</w:t>
      </w:r>
      <w:r w:rsidRPr="00784CF0">
        <w:rPr>
          <w:lang w:val="fr-FR"/>
        </w:rPr>
        <w:t>uadrant opposés) -&gt; La distance entre les variables et l'origine mesure la qualité de représentation des variables. -&gt; Et donc les variables les plus loin de l'origine sont les bien représentés par l'ACP</w:t>
      </w:r>
    </w:p>
    <w:p w:rsidR="007B6044" w:rsidRPr="00784CF0" w:rsidRDefault="00C879A8">
      <w:pPr>
        <w:pStyle w:val="Corpsdetexte"/>
        <w:rPr>
          <w:lang w:val="fr-FR"/>
        </w:rPr>
      </w:pPr>
      <w:proofErr w:type="spellStart"/>
      <w:r w:rsidRPr="00784CF0">
        <w:rPr>
          <w:lang w:val="fr-FR"/>
        </w:rPr>
        <w:t>Rq</w:t>
      </w:r>
      <w:proofErr w:type="spellEnd"/>
      <w:r w:rsidRPr="00784CF0">
        <w:rPr>
          <w:lang w:val="fr-FR"/>
        </w:rPr>
        <w:t>: Comme représenté sur la figure ci-dessus, les mo</w:t>
      </w:r>
      <w:r w:rsidRPr="00784CF0">
        <w:rPr>
          <w:lang w:val="fr-FR"/>
        </w:rPr>
        <w:t>is les plus bien représenté sont : 2011_2,1997_3,2004_12,2002_1 et 2014_2.</w:t>
      </w:r>
    </w:p>
    <w:p w:rsidR="007B6044" w:rsidRPr="00784CF0" w:rsidRDefault="00C879A8">
      <w:pPr>
        <w:pStyle w:val="Titre4"/>
        <w:rPr>
          <w:lang w:val="fr-FR"/>
        </w:rPr>
      </w:pPr>
      <w:bookmarkStart w:id="9" w:name="a.4-contributions-des-variables-aux-axes"/>
      <w:bookmarkEnd w:id="9"/>
      <w:r w:rsidRPr="00784CF0">
        <w:rPr>
          <w:lang w:val="fr-FR"/>
        </w:rPr>
        <w:t>a.4 : Contributions des variables aux axes principaux</w:t>
      </w:r>
    </w:p>
    <w:p w:rsidR="007B6044" w:rsidRPr="00784CF0" w:rsidRDefault="00C879A8">
      <w:pPr>
        <w:pStyle w:val="FirstParagraph"/>
        <w:rPr>
          <w:lang w:val="fr-FR"/>
        </w:rPr>
      </w:pPr>
      <w:r w:rsidRPr="00784CF0">
        <w:rPr>
          <w:lang w:val="fr-FR"/>
        </w:rPr>
        <w:t>Pour la dim.1 :</w:t>
      </w:r>
    </w:p>
    <w:p w:rsidR="007B6044" w:rsidRPr="00784CF0" w:rsidRDefault="00C879A8">
      <w:pPr>
        <w:pStyle w:val="SourceCode"/>
        <w:rPr>
          <w:lang w:val="fr-FR"/>
        </w:rPr>
      </w:pPr>
      <w:proofErr w:type="spellStart"/>
      <w:r w:rsidRPr="00784CF0">
        <w:rPr>
          <w:rStyle w:val="KeywordTok"/>
          <w:lang w:val="fr-FR"/>
        </w:rPr>
        <w:t>fviz_</w:t>
      </w:r>
      <w:proofErr w:type="gramStart"/>
      <w:r w:rsidRPr="00784CF0">
        <w:rPr>
          <w:rStyle w:val="KeywordTok"/>
          <w:lang w:val="fr-FR"/>
        </w:rPr>
        <w:t>contrib</w:t>
      </w:r>
      <w:proofErr w:type="spellEnd"/>
      <w:r w:rsidRPr="00784CF0">
        <w:rPr>
          <w:rStyle w:val="NormalTok"/>
          <w:lang w:val="fr-FR"/>
        </w:rPr>
        <w:t>(</w:t>
      </w:r>
      <w:proofErr w:type="spellStart"/>
      <w:proofErr w:type="gramEnd"/>
      <w:r w:rsidRPr="00784CF0">
        <w:rPr>
          <w:rStyle w:val="NormalTok"/>
          <w:lang w:val="fr-FR"/>
        </w:rPr>
        <w:t>res.pca,</w:t>
      </w:r>
      <w:r w:rsidRPr="00784CF0">
        <w:rPr>
          <w:rStyle w:val="DataTypeTok"/>
          <w:lang w:val="fr-FR"/>
        </w:rPr>
        <w:t>choice</w:t>
      </w:r>
      <w:proofErr w:type="spellEnd"/>
      <w:r w:rsidRPr="00784CF0">
        <w:rPr>
          <w:rStyle w:val="DataTypeTok"/>
          <w:lang w:val="fr-FR"/>
        </w:rPr>
        <w:t>=</w:t>
      </w:r>
      <w:r w:rsidRPr="00784CF0">
        <w:rPr>
          <w:rStyle w:val="StringTok"/>
          <w:lang w:val="fr-FR"/>
        </w:rPr>
        <w:t>"var"</w:t>
      </w:r>
      <w:r w:rsidRPr="00784CF0">
        <w:rPr>
          <w:rStyle w:val="NormalTok"/>
          <w:lang w:val="fr-FR"/>
        </w:rPr>
        <w:t xml:space="preserve">, </w:t>
      </w:r>
      <w:r w:rsidRPr="00784CF0">
        <w:rPr>
          <w:rStyle w:val="DataTypeTok"/>
          <w:lang w:val="fr-FR"/>
        </w:rPr>
        <w:t>axes=</w:t>
      </w:r>
      <w:r w:rsidRPr="00784CF0">
        <w:rPr>
          <w:rStyle w:val="DecValTok"/>
          <w:lang w:val="fr-FR"/>
        </w:rPr>
        <w:t>1</w:t>
      </w:r>
      <w:r w:rsidRPr="00784CF0">
        <w:rPr>
          <w:rStyle w:val="NormalTok"/>
          <w:lang w:val="fr-FR"/>
        </w:rPr>
        <w:t>,</w:t>
      </w:r>
      <w:r w:rsidRPr="00784CF0">
        <w:rPr>
          <w:rStyle w:val="DataTypeTok"/>
          <w:lang w:val="fr-FR"/>
        </w:rPr>
        <w:t>top=</w:t>
      </w:r>
      <w:r w:rsidRPr="00784CF0">
        <w:rPr>
          <w:rStyle w:val="DecValTok"/>
          <w:lang w:val="fr-FR"/>
        </w:rPr>
        <w:t>30</w:t>
      </w:r>
      <w:r w:rsidRPr="00784CF0">
        <w:rPr>
          <w:rStyle w:val="NormalTok"/>
          <w:lang w:val="fr-FR"/>
        </w:rPr>
        <w:t>)</w:t>
      </w:r>
    </w:p>
    <w:p w:rsidR="007B6044" w:rsidRDefault="00C879A8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t-acp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044" w:rsidRPr="00784CF0" w:rsidRDefault="00C879A8">
      <w:pPr>
        <w:pStyle w:val="Corpsdetexte"/>
        <w:rPr>
          <w:lang w:val="fr-FR"/>
        </w:rPr>
      </w:pPr>
      <w:r w:rsidRPr="00784CF0">
        <w:rPr>
          <w:lang w:val="fr-FR"/>
        </w:rPr>
        <w:t>On voir que les mois 1997_2, 2015_1, 1993_1,2011_2 contribu</w:t>
      </w:r>
      <w:r w:rsidRPr="00784CF0">
        <w:rPr>
          <w:lang w:val="fr-FR"/>
        </w:rPr>
        <w:t>ent le plus à la dimension 1.</w:t>
      </w:r>
    </w:p>
    <w:p w:rsidR="007B6044" w:rsidRPr="00784CF0" w:rsidRDefault="00C879A8">
      <w:pPr>
        <w:pStyle w:val="Corpsdetexte"/>
        <w:rPr>
          <w:lang w:val="fr-FR"/>
        </w:rPr>
      </w:pPr>
      <w:r w:rsidRPr="00784CF0">
        <w:rPr>
          <w:lang w:val="fr-FR"/>
        </w:rPr>
        <w:t>Pour la dim.2 :</w:t>
      </w:r>
    </w:p>
    <w:p w:rsidR="007B6044" w:rsidRPr="00784CF0" w:rsidRDefault="00C879A8">
      <w:pPr>
        <w:pStyle w:val="SourceCode"/>
        <w:rPr>
          <w:lang w:val="fr-FR"/>
        </w:rPr>
      </w:pPr>
      <w:proofErr w:type="spellStart"/>
      <w:r w:rsidRPr="00784CF0">
        <w:rPr>
          <w:rStyle w:val="KeywordTok"/>
          <w:lang w:val="fr-FR"/>
        </w:rPr>
        <w:t>fviz_</w:t>
      </w:r>
      <w:proofErr w:type="gramStart"/>
      <w:r w:rsidRPr="00784CF0">
        <w:rPr>
          <w:rStyle w:val="KeywordTok"/>
          <w:lang w:val="fr-FR"/>
        </w:rPr>
        <w:t>contrib</w:t>
      </w:r>
      <w:proofErr w:type="spellEnd"/>
      <w:r w:rsidRPr="00784CF0">
        <w:rPr>
          <w:rStyle w:val="NormalTok"/>
          <w:lang w:val="fr-FR"/>
        </w:rPr>
        <w:t>(</w:t>
      </w:r>
      <w:proofErr w:type="spellStart"/>
      <w:proofErr w:type="gramEnd"/>
      <w:r w:rsidRPr="00784CF0">
        <w:rPr>
          <w:rStyle w:val="NormalTok"/>
          <w:lang w:val="fr-FR"/>
        </w:rPr>
        <w:t>res.pca,</w:t>
      </w:r>
      <w:r w:rsidRPr="00784CF0">
        <w:rPr>
          <w:rStyle w:val="DataTypeTok"/>
          <w:lang w:val="fr-FR"/>
        </w:rPr>
        <w:t>choice</w:t>
      </w:r>
      <w:proofErr w:type="spellEnd"/>
      <w:r w:rsidRPr="00784CF0">
        <w:rPr>
          <w:rStyle w:val="DataTypeTok"/>
          <w:lang w:val="fr-FR"/>
        </w:rPr>
        <w:t>=</w:t>
      </w:r>
      <w:r w:rsidRPr="00784CF0">
        <w:rPr>
          <w:rStyle w:val="StringTok"/>
          <w:lang w:val="fr-FR"/>
        </w:rPr>
        <w:t>"var"</w:t>
      </w:r>
      <w:r w:rsidRPr="00784CF0">
        <w:rPr>
          <w:rStyle w:val="NormalTok"/>
          <w:lang w:val="fr-FR"/>
        </w:rPr>
        <w:t xml:space="preserve">, </w:t>
      </w:r>
      <w:r w:rsidRPr="00784CF0">
        <w:rPr>
          <w:rStyle w:val="DataTypeTok"/>
          <w:lang w:val="fr-FR"/>
        </w:rPr>
        <w:t>axes=</w:t>
      </w:r>
      <w:r w:rsidRPr="00784CF0">
        <w:rPr>
          <w:rStyle w:val="DecValTok"/>
          <w:lang w:val="fr-FR"/>
        </w:rPr>
        <w:t>2</w:t>
      </w:r>
      <w:r w:rsidRPr="00784CF0">
        <w:rPr>
          <w:rStyle w:val="NormalTok"/>
          <w:lang w:val="fr-FR"/>
        </w:rPr>
        <w:t>,</w:t>
      </w:r>
      <w:r w:rsidRPr="00784CF0">
        <w:rPr>
          <w:rStyle w:val="DataTypeTok"/>
          <w:lang w:val="fr-FR"/>
        </w:rPr>
        <w:t>top=</w:t>
      </w:r>
      <w:r w:rsidRPr="00784CF0">
        <w:rPr>
          <w:rStyle w:val="DecValTok"/>
          <w:lang w:val="fr-FR"/>
        </w:rPr>
        <w:t>30</w:t>
      </w:r>
      <w:r w:rsidRPr="00784CF0">
        <w:rPr>
          <w:rStyle w:val="NormalTok"/>
          <w:lang w:val="fr-FR"/>
        </w:rPr>
        <w:t>)</w:t>
      </w:r>
    </w:p>
    <w:p w:rsidR="007B6044" w:rsidRPr="00784CF0" w:rsidRDefault="00C879A8">
      <w:pPr>
        <w:pStyle w:val="FirstParagraph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t-acp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4CF0">
        <w:rPr>
          <w:lang w:val="fr-FR"/>
        </w:rPr>
        <w:t xml:space="preserve"> On voir que 2014_2,1999_2,2001_11,1996_1 et 1993_2 sont les mois les plus contributifs à la dimension 2. RQ : </w:t>
      </w:r>
      <w:r w:rsidRPr="00784CF0">
        <w:rPr>
          <w:lang w:val="fr-FR"/>
        </w:rPr>
        <w:t xml:space="preserve">La ligne en pointillé rouge indique la contribution en moyenne attendue. </w:t>
      </w:r>
      <w:proofErr w:type="gramStart"/>
      <w:r w:rsidRPr="00784CF0">
        <w:rPr>
          <w:lang w:val="fr-FR"/>
        </w:rPr>
        <w:t>si</w:t>
      </w:r>
      <w:proofErr w:type="gramEnd"/>
      <w:r w:rsidRPr="00784CF0">
        <w:rPr>
          <w:lang w:val="fr-FR"/>
        </w:rPr>
        <w:t xml:space="preserve"> une variable dépasse ce seuil ==&gt; elle est importante pour contribuer à la composante.</w:t>
      </w:r>
    </w:p>
    <w:p w:rsidR="007B6044" w:rsidRPr="00784CF0" w:rsidRDefault="00C879A8">
      <w:pPr>
        <w:pStyle w:val="Corpsdetexte"/>
        <w:rPr>
          <w:lang w:val="fr-FR"/>
        </w:rPr>
      </w:pPr>
      <w:r w:rsidRPr="00784CF0">
        <w:rPr>
          <w:lang w:val="fr-FR"/>
        </w:rPr>
        <w:t>Notez que la contribution totale à PC1 et PC2 peut être obtenu avec le code R suivant:</w:t>
      </w:r>
    </w:p>
    <w:p w:rsidR="007B6044" w:rsidRDefault="00C879A8">
      <w:pPr>
        <w:pStyle w:val="SourceCode"/>
      </w:pPr>
      <w:proofErr w:type="spellStart"/>
      <w:r>
        <w:rPr>
          <w:rStyle w:val="KeywordTok"/>
        </w:rPr>
        <w:t>fviz_</w:t>
      </w:r>
      <w:proofErr w:type="gramStart"/>
      <w:r>
        <w:rPr>
          <w:rStyle w:val="KeywordTok"/>
        </w:rPr>
        <w:t>c</w:t>
      </w:r>
      <w:r>
        <w:rPr>
          <w:rStyle w:val="KeywordTok"/>
        </w:rPr>
        <w:t>ontrib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res.pca,</w:t>
      </w:r>
      <w:r>
        <w:rPr>
          <w:rStyle w:val="DataTypeTok"/>
        </w:rPr>
        <w:t>choice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var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axes=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top=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:rsidR="007B6044" w:rsidRPr="00784CF0" w:rsidRDefault="00C879A8">
      <w:pPr>
        <w:pStyle w:val="FirstParagraph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t-acp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4CF0">
        <w:rPr>
          <w:lang w:val="fr-FR"/>
        </w:rPr>
        <w:t xml:space="preserve"> Généralement, les mois les plus contributifs sont les mois de l'hiver. ###b. Etude des individus :</w:t>
      </w:r>
    </w:p>
    <w:p w:rsidR="007B6044" w:rsidRPr="00784CF0" w:rsidRDefault="00C879A8">
      <w:pPr>
        <w:pStyle w:val="SourceCode"/>
        <w:rPr>
          <w:lang w:val="fr-FR"/>
        </w:rPr>
      </w:pPr>
      <w:proofErr w:type="spellStart"/>
      <w:r w:rsidRPr="00784CF0">
        <w:rPr>
          <w:rStyle w:val="NormalTok"/>
          <w:lang w:val="fr-FR"/>
        </w:rPr>
        <w:t>ind</w:t>
      </w:r>
      <w:proofErr w:type="spellEnd"/>
      <w:r w:rsidRPr="00784CF0">
        <w:rPr>
          <w:rStyle w:val="NormalTok"/>
          <w:lang w:val="fr-FR"/>
        </w:rPr>
        <w:t>&lt;-</w:t>
      </w:r>
      <w:proofErr w:type="spellStart"/>
      <w:r w:rsidRPr="00784CF0">
        <w:rPr>
          <w:rStyle w:val="KeywordTok"/>
          <w:lang w:val="fr-FR"/>
        </w:rPr>
        <w:t>get_pca_</w:t>
      </w:r>
      <w:proofErr w:type="gramStart"/>
      <w:r w:rsidRPr="00784CF0">
        <w:rPr>
          <w:rStyle w:val="KeywordTok"/>
          <w:lang w:val="fr-FR"/>
        </w:rPr>
        <w:t>ind</w:t>
      </w:r>
      <w:proofErr w:type="spellEnd"/>
      <w:r w:rsidRPr="00784CF0">
        <w:rPr>
          <w:rStyle w:val="NormalTok"/>
          <w:lang w:val="fr-FR"/>
        </w:rPr>
        <w:t>(</w:t>
      </w:r>
      <w:proofErr w:type="spellStart"/>
      <w:proofErr w:type="gramEnd"/>
      <w:r w:rsidRPr="00784CF0">
        <w:rPr>
          <w:rStyle w:val="NormalTok"/>
          <w:lang w:val="fr-FR"/>
        </w:rPr>
        <w:t>res.pca</w:t>
      </w:r>
      <w:proofErr w:type="spellEnd"/>
      <w:r w:rsidRPr="00784CF0">
        <w:rPr>
          <w:rStyle w:val="NormalTok"/>
          <w:lang w:val="fr-FR"/>
        </w:rPr>
        <w:t>)</w:t>
      </w:r>
      <w:r w:rsidRPr="00784CF0">
        <w:rPr>
          <w:lang w:val="fr-FR"/>
        </w:rPr>
        <w:br/>
      </w:r>
      <w:proofErr w:type="spellStart"/>
      <w:r w:rsidRPr="00784CF0">
        <w:rPr>
          <w:rStyle w:val="KeywordTok"/>
          <w:lang w:val="fr-FR"/>
        </w:rPr>
        <w:t>print</w:t>
      </w:r>
      <w:proofErr w:type="spellEnd"/>
      <w:r w:rsidRPr="00784CF0">
        <w:rPr>
          <w:rStyle w:val="NormalTok"/>
          <w:lang w:val="fr-FR"/>
        </w:rPr>
        <w:t>(</w:t>
      </w:r>
      <w:r w:rsidRPr="00784CF0">
        <w:rPr>
          <w:rStyle w:val="StringTok"/>
          <w:lang w:val="fr-FR"/>
        </w:rPr>
        <w:t>'========= Coordonnées des individus :==========='</w:t>
      </w:r>
      <w:r w:rsidRPr="00784CF0">
        <w:rPr>
          <w:rStyle w:val="NormalTok"/>
          <w:lang w:val="fr-FR"/>
        </w:rPr>
        <w:t>)</w:t>
      </w:r>
    </w:p>
    <w:p w:rsidR="007B6044" w:rsidRPr="00784CF0" w:rsidRDefault="00C879A8">
      <w:pPr>
        <w:pStyle w:val="SourceCode"/>
        <w:rPr>
          <w:lang w:val="fr-FR"/>
        </w:rPr>
      </w:pPr>
      <w:r w:rsidRPr="00784CF0">
        <w:rPr>
          <w:rStyle w:val="VerbatimChar"/>
          <w:lang w:val="fr-FR"/>
        </w:rPr>
        <w:t>## [1] "========= Coordon</w:t>
      </w:r>
      <w:r w:rsidRPr="00784CF0">
        <w:rPr>
          <w:rStyle w:val="VerbatimChar"/>
          <w:lang w:val="fr-FR"/>
        </w:rPr>
        <w:t xml:space="preserve">nées des individus </w:t>
      </w:r>
      <w:proofErr w:type="gramStart"/>
      <w:r w:rsidRPr="00784CF0">
        <w:rPr>
          <w:rStyle w:val="VerbatimChar"/>
          <w:lang w:val="fr-FR"/>
        </w:rPr>
        <w:t>:=</w:t>
      </w:r>
      <w:proofErr w:type="gramEnd"/>
      <w:r w:rsidRPr="00784CF0">
        <w:rPr>
          <w:rStyle w:val="VerbatimChar"/>
          <w:lang w:val="fr-FR"/>
        </w:rPr>
        <w:t>=========="</w:t>
      </w:r>
    </w:p>
    <w:p w:rsidR="007B6044" w:rsidRPr="00784CF0" w:rsidRDefault="00C879A8">
      <w:pPr>
        <w:pStyle w:val="SourceCode"/>
        <w:rPr>
          <w:lang w:val="fr-FR"/>
        </w:rPr>
      </w:pPr>
      <w:proofErr w:type="spellStart"/>
      <w:proofErr w:type="gramStart"/>
      <w:r w:rsidRPr="00784CF0">
        <w:rPr>
          <w:rStyle w:val="KeywordTok"/>
          <w:lang w:val="fr-FR"/>
        </w:rPr>
        <w:t>head</w:t>
      </w:r>
      <w:proofErr w:type="spellEnd"/>
      <w:r w:rsidRPr="00784CF0">
        <w:rPr>
          <w:rStyle w:val="NormalTok"/>
          <w:lang w:val="fr-FR"/>
        </w:rPr>
        <w:t>(</w:t>
      </w:r>
      <w:proofErr w:type="spellStart"/>
      <w:proofErr w:type="gramEnd"/>
      <w:r w:rsidRPr="00784CF0">
        <w:rPr>
          <w:rStyle w:val="NormalTok"/>
          <w:lang w:val="fr-FR"/>
        </w:rPr>
        <w:t>ind</w:t>
      </w:r>
      <w:r w:rsidRPr="00784CF0">
        <w:rPr>
          <w:rStyle w:val="OperatorTok"/>
          <w:lang w:val="fr-FR"/>
        </w:rPr>
        <w:t>$</w:t>
      </w:r>
      <w:r w:rsidRPr="00784CF0">
        <w:rPr>
          <w:rStyle w:val="NormalTok"/>
          <w:lang w:val="fr-FR"/>
        </w:rPr>
        <w:t>coord</w:t>
      </w:r>
      <w:proofErr w:type="spellEnd"/>
      <w:r w:rsidRPr="00784CF0">
        <w:rPr>
          <w:rStyle w:val="NormalTok"/>
          <w:lang w:val="fr-FR"/>
        </w:rPr>
        <w:t>)</w:t>
      </w:r>
    </w:p>
    <w:p w:rsidR="007B6044" w:rsidRPr="00784CF0" w:rsidRDefault="00C879A8">
      <w:pPr>
        <w:pStyle w:val="SourceCode"/>
        <w:rPr>
          <w:lang w:val="fr-FR"/>
        </w:rPr>
      </w:pPr>
      <w:r w:rsidRPr="00784CF0">
        <w:rPr>
          <w:rStyle w:val="VerbatimChar"/>
          <w:lang w:val="fr-FR"/>
        </w:rPr>
        <w:t>##             Dim.1    Dim.2    Dim.3       Dim.4      Dim.5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-10_38 -3.8635902 4.679168 2.794974 -1.02209329 -1.7022777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-10_39 -2.9554985 5.015904 2.481558 -1.42527414  0.9583765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 xml:space="preserve">## -10_40 -1.6657553 </w:t>
      </w:r>
      <w:r w:rsidRPr="00784CF0">
        <w:rPr>
          <w:rStyle w:val="VerbatimChar"/>
          <w:lang w:val="fr-FR"/>
        </w:rPr>
        <w:t>5.229145 2.115656 -1.27771384  1.6952736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-10_41 -0.5442595 5.382409 2.182068 -0.61515267  0.7080205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-10_42  0.9791744 4.980011 1.812504  0.08561013 -0.3201328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-10_43  2.9609207 4.944861 1.715110  1.14779967  1.5248697</w:t>
      </w:r>
    </w:p>
    <w:p w:rsidR="007B6044" w:rsidRPr="00784CF0" w:rsidRDefault="00C879A8">
      <w:pPr>
        <w:pStyle w:val="SourceCode"/>
        <w:rPr>
          <w:lang w:val="fr-FR"/>
        </w:rPr>
      </w:pPr>
      <w:proofErr w:type="spellStart"/>
      <w:proofErr w:type="gramStart"/>
      <w:r w:rsidRPr="00784CF0">
        <w:rPr>
          <w:rStyle w:val="KeywordTok"/>
          <w:lang w:val="fr-FR"/>
        </w:rPr>
        <w:t>print</w:t>
      </w:r>
      <w:proofErr w:type="spellEnd"/>
      <w:r w:rsidRPr="00784CF0">
        <w:rPr>
          <w:rStyle w:val="NormalTok"/>
          <w:lang w:val="fr-FR"/>
        </w:rPr>
        <w:t>(</w:t>
      </w:r>
      <w:proofErr w:type="gramEnd"/>
      <w:r w:rsidRPr="00784CF0">
        <w:rPr>
          <w:rStyle w:val="StringTok"/>
          <w:lang w:val="fr-FR"/>
        </w:rPr>
        <w:t>'======= Qualité de rep</w:t>
      </w:r>
      <w:r w:rsidRPr="00784CF0">
        <w:rPr>
          <w:rStyle w:val="StringTok"/>
          <w:lang w:val="fr-FR"/>
        </w:rPr>
        <w:t>résentation des individus:======='</w:t>
      </w:r>
      <w:r w:rsidRPr="00784CF0">
        <w:rPr>
          <w:rStyle w:val="NormalTok"/>
          <w:lang w:val="fr-FR"/>
        </w:rPr>
        <w:t>)</w:t>
      </w:r>
    </w:p>
    <w:p w:rsidR="007B6044" w:rsidRPr="00784CF0" w:rsidRDefault="00C879A8">
      <w:pPr>
        <w:pStyle w:val="SourceCode"/>
        <w:rPr>
          <w:lang w:val="fr-FR"/>
        </w:rPr>
      </w:pPr>
      <w:r w:rsidRPr="00784CF0">
        <w:rPr>
          <w:rStyle w:val="VerbatimChar"/>
          <w:lang w:val="fr-FR"/>
        </w:rPr>
        <w:t>## [1] "======= Qualité de représentation des individus:======="</w:t>
      </w:r>
    </w:p>
    <w:p w:rsidR="007B6044" w:rsidRDefault="00C879A8">
      <w:pPr>
        <w:pStyle w:val="SourceCode"/>
      </w:pPr>
      <w:proofErr w:type="gramStart"/>
      <w:r>
        <w:rPr>
          <w:rStyle w:val="KeywordTok"/>
        </w:rPr>
        <w:t>head</w:t>
      </w:r>
      <w:r>
        <w:rPr>
          <w:rStyle w:val="NormalTok"/>
        </w:rPr>
        <w:t>(</w:t>
      </w:r>
      <w:proofErr w:type="gramEnd"/>
      <w:r>
        <w:rPr>
          <w:rStyle w:val="NormalTok"/>
        </w:rPr>
        <w:t>ind</w:t>
      </w:r>
      <w:r>
        <w:rPr>
          <w:rStyle w:val="OperatorTok"/>
        </w:rPr>
        <w:t>$</w:t>
      </w:r>
      <w:r>
        <w:rPr>
          <w:rStyle w:val="NormalTok"/>
        </w:rPr>
        <w:t>cos2)</w:t>
      </w:r>
    </w:p>
    <w:p w:rsidR="007B6044" w:rsidRDefault="00C879A8">
      <w:pPr>
        <w:pStyle w:val="SourceCode"/>
      </w:pPr>
      <w:r>
        <w:rPr>
          <w:rStyle w:val="VerbatimChar"/>
        </w:rPr>
        <w:t>##              Dim.1     Dim.2      Dim.3        Dim.4       Dim.5</w:t>
      </w:r>
      <w:r>
        <w:br/>
      </w:r>
      <w:r>
        <w:rPr>
          <w:rStyle w:val="VerbatimChar"/>
        </w:rPr>
        <w:t>## -10_38 0.187994444 0.2757403 0.09838263 0.0131566090 0.036494187</w:t>
      </w:r>
      <w:r>
        <w:br/>
      </w:r>
      <w:r>
        <w:rPr>
          <w:rStyle w:val="VerbatimChar"/>
        </w:rPr>
        <w:t>## -10_39 0.119823518 0.3451270 0.08447522 0.0278661762 0.012599487</w:t>
      </w:r>
      <w:r>
        <w:br/>
      </w:r>
      <w:r>
        <w:rPr>
          <w:rStyle w:val="VerbatimChar"/>
        </w:rPr>
        <w:t>## -10_40 0.039284839 0.3871363 0.06337131 0.0231137158 0.040689482</w:t>
      </w:r>
      <w:r>
        <w:br/>
      </w:r>
      <w:r>
        <w:rPr>
          <w:rStyle w:val="VerbatimChar"/>
        </w:rPr>
        <w:t>## -10_41 0.003813061 0.3729194 0.06129121 0.0048711044 0.006452875</w:t>
      </w:r>
      <w:r>
        <w:br/>
      </w:r>
      <w:r>
        <w:rPr>
          <w:rStyle w:val="VerbatimChar"/>
        </w:rPr>
        <w:lastRenderedPageBreak/>
        <w:t>## -10_42 0.014617827 0.3781145 0.05008651 0.0001117</w:t>
      </w:r>
      <w:r>
        <w:rPr>
          <w:rStyle w:val="VerbatimChar"/>
        </w:rPr>
        <w:t>411 0.001562511</w:t>
      </w:r>
      <w:r>
        <w:br/>
      </w:r>
      <w:r>
        <w:rPr>
          <w:rStyle w:val="VerbatimChar"/>
        </w:rPr>
        <w:t>## -10_43 0.117861315 0.3287198 0.03954594 0.0177112784 0.031259583</w:t>
      </w:r>
    </w:p>
    <w:p w:rsidR="007B6044" w:rsidRPr="00784CF0" w:rsidRDefault="00C879A8">
      <w:pPr>
        <w:pStyle w:val="SourceCode"/>
        <w:rPr>
          <w:lang w:val="fr-FR"/>
        </w:rPr>
      </w:pPr>
      <w:proofErr w:type="spellStart"/>
      <w:proofErr w:type="gramStart"/>
      <w:r w:rsidRPr="00784CF0">
        <w:rPr>
          <w:rStyle w:val="KeywordTok"/>
          <w:lang w:val="fr-FR"/>
        </w:rPr>
        <w:t>print</w:t>
      </w:r>
      <w:proofErr w:type="spellEnd"/>
      <w:r w:rsidRPr="00784CF0">
        <w:rPr>
          <w:rStyle w:val="NormalTok"/>
          <w:lang w:val="fr-FR"/>
        </w:rPr>
        <w:t>(</w:t>
      </w:r>
      <w:proofErr w:type="gramEnd"/>
      <w:r w:rsidRPr="00784CF0">
        <w:rPr>
          <w:rStyle w:val="StringTok"/>
          <w:lang w:val="fr-FR"/>
        </w:rPr>
        <w:t>'======== Contributions des individus :======='</w:t>
      </w:r>
      <w:r w:rsidRPr="00784CF0">
        <w:rPr>
          <w:rStyle w:val="NormalTok"/>
          <w:lang w:val="fr-FR"/>
        </w:rPr>
        <w:t>)</w:t>
      </w:r>
    </w:p>
    <w:p w:rsidR="007B6044" w:rsidRPr="00784CF0" w:rsidRDefault="00C879A8">
      <w:pPr>
        <w:pStyle w:val="SourceCode"/>
        <w:rPr>
          <w:lang w:val="fr-FR"/>
        </w:rPr>
      </w:pPr>
      <w:r w:rsidRPr="00784CF0">
        <w:rPr>
          <w:rStyle w:val="VerbatimChar"/>
          <w:lang w:val="fr-FR"/>
        </w:rPr>
        <w:t>## [1] "======== Contributions des individus :======="</w:t>
      </w:r>
    </w:p>
    <w:p w:rsidR="007B6044" w:rsidRPr="00784CF0" w:rsidRDefault="00C879A8">
      <w:pPr>
        <w:pStyle w:val="SourceCode"/>
        <w:rPr>
          <w:lang w:val="fr-FR"/>
        </w:rPr>
      </w:pPr>
      <w:proofErr w:type="spellStart"/>
      <w:proofErr w:type="gramStart"/>
      <w:r w:rsidRPr="00784CF0">
        <w:rPr>
          <w:rStyle w:val="KeywordTok"/>
          <w:lang w:val="fr-FR"/>
        </w:rPr>
        <w:t>head</w:t>
      </w:r>
      <w:proofErr w:type="spellEnd"/>
      <w:r w:rsidRPr="00784CF0">
        <w:rPr>
          <w:rStyle w:val="NormalTok"/>
          <w:lang w:val="fr-FR"/>
        </w:rPr>
        <w:t>(</w:t>
      </w:r>
      <w:proofErr w:type="spellStart"/>
      <w:proofErr w:type="gramEnd"/>
      <w:r w:rsidRPr="00784CF0">
        <w:rPr>
          <w:rStyle w:val="NormalTok"/>
          <w:lang w:val="fr-FR"/>
        </w:rPr>
        <w:t>ind</w:t>
      </w:r>
      <w:r w:rsidRPr="00784CF0">
        <w:rPr>
          <w:rStyle w:val="OperatorTok"/>
          <w:lang w:val="fr-FR"/>
        </w:rPr>
        <w:t>$</w:t>
      </w:r>
      <w:r w:rsidRPr="00784CF0">
        <w:rPr>
          <w:rStyle w:val="NormalTok"/>
          <w:lang w:val="fr-FR"/>
        </w:rPr>
        <w:t>contrib</w:t>
      </w:r>
      <w:proofErr w:type="spellEnd"/>
      <w:r w:rsidRPr="00784CF0">
        <w:rPr>
          <w:rStyle w:val="NormalTok"/>
          <w:lang w:val="fr-FR"/>
        </w:rPr>
        <w:t>)</w:t>
      </w:r>
    </w:p>
    <w:p w:rsidR="007B6044" w:rsidRPr="00784CF0" w:rsidRDefault="00C879A8">
      <w:pPr>
        <w:pStyle w:val="SourceCode"/>
        <w:rPr>
          <w:lang w:val="fr-FR"/>
        </w:rPr>
      </w:pPr>
      <w:r w:rsidRPr="00784CF0">
        <w:rPr>
          <w:rStyle w:val="VerbatimChar"/>
          <w:lang w:val="fr-FR"/>
        </w:rPr>
        <w:t>##               Dim.1     Dim.2     Dim.3        Dim.4      Dim.5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-10_38 0.0146046098 0.2753285 0.3631290 0.0838990503 0.35468854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-10_39 0.0085461268 0.3163824 0.2862557 0.1631446296 0.11242390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-10_40 0.0027147525 0.3438548 0.2080633 0.1311122195</w:t>
      </w:r>
      <w:r w:rsidRPr="00784CF0">
        <w:rPr>
          <w:rStyle w:val="VerbatimChar"/>
          <w:lang w:val="fr-FR"/>
        </w:rPr>
        <w:t xml:space="preserve"> 0.35177579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-10_41 0.0002898144 0.3643067 0.2213309 0.0303907767 0.06135896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-10_42 0.0009380543 0.3118706 0.1527086 0.0005886082 0.01254431</w:t>
      </w:r>
      <w:r w:rsidRPr="00784CF0">
        <w:rPr>
          <w:lang w:val="fr-FR"/>
        </w:rPr>
        <w:br/>
      </w:r>
      <w:r w:rsidRPr="00784CF0">
        <w:rPr>
          <w:rStyle w:val="VerbatimChar"/>
          <w:lang w:val="fr-FR"/>
        </w:rPr>
        <w:t>## -10_43 0.0085775133 0.3074837 0.1367381 0.1058054806 0.28461109</w:t>
      </w:r>
    </w:p>
    <w:p w:rsidR="007B6044" w:rsidRPr="00784CF0" w:rsidRDefault="00C879A8">
      <w:pPr>
        <w:pStyle w:val="FirstParagraph"/>
        <w:rPr>
          <w:lang w:val="fr-FR"/>
        </w:rPr>
      </w:pPr>
      <w:r w:rsidRPr="00784CF0">
        <w:rPr>
          <w:lang w:val="fr-FR"/>
        </w:rPr>
        <w:t>On va utiliser des graphiques pour rapideme</w:t>
      </w:r>
      <w:r w:rsidRPr="00784CF0">
        <w:rPr>
          <w:lang w:val="fr-FR"/>
        </w:rPr>
        <w:t>nt identifier les individus qui contribuent très bien à une telle Dimension principale.</w:t>
      </w:r>
    </w:p>
    <w:p w:rsidR="007B6044" w:rsidRPr="00784CF0" w:rsidRDefault="00C879A8">
      <w:pPr>
        <w:pStyle w:val="Corpsdetexte"/>
        <w:rPr>
          <w:lang w:val="fr-FR"/>
        </w:rPr>
      </w:pPr>
      <w:r w:rsidRPr="00784CF0">
        <w:rPr>
          <w:lang w:val="fr-FR"/>
        </w:rPr>
        <w:t>-&gt;Contribution totale des individus sur PC1 :</w:t>
      </w:r>
    </w:p>
    <w:p w:rsidR="007B6044" w:rsidRDefault="00C879A8">
      <w:pPr>
        <w:pStyle w:val="SourceCode"/>
      </w:pPr>
      <w:proofErr w:type="spellStart"/>
      <w:r>
        <w:rPr>
          <w:rStyle w:val="KeywordTok"/>
        </w:rPr>
        <w:t>fviz_</w:t>
      </w:r>
      <w:proofErr w:type="gramStart"/>
      <w:r>
        <w:rPr>
          <w:rStyle w:val="KeywordTok"/>
        </w:rPr>
        <w:t>contrib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res.pca,</w:t>
      </w:r>
      <w:r>
        <w:rPr>
          <w:rStyle w:val="DataTypeTok"/>
        </w:rPr>
        <w:t>choice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ind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axes=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top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</w:p>
    <w:p w:rsidR="00784CF0" w:rsidRPr="00784CF0" w:rsidRDefault="00C879A8" w:rsidP="00784CF0">
      <w:pPr>
        <w:pStyle w:val="FirstParagraph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82D5FF9" wp14:editId="5FC7C546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t-acp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4CF0">
        <w:rPr>
          <w:lang w:val="fr-FR"/>
        </w:rPr>
        <w:t xml:space="preserve"> Donc la région qui contribue le plus à la </w:t>
      </w:r>
      <w:proofErr w:type="spellStart"/>
      <w:r w:rsidRPr="00784CF0">
        <w:rPr>
          <w:lang w:val="fr-FR"/>
        </w:rPr>
        <w:t>définiton</w:t>
      </w:r>
      <w:proofErr w:type="spellEnd"/>
      <w:r w:rsidRPr="00784CF0">
        <w:rPr>
          <w:lang w:val="fr-FR"/>
        </w:rPr>
        <w:t xml:space="preserve"> du premier axe p</w:t>
      </w:r>
      <w:r w:rsidRPr="00784CF0">
        <w:rPr>
          <w:lang w:val="fr-FR"/>
        </w:rPr>
        <w:t xml:space="preserve">rincipale est la région comprise entre : </w:t>
      </w:r>
      <w:r w:rsidR="00784CF0" w:rsidRPr="00784CF0">
        <w:rPr>
          <w:lang w:val="fr-FR"/>
        </w:rPr>
        <w:t>-4=&lt;</w:t>
      </w:r>
      <w:proofErr w:type="spellStart"/>
      <w:r w:rsidR="00784CF0" w:rsidRPr="00784CF0">
        <w:rPr>
          <w:lang w:val="fr-FR"/>
        </w:rPr>
        <w:t>lon</w:t>
      </w:r>
      <w:proofErr w:type="spellEnd"/>
      <w:r w:rsidR="00784CF0" w:rsidRPr="00784CF0">
        <w:rPr>
          <w:lang w:val="fr-FR"/>
        </w:rPr>
        <w:t>&lt;=12  et 37=&lt;</w:t>
      </w:r>
      <w:proofErr w:type="spellStart"/>
      <w:r w:rsidR="00784CF0" w:rsidRPr="00784CF0">
        <w:rPr>
          <w:lang w:val="fr-FR"/>
        </w:rPr>
        <w:t>lat</w:t>
      </w:r>
      <w:proofErr w:type="spellEnd"/>
      <w:r w:rsidR="00784CF0" w:rsidRPr="00784CF0">
        <w:rPr>
          <w:lang w:val="fr-FR"/>
        </w:rPr>
        <w:t>&lt;57.</w:t>
      </w:r>
    </w:p>
    <w:p w:rsidR="007B6044" w:rsidRPr="00784CF0" w:rsidRDefault="00C879A8">
      <w:pPr>
        <w:pStyle w:val="FirstParagraph"/>
        <w:rPr>
          <w:lang w:val="fr-FR"/>
        </w:rPr>
      </w:pPr>
      <w:r w:rsidRPr="00784CF0">
        <w:rPr>
          <w:lang w:val="fr-FR"/>
        </w:rPr>
        <w:t>Contribution totale des individus sur PC2 :</w:t>
      </w:r>
    </w:p>
    <w:p w:rsidR="007B6044" w:rsidRDefault="00C879A8">
      <w:pPr>
        <w:pStyle w:val="SourceCode"/>
      </w:pPr>
      <w:proofErr w:type="spellStart"/>
      <w:r>
        <w:rPr>
          <w:rStyle w:val="KeywordTok"/>
        </w:rPr>
        <w:lastRenderedPageBreak/>
        <w:t>fviz_</w:t>
      </w:r>
      <w:proofErr w:type="gramStart"/>
      <w:r>
        <w:rPr>
          <w:rStyle w:val="KeywordTok"/>
        </w:rPr>
        <w:t>contrib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res.pca,</w:t>
      </w:r>
      <w:r>
        <w:rPr>
          <w:rStyle w:val="DataTypeTok"/>
        </w:rPr>
        <w:t>choice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ind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axes=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top=</w:t>
      </w:r>
      <w:r>
        <w:rPr>
          <w:rStyle w:val="DecValTok"/>
        </w:rPr>
        <w:t>40</w:t>
      </w:r>
      <w:r>
        <w:rPr>
          <w:rStyle w:val="NormalTok"/>
        </w:rPr>
        <w:t xml:space="preserve">) </w:t>
      </w:r>
    </w:p>
    <w:p w:rsidR="00784CF0" w:rsidRDefault="00C879A8" w:rsidP="00784CF0">
      <w:pPr>
        <w:pStyle w:val="FirstParagraph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358CE618" wp14:editId="79640008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t-acp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4CF0">
        <w:rPr>
          <w:lang w:val="fr-FR"/>
        </w:rPr>
        <w:t xml:space="preserve"> Donc la région qui contribue le plus à la </w:t>
      </w:r>
      <w:proofErr w:type="spellStart"/>
      <w:r w:rsidRPr="00784CF0">
        <w:rPr>
          <w:lang w:val="fr-FR"/>
        </w:rPr>
        <w:t>définiton</w:t>
      </w:r>
      <w:proofErr w:type="spellEnd"/>
      <w:r w:rsidRPr="00784CF0">
        <w:rPr>
          <w:lang w:val="fr-FR"/>
        </w:rPr>
        <w:t xml:space="preserve"> du premier axe principale est la région comprise entre :</w:t>
      </w:r>
    </w:p>
    <w:p w:rsidR="007B6044" w:rsidRDefault="00C879A8" w:rsidP="00784CF0">
      <w:pPr>
        <w:pStyle w:val="FirstParagraph"/>
        <w:rPr>
          <w:lang w:val="fr-FR"/>
        </w:rPr>
      </w:pPr>
      <w:r w:rsidRPr="00784CF0">
        <w:rPr>
          <w:lang w:val="fr-FR"/>
        </w:rPr>
        <w:t xml:space="preserve"> </w:t>
      </w:r>
      <w:r w:rsidR="00784CF0" w:rsidRPr="00784CF0">
        <w:rPr>
          <w:lang w:val="fr-FR"/>
        </w:rPr>
        <w:t>-17=&lt;</w:t>
      </w:r>
      <w:proofErr w:type="spellStart"/>
      <w:r w:rsidR="00784CF0" w:rsidRPr="00784CF0">
        <w:rPr>
          <w:lang w:val="fr-FR"/>
        </w:rPr>
        <w:t>lon</w:t>
      </w:r>
      <w:proofErr w:type="spellEnd"/>
      <w:r w:rsidR="00784CF0" w:rsidRPr="00784CF0">
        <w:rPr>
          <w:lang w:val="fr-FR"/>
        </w:rPr>
        <w:t>&lt;=9  et 42=&lt;</w:t>
      </w:r>
      <w:proofErr w:type="spellStart"/>
      <w:r w:rsidR="00784CF0" w:rsidRPr="00784CF0">
        <w:rPr>
          <w:lang w:val="fr-FR"/>
        </w:rPr>
        <w:t>lat</w:t>
      </w:r>
      <w:proofErr w:type="spellEnd"/>
      <w:r w:rsidR="00784CF0" w:rsidRPr="00784CF0">
        <w:rPr>
          <w:lang w:val="fr-FR"/>
        </w:rPr>
        <w:t>&lt;=64</w:t>
      </w:r>
    </w:p>
    <w:p w:rsidR="00784CF0" w:rsidRDefault="00784CF0" w:rsidP="00784CF0">
      <w:pPr>
        <w:pStyle w:val="Corpsdetexte"/>
        <w:rPr>
          <w:lang w:val="fr-FR"/>
        </w:rPr>
      </w:pPr>
    </w:p>
    <w:p w:rsidR="00784CF0" w:rsidRPr="00784CF0" w:rsidRDefault="00784CF0" w:rsidP="00784CF0">
      <w:pPr>
        <w:pStyle w:val="Corpsdetexte"/>
        <w:rPr>
          <w:lang w:val="fr-FR"/>
        </w:rPr>
      </w:pPr>
      <w:proofErr w:type="spellStart"/>
      <w:r>
        <w:rPr>
          <w:lang w:val="fr-FR"/>
        </w:rPr>
        <w:t>Biplot</w:t>
      </w:r>
      <w:proofErr w:type="spellEnd"/>
      <w:r>
        <w:rPr>
          <w:lang w:val="fr-FR"/>
        </w:rPr>
        <w:t> :</w:t>
      </w:r>
    </w:p>
    <w:p w:rsidR="007B6044" w:rsidRDefault="00C879A8">
      <w:pPr>
        <w:pStyle w:val="Corpsdetexte"/>
        <w:rPr>
          <w:lang w:val="fr-FR"/>
        </w:rPr>
      </w:pPr>
      <w:r w:rsidRPr="00784CF0">
        <w:rPr>
          <w:lang w:val="fr-FR"/>
        </w:rPr>
        <w:t>P</w:t>
      </w:r>
      <w:r w:rsidRPr="00784CF0">
        <w:rPr>
          <w:lang w:val="fr-FR"/>
        </w:rPr>
        <w:t xml:space="preserve">our raison de lisibilité, j'ai supprimé tous les </w:t>
      </w:r>
      <w:proofErr w:type="spellStart"/>
      <w:r w:rsidRPr="00784CF0">
        <w:rPr>
          <w:lang w:val="fr-FR"/>
        </w:rPr>
        <w:t>texts</w:t>
      </w:r>
      <w:proofErr w:type="spellEnd"/>
      <w:r w:rsidRPr="00784CF0">
        <w:rPr>
          <w:lang w:val="fr-FR"/>
        </w:rPr>
        <w:t>. Donc la figure ne contient que la représentation des variables(les flèches en bleu) ainsi que la nuage des individus</w:t>
      </w:r>
      <w:proofErr w:type="gramStart"/>
      <w:r w:rsidRPr="00784CF0">
        <w:rPr>
          <w:lang w:val="fr-FR"/>
        </w:rPr>
        <w:t>( les</w:t>
      </w:r>
      <w:proofErr w:type="gramEnd"/>
      <w:r w:rsidRPr="00784CF0">
        <w:rPr>
          <w:lang w:val="fr-FR"/>
        </w:rPr>
        <w:t xml:space="preserve"> points en noires).</w:t>
      </w:r>
    </w:p>
    <w:p w:rsidR="00784CF0" w:rsidRDefault="00784CF0">
      <w:pPr>
        <w:pStyle w:val="Corpsdetexte"/>
        <w:rPr>
          <w:lang w:val="fr-FR"/>
        </w:rPr>
      </w:pPr>
    </w:p>
    <w:p w:rsidR="00784CF0" w:rsidRDefault="00784CF0">
      <w:pPr>
        <w:pStyle w:val="Corpsdetexte"/>
        <w:rPr>
          <w:lang w:val="fr-FR"/>
        </w:rPr>
      </w:pPr>
    </w:p>
    <w:p w:rsidR="00784CF0" w:rsidRDefault="00784CF0">
      <w:pPr>
        <w:pStyle w:val="Corpsdetexte"/>
        <w:rPr>
          <w:lang w:val="fr-FR"/>
        </w:rPr>
      </w:pPr>
    </w:p>
    <w:p w:rsidR="00784CF0" w:rsidRDefault="00784CF0">
      <w:pPr>
        <w:pStyle w:val="Corpsdetexte"/>
        <w:rPr>
          <w:lang w:val="fr-FR"/>
        </w:rPr>
      </w:pPr>
    </w:p>
    <w:p w:rsidR="00784CF0" w:rsidRPr="00784CF0" w:rsidRDefault="00784CF0">
      <w:pPr>
        <w:pStyle w:val="Corpsdetexte"/>
        <w:rPr>
          <w:lang w:val="fr-FR"/>
        </w:rPr>
      </w:pPr>
      <w:bookmarkStart w:id="10" w:name="_GoBack"/>
      <w:r>
        <w:rPr>
          <w:noProof/>
          <w:lang w:val="fr-FR" w:eastAsia="fr-FR"/>
        </w:rPr>
        <w:lastRenderedPageBreak/>
        <w:drawing>
          <wp:inline distT="0" distB="0" distL="0" distR="0">
            <wp:extent cx="5972810" cy="37465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h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7B6044" w:rsidRPr="00784CF0" w:rsidRDefault="00C879A8">
      <w:pPr>
        <w:pStyle w:val="Corpsdetexte"/>
        <w:rPr>
          <w:lang w:val="fr-FR"/>
        </w:rPr>
      </w:pPr>
      <w:r w:rsidRPr="00784CF0">
        <w:rPr>
          <w:lang w:val="fr-FR"/>
        </w:rPr>
        <w:t xml:space="preserve">Globalement un </w:t>
      </w:r>
      <w:proofErr w:type="spellStart"/>
      <w:r w:rsidRPr="00784CF0">
        <w:rPr>
          <w:lang w:val="fr-FR"/>
        </w:rPr>
        <w:t>biplot</w:t>
      </w:r>
      <w:proofErr w:type="spellEnd"/>
      <w:r w:rsidRPr="00784CF0">
        <w:rPr>
          <w:lang w:val="fr-FR"/>
        </w:rPr>
        <w:t xml:space="preserve"> peut être interprété comme suit : -&gt;u</w:t>
      </w:r>
      <w:r w:rsidRPr="00784CF0">
        <w:rPr>
          <w:lang w:val="fr-FR"/>
        </w:rPr>
        <w:t xml:space="preserve">n individu qui se trouve du même côté d'une variable donnée a une valeur élevée pour cette variable -&gt;un individu qui </w:t>
      </w:r>
      <w:proofErr w:type="gramStart"/>
      <w:r w:rsidRPr="00784CF0">
        <w:rPr>
          <w:lang w:val="fr-FR"/>
        </w:rPr>
        <w:t>se</w:t>
      </w:r>
      <w:proofErr w:type="gramEnd"/>
      <w:r w:rsidRPr="00784CF0">
        <w:rPr>
          <w:lang w:val="fr-FR"/>
        </w:rPr>
        <w:t xml:space="preserve"> trouve sur le côté opposé d'une variable donnée </w:t>
      </w:r>
      <w:proofErr w:type="spellStart"/>
      <w:r w:rsidRPr="00784CF0">
        <w:rPr>
          <w:lang w:val="fr-FR"/>
        </w:rPr>
        <w:t>a</w:t>
      </w:r>
      <w:proofErr w:type="spellEnd"/>
      <w:r w:rsidRPr="00784CF0">
        <w:rPr>
          <w:lang w:val="fr-FR"/>
        </w:rPr>
        <w:t xml:space="preserve"> une faible valeur pour cette variable.</w:t>
      </w:r>
    </w:p>
    <w:p w:rsidR="007B6044" w:rsidRDefault="00C879A8">
      <w:pPr>
        <w:pStyle w:val="Corpsdetexte"/>
      </w:pPr>
      <w:r w:rsidRPr="00784CF0">
        <w:rPr>
          <w:lang w:val="fr-FR"/>
        </w:rPr>
        <w:t>NB: il faut se méfier des individus proches de</w:t>
      </w:r>
      <w:r w:rsidRPr="00784CF0">
        <w:rPr>
          <w:lang w:val="fr-FR"/>
        </w:rPr>
        <w:t xml:space="preserve"> l'origine : mal représentés, ou proches de la moyenne car ils sont mal représentés.</w:t>
      </w:r>
      <w:r w:rsidRPr="00784CF0">
        <w:rPr>
          <w:lang w:val="fr-FR"/>
        </w:rPr>
        <w:br/>
      </w:r>
      <w:proofErr w:type="spellStart"/>
      <w:r>
        <w:t>Commentaire</w:t>
      </w:r>
      <w:proofErr w:type="spellEnd"/>
      <w:r>
        <w:t xml:space="preserve"> pour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jeu</w:t>
      </w:r>
      <w:proofErr w:type="spellEnd"/>
      <w:r>
        <w:t xml:space="preserve"> de </w:t>
      </w:r>
      <w:proofErr w:type="gramStart"/>
      <w:r>
        <w:t>données :</w:t>
      </w:r>
      <w:proofErr w:type="gramEnd"/>
    </w:p>
    <w:p w:rsidR="007B6044" w:rsidRPr="00784CF0" w:rsidRDefault="00C879A8">
      <w:pPr>
        <w:pStyle w:val="Compact"/>
        <w:numPr>
          <w:ilvl w:val="0"/>
          <w:numId w:val="3"/>
        </w:numPr>
        <w:rPr>
          <w:lang w:val="fr-FR"/>
        </w:rPr>
      </w:pPr>
      <w:r w:rsidRPr="00784CF0">
        <w:rPr>
          <w:lang w:val="fr-FR"/>
        </w:rPr>
        <w:t xml:space="preserve">Pour le quart du cercle en haut à droite : ces couple </w:t>
      </w:r>
      <w:proofErr w:type="spellStart"/>
      <w:r w:rsidRPr="00784CF0">
        <w:rPr>
          <w:lang w:val="fr-FR"/>
        </w:rPr>
        <w:t>lon</w:t>
      </w:r>
      <w:proofErr w:type="spellEnd"/>
      <w:r w:rsidRPr="00784CF0">
        <w:rPr>
          <w:lang w:val="fr-FR"/>
        </w:rPr>
        <w:t>/</w:t>
      </w:r>
      <w:proofErr w:type="spellStart"/>
      <w:r w:rsidRPr="00784CF0">
        <w:rPr>
          <w:lang w:val="fr-FR"/>
        </w:rPr>
        <w:t>lat</w:t>
      </w:r>
      <w:proofErr w:type="spellEnd"/>
      <w:r w:rsidRPr="00784CF0">
        <w:rPr>
          <w:lang w:val="fr-FR"/>
        </w:rPr>
        <w:t xml:space="preserve"> </w:t>
      </w:r>
      <w:proofErr w:type="gramStart"/>
      <w:r w:rsidRPr="00784CF0">
        <w:rPr>
          <w:lang w:val="fr-FR"/>
        </w:rPr>
        <w:t>( points</w:t>
      </w:r>
      <w:proofErr w:type="gramEnd"/>
      <w:r w:rsidRPr="00784CF0">
        <w:rPr>
          <w:lang w:val="fr-FR"/>
        </w:rPr>
        <w:t xml:space="preserve"> noires) ont généralement de grandes valeurs de </w:t>
      </w:r>
      <w:proofErr w:type="spellStart"/>
      <w:r w:rsidRPr="00784CF0">
        <w:rPr>
          <w:lang w:val="fr-FR"/>
        </w:rPr>
        <w:t>swh</w:t>
      </w:r>
      <w:proofErr w:type="spellEnd"/>
      <w:r w:rsidRPr="00784CF0">
        <w:rPr>
          <w:lang w:val="fr-FR"/>
        </w:rPr>
        <w:t xml:space="preserve"> pendant c</w:t>
      </w:r>
      <w:r w:rsidRPr="00784CF0">
        <w:rPr>
          <w:lang w:val="fr-FR"/>
        </w:rPr>
        <w:t>es mois qui sont sur le même quart.</w:t>
      </w:r>
    </w:p>
    <w:p w:rsidR="007B6044" w:rsidRPr="00784CF0" w:rsidRDefault="00C879A8">
      <w:pPr>
        <w:pStyle w:val="Compact"/>
        <w:numPr>
          <w:ilvl w:val="0"/>
          <w:numId w:val="3"/>
        </w:numPr>
        <w:rPr>
          <w:lang w:val="fr-FR"/>
        </w:rPr>
      </w:pPr>
      <w:r w:rsidRPr="00784CF0">
        <w:rPr>
          <w:lang w:val="fr-FR"/>
        </w:rPr>
        <w:t xml:space="preserve">Pour le quart du cercle en bas à gauche : ces </w:t>
      </w:r>
      <w:proofErr w:type="gramStart"/>
      <w:r w:rsidRPr="00784CF0">
        <w:rPr>
          <w:lang w:val="fr-FR"/>
        </w:rPr>
        <w:t>couple</w:t>
      </w:r>
      <w:proofErr w:type="gramEnd"/>
      <w:r w:rsidRPr="00784CF0">
        <w:rPr>
          <w:lang w:val="fr-FR"/>
        </w:rPr>
        <w:t xml:space="preserve"> </w:t>
      </w:r>
      <w:proofErr w:type="spellStart"/>
      <w:r w:rsidRPr="00784CF0">
        <w:rPr>
          <w:lang w:val="fr-FR"/>
        </w:rPr>
        <w:t>lon</w:t>
      </w:r>
      <w:proofErr w:type="spellEnd"/>
      <w:r w:rsidRPr="00784CF0">
        <w:rPr>
          <w:lang w:val="fr-FR"/>
        </w:rPr>
        <w:t>/</w:t>
      </w:r>
      <w:proofErr w:type="spellStart"/>
      <w:r w:rsidRPr="00784CF0">
        <w:rPr>
          <w:lang w:val="fr-FR"/>
        </w:rPr>
        <w:t>lat</w:t>
      </w:r>
      <w:proofErr w:type="spellEnd"/>
      <w:r w:rsidRPr="00784CF0">
        <w:rPr>
          <w:lang w:val="fr-FR"/>
        </w:rPr>
        <w:t xml:space="preserve"> ont généralement des petites valeurs de </w:t>
      </w:r>
      <w:proofErr w:type="spellStart"/>
      <w:r w:rsidRPr="00784CF0">
        <w:rPr>
          <w:lang w:val="fr-FR"/>
        </w:rPr>
        <w:t>swh</w:t>
      </w:r>
      <w:proofErr w:type="spellEnd"/>
      <w:r w:rsidRPr="00784CF0">
        <w:rPr>
          <w:lang w:val="fr-FR"/>
        </w:rPr>
        <w:t xml:space="preserve"> pendant les mêmes mois que le cas précédent.</w:t>
      </w:r>
    </w:p>
    <w:p w:rsidR="007B6044" w:rsidRPr="00784CF0" w:rsidRDefault="00C879A8">
      <w:pPr>
        <w:pStyle w:val="Compact"/>
        <w:numPr>
          <w:ilvl w:val="0"/>
          <w:numId w:val="3"/>
        </w:numPr>
        <w:rPr>
          <w:lang w:val="fr-FR"/>
        </w:rPr>
      </w:pPr>
      <w:r w:rsidRPr="00784CF0">
        <w:rPr>
          <w:lang w:val="fr-FR"/>
        </w:rPr>
        <w:t xml:space="preserve">Pour le quart du cercle en bas à droite : ces couple </w:t>
      </w:r>
      <w:proofErr w:type="spellStart"/>
      <w:r w:rsidRPr="00784CF0">
        <w:rPr>
          <w:lang w:val="fr-FR"/>
        </w:rPr>
        <w:t>lon</w:t>
      </w:r>
      <w:proofErr w:type="spellEnd"/>
      <w:r w:rsidRPr="00784CF0">
        <w:rPr>
          <w:lang w:val="fr-FR"/>
        </w:rPr>
        <w:t>/</w:t>
      </w:r>
      <w:proofErr w:type="spellStart"/>
      <w:r w:rsidRPr="00784CF0">
        <w:rPr>
          <w:lang w:val="fr-FR"/>
        </w:rPr>
        <w:t>lat</w:t>
      </w:r>
      <w:proofErr w:type="spellEnd"/>
      <w:r w:rsidRPr="00784CF0">
        <w:rPr>
          <w:lang w:val="fr-FR"/>
        </w:rPr>
        <w:t xml:space="preserve"> </w:t>
      </w:r>
      <w:proofErr w:type="gramStart"/>
      <w:r w:rsidRPr="00784CF0">
        <w:rPr>
          <w:lang w:val="fr-FR"/>
        </w:rPr>
        <w:t>( points</w:t>
      </w:r>
      <w:proofErr w:type="gramEnd"/>
      <w:r w:rsidRPr="00784CF0">
        <w:rPr>
          <w:lang w:val="fr-FR"/>
        </w:rPr>
        <w:t xml:space="preserve"> </w:t>
      </w:r>
      <w:r w:rsidRPr="00784CF0">
        <w:rPr>
          <w:lang w:val="fr-FR"/>
        </w:rPr>
        <w:t xml:space="preserve">noires) ont généralement de grandes valeurs de </w:t>
      </w:r>
      <w:proofErr w:type="spellStart"/>
      <w:r w:rsidRPr="00784CF0">
        <w:rPr>
          <w:lang w:val="fr-FR"/>
        </w:rPr>
        <w:t>swh</w:t>
      </w:r>
      <w:proofErr w:type="spellEnd"/>
      <w:r w:rsidRPr="00784CF0">
        <w:rPr>
          <w:lang w:val="fr-FR"/>
        </w:rPr>
        <w:t xml:space="preserve"> pendant ces mois qui sont sur le même quart.</w:t>
      </w:r>
    </w:p>
    <w:p w:rsidR="007B6044" w:rsidRPr="00784CF0" w:rsidRDefault="00C879A8">
      <w:pPr>
        <w:pStyle w:val="Compact"/>
        <w:numPr>
          <w:ilvl w:val="0"/>
          <w:numId w:val="3"/>
        </w:numPr>
        <w:rPr>
          <w:lang w:val="fr-FR"/>
        </w:rPr>
      </w:pPr>
      <w:r w:rsidRPr="00784CF0">
        <w:rPr>
          <w:lang w:val="fr-FR"/>
        </w:rPr>
        <w:t xml:space="preserve">Pour le quart du cercle en haut à gauche : ces </w:t>
      </w:r>
      <w:proofErr w:type="gramStart"/>
      <w:r w:rsidRPr="00784CF0">
        <w:rPr>
          <w:lang w:val="fr-FR"/>
        </w:rPr>
        <w:t>couple</w:t>
      </w:r>
      <w:proofErr w:type="gramEnd"/>
      <w:r w:rsidRPr="00784CF0">
        <w:rPr>
          <w:lang w:val="fr-FR"/>
        </w:rPr>
        <w:t xml:space="preserve"> </w:t>
      </w:r>
      <w:proofErr w:type="spellStart"/>
      <w:r w:rsidRPr="00784CF0">
        <w:rPr>
          <w:lang w:val="fr-FR"/>
        </w:rPr>
        <w:t>lon</w:t>
      </w:r>
      <w:proofErr w:type="spellEnd"/>
      <w:r w:rsidRPr="00784CF0">
        <w:rPr>
          <w:lang w:val="fr-FR"/>
        </w:rPr>
        <w:t>/</w:t>
      </w:r>
      <w:proofErr w:type="spellStart"/>
      <w:r w:rsidRPr="00784CF0">
        <w:rPr>
          <w:lang w:val="fr-FR"/>
        </w:rPr>
        <w:t>lat</w:t>
      </w:r>
      <w:proofErr w:type="spellEnd"/>
      <w:r w:rsidRPr="00784CF0">
        <w:rPr>
          <w:lang w:val="fr-FR"/>
        </w:rPr>
        <w:t xml:space="preserve"> ont généralement des petites valeurs de </w:t>
      </w:r>
      <w:proofErr w:type="spellStart"/>
      <w:r w:rsidRPr="00784CF0">
        <w:rPr>
          <w:lang w:val="fr-FR"/>
        </w:rPr>
        <w:t>swh</w:t>
      </w:r>
      <w:proofErr w:type="spellEnd"/>
      <w:r w:rsidRPr="00784CF0">
        <w:rPr>
          <w:lang w:val="fr-FR"/>
        </w:rPr>
        <w:t xml:space="preserve"> pendant les mêmes mois que le cas précédent.</w:t>
      </w:r>
    </w:p>
    <w:p w:rsidR="007B6044" w:rsidRPr="00784CF0" w:rsidRDefault="00C879A8">
      <w:pPr>
        <w:pStyle w:val="FirstParagraph"/>
        <w:rPr>
          <w:lang w:val="fr-FR"/>
        </w:rPr>
      </w:pPr>
      <w:proofErr w:type="spellStart"/>
      <w:r w:rsidRPr="00784CF0">
        <w:rPr>
          <w:lang w:val="fr-FR"/>
        </w:rPr>
        <w:t>Malheurse</w:t>
      </w:r>
      <w:r w:rsidRPr="00784CF0">
        <w:rPr>
          <w:lang w:val="fr-FR"/>
        </w:rPr>
        <w:t>ment</w:t>
      </w:r>
      <w:proofErr w:type="spellEnd"/>
      <w:r w:rsidRPr="00784CF0">
        <w:rPr>
          <w:lang w:val="fr-FR"/>
        </w:rPr>
        <w:t xml:space="preserve">, à cause de la lisibilité du graph, on ne peut pas voir quels sont ces mois et les régions </w:t>
      </w:r>
      <w:proofErr w:type="spellStart"/>
      <w:r w:rsidRPr="00784CF0">
        <w:rPr>
          <w:lang w:val="fr-FR"/>
        </w:rPr>
        <w:t>corresepondantes</w:t>
      </w:r>
      <w:proofErr w:type="spellEnd"/>
      <w:r w:rsidRPr="00784CF0">
        <w:rPr>
          <w:lang w:val="fr-FR"/>
        </w:rPr>
        <w:t>.</w:t>
      </w:r>
    </w:p>
    <w:sectPr w:rsidR="007B6044" w:rsidRPr="00784CF0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9A8" w:rsidRDefault="00C879A8">
      <w:pPr>
        <w:spacing w:after="0"/>
      </w:pPr>
      <w:r>
        <w:separator/>
      </w:r>
    </w:p>
  </w:endnote>
  <w:endnote w:type="continuationSeparator" w:id="0">
    <w:p w:rsidR="00C879A8" w:rsidRDefault="00C879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9A8" w:rsidRDefault="00C879A8">
      <w:r>
        <w:separator/>
      </w:r>
    </w:p>
  </w:footnote>
  <w:footnote w:type="continuationSeparator" w:id="0">
    <w:p w:rsidR="00C879A8" w:rsidRDefault="00C87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32398C"/>
    <w:multiLevelType w:val="multilevel"/>
    <w:tmpl w:val="E35862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3148A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3BAC8B1"/>
    <w:multiLevelType w:val="multilevel"/>
    <w:tmpl w:val="B81C90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CF0"/>
    <w:rsid w:val="00784D58"/>
    <w:rsid w:val="007B6044"/>
    <w:rsid w:val="008D6863"/>
    <w:rsid w:val="00B86B75"/>
    <w:rsid w:val="00BC48D5"/>
    <w:rsid w:val="00C36279"/>
    <w:rsid w:val="00C879A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edebulles">
    <w:name w:val="Balloon Text"/>
    <w:basedOn w:val="Normal"/>
    <w:link w:val="TextedebullesCar"/>
    <w:rsid w:val="00784CF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84C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edebulles">
    <w:name w:val="Balloon Text"/>
    <w:basedOn w:val="Normal"/>
    <w:link w:val="TextedebullesCar"/>
    <w:rsid w:val="00784CF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84C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2155</Words>
  <Characters>11856</Characters>
  <Application>Microsoft Office Word</Application>
  <DocSecurity>0</DocSecurity>
  <Lines>98</Lines>
  <Paragraphs>27</Paragraphs>
  <ScaleCrop>false</ScaleCrop>
  <Company/>
  <LinksUpToDate>false</LinksUpToDate>
  <CharactersWithSpaces>13984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2017-12-18T21:20:00Z</cp:lastPrinted>
  <dcterms:created xsi:type="dcterms:W3CDTF">2017-12-18T21:20:00Z</dcterms:created>
  <dcterms:modified xsi:type="dcterms:W3CDTF">2017-12-18T21:20:00Z</dcterms:modified>
</cp:coreProperties>
</file>