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90D43" w14:textId="77777777" w:rsidR="003213B7" w:rsidRPr="00871F30" w:rsidRDefault="00E6442B">
      <w:pPr>
        <w:spacing w:line="276" w:lineRule="auto"/>
        <w:jc w:val="center"/>
        <w:rPr>
          <w:rFonts w:ascii="Arial" w:hAnsi="Arial" w:cs="Arial"/>
          <w:color w:val="2F5496" w:themeColor="accent5" w:themeShade="BF"/>
        </w:rPr>
      </w:pPr>
      <w:bookmarkStart w:id="0" w:name="_heading=h.gjdgxs" w:colFirst="0" w:colLast="0"/>
      <w:bookmarkEnd w:id="0"/>
      <w:r w:rsidRPr="00871F30">
        <w:rPr>
          <w:rFonts w:ascii="Arial" w:hAnsi="Arial" w:cs="Arial"/>
          <w:color w:val="2F5496" w:themeColor="accent5" w:themeShade="BF"/>
        </w:rPr>
        <w:t>Projet de bases de données</w:t>
      </w:r>
    </w:p>
    <w:p w14:paraId="64CE9E73" w14:textId="77777777" w:rsidR="003213B7" w:rsidRPr="00871F30" w:rsidRDefault="00E6442B">
      <w:pPr>
        <w:spacing w:line="276" w:lineRule="auto"/>
        <w:jc w:val="center"/>
        <w:rPr>
          <w:rFonts w:ascii="Arial" w:hAnsi="Arial" w:cs="Arial"/>
          <w:color w:val="2F5496" w:themeColor="accent5" w:themeShade="BF"/>
        </w:rPr>
      </w:pPr>
      <w:r w:rsidRPr="00871F30">
        <w:rPr>
          <w:rFonts w:ascii="Arial" w:hAnsi="Arial" w:cs="Arial"/>
          <w:color w:val="2F5496" w:themeColor="accent5" w:themeShade="BF"/>
        </w:rPr>
        <w:t>420-P58-BB gr. 00005</w:t>
      </w:r>
    </w:p>
    <w:p w14:paraId="65A19D2F" w14:textId="77777777" w:rsidR="003213B7" w:rsidRDefault="003213B7">
      <w:pPr>
        <w:spacing w:line="276" w:lineRule="auto"/>
        <w:jc w:val="center"/>
      </w:pPr>
    </w:p>
    <w:p w14:paraId="0417F423" w14:textId="77777777" w:rsidR="003213B7" w:rsidRDefault="003213B7">
      <w:pPr>
        <w:spacing w:line="276" w:lineRule="auto"/>
        <w:jc w:val="center"/>
      </w:pPr>
    </w:p>
    <w:p w14:paraId="25FD90F3" w14:textId="77777777" w:rsidR="003213B7" w:rsidRDefault="003213B7">
      <w:pPr>
        <w:spacing w:line="276" w:lineRule="auto"/>
        <w:jc w:val="center"/>
      </w:pPr>
    </w:p>
    <w:p w14:paraId="0BAE7087" w14:textId="77777777" w:rsidR="003213B7" w:rsidRDefault="003213B7">
      <w:pPr>
        <w:spacing w:line="276" w:lineRule="auto"/>
        <w:jc w:val="center"/>
      </w:pPr>
    </w:p>
    <w:p w14:paraId="3E1FB200" w14:textId="77777777" w:rsidR="003213B7" w:rsidRDefault="003213B7">
      <w:pPr>
        <w:spacing w:line="276" w:lineRule="auto"/>
        <w:jc w:val="center"/>
      </w:pPr>
    </w:p>
    <w:p w14:paraId="60FC845D" w14:textId="77777777" w:rsidR="003213B7" w:rsidRDefault="003213B7">
      <w:pPr>
        <w:spacing w:line="276" w:lineRule="auto"/>
        <w:jc w:val="center"/>
      </w:pPr>
    </w:p>
    <w:p w14:paraId="526EBFDF" w14:textId="77777777" w:rsidR="003213B7" w:rsidRPr="00871F30" w:rsidRDefault="00E6442B">
      <w:pPr>
        <w:spacing w:line="276" w:lineRule="auto"/>
        <w:jc w:val="center"/>
        <w:rPr>
          <w:rFonts w:ascii="Arial Black" w:hAnsi="Arial Black"/>
          <w:b/>
          <w:color w:val="0070C0"/>
          <w:sz w:val="56"/>
          <w:szCs w:val="56"/>
        </w:rPr>
      </w:pPr>
      <w:r w:rsidRPr="00871F30">
        <w:rPr>
          <w:rFonts w:ascii="Arial Black" w:hAnsi="Arial Black"/>
          <w:b/>
          <w:color w:val="0070C0"/>
          <w:sz w:val="56"/>
          <w:szCs w:val="56"/>
        </w:rPr>
        <w:t>Analyse préliminaire</w:t>
      </w:r>
    </w:p>
    <w:p w14:paraId="7DC3B0EA" w14:textId="77777777" w:rsidR="003213B7" w:rsidRPr="00871F30" w:rsidRDefault="00E6442B">
      <w:pPr>
        <w:spacing w:line="276" w:lineRule="auto"/>
        <w:jc w:val="center"/>
        <w:rPr>
          <w:rFonts w:ascii="Arial Black" w:hAnsi="Arial Black"/>
          <w:b/>
          <w:color w:val="0070C0"/>
          <w:sz w:val="44"/>
          <w:szCs w:val="44"/>
        </w:rPr>
      </w:pPr>
      <w:bookmarkStart w:id="1" w:name="_heading=h.30j0zll" w:colFirst="0" w:colLast="0"/>
      <w:bookmarkEnd w:id="1"/>
      <w:r w:rsidRPr="00871F30">
        <w:rPr>
          <w:rFonts w:ascii="Arial Black" w:hAnsi="Arial Black"/>
          <w:b/>
          <w:color w:val="0070C0"/>
          <w:sz w:val="44"/>
          <w:szCs w:val="44"/>
        </w:rPr>
        <w:t>Présentation du projet</w:t>
      </w:r>
    </w:p>
    <w:p w14:paraId="5766F838" w14:textId="77777777" w:rsidR="003213B7" w:rsidRDefault="003213B7">
      <w:pPr>
        <w:spacing w:line="276" w:lineRule="auto"/>
        <w:jc w:val="center"/>
      </w:pPr>
    </w:p>
    <w:p w14:paraId="244D55E3" w14:textId="77777777" w:rsidR="003213B7" w:rsidRDefault="003213B7">
      <w:pPr>
        <w:spacing w:line="276" w:lineRule="auto"/>
        <w:jc w:val="center"/>
      </w:pPr>
    </w:p>
    <w:p w14:paraId="45E49B43" w14:textId="77777777" w:rsidR="003213B7" w:rsidRDefault="003213B7">
      <w:pPr>
        <w:spacing w:line="276" w:lineRule="auto"/>
      </w:pPr>
    </w:p>
    <w:p w14:paraId="6E254336" w14:textId="77777777" w:rsidR="003213B7" w:rsidRDefault="003213B7">
      <w:pPr>
        <w:spacing w:line="276" w:lineRule="auto"/>
        <w:jc w:val="center"/>
      </w:pPr>
    </w:p>
    <w:p w14:paraId="269061B5" w14:textId="77777777" w:rsidR="003213B7" w:rsidRPr="009311BB" w:rsidRDefault="00E6442B">
      <w:pPr>
        <w:spacing w:line="276" w:lineRule="auto"/>
        <w:jc w:val="center"/>
        <w:rPr>
          <w:rFonts w:ascii="Bookman Old Style" w:hAnsi="Bookman Old Style"/>
        </w:rPr>
      </w:pPr>
      <w:bookmarkStart w:id="2" w:name="_heading=h.1fob9te" w:colFirst="0" w:colLast="0"/>
      <w:bookmarkEnd w:id="2"/>
      <w:r w:rsidRPr="009311BB">
        <w:rPr>
          <w:rFonts w:ascii="Bookman Old Style" w:hAnsi="Bookman Old Style"/>
        </w:rPr>
        <w:t>Travail présenté à</w:t>
      </w:r>
    </w:p>
    <w:p w14:paraId="0C013699" w14:textId="34820C5C" w:rsidR="003213B7" w:rsidRPr="002547A5" w:rsidRDefault="00E6442B">
      <w:pPr>
        <w:spacing w:line="276" w:lineRule="auto"/>
        <w:jc w:val="center"/>
        <w:rPr>
          <w:rFonts w:ascii="Arial Black" w:hAnsi="Arial Black"/>
          <w:bCs/>
        </w:rPr>
      </w:pPr>
      <w:r w:rsidRPr="002547A5">
        <w:rPr>
          <w:rFonts w:ascii="Arial Black" w:hAnsi="Arial Black"/>
          <w:bCs/>
        </w:rPr>
        <w:t>Jean-François Brodeur</w:t>
      </w:r>
    </w:p>
    <w:p w14:paraId="259836E4" w14:textId="77777777" w:rsidR="003213B7" w:rsidRDefault="003213B7">
      <w:pPr>
        <w:spacing w:line="276" w:lineRule="auto"/>
        <w:jc w:val="center"/>
      </w:pPr>
    </w:p>
    <w:p w14:paraId="5B7EA237" w14:textId="77777777" w:rsidR="003213B7" w:rsidRDefault="003213B7">
      <w:pPr>
        <w:spacing w:line="276" w:lineRule="auto"/>
        <w:jc w:val="center"/>
      </w:pPr>
    </w:p>
    <w:p w14:paraId="24220C92" w14:textId="77777777" w:rsidR="003213B7" w:rsidRDefault="003213B7">
      <w:pPr>
        <w:spacing w:line="276" w:lineRule="auto"/>
        <w:jc w:val="center"/>
      </w:pPr>
    </w:p>
    <w:p w14:paraId="494908CB" w14:textId="77777777" w:rsidR="003213B7" w:rsidRDefault="003213B7">
      <w:pPr>
        <w:spacing w:line="276" w:lineRule="auto"/>
        <w:jc w:val="center"/>
      </w:pPr>
      <w:bookmarkStart w:id="3" w:name="_heading=h.3znysh7" w:colFirst="0" w:colLast="0"/>
      <w:bookmarkEnd w:id="3"/>
    </w:p>
    <w:p w14:paraId="11E31FBA" w14:textId="77777777" w:rsidR="003213B7" w:rsidRDefault="003213B7">
      <w:pPr>
        <w:spacing w:line="276" w:lineRule="auto"/>
        <w:jc w:val="center"/>
      </w:pPr>
      <w:bookmarkStart w:id="4" w:name="_heading=h.8q855mmyzwl3" w:colFirst="0" w:colLast="0"/>
      <w:bookmarkEnd w:id="4"/>
    </w:p>
    <w:p w14:paraId="5144DD17" w14:textId="77777777" w:rsidR="003213B7" w:rsidRPr="00871F30" w:rsidRDefault="00E6442B">
      <w:pPr>
        <w:spacing w:line="276" w:lineRule="auto"/>
        <w:jc w:val="center"/>
        <w:rPr>
          <w:rFonts w:ascii="Bookman Old Style" w:hAnsi="Bookman Old Style"/>
        </w:rPr>
      </w:pPr>
      <w:bookmarkStart w:id="5" w:name="_heading=h.kogg1ktp09nb" w:colFirst="0" w:colLast="0"/>
      <w:bookmarkEnd w:id="5"/>
      <w:r w:rsidRPr="00871F30">
        <w:rPr>
          <w:rFonts w:ascii="Bookman Old Style" w:hAnsi="Bookman Old Style"/>
        </w:rPr>
        <w:t>Par</w:t>
      </w:r>
    </w:p>
    <w:p w14:paraId="59E28FE0" w14:textId="77777777" w:rsidR="003213B7" w:rsidRPr="00871F30" w:rsidRDefault="00E6442B">
      <w:pPr>
        <w:spacing w:line="276" w:lineRule="auto"/>
        <w:jc w:val="center"/>
        <w:rPr>
          <w:rFonts w:ascii="Bookman Old Style" w:hAnsi="Bookman Old Style"/>
          <w:b/>
        </w:rPr>
      </w:pPr>
      <w:bookmarkStart w:id="6" w:name="_heading=h.vgptxll2r7qj" w:colFirst="0" w:colLast="0"/>
      <w:bookmarkEnd w:id="6"/>
      <w:r w:rsidRPr="00871F30">
        <w:rPr>
          <w:rFonts w:ascii="Bookman Old Style" w:hAnsi="Bookman Old Style"/>
          <w:b/>
        </w:rPr>
        <w:t xml:space="preserve">Kha Pham, Mathieu </w:t>
      </w:r>
      <w:proofErr w:type="spellStart"/>
      <w:r w:rsidRPr="00871F30">
        <w:rPr>
          <w:rFonts w:ascii="Bookman Old Style" w:hAnsi="Bookman Old Style"/>
          <w:b/>
        </w:rPr>
        <w:t>Larivée</w:t>
      </w:r>
      <w:proofErr w:type="spellEnd"/>
      <w:r w:rsidRPr="00871F30">
        <w:rPr>
          <w:rFonts w:ascii="Bookman Old Style" w:hAnsi="Bookman Old Style"/>
          <w:b/>
        </w:rPr>
        <w:t>,</w:t>
      </w:r>
    </w:p>
    <w:p w14:paraId="63B65A04" w14:textId="77777777" w:rsidR="003213B7" w:rsidRPr="00871F30" w:rsidRDefault="00E6442B">
      <w:pPr>
        <w:spacing w:line="276" w:lineRule="auto"/>
        <w:jc w:val="center"/>
        <w:rPr>
          <w:rFonts w:ascii="Bookman Old Style" w:hAnsi="Bookman Old Style"/>
        </w:rPr>
      </w:pPr>
      <w:bookmarkStart w:id="7" w:name="_heading=h.wid0t3yacep7" w:colFirst="0" w:colLast="0"/>
      <w:bookmarkEnd w:id="7"/>
      <w:r w:rsidRPr="00871F30">
        <w:rPr>
          <w:rFonts w:ascii="Bookman Old Style" w:hAnsi="Bookman Old Style"/>
          <w:b/>
        </w:rPr>
        <w:t xml:space="preserve">Oussama Lourhmati, </w:t>
      </w:r>
      <w:proofErr w:type="spellStart"/>
      <w:r w:rsidRPr="00871F30">
        <w:rPr>
          <w:rFonts w:ascii="Bookman Old Style" w:hAnsi="Bookman Old Style"/>
          <w:b/>
        </w:rPr>
        <w:t>Motoki</w:t>
      </w:r>
      <w:proofErr w:type="spellEnd"/>
      <w:r w:rsidRPr="00871F30">
        <w:rPr>
          <w:rFonts w:ascii="Bookman Old Style" w:hAnsi="Bookman Old Style"/>
          <w:b/>
        </w:rPr>
        <w:t xml:space="preserve"> </w:t>
      </w:r>
      <w:proofErr w:type="spellStart"/>
      <w:r w:rsidRPr="00871F30">
        <w:rPr>
          <w:rFonts w:ascii="Bookman Old Style" w:hAnsi="Bookman Old Style"/>
          <w:b/>
        </w:rPr>
        <w:t>Shintani</w:t>
      </w:r>
      <w:proofErr w:type="spellEnd"/>
    </w:p>
    <w:p w14:paraId="65A83CE5" w14:textId="77777777" w:rsidR="003213B7" w:rsidRPr="00871F30" w:rsidRDefault="003213B7">
      <w:pPr>
        <w:spacing w:line="276" w:lineRule="auto"/>
        <w:jc w:val="center"/>
        <w:rPr>
          <w:rFonts w:ascii="Bookman Old Style" w:hAnsi="Bookman Old Style"/>
        </w:rPr>
      </w:pPr>
    </w:p>
    <w:p w14:paraId="0234F72F" w14:textId="77777777" w:rsidR="003213B7" w:rsidRDefault="003213B7">
      <w:pPr>
        <w:spacing w:line="276" w:lineRule="auto"/>
        <w:jc w:val="center"/>
      </w:pPr>
    </w:p>
    <w:p w14:paraId="44FB7F52" w14:textId="77777777" w:rsidR="003213B7" w:rsidRDefault="003213B7">
      <w:pPr>
        <w:spacing w:line="276" w:lineRule="auto"/>
        <w:jc w:val="center"/>
      </w:pPr>
    </w:p>
    <w:p w14:paraId="7F503DEF" w14:textId="77777777" w:rsidR="003213B7" w:rsidRDefault="003213B7">
      <w:pPr>
        <w:spacing w:line="276" w:lineRule="auto"/>
        <w:jc w:val="center"/>
      </w:pPr>
    </w:p>
    <w:p w14:paraId="4465062A" w14:textId="77777777" w:rsidR="003213B7" w:rsidRDefault="003213B7">
      <w:pPr>
        <w:spacing w:line="276" w:lineRule="auto"/>
        <w:jc w:val="center"/>
      </w:pPr>
      <w:bookmarkStart w:id="8" w:name="_heading=h.lvsrpoldn81s" w:colFirst="0" w:colLast="0"/>
      <w:bookmarkEnd w:id="8"/>
    </w:p>
    <w:p w14:paraId="72AA5B56" w14:textId="77777777" w:rsidR="003213B7" w:rsidRDefault="003213B7">
      <w:pPr>
        <w:spacing w:line="276" w:lineRule="auto"/>
        <w:jc w:val="center"/>
      </w:pPr>
      <w:bookmarkStart w:id="9" w:name="_heading=h.tcu1fnhtyf4u" w:colFirst="0" w:colLast="0"/>
      <w:bookmarkEnd w:id="9"/>
    </w:p>
    <w:p w14:paraId="0C7EE988" w14:textId="77777777" w:rsidR="003213B7" w:rsidRDefault="003213B7">
      <w:pPr>
        <w:spacing w:line="276" w:lineRule="auto"/>
        <w:jc w:val="center"/>
      </w:pPr>
      <w:bookmarkStart w:id="10" w:name="_heading=h.dl18d2gsfccc" w:colFirst="0" w:colLast="0"/>
      <w:bookmarkEnd w:id="10"/>
    </w:p>
    <w:p w14:paraId="7BD1C079" w14:textId="77777777" w:rsidR="003213B7" w:rsidRDefault="003213B7">
      <w:pPr>
        <w:spacing w:line="276" w:lineRule="auto"/>
        <w:jc w:val="center"/>
      </w:pPr>
      <w:bookmarkStart w:id="11" w:name="_heading=h.u126mxc9ucvx" w:colFirst="0" w:colLast="0"/>
      <w:bookmarkEnd w:id="11"/>
    </w:p>
    <w:p w14:paraId="38D1D965" w14:textId="77777777" w:rsidR="003213B7" w:rsidRDefault="003213B7">
      <w:pPr>
        <w:spacing w:line="276" w:lineRule="auto"/>
        <w:jc w:val="center"/>
      </w:pPr>
      <w:bookmarkStart w:id="12" w:name="_heading=h.dpewl31s8fi6" w:colFirst="0" w:colLast="0"/>
      <w:bookmarkEnd w:id="12"/>
    </w:p>
    <w:p w14:paraId="658DBFD8" w14:textId="77777777" w:rsidR="003213B7" w:rsidRDefault="003213B7">
      <w:pPr>
        <w:spacing w:line="276" w:lineRule="auto"/>
        <w:jc w:val="center"/>
      </w:pPr>
      <w:bookmarkStart w:id="13" w:name="_heading=h.79wr8re6dm3o" w:colFirst="0" w:colLast="0"/>
      <w:bookmarkEnd w:id="13"/>
    </w:p>
    <w:p w14:paraId="0A05BE9A" w14:textId="77777777" w:rsidR="003213B7" w:rsidRPr="00871F30" w:rsidRDefault="00E6442B">
      <w:pPr>
        <w:spacing w:line="276" w:lineRule="auto"/>
        <w:jc w:val="center"/>
        <w:rPr>
          <w:rFonts w:ascii="Arial" w:hAnsi="Arial" w:cs="Arial"/>
        </w:rPr>
      </w:pPr>
      <w:bookmarkStart w:id="14" w:name="_heading=h.ibhnkofafbo7" w:colFirst="0" w:colLast="0"/>
      <w:bookmarkEnd w:id="14"/>
      <w:r w:rsidRPr="00871F30">
        <w:rPr>
          <w:rFonts w:ascii="Arial" w:hAnsi="Arial" w:cs="Arial"/>
        </w:rPr>
        <w:t>Collège de Bois-de-Boulogne</w:t>
      </w:r>
    </w:p>
    <w:p w14:paraId="196DDA76" w14:textId="20A8C0E7" w:rsidR="003213B7" w:rsidRPr="00871F30" w:rsidRDefault="00E6442B">
      <w:pPr>
        <w:spacing w:line="276" w:lineRule="auto"/>
        <w:jc w:val="center"/>
        <w:rPr>
          <w:rFonts w:ascii="Arial" w:hAnsi="Arial" w:cs="Arial"/>
        </w:rPr>
      </w:pPr>
      <w:r w:rsidRPr="00871F30">
        <w:rPr>
          <w:rFonts w:ascii="Arial" w:hAnsi="Arial" w:cs="Arial"/>
        </w:rPr>
        <w:t xml:space="preserve">Mardi </w:t>
      </w:r>
      <w:r w:rsidR="002547A5">
        <w:rPr>
          <w:rFonts w:ascii="Arial" w:hAnsi="Arial" w:cs="Arial"/>
        </w:rPr>
        <w:t>8 octobre</w:t>
      </w:r>
      <w:r w:rsidRPr="00871F30">
        <w:rPr>
          <w:rFonts w:ascii="Arial" w:hAnsi="Arial" w:cs="Arial"/>
        </w:rPr>
        <w:t xml:space="preserve"> 2019</w:t>
      </w:r>
    </w:p>
    <w:p w14:paraId="2662A368" w14:textId="77777777" w:rsidR="003213B7" w:rsidRDefault="00E6442B">
      <w:pPr>
        <w:spacing w:line="276" w:lineRule="auto"/>
        <w:jc w:val="both"/>
      </w:pPr>
      <w:r>
        <w:lastRenderedPageBreak/>
        <w:br w:type="page"/>
      </w:r>
      <w:r>
        <w:rPr>
          <w:noProof/>
        </w:rPr>
        <mc:AlternateContent>
          <mc:Choice Requires="wps">
            <w:drawing>
              <wp:anchor distT="0" distB="0" distL="114300" distR="114300" simplePos="0" relativeHeight="251658240" behindDoc="0" locked="0" layoutInCell="1" hidden="0" allowOverlap="1" wp14:anchorId="79CF6DC5" wp14:editId="25B311CF">
                <wp:simplePos x="0" y="0"/>
                <wp:positionH relativeFrom="column">
                  <wp:posOffset>4787900</wp:posOffset>
                </wp:positionH>
                <wp:positionV relativeFrom="paragraph">
                  <wp:posOffset>127000</wp:posOffset>
                </wp:positionV>
                <wp:extent cx="670560" cy="1066860"/>
                <wp:effectExtent l="0" t="0" r="0" b="0"/>
                <wp:wrapNone/>
                <wp:docPr id="190" name="Rectangle 190"/>
                <wp:cNvGraphicFramePr/>
                <a:graphic xmlns:a="http://schemas.openxmlformats.org/drawingml/2006/main">
                  <a:graphicData uri="http://schemas.microsoft.com/office/word/2010/wordprocessingShape">
                    <wps:wsp>
                      <wps:cNvSpPr/>
                      <wps:spPr>
                        <a:xfrm>
                          <a:off x="5048820" y="3286224"/>
                          <a:ext cx="594360" cy="987552"/>
                        </a:xfrm>
                        <a:prstGeom prst="rect">
                          <a:avLst/>
                        </a:prstGeom>
                        <a:solidFill>
                          <a:schemeClr val="accent1"/>
                        </a:solidFill>
                        <a:ln>
                          <a:noFill/>
                        </a:ln>
                      </wps:spPr>
                      <wps:txbx>
                        <w:txbxContent>
                          <w:p w14:paraId="2F53A789" w14:textId="77777777" w:rsidR="00C44008" w:rsidRDefault="00C44008">
                            <w:pPr>
                              <w:jc w:val="right"/>
                              <w:textDirection w:val="btLr"/>
                            </w:pPr>
                            <w:r>
                              <w:rPr>
                                <w:rFonts w:ascii="Arial" w:eastAsia="Arial" w:hAnsi="Arial" w:cs="Arial"/>
                                <w:color w:val="FFFFFF"/>
                              </w:rPr>
                              <w:t>2019</w:t>
                            </w:r>
                          </w:p>
                        </w:txbxContent>
                      </wps:txbx>
                      <wps:bodyPr spcFirstLastPara="1" wrap="square" lIns="45700" tIns="45700" rIns="45700" bIns="45700" anchor="b" anchorCtr="0">
                        <a:noAutofit/>
                      </wps:bodyPr>
                    </wps:wsp>
                  </a:graphicData>
                </a:graphic>
              </wp:anchor>
            </w:drawing>
          </mc:Choice>
          <mc:Fallback>
            <w:pict>
              <v:rect w14:anchorId="79CF6DC5" id="Rectangle 190" o:spid="_x0000_s1026" style="position:absolute;left:0;text-align:left;margin-left:377pt;margin-top:10pt;width:52.8pt;height:84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" fillcolor="#5b9bd5 [3204]" stroked="f">
                <v:textbox inset="1.2694mm,1.2694mm,1.2694mm,1.2694mm">
                  <w:txbxContent>
                    <w:p w14:paraId="2F53A789" w14:textId="77777777" w:rsidR="00C44008" w:rsidRDefault="00C44008">
                      <w:pPr>
                        <w:jc w:val="right"/>
                        <w:textDirection w:val="btLr"/>
                      </w:pPr>
                      <w:r>
                        <w:rPr>
                          <w:rFonts w:ascii="Arial" w:eastAsia="Arial" w:hAnsi="Arial" w:cs="Arial"/>
                          <w:color w:val="FFFFFF"/>
                        </w:rPr>
                        <w:t>2019</w:t>
                      </w:r>
                    </w:p>
                  </w:txbxContent>
                </v:textbox>
              </v:rect>
            </w:pict>
          </mc:Fallback>
        </mc:AlternateContent>
      </w:r>
      <w:r>
        <w:rPr>
          <w:noProof/>
        </w:rPr>
        <mc:AlternateContent>
          <mc:Choice Requires="wps">
            <w:drawing>
              <wp:anchor distT="0" distB="0" distL="182880" distR="182880" simplePos="0" relativeHeight="251659264" behindDoc="0" locked="0" layoutInCell="1" hidden="0" allowOverlap="1" wp14:anchorId="61BEF3C2" wp14:editId="759A5734">
                <wp:simplePos x="0" y="0"/>
                <wp:positionH relativeFrom="column">
                  <wp:posOffset>322580</wp:posOffset>
                </wp:positionH>
                <wp:positionV relativeFrom="paragraph">
                  <wp:posOffset>5334000</wp:posOffset>
                </wp:positionV>
                <wp:extent cx="4410710" cy="2418033"/>
                <wp:effectExtent l="0" t="0" r="0" b="0"/>
                <wp:wrapSquare wrapText="bothSides" distT="0" distB="0" distL="182880" distR="182880"/>
                <wp:docPr id="189" name="Rectangle 189"/>
                <wp:cNvGraphicFramePr/>
                <a:graphic xmlns:a="http://schemas.openxmlformats.org/drawingml/2006/main">
                  <a:graphicData uri="http://schemas.microsoft.com/office/word/2010/wordprocessingShape">
                    <wps:wsp>
                      <wps:cNvSpPr/>
                      <wps:spPr>
                        <a:xfrm>
                          <a:off x="3277800" y="2666400"/>
                          <a:ext cx="4136400" cy="2227200"/>
                        </a:xfrm>
                        <a:prstGeom prst="rect">
                          <a:avLst/>
                        </a:prstGeom>
                        <a:noFill/>
                        <a:ln>
                          <a:noFill/>
                        </a:ln>
                      </wps:spPr>
                      <wps:txbx>
                        <w:txbxContent>
                          <w:p w14:paraId="6D6FFC2E" w14:textId="77777777" w:rsidR="00C44008" w:rsidRDefault="00C44008">
                            <w:pPr>
                              <w:spacing w:before="40" w:after="560" w:line="215" w:lineRule="auto"/>
                              <w:textDirection w:val="btLr"/>
                            </w:pPr>
                            <w:r>
                              <w:rPr>
                                <w:rFonts w:ascii="Arial" w:eastAsia="Arial" w:hAnsi="Arial" w:cs="Arial"/>
                                <w:color w:val="5B9BD5"/>
                                <w:sz w:val="72"/>
                              </w:rPr>
                              <w:t>Document d’exigences</w:t>
                            </w:r>
                          </w:p>
                          <w:p w14:paraId="7C2A5D0E" w14:textId="77777777" w:rsidR="00C44008" w:rsidRDefault="00C44008">
                            <w:pPr>
                              <w:spacing w:before="40" w:after="40"/>
                              <w:textDirection w:val="btLr"/>
                            </w:pPr>
                            <w:r>
                              <w:rPr>
                                <w:rFonts w:ascii="Arial" w:eastAsia="Arial" w:hAnsi="Arial" w:cs="Arial"/>
                                <w:smallCaps/>
                                <w:color w:val="1F3864"/>
                                <w:sz w:val="28"/>
                              </w:rPr>
                              <w:t>PRÉSENTATION DU PROJET</w:t>
                            </w:r>
                          </w:p>
                          <w:p w14:paraId="0040D51B" w14:textId="77777777" w:rsidR="00C44008" w:rsidRDefault="00C44008">
                            <w:pPr>
                              <w:spacing w:before="80" w:after="40"/>
                              <w:textDirection w:val="btLr"/>
                            </w:pPr>
                          </w:p>
                        </w:txbxContent>
                      </wps:txbx>
                      <wps:bodyPr spcFirstLastPara="1" wrap="square" lIns="0" tIns="0" rIns="0" bIns="0" anchor="t" anchorCtr="0">
                        <a:noAutofit/>
                      </wps:bodyPr>
                    </wps:wsp>
                  </a:graphicData>
                </a:graphic>
              </wp:anchor>
            </w:drawing>
          </mc:Choice>
          <mc:Fallback>
            <w:pict>
              <v:rect w14:anchorId="61BEF3C2" id="Rectangle 189" o:spid="_x0000_s1027" style="position:absolute;left:0;text-align:left;margin-left:25.4pt;margin-top:420pt;width:347.3pt;height:190.4pt;z-index:251659264;visibility:visible;mso-wrap-style:square;mso-wrap-distance-left:14.4pt;mso-wrap-distance-top:0;mso-wrap-distance-right:14.4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" filled="f" stroked="f">
                <v:textbox inset="0,0,0,0">
                  <w:txbxContent>
                    <w:p w14:paraId="6D6FFC2E" w14:textId="77777777" w:rsidR="00C44008" w:rsidRDefault="00C44008">
                      <w:pPr>
                        <w:spacing w:before="40" w:after="560" w:line="215" w:lineRule="auto"/>
                        <w:textDirection w:val="btLr"/>
                      </w:pPr>
                      <w:r>
                        <w:rPr>
                          <w:rFonts w:ascii="Arial" w:eastAsia="Arial" w:hAnsi="Arial" w:cs="Arial"/>
                          <w:color w:val="5B9BD5"/>
                          <w:sz w:val="72"/>
                        </w:rPr>
                        <w:t>Document d’exigences</w:t>
                      </w:r>
                    </w:p>
                    <w:p w14:paraId="7C2A5D0E" w14:textId="77777777" w:rsidR="00C44008" w:rsidRDefault="00C44008">
                      <w:pPr>
                        <w:spacing w:before="40" w:after="40"/>
                        <w:textDirection w:val="btLr"/>
                      </w:pPr>
                      <w:r>
                        <w:rPr>
                          <w:rFonts w:ascii="Arial" w:eastAsia="Arial" w:hAnsi="Arial" w:cs="Arial"/>
                          <w:smallCaps/>
                          <w:color w:val="1F3864"/>
                          <w:sz w:val="28"/>
                        </w:rPr>
                        <w:t>PRÉSENTATION DU PROJET</w:t>
                      </w:r>
                    </w:p>
                    <w:p w14:paraId="0040D51B" w14:textId="77777777" w:rsidR="00C44008" w:rsidRDefault="00C44008">
                      <w:pPr>
                        <w:spacing w:before="80" w:after="40"/>
                        <w:textDirection w:val="btLr"/>
                      </w:pPr>
                    </w:p>
                  </w:txbxContent>
                </v:textbox>
                <w10:wrap type="square"/>
              </v:rect>
            </w:pict>
          </mc:Fallback>
        </mc:AlternateContent>
      </w:r>
    </w:p>
    <w:p w14:paraId="31238BA6" w14:textId="77777777" w:rsidR="00AC7325" w:rsidRDefault="00AC7325" w:rsidP="00AC7325">
      <w:pPr>
        <w:pStyle w:val="TOC1"/>
        <w:spacing w:before="20" w:after="20"/>
        <w:rPr>
          <w:sz w:val="20"/>
          <w:szCs w:val="20"/>
          <w:u w:val="none"/>
        </w:rPr>
      </w:pPr>
      <w:bookmarkStart w:id="15" w:name="_heading=h.tyjcwt" w:colFirst="0" w:colLast="0"/>
      <w:bookmarkStart w:id="16" w:name="_Toc21298456"/>
      <w:bookmarkEnd w:id="15"/>
    </w:p>
    <w:p w14:paraId="3BB121FE" w14:textId="77777777" w:rsidR="00AC7325" w:rsidRPr="003B1F6F" w:rsidRDefault="00AC7325" w:rsidP="00AC7325">
      <w:pPr>
        <w:rPr>
          <w:rFonts w:ascii="Arial Black" w:hAnsi="Arial Black"/>
          <w:color w:val="2F5496" w:themeColor="accent5" w:themeShade="BF"/>
        </w:rPr>
      </w:pPr>
      <w:r w:rsidRPr="003B1F6F">
        <w:rPr>
          <w:rFonts w:ascii="Arial Black" w:hAnsi="Arial Black"/>
          <w:color w:val="2F5496" w:themeColor="accent5" w:themeShade="BF"/>
        </w:rPr>
        <w:t>Table des matières</w:t>
      </w:r>
    </w:p>
    <w:p w14:paraId="3E78463F" w14:textId="440F6E2E" w:rsidR="002C530C" w:rsidRPr="002C530C" w:rsidRDefault="00AC7325">
      <w:pPr>
        <w:pStyle w:val="TOC1"/>
        <w:rPr>
          <w:rFonts w:ascii="Bahnschrift Light" w:eastAsiaTheme="minorEastAsia" w:hAnsi="Bahnschrift Light" w:cs="Courier New"/>
          <w:bCs w:val="0"/>
          <w:noProof/>
          <w:u w:val="none"/>
          <w:lang w:val="fr-CA"/>
        </w:rPr>
      </w:pPr>
      <w:r w:rsidRPr="002C530C">
        <w:rPr>
          <w:rFonts w:ascii="Bahnschrift Light" w:hAnsi="Bahnschrift Light" w:cs="Courier New"/>
          <w:sz w:val="20"/>
          <w:szCs w:val="20"/>
          <w:u w:val="none"/>
        </w:rPr>
        <w:fldChar w:fldCharType="begin"/>
      </w:r>
      <w:r w:rsidRPr="002C530C">
        <w:rPr>
          <w:rFonts w:ascii="Bahnschrift Light" w:hAnsi="Bahnschrift Light" w:cs="Courier New"/>
          <w:sz w:val="20"/>
          <w:szCs w:val="20"/>
          <w:u w:val="none"/>
        </w:rPr>
        <w:instrText xml:space="preserve"> TOC \o "1-3" \h \z \u </w:instrText>
      </w:r>
      <w:r w:rsidRPr="002C530C">
        <w:rPr>
          <w:rFonts w:ascii="Bahnschrift Light" w:hAnsi="Bahnschrift Light" w:cs="Courier New"/>
          <w:sz w:val="20"/>
          <w:szCs w:val="20"/>
          <w:u w:val="none"/>
        </w:rPr>
        <w:fldChar w:fldCharType="separate"/>
      </w:r>
      <w:hyperlink w:anchor="_Toc26561948" w:history="1">
        <w:r w:rsidR="002C530C" w:rsidRPr="002C530C">
          <w:rPr>
            <w:rStyle w:val="Hyperlink"/>
            <w:rFonts w:ascii="Bahnschrift Light" w:hAnsi="Bahnschrift Light" w:cs="Courier New"/>
            <w:noProof/>
            <w:u w:val="none"/>
          </w:rPr>
          <w:t>Sommaire à l’exécutif</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_Toc26561948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3</w:t>
        </w:r>
        <w:r w:rsidR="002C530C" w:rsidRPr="002C530C">
          <w:rPr>
            <w:rFonts w:ascii="Bahnschrift Light" w:hAnsi="Bahnschrift Light" w:cs="Courier New"/>
            <w:noProof/>
            <w:webHidden/>
            <w:u w:val="none"/>
          </w:rPr>
          <w:fldChar w:fldCharType="end"/>
        </w:r>
      </w:hyperlink>
    </w:p>
    <w:p w14:paraId="272BB49B" w14:textId="7BBB0F58" w:rsidR="002C530C" w:rsidRPr="002C530C" w:rsidRDefault="00C44008">
      <w:pPr>
        <w:pStyle w:val="TOC1"/>
        <w:rPr>
          <w:rFonts w:ascii="Bahnschrift Light" w:eastAsiaTheme="minorEastAsia" w:hAnsi="Bahnschrift Light" w:cs="Courier New"/>
          <w:bCs w:val="0"/>
          <w:noProof/>
          <w:u w:val="none"/>
          <w:lang w:val="fr-CA"/>
        </w:rPr>
      </w:pPr>
      <w:hyperlink w:anchor="_Toc26561949" w:history="1">
        <w:r w:rsidR="002C530C" w:rsidRPr="002C530C">
          <w:rPr>
            <w:rStyle w:val="Hyperlink"/>
            <w:rFonts w:ascii="Bahnschrift Light" w:hAnsi="Bahnschrift Light" w:cs="Courier New"/>
            <w:noProof/>
            <w:u w:val="none"/>
          </w:rPr>
          <w:t>Historique du document</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_Toc26561949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4</w:t>
        </w:r>
        <w:r w:rsidR="002C530C" w:rsidRPr="002C530C">
          <w:rPr>
            <w:rFonts w:ascii="Bahnschrift Light" w:hAnsi="Bahnschrift Light" w:cs="Courier New"/>
            <w:noProof/>
            <w:webHidden/>
            <w:u w:val="none"/>
          </w:rPr>
          <w:fldChar w:fldCharType="end"/>
        </w:r>
      </w:hyperlink>
    </w:p>
    <w:p w14:paraId="52BC705B" w14:textId="1BA080EF" w:rsidR="002C530C" w:rsidRPr="002C530C" w:rsidRDefault="00C44008">
      <w:pPr>
        <w:pStyle w:val="TOC1"/>
        <w:rPr>
          <w:rFonts w:ascii="Bahnschrift Light" w:eastAsiaTheme="minorEastAsia" w:hAnsi="Bahnschrift Light" w:cs="Courier New"/>
          <w:bCs w:val="0"/>
          <w:noProof/>
          <w:u w:val="none"/>
          <w:lang w:val="fr-CA"/>
        </w:rPr>
      </w:pPr>
      <w:hyperlink w:anchor="_Toc26561950" w:history="1">
        <w:r w:rsidR="002C530C" w:rsidRPr="002C530C">
          <w:rPr>
            <w:rStyle w:val="Hyperlink"/>
            <w:rFonts w:ascii="Bahnschrift Light" w:hAnsi="Bahnschrift Light" w:cs="Courier New"/>
            <w:noProof/>
            <w:u w:val="none"/>
          </w:rPr>
          <w:t>Sources</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_Toc26561950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5</w:t>
        </w:r>
        <w:r w:rsidR="002C530C" w:rsidRPr="002C530C">
          <w:rPr>
            <w:rFonts w:ascii="Bahnschrift Light" w:hAnsi="Bahnschrift Light" w:cs="Courier New"/>
            <w:noProof/>
            <w:webHidden/>
            <w:u w:val="none"/>
          </w:rPr>
          <w:fldChar w:fldCharType="end"/>
        </w:r>
      </w:hyperlink>
    </w:p>
    <w:p w14:paraId="222F28EE" w14:textId="76900746" w:rsidR="002C530C" w:rsidRPr="002C530C" w:rsidRDefault="00C44008">
      <w:pPr>
        <w:pStyle w:val="TOC1"/>
        <w:rPr>
          <w:rFonts w:ascii="Bahnschrift Light" w:eastAsiaTheme="minorEastAsia" w:hAnsi="Bahnschrift Light" w:cs="Courier New"/>
          <w:bCs w:val="0"/>
          <w:noProof/>
          <w:u w:val="none"/>
          <w:lang w:val="fr-CA"/>
        </w:rPr>
      </w:pPr>
      <w:hyperlink w:anchor="_Toc26561951" w:history="1">
        <w:r w:rsidR="002C530C" w:rsidRPr="002C530C">
          <w:rPr>
            <w:rStyle w:val="Hyperlink"/>
            <w:rFonts w:ascii="Bahnschrift Light" w:hAnsi="Bahnschrift Light" w:cs="Courier New"/>
            <w:noProof/>
            <w:u w:val="none"/>
          </w:rPr>
          <w:t>Glossaire</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_Toc26561951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6</w:t>
        </w:r>
        <w:r w:rsidR="002C530C" w:rsidRPr="002C530C">
          <w:rPr>
            <w:rFonts w:ascii="Bahnschrift Light" w:hAnsi="Bahnschrift Light" w:cs="Courier New"/>
            <w:noProof/>
            <w:webHidden/>
            <w:u w:val="none"/>
          </w:rPr>
          <w:fldChar w:fldCharType="end"/>
        </w:r>
      </w:hyperlink>
    </w:p>
    <w:p w14:paraId="0641EC16" w14:textId="4F276B3B" w:rsidR="002C530C" w:rsidRPr="002C530C" w:rsidRDefault="00C44008">
      <w:pPr>
        <w:pStyle w:val="TOC1"/>
        <w:rPr>
          <w:rFonts w:ascii="Bahnschrift Light" w:eastAsiaTheme="minorEastAsia" w:hAnsi="Bahnschrift Light" w:cs="Courier New"/>
          <w:bCs w:val="0"/>
          <w:noProof/>
          <w:u w:val="none"/>
          <w:lang w:val="fr-CA"/>
        </w:rPr>
      </w:pPr>
      <w:hyperlink w:anchor="_Toc26561952" w:history="1">
        <w:r w:rsidR="002C530C" w:rsidRPr="002C530C">
          <w:rPr>
            <w:rStyle w:val="Hyperlink"/>
            <w:rFonts w:ascii="Bahnschrift Light" w:hAnsi="Bahnschrift Light" w:cs="Courier New"/>
            <w:noProof/>
            <w:u w:val="none"/>
          </w:rPr>
          <w:t>Description du projet</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_Toc26561952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7</w:t>
        </w:r>
        <w:r w:rsidR="002C530C" w:rsidRPr="002C530C">
          <w:rPr>
            <w:rFonts w:ascii="Bahnschrift Light" w:hAnsi="Bahnschrift Light" w:cs="Courier New"/>
            <w:noProof/>
            <w:webHidden/>
            <w:u w:val="none"/>
          </w:rPr>
          <w:fldChar w:fldCharType="end"/>
        </w:r>
      </w:hyperlink>
    </w:p>
    <w:p w14:paraId="2A0AAF42" w14:textId="145C7FE8" w:rsidR="002C530C" w:rsidRPr="002C530C" w:rsidRDefault="00C44008">
      <w:pPr>
        <w:pStyle w:val="TOC2"/>
        <w:rPr>
          <w:rFonts w:ascii="Bahnschrift Light" w:eastAsiaTheme="minorEastAsia" w:hAnsi="Bahnschrift Light" w:cs="Courier New"/>
          <w:bCs w:val="0"/>
          <w:noProof/>
          <w:sz w:val="22"/>
          <w:lang w:val="fr-CA"/>
        </w:rPr>
      </w:pPr>
      <w:hyperlink w:anchor="_Toc26561953" w:history="1">
        <w:r w:rsidR="002C530C" w:rsidRPr="002C530C">
          <w:rPr>
            <w:rStyle w:val="Hyperlink"/>
            <w:rFonts w:ascii="Bahnschrift Light" w:hAnsi="Bahnschrift Light" w:cs="Courier New"/>
            <w:noProof/>
            <w:u w:val="none"/>
          </w:rPr>
          <w:t>Description</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_Toc26561953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7</w:t>
        </w:r>
        <w:r w:rsidR="002C530C" w:rsidRPr="002C530C">
          <w:rPr>
            <w:rFonts w:ascii="Bahnschrift Light" w:hAnsi="Bahnschrift Light" w:cs="Courier New"/>
            <w:noProof/>
            <w:webHidden/>
          </w:rPr>
          <w:fldChar w:fldCharType="end"/>
        </w:r>
      </w:hyperlink>
    </w:p>
    <w:p w14:paraId="76F23158" w14:textId="5B5494EB" w:rsidR="002C530C" w:rsidRPr="002C530C" w:rsidRDefault="00C44008">
      <w:pPr>
        <w:pStyle w:val="TOC2"/>
        <w:rPr>
          <w:rFonts w:ascii="Bahnschrift Light" w:eastAsiaTheme="minorEastAsia" w:hAnsi="Bahnschrift Light" w:cs="Courier New"/>
          <w:bCs w:val="0"/>
          <w:noProof/>
          <w:sz w:val="22"/>
          <w:lang w:val="fr-CA"/>
        </w:rPr>
      </w:pPr>
      <w:hyperlink w:anchor="_Toc26561954" w:history="1">
        <w:r w:rsidR="002C530C" w:rsidRPr="002C530C">
          <w:rPr>
            <w:rStyle w:val="Hyperlink"/>
            <w:rFonts w:ascii="Bahnschrift Light" w:hAnsi="Bahnschrift Light" w:cs="Courier New"/>
            <w:noProof/>
            <w:u w:val="none"/>
          </w:rPr>
          <w:t>Portée</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_Toc26561954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7</w:t>
        </w:r>
        <w:r w:rsidR="002C530C" w:rsidRPr="002C530C">
          <w:rPr>
            <w:rFonts w:ascii="Bahnschrift Light" w:hAnsi="Bahnschrift Light" w:cs="Courier New"/>
            <w:noProof/>
            <w:webHidden/>
          </w:rPr>
          <w:fldChar w:fldCharType="end"/>
        </w:r>
      </w:hyperlink>
    </w:p>
    <w:p w14:paraId="445BE9EA" w14:textId="52242BB7" w:rsidR="002C530C" w:rsidRPr="002C530C" w:rsidRDefault="00C44008">
      <w:pPr>
        <w:pStyle w:val="TOC2"/>
        <w:rPr>
          <w:rFonts w:ascii="Bahnschrift Light" w:eastAsiaTheme="minorEastAsia" w:hAnsi="Bahnschrift Light" w:cs="Courier New"/>
          <w:bCs w:val="0"/>
          <w:noProof/>
          <w:sz w:val="22"/>
          <w:lang w:val="fr-CA"/>
        </w:rPr>
      </w:pPr>
      <w:hyperlink w:anchor="_Toc26561955" w:history="1">
        <w:r w:rsidR="002C530C" w:rsidRPr="002C530C">
          <w:rPr>
            <w:rStyle w:val="Hyperlink"/>
            <w:rFonts w:ascii="Bahnschrift Light" w:hAnsi="Bahnschrift Light" w:cs="Courier New"/>
            <w:noProof/>
            <w:u w:val="none"/>
          </w:rPr>
          <w:t>Fonctionnement et plateforme web</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_Toc26561955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7</w:t>
        </w:r>
        <w:r w:rsidR="002C530C" w:rsidRPr="002C530C">
          <w:rPr>
            <w:rFonts w:ascii="Bahnschrift Light" w:hAnsi="Bahnschrift Light" w:cs="Courier New"/>
            <w:noProof/>
            <w:webHidden/>
          </w:rPr>
          <w:fldChar w:fldCharType="end"/>
        </w:r>
      </w:hyperlink>
    </w:p>
    <w:p w14:paraId="1529940C" w14:textId="3C475B85" w:rsidR="002C530C" w:rsidRPr="002C530C" w:rsidRDefault="00C44008">
      <w:pPr>
        <w:pStyle w:val="TOC1"/>
        <w:rPr>
          <w:rFonts w:ascii="Bahnschrift Light" w:eastAsiaTheme="minorEastAsia" w:hAnsi="Bahnschrift Light" w:cs="Courier New"/>
          <w:bCs w:val="0"/>
          <w:noProof/>
          <w:u w:val="none"/>
          <w:lang w:val="fr-CA"/>
        </w:rPr>
      </w:pPr>
      <w:hyperlink w:anchor="_Toc26561956" w:history="1">
        <w:r w:rsidR="002C530C" w:rsidRPr="002C530C">
          <w:rPr>
            <w:rStyle w:val="Hyperlink"/>
            <w:rFonts w:ascii="Bahnschrift Light" w:hAnsi="Bahnschrift Light" w:cs="Courier New"/>
            <w:noProof/>
            <w:u w:val="none"/>
          </w:rPr>
          <w:t>Liste des intervenants impliqués dans le projet</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_Toc26561956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8</w:t>
        </w:r>
        <w:r w:rsidR="002C530C" w:rsidRPr="002C530C">
          <w:rPr>
            <w:rFonts w:ascii="Bahnschrift Light" w:hAnsi="Bahnschrift Light" w:cs="Courier New"/>
            <w:noProof/>
            <w:webHidden/>
            <w:u w:val="none"/>
          </w:rPr>
          <w:fldChar w:fldCharType="end"/>
        </w:r>
      </w:hyperlink>
    </w:p>
    <w:p w14:paraId="77214242" w14:textId="5F675489" w:rsidR="002C530C" w:rsidRPr="002C530C" w:rsidRDefault="00C44008">
      <w:pPr>
        <w:pStyle w:val="TOC1"/>
        <w:rPr>
          <w:rFonts w:ascii="Bahnschrift Light" w:eastAsiaTheme="minorEastAsia" w:hAnsi="Bahnschrift Light" w:cs="Courier New"/>
          <w:bCs w:val="0"/>
          <w:noProof/>
          <w:u w:val="none"/>
          <w:lang w:val="fr-CA"/>
        </w:rPr>
      </w:pPr>
      <w:hyperlink w:anchor="_Toc26561957" w:history="1">
        <w:r w:rsidR="002C530C" w:rsidRPr="002C530C">
          <w:rPr>
            <w:rStyle w:val="Hyperlink"/>
            <w:rFonts w:ascii="Bahnschrift Light" w:hAnsi="Bahnschrift Light" w:cs="Courier New"/>
            <w:noProof/>
            <w:u w:val="none"/>
          </w:rPr>
          <w:t>Détail des besoins</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_Toc26561957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9</w:t>
        </w:r>
        <w:r w:rsidR="002C530C" w:rsidRPr="002C530C">
          <w:rPr>
            <w:rFonts w:ascii="Bahnschrift Light" w:hAnsi="Bahnschrift Light" w:cs="Courier New"/>
            <w:noProof/>
            <w:webHidden/>
            <w:u w:val="none"/>
          </w:rPr>
          <w:fldChar w:fldCharType="end"/>
        </w:r>
      </w:hyperlink>
    </w:p>
    <w:p w14:paraId="51F7DD21" w14:textId="3FDBA8F2" w:rsidR="002C530C" w:rsidRPr="002C530C" w:rsidRDefault="00C44008">
      <w:pPr>
        <w:pStyle w:val="TOC1"/>
        <w:rPr>
          <w:rFonts w:ascii="Bahnschrift Light" w:eastAsiaTheme="minorEastAsia" w:hAnsi="Bahnschrift Light" w:cs="Courier New"/>
          <w:bCs w:val="0"/>
          <w:noProof/>
          <w:u w:val="none"/>
          <w:lang w:val="fr-CA"/>
        </w:rPr>
      </w:pPr>
      <w:hyperlink w:anchor="_Toc26561958" w:history="1">
        <w:r w:rsidR="002C530C" w:rsidRPr="002C530C">
          <w:rPr>
            <w:rStyle w:val="Hyperlink"/>
            <w:rFonts w:ascii="Bahnschrift Light" w:hAnsi="Bahnschrift Light" w:cs="Courier New"/>
            <w:noProof/>
            <w:u w:val="none"/>
          </w:rPr>
          <w:t>Méthodologie de gestion de projet</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_Toc26561958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11</w:t>
        </w:r>
        <w:r w:rsidR="002C530C" w:rsidRPr="002C530C">
          <w:rPr>
            <w:rFonts w:ascii="Bahnschrift Light" w:hAnsi="Bahnschrift Light" w:cs="Courier New"/>
            <w:noProof/>
            <w:webHidden/>
            <w:u w:val="none"/>
          </w:rPr>
          <w:fldChar w:fldCharType="end"/>
        </w:r>
      </w:hyperlink>
    </w:p>
    <w:p w14:paraId="2CEB1E45" w14:textId="466A3931" w:rsidR="002C530C" w:rsidRPr="002C530C" w:rsidRDefault="00C44008">
      <w:pPr>
        <w:pStyle w:val="TOC1"/>
        <w:rPr>
          <w:rFonts w:ascii="Bahnschrift Light" w:eastAsiaTheme="minorEastAsia" w:hAnsi="Bahnschrift Light" w:cs="Courier New"/>
          <w:bCs w:val="0"/>
          <w:noProof/>
          <w:u w:val="none"/>
          <w:lang w:val="fr-CA"/>
        </w:rPr>
      </w:pPr>
      <w:hyperlink w:anchor="_Toc26561959" w:history="1">
        <w:r w:rsidR="002C530C" w:rsidRPr="002C530C">
          <w:rPr>
            <w:rStyle w:val="Hyperlink"/>
            <w:rFonts w:ascii="Bahnschrift Light" w:hAnsi="Bahnschrift Light" w:cs="Courier New"/>
            <w:noProof/>
            <w:u w:val="none"/>
          </w:rPr>
          <w:t>Contexte du projet</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_Toc26561959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12</w:t>
        </w:r>
        <w:r w:rsidR="002C530C" w:rsidRPr="002C530C">
          <w:rPr>
            <w:rFonts w:ascii="Bahnschrift Light" w:hAnsi="Bahnschrift Light" w:cs="Courier New"/>
            <w:noProof/>
            <w:webHidden/>
            <w:u w:val="none"/>
          </w:rPr>
          <w:fldChar w:fldCharType="end"/>
        </w:r>
      </w:hyperlink>
    </w:p>
    <w:p w14:paraId="52F50A64" w14:textId="3C0F08C0" w:rsidR="002C530C" w:rsidRPr="002C530C" w:rsidRDefault="00C44008">
      <w:pPr>
        <w:pStyle w:val="TOC1"/>
        <w:rPr>
          <w:rFonts w:ascii="Bahnschrift Light" w:eastAsiaTheme="minorEastAsia" w:hAnsi="Bahnschrift Light" w:cs="Courier New"/>
          <w:bCs w:val="0"/>
          <w:noProof/>
          <w:u w:val="none"/>
          <w:lang w:val="fr-CA"/>
        </w:rPr>
      </w:pPr>
      <w:hyperlink w:anchor="_Toc26561960" w:history="1">
        <w:r w:rsidR="002C530C" w:rsidRPr="002C530C">
          <w:rPr>
            <w:rStyle w:val="Hyperlink"/>
            <w:rFonts w:ascii="Bahnschrift Light" w:hAnsi="Bahnschrift Light" w:cs="Courier New"/>
            <w:noProof/>
            <w:u w:val="none"/>
          </w:rPr>
          <w:t>Méthodologie de travail en équipe</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_Toc26561960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15</w:t>
        </w:r>
        <w:r w:rsidR="002C530C" w:rsidRPr="002C530C">
          <w:rPr>
            <w:rFonts w:ascii="Bahnschrift Light" w:hAnsi="Bahnschrift Light" w:cs="Courier New"/>
            <w:noProof/>
            <w:webHidden/>
            <w:u w:val="none"/>
          </w:rPr>
          <w:fldChar w:fldCharType="end"/>
        </w:r>
      </w:hyperlink>
    </w:p>
    <w:p w14:paraId="1D9C898E" w14:textId="0D509959" w:rsidR="002C530C" w:rsidRPr="002C530C" w:rsidRDefault="00C44008">
      <w:pPr>
        <w:pStyle w:val="TOC1"/>
        <w:rPr>
          <w:rFonts w:ascii="Bahnschrift Light" w:eastAsiaTheme="minorEastAsia" w:hAnsi="Bahnschrift Light" w:cs="Courier New"/>
          <w:bCs w:val="0"/>
          <w:noProof/>
          <w:u w:val="none"/>
          <w:lang w:val="fr-CA"/>
        </w:rPr>
      </w:pPr>
      <w:hyperlink w:anchor="_Toc26561961" w:history="1">
        <w:r w:rsidR="002C530C" w:rsidRPr="002C530C">
          <w:rPr>
            <w:rStyle w:val="Hyperlink"/>
            <w:rFonts w:ascii="Bahnschrift Light" w:hAnsi="Bahnschrift Light" w:cs="Courier New"/>
            <w:noProof/>
            <w:u w:val="none"/>
          </w:rPr>
          <w:t>Philosophie de développement</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_Toc26561961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16</w:t>
        </w:r>
        <w:r w:rsidR="002C530C" w:rsidRPr="002C530C">
          <w:rPr>
            <w:rFonts w:ascii="Bahnschrift Light" w:hAnsi="Bahnschrift Light" w:cs="Courier New"/>
            <w:noProof/>
            <w:webHidden/>
            <w:u w:val="none"/>
          </w:rPr>
          <w:fldChar w:fldCharType="end"/>
        </w:r>
      </w:hyperlink>
    </w:p>
    <w:p w14:paraId="1955BD4B" w14:textId="1E90DDD4" w:rsidR="002C530C" w:rsidRPr="002C530C" w:rsidRDefault="00C44008">
      <w:pPr>
        <w:pStyle w:val="TOC2"/>
        <w:rPr>
          <w:rFonts w:ascii="Bahnschrift Light" w:eastAsiaTheme="minorEastAsia" w:hAnsi="Bahnschrift Light" w:cs="Courier New"/>
          <w:bCs w:val="0"/>
          <w:noProof/>
          <w:sz w:val="22"/>
          <w:lang w:val="fr-CA"/>
        </w:rPr>
      </w:pPr>
      <w:hyperlink w:anchor="_Toc26561962" w:history="1">
        <w:r w:rsidR="002C530C" w:rsidRPr="002C530C">
          <w:rPr>
            <w:rStyle w:val="Hyperlink"/>
            <w:rFonts w:ascii="Bahnschrift Light" w:hAnsi="Bahnschrift Light" w:cs="Courier New"/>
            <w:noProof/>
            <w:u w:val="none"/>
          </w:rPr>
          <w:t>Nomenclature</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_Toc26561962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16</w:t>
        </w:r>
        <w:r w:rsidR="002C530C" w:rsidRPr="002C530C">
          <w:rPr>
            <w:rFonts w:ascii="Bahnschrift Light" w:hAnsi="Bahnschrift Light" w:cs="Courier New"/>
            <w:noProof/>
            <w:webHidden/>
          </w:rPr>
          <w:fldChar w:fldCharType="end"/>
        </w:r>
      </w:hyperlink>
    </w:p>
    <w:p w14:paraId="094B9C46" w14:textId="193D1347" w:rsidR="002C530C" w:rsidRPr="002C530C" w:rsidRDefault="00C44008">
      <w:pPr>
        <w:pStyle w:val="TOC2"/>
        <w:rPr>
          <w:rFonts w:ascii="Bahnschrift Light" w:eastAsiaTheme="minorEastAsia" w:hAnsi="Bahnschrift Light" w:cs="Courier New"/>
          <w:bCs w:val="0"/>
          <w:noProof/>
          <w:sz w:val="22"/>
          <w:lang w:val="fr-CA"/>
        </w:rPr>
      </w:pPr>
      <w:hyperlink w:anchor="_Toc26561963" w:history="1">
        <w:r w:rsidR="002C530C" w:rsidRPr="002C530C">
          <w:rPr>
            <w:rStyle w:val="Hyperlink"/>
            <w:rFonts w:ascii="Bahnschrift Light" w:hAnsi="Bahnschrift Light" w:cs="Courier New"/>
            <w:noProof/>
            <w:u w:val="none"/>
          </w:rPr>
          <w:t>Qualité du code</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_Toc26561963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16</w:t>
        </w:r>
        <w:r w:rsidR="002C530C" w:rsidRPr="002C530C">
          <w:rPr>
            <w:rFonts w:ascii="Bahnschrift Light" w:hAnsi="Bahnschrift Light" w:cs="Courier New"/>
            <w:noProof/>
            <w:webHidden/>
          </w:rPr>
          <w:fldChar w:fldCharType="end"/>
        </w:r>
      </w:hyperlink>
    </w:p>
    <w:p w14:paraId="34B6DB7C" w14:textId="58F34A04" w:rsidR="002C530C" w:rsidRPr="002C530C" w:rsidRDefault="00C44008">
      <w:pPr>
        <w:pStyle w:val="TOC2"/>
        <w:rPr>
          <w:rFonts w:ascii="Bahnschrift Light" w:eastAsiaTheme="minorEastAsia" w:hAnsi="Bahnschrift Light" w:cs="Courier New"/>
          <w:bCs w:val="0"/>
          <w:noProof/>
          <w:sz w:val="22"/>
          <w:lang w:val="fr-CA"/>
        </w:rPr>
      </w:pPr>
      <w:hyperlink w:anchor="_Toc26561964" w:history="1">
        <w:r w:rsidR="002C530C" w:rsidRPr="002C530C">
          <w:rPr>
            <w:rStyle w:val="Hyperlink"/>
            <w:rFonts w:ascii="Bahnschrift Light" w:hAnsi="Bahnschrift Light" w:cs="Courier New"/>
            <w:noProof/>
            <w:u w:val="none"/>
          </w:rPr>
          <w:t>Instrumentation</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_Toc26561964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17</w:t>
        </w:r>
        <w:r w:rsidR="002C530C" w:rsidRPr="002C530C">
          <w:rPr>
            <w:rFonts w:ascii="Bahnschrift Light" w:hAnsi="Bahnschrift Light" w:cs="Courier New"/>
            <w:noProof/>
            <w:webHidden/>
          </w:rPr>
          <w:fldChar w:fldCharType="end"/>
        </w:r>
      </w:hyperlink>
    </w:p>
    <w:p w14:paraId="660EE469" w14:textId="001A0723" w:rsidR="002C530C" w:rsidRPr="002C530C" w:rsidRDefault="00C44008">
      <w:pPr>
        <w:pStyle w:val="TOC1"/>
        <w:rPr>
          <w:rFonts w:ascii="Bahnschrift Light" w:eastAsiaTheme="minorEastAsia" w:hAnsi="Bahnschrift Light" w:cs="Courier New"/>
          <w:bCs w:val="0"/>
          <w:noProof/>
          <w:u w:val="none"/>
          <w:lang w:val="fr-CA"/>
        </w:rPr>
      </w:pPr>
      <w:hyperlink w:anchor="_Toc26561965" w:history="1">
        <w:r w:rsidR="002C530C" w:rsidRPr="002C530C">
          <w:rPr>
            <w:rStyle w:val="Hyperlink"/>
            <w:rFonts w:ascii="Bahnschrift Light" w:hAnsi="Bahnschrift Light" w:cs="Courier New"/>
            <w:noProof/>
            <w:u w:val="none"/>
          </w:rPr>
          <w:t>Documentation</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_Toc26561965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18</w:t>
        </w:r>
        <w:r w:rsidR="002C530C" w:rsidRPr="002C530C">
          <w:rPr>
            <w:rFonts w:ascii="Bahnschrift Light" w:hAnsi="Bahnschrift Light" w:cs="Courier New"/>
            <w:noProof/>
            <w:webHidden/>
            <w:u w:val="none"/>
          </w:rPr>
          <w:fldChar w:fldCharType="end"/>
        </w:r>
      </w:hyperlink>
    </w:p>
    <w:p w14:paraId="645D6B1B" w14:textId="518AA36B" w:rsidR="002C530C" w:rsidRPr="002C530C" w:rsidRDefault="00C44008">
      <w:pPr>
        <w:pStyle w:val="TOC1"/>
        <w:rPr>
          <w:rFonts w:ascii="Bahnschrift Light" w:eastAsiaTheme="minorEastAsia" w:hAnsi="Bahnschrift Light" w:cs="Courier New"/>
          <w:bCs w:val="0"/>
          <w:noProof/>
          <w:u w:val="none"/>
          <w:lang w:val="fr-CA"/>
        </w:rPr>
      </w:pPr>
      <w:hyperlink w:anchor="_Toc26561966" w:history="1">
        <w:r w:rsidR="002C530C" w:rsidRPr="002C530C">
          <w:rPr>
            <w:rStyle w:val="Hyperlink"/>
            <w:rFonts w:ascii="Bahnschrift Light" w:hAnsi="Bahnschrift Light" w:cs="Courier New"/>
            <w:noProof/>
            <w:u w:val="none"/>
          </w:rPr>
          <w:t>Assurance qualité</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_Toc26561966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19</w:t>
        </w:r>
        <w:r w:rsidR="002C530C" w:rsidRPr="002C530C">
          <w:rPr>
            <w:rFonts w:ascii="Bahnschrift Light" w:hAnsi="Bahnschrift Light" w:cs="Courier New"/>
            <w:noProof/>
            <w:webHidden/>
            <w:u w:val="none"/>
          </w:rPr>
          <w:fldChar w:fldCharType="end"/>
        </w:r>
      </w:hyperlink>
    </w:p>
    <w:p w14:paraId="6EE2D847" w14:textId="0BCA00EC" w:rsidR="002C530C" w:rsidRPr="002C530C" w:rsidRDefault="00C44008">
      <w:pPr>
        <w:pStyle w:val="TOC2"/>
        <w:rPr>
          <w:rFonts w:ascii="Bahnschrift Light" w:eastAsiaTheme="minorEastAsia" w:hAnsi="Bahnschrift Light" w:cs="Courier New"/>
          <w:bCs w:val="0"/>
          <w:noProof/>
          <w:sz w:val="22"/>
          <w:lang w:val="fr-CA"/>
        </w:rPr>
      </w:pPr>
      <w:hyperlink w:anchor="_Toc26561967" w:history="1">
        <w:r w:rsidR="002C530C" w:rsidRPr="002C530C">
          <w:rPr>
            <w:rStyle w:val="Hyperlink"/>
            <w:rFonts w:ascii="Bahnschrift Light" w:hAnsi="Bahnschrift Light" w:cs="Courier New"/>
            <w:noProof/>
            <w:u w:val="none"/>
          </w:rPr>
          <w:t>Sécurité</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_Toc26561967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19</w:t>
        </w:r>
        <w:r w:rsidR="002C530C" w:rsidRPr="002C530C">
          <w:rPr>
            <w:rFonts w:ascii="Bahnschrift Light" w:hAnsi="Bahnschrift Light" w:cs="Courier New"/>
            <w:noProof/>
            <w:webHidden/>
          </w:rPr>
          <w:fldChar w:fldCharType="end"/>
        </w:r>
      </w:hyperlink>
    </w:p>
    <w:p w14:paraId="0F900419" w14:textId="451068B9" w:rsidR="002C530C" w:rsidRPr="002C530C" w:rsidRDefault="00C44008">
      <w:pPr>
        <w:pStyle w:val="TOC2"/>
        <w:rPr>
          <w:rFonts w:ascii="Bahnschrift Light" w:eastAsiaTheme="minorEastAsia" w:hAnsi="Bahnschrift Light" w:cs="Courier New"/>
          <w:bCs w:val="0"/>
          <w:noProof/>
          <w:sz w:val="22"/>
          <w:lang w:val="fr-CA"/>
        </w:rPr>
      </w:pPr>
      <w:hyperlink w:anchor="_Toc26561968" w:history="1">
        <w:r w:rsidR="002C530C" w:rsidRPr="002C530C">
          <w:rPr>
            <w:rStyle w:val="Hyperlink"/>
            <w:rFonts w:ascii="Bahnschrift Light" w:hAnsi="Bahnschrift Light" w:cs="Courier New"/>
            <w:noProof/>
            <w:u w:val="none"/>
          </w:rPr>
          <w:t>Tests</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_Toc26561968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20</w:t>
        </w:r>
        <w:r w:rsidR="002C530C" w:rsidRPr="002C530C">
          <w:rPr>
            <w:rFonts w:ascii="Bahnschrift Light" w:hAnsi="Bahnschrift Light" w:cs="Courier New"/>
            <w:noProof/>
            <w:webHidden/>
          </w:rPr>
          <w:fldChar w:fldCharType="end"/>
        </w:r>
      </w:hyperlink>
    </w:p>
    <w:p w14:paraId="22F9E091" w14:textId="4625B21E" w:rsidR="002C530C" w:rsidRPr="002C530C" w:rsidRDefault="00C44008">
      <w:pPr>
        <w:pStyle w:val="TOC1"/>
        <w:rPr>
          <w:rFonts w:ascii="Bahnschrift Light" w:eastAsiaTheme="minorEastAsia" w:hAnsi="Bahnschrift Light" w:cs="Courier New"/>
          <w:bCs w:val="0"/>
          <w:noProof/>
          <w:u w:val="none"/>
          <w:lang w:val="fr-CA"/>
        </w:rPr>
      </w:pPr>
      <w:hyperlink w:anchor="_Toc26561969" w:history="1">
        <w:r w:rsidR="002C530C" w:rsidRPr="002C530C">
          <w:rPr>
            <w:rStyle w:val="Hyperlink"/>
            <w:rFonts w:ascii="Bahnschrift Light" w:hAnsi="Bahnschrift Light" w:cs="Courier New"/>
            <w:noProof/>
            <w:u w:val="none"/>
          </w:rPr>
          <w:t>Analyse des coûts et bénéfices du projet</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_Toc26561969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21</w:t>
        </w:r>
        <w:r w:rsidR="002C530C" w:rsidRPr="002C530C">
          <w:rPr>
            <w:rFonts w:ascii="Bahnschrift Light" w:hAnsi="Bahnschrift Light" w:cs="Courier New"/>
            <w:noProof/>
            <w:webHidden/>
            <w:u w:val="none"/>
          </w:rPr>
          <w:fldChar w:fldCharType="end"/>
        </w:r>
      </w:hyperlink>
    </w:p>
    <w:p w14:paraId="6728D7F7" w14:textId="4C274C39" w:rsidR="002C530C" w:rsidRPr="002C530C" w:rsidRDefault="00C44008">
      <w:pPr>
        <w:pStyle w:val="TOC2"/>
        <w:rPr>
          <w:rFonts w:ascii="Bahnschrift Light" w:eastAsiaTheme="minorEastAsia" w:hAnsi="Bahnschrift Light" w:cs="Courier New"/>
          <w:bCs w:val="0"/>
          <w:noProof/>
          <w:sz w:val="22"/>
          <w:lang w:val="fr-CA"/>
        </w:rPr>
      </w:pPr>
      <w:hyperlink w:anchor="_Toc26561970" w:history="1">
        <w:r w:rsidR="002C530C" w:rsidRPr="002C530C">
          <w:rPr>
            <w:rStyle w:val="Hyperlink"/>
            <w:rFonts w:ascii="Bahnschrift Light" w:hAnsi="Bahnschrift Light" w:cs="Courier New"/>
            <w:noProof/>
            <w:u w:val="none"/>
          </w:rPr>
          <w:t>Coûts actuels</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_Toc26561970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21</w:t>
        </w:r>
        <w:r w:rsidR="002C530C" w:rsidRPr="002C530C">
          <w:rPr>
            <w:rFonts w:ascii="Bahnschrift Light" w:hAnsi="Bahnschrift Light" w:cs="Courier New"/>
            <w:noProof/>
            <w:webHidden/>
          </w:rPr>
          <w:fldChar w:fldCharType="end"/>
        </w:r>
      </w:hyperlink>
    </w:p>
    <w:p w14:paraId="24F20EE6" w14:textId="317A7DF2" w:rsidR="002C530C" w:rsidRPr="002C530C" w:rsidRDefault="00C44008">
      <w:pPr>
        <w:pStyle w:val="TOC2"/>
        <w:rPr>
          <w:rFonts w:ascii="Bahnschrift Light" w:eastAsiaTheme="minorEastAsia" w:hAnsi="Bahnschrift Light" w:cs="Courier New"/>
          <w:bCs w:val="0"/>
          <w:noProof/>
          <w:sz w:val="22"/>
          <w:lang w:val="fr-CA"/>
        </w:rPr>
      </w:pPr>
      <w:hyperlink w:anchor="_Toc26561971" w:history="1">
        <w:r w:rsidR="002C530C" w:rsidRPr="002C530C">
          <w:rPr>
            <w:rStyle w:val="Hyperlink"/>
            <w:rFonts w:ascii="Bahnschrift Light" w:hAnsi="Bahnschrift Light" w:cs="Courier New"/>
            <w:noProof/>
            <w:u w:val="none"/>
          </w:rPr>
          <w:t>Avantages de la solution</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_Toc26561971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21</w:t>
        </w:r>
        <w:r w:rsidR="002C530C" w:rsidRPr="002C530C">
          <w:rPr>
            <w:rFonts w:ascii="Bahnschrift Light" w:hAnsi="Bahnschrift Light" w:cs="Courier New"/>
            <w:noProof/>
            <w:webHidden/>
          </w:rPr>
          <w:fldChar w:fldCharType="end"/>
        </w:r>
      </w:hyperlink>
    </w:p>
    <w:p w14:paraId="7532642B" w14:textId="18D9BFF0" w:rsidR="002C530C" w:rsidRPr="002C530C" w:rsidRDefault="00C44008">
      <w:pPr>
        <w:pStyle w:val="TOC1"/>
        <w:rPr>
          <w:rFonts w:ascii="Bahnschrift Light" w:eastAsiaTheme="minorEastAsia" w:hAnsi="Bahnschrift Light" w:cs="Courier New"/>
          <w:bCs w:val="0"/>
          <w:noProof/>
          <w:u w:val="none"/>
          <w:lang w:val="fr-CA"/>
        </w:rPr>
      </w:pPr>
      <w:hyperlink w:anchor="_Toc26561972" w:history="1">
        <w:r w:rsidR="002C530C" w:rsidRPr="002C530C">
          <w:rPr>
            <w:rStyle w:val="Hyperlink"/>
            <w:rFonts w:ascii="Bahnschrift Light" w:hAnsi="Bahnschrift Light" w:cs="Courier New"/>
            <w:noProof/>
            <w:u w:val="none"/>
          </w:rPr>
          <w:t>Modèle de la base de données</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_Toc26561972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23</w:t>
        </w:r>
        <w:r w:rsidR="002C530C" w:rsidRPr="002C530C">
          <w:rPr>
            <w:rFonts w:ascii="Bahnschrift Light" w:hAnsi="Bahnschrift Light" w:cs="Courier New"/>
            <w:noProof/>
            <w:webHidden/>
            <w:u w:val="none"/>
          </w:rPr>
          <w:fldChar w:fldCharType="end"/>
        </w:r>
      </w:hyperlink>
    </w:p>
    <w:p w14:paraId="2939C4ED" w14:textId="35D38D6E" w:rsidR="002C530C" w:rsidRPr="002C530C" w:rsidRDefault="00C44008">
      <w:pPr>
        <w:pStyle w:val="TOC2"/>
        <w:rPr>
          <w:rFonts w:ascii="Bahnschrift Light" w:eastAsiaTheme="minorEastAsia" w:hAnsi="Bahnschrift Light" w:cs="Courier New"/>
          <w:bCs w:val="0"/>
          <w:noProof/>
          <w:sz w:val="22"/>
          <w:lang w:val="fr-CA"/>
        </w:rPr>
      </w:pPr>
      <w:hyperlink w:anchor="_Toc26561973" w:history="1">
        <w:r w:rsidR="002C530C" w:rsidRPr="002C530C">
          <w:rPr>
            <w:rStyle w:val="Hyperlink"/>
            <w:rFonts w:ascii="Bahnschrift Light" w:hAnsi="Bahnschrift Light" w:cs="Courier New"/>
            <w:noProof/>
            <w:u w:val="none"/>
          </w:rPr>
          <w:t>Clés de lecture</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_Toc26561973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25</w:t>
        </w:r>
        <w:r w:rsidR="002C530C" w:rsidRPr="002C530C">
          <w:rPr>
            <w:rFonts w:ascii="Bahnschrift Light" w:hAnsi="Bahnschrift Light" w:cs="Courier New"/>
            <w:noProof/>
            <w:webHidden/>
          </w:rPr>
          <w:fldChar w:fldCharType="end"/>
        </w:r>
      </w:hyperlink>
    </w:p>
    <w:p w14:paraId="284482F4" w14:textId="1B3A5320" w:rsidR="002C530C" w:rsidRPr="002C530C" w:rsidRDefault="00C44008">
      <w:pPr>
        <w:pStyle w:val="TOC1"/>
        <w:rPr>
          <w:rFonts w:ascii="Bahnschrift Light" w:eastAsiaTheme="minorEastAsia" w:hAnsi="Bahnschrift Light" w:cs="Courier New"/>
          <w:bCs w:val="0"/>
          <w:noProof/>
          <w:u w:val="none"/>
          <w:lang w:val="fr-CA"/>
        </w:rPr>
      </w:pPr>
      <w:hyperlink w:anchor="_Toc26561974" w:history="1">
        <w:r w:rsidR="002C530C" w:rsidRPr="002C530C">
          <w:rPr>
            <w:rStyle w:val="Hyperlink"/>
            <w:rFonts w:ascii="Bahnschrift Light" w:hAnsi="Bahnschrift Light" w:cs="Courier New"/>
            <w:noProof/>
            <w:u w:val="none"/>
          </w:rPr>
          <w:t>Exemples d’interfaces</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_Toc26561974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26</w:t>
        </w:r>
        <w:r w:rsidR="002C530C" w:rsidRPr="002C530C">
          <w:rPr>
            <w:rFonts w:ascii="Bahnschrift Light" w:hAnsi="Bahnschrift Light" w:cs="Courier New"/>
            <w:noProof/>
            <w:webHidden/>
            <w:u w:val="none"/>
          </w:rPr>
          <w:fldChar w:fldCharType="end"/>
        </w:r>
      </w:hyperlink>
    </w:p>
    <w:p w14:paraId="67608FB9" w14:textId="1F28F7B8" w:rsidR="002C530C" w:rsidRPr="002C530C" w:rsidRDefault="00C44008">
      <w:pPr>
        <w:pStyle w:val="TOC1"/>
        <w:rPr>
          <w:rFonts w:ascii="Bahnschrift Light" w:eastAsiaTheme="minorEastAsia" w:hAnsi="Bahnschrift Light" w:cs="Courier New"/>
          <w:bCs w:val="0"/>
          <w:noProof/>
          <w:u w:val="none"/>
          <w:lang w:val="fr-CA"/>
        </w:rPr>
      </w:pPr>
      <w:hyperlink w:anchor="_Toc26561975" w:history="1">
        <w:r w:rsidR="002C530C" w:rsidRPr="002C530C">
          <w:rPr>
            <w:rStyle w:val="Hyperlink"/>
            <w:rFonts w:ascii="Bahnschrift Light" w:hAnsi="Bahnschrift Light" w:cs="Courier New"/>
            <w:noProof/>
            <w:u w:val="none"/>
          </w:rPr>
          <w:t>Cas d’utilisation</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_Toc26561975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33</w:t>
        </w:r>
        <w:r w:rsidR="002C530C" w:rsidRPr="002C530C">
          <w:rPr>
            <w:rFonts w:ascii="Bahnschrift Light" w:hAnsi="Bahnschrift Light" w:cs="Courier New"/>
            <w:noProof/>
            <w:webHidden/>
            <w:u w:val="none"/>
          </w:rPr>
          <w:fldChar w:fldCharType="end"/>
        </w:r>
      </w:hyperlink>
    </w:p>
    <w:p w14:paraId="7E76982D" w14:textId="3BDF267E" w:rsidR="002C530C" w:rsidRPr="002C530C" w:rsidRDefault="00C44008">
      <w:pPr>
        <w:pStyle w:val="TOC2"/>
        <w:rPr>
          <w:rFonts w:ascii="Bahnschrift Light" w:eastAsiaTheme="minorEastAsia" w:hAnsi="Bahnschrift Light" w:cs="Courier New"/>
          <w:bCs w:val="0"/>
          <w:noProof/>
          <w:sz w:val="22"/>
          <w:lang w:val="fr-CA"/>
        </w:rPr>
      </w:pPr>
      <w:hyperlink w:anchor="_Toc26561976" w:history="1">
        <w:r w:rsidR="002C530C" w:rsidRPr="002C530C">
          <w:rPr>
            <w:rStyle w:val="Hyperlink"/>
            <w:rFonts w:ascii="Bahnschrift Light" w:hAnsi="Bahnschrift Light" w:cs="Courier New"/>
            <w:noProof/>
            <w:u w:val="none"/>
          </w:rPr>
          <w:t>Diagramme des cas d’utilisation</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_Toc26561976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33</w:t>
        </w:r>
        <w:r w:rsidR="002C530C" w:rsidRPr="002C530C">
          <w:rPr>
            <w:rFonts w:ascii="Bahnschrift Light" w:hAnsi="Bahnschrift Light" w:cs="Courier New"/>
            <w:noProof/>
            <w:webHidden/>
          </w:rPr>
          <w:fldChar w:fldCharType="end"/>
        </w:r>
      </w:hyperlink>
    </w:p>
    <w:p w14:paraId="26B8ECBC" w14:textId="040EA903" w:rsidR="002C530C" w:rsidRPr="002C530C" w:rsidRDefault="00C44008">
      <w:pPr>
        <w:pStyle w:val="TOC2"/>
        <w:rPr>
          <w:rFonts w:ascii="Bahnschrift Light" w:eastAsiaTheme="minorEastAsia" w:hAnsi="Bahnschrift Light" w:cs="Courier New"/>
          <w:bCs w:val="0"/>
          <w:noProof/>
          <w:sz w:val="22"/>
          <w:lang w:val="fr-CA"/>
        </w:rPr>
      </w:pPr>
      <w:hyperlink w:anchor="_Toc26561977" w:history="1">
        <w:r w:rsidR="002C530C" w:rsidRPr="002C530C">
          <w:rPr>
            <w:rStyle w:val="Hyperlink"/>
            <w:rFonts w:ascii="Bahnschrift Light" w:hAnsi="Bahnschrift Light" w:cs="Courier New"/>
            <w:noProof/>
            <w:u w:val="none"/>
          </w:rPr>
          <w:t>Cas d’utilisation</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_Toc26561977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35</w:t>
        </w:r>
        <w:r w:rsidR="002C530C" w:rsidRPr="002C530C">
          <w:rPr>
            <w:rFonts w:ascii="Bahnschrift Light" w:hAnsi="Bahnschrift Light" w:cs="Courier New"/>
            <w:noProof/>
            <w:webHidden/>
          </w:rPr>
          <w:fldChar w:fldCharType="end"/>
        </w:r>
      </w:hyperlink>
    </w:p>
    <w:p w14:paraId="1F5EC1D7" w14:textId="7286B0CC" w:rsidR="002C530C" w:rsidRPr="002C530C" w:rsidRDefault="00C44008">
      <w:pPr>
        <w:pStyle w:val="TOC2"/>
        <w:rPr>
          <w:rFonts w:ascii="Bahnschrift Light" w:eastAsiaTheme="minorEastAsia" w:hAnsi="Bahnschrift Light" w:cs="Courier New"/>
          <w:bCs w:val="0"/>
          <w:noProof/>
          <w:sz w:val="22"/>
          <w:lang w:val="fr-CA"/>
        </w:rPr>
      </w:pPr>
      <w:hyperlink w:anchor="_Toc26561978" w:history="1">
        <w:r w:rsidR="002C530C" w:rsidRPr="002C530C">
          <w:rPr>
            <w:rStyle w:val="Hyperlink"/>
            <w:rFonts w:ascii="Bahnschrift Light" w:hAnsi="Bahnschrift Light" w:cs="Courier New"/>
            <w:b/>
            <w:noProof/>
            <w:u w:val="none"/>
          </w:rPr>
          <w:t>Cas d’utilisation 1</w:t>
        </w:r>
        <w:r w:rsidR="002C530C" w:rsidRPr="002C530C">
          <w:rPr>
            <w:rStyle w:val="Hyperlink"/>
            <w:rFonts w:ascii="Bahnschrift Light" w:hAnsi="Bahnschrift Light" w:cs="Courier New"/>
            <w:noProof/>
            <w:u w:val="none"/>
          </w:rPr>
          <w:t xml:space="preserve"> – S’authentifier</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_Toc26561978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35</w:t>
        </w:r>
        <w:r w:rsidR="002C530C" w:rsidRPr="002C530C">
          <w:rPr>
            <w:rFonts w:ascii="Bahnschrift Light" w:hAnsi="Bahnschrift Light" w:cs="Courier New"/>
            <w:noProof/>
            <w:webHidden/>
          </w:rPr>
          <w:fldChar w:fldCharType="end"/>
        </w:r>
      </w:hyperlink>
    </w:p>
    <w:p w14:paraId="113F0AE8" w14:textId="627F1490" w:rsidR="002C530C" w:rsidRPr="002C530C" w:rsidRDefault="00C44008">
      <w:pPr>
        <w:pStyle w:val="TOC2"/>
        <w:rPr>
          <w:rFonts w:ascii="Bahnschrift Light" w:eastAsiaTheme="minorEastAsia" w:hAnsi="Bahnschrift Light" w:cs="Courier New"/>
          <w:bCs w:val="0"/>
          <w:noProof/>
          <w:sz w:val="22"/>
          <w:lang w:val="fr-CA"/>
        </w:rPr>
      </w:pPr>
      <w:hyperlink w:anchor="_Toc26561979" w:history="1">
        <w:r w:rsidR="002C530C" w:rsidRPr="002C530C">
          <w:rPr>
            <w:rStyle w:val="Hyperlink"/>
            <w:rFonts w:ascii="Bahnschrift Light" w:hAnsi="Bahnschrift Light" w:cs="Courier New"/>
            <w:noProof/>
            <w:u w:val="none"/>
          </w:rPr>
          <w:t>Cas d’utilisation 2 – Sélectionner un filtre</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_Toc26561979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36</w:t>
        </w:r>
        <w:r w:rsidR="002C530C" w:rsidRPr="002C530C">
          <w:rPr>
            <w:rFonts w:ascii="Bahnschrift Light" w:hAnsi="Bahnschrift Light" w:cs="Courier New"/>
            <w:noProof/>
            <w:webHidden/>
          </w:rPr>
          <w:fldChar w:fldCharType="end"/>
        </w:r>
      </w:hyperlink>
    </w:p>
    <w:p w14:paraId="3A9229CB" w14:textId="6CED591B" w:rsidR="002C530C" w:rsidRPr="002C530C" w:rsidRDefault="00C44008">
      <w:pPr>
        <w:pStyle w:val="TOC2"/>
        <w:rPr>
          <w:rFonts w:ascii="Bahnschrift Light" w:eastAsiaTheme="minorEastAsia" w:hAnsi="Bahnschrift Light" w:cs="Courier New"/>
          <w:bCs w:val="0"/>
          <w:noProof/>
          <w:sz w:val="22"/>
          <w:lang w:val="fr-CA"/>
        </w:rPr>
      </w:pPr>
      <w:hyperlink w:anchor="_Toc26561980" w:history="1">
        <w:r w:rsidR="002C530C" w:rsidRPr="002C530C">
          <w:rPr>
            <w:rStyle w:val="Hyperlink"/>
            <w:rFonts w:ascii="Bahnschrift Light" w:hAnsi="Bahnschrift Light" w:cs="Courier New"/>
            <w:noProof/>
            <w:u w:val="none"/>
          </w:rPr>
          <w:t>Cas d’utilisation 3 – Visualiser le tableau de bord</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_Toc26561980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37</w:t>
        </w:r>
        <w:r w:rsidR="002C530C" w:rsidRPr="002C530C">
          <w:rPr>
            <w:rFonts w:ascii="Bahnschrift Light" w:hAnsi="Bahnschrift Light" w:cs="Courier New"/>
            <w:noProof/>
            <w:webHidden/>
          </w:rPr>
          <w:fldChar w:fldCharType="end"/>
        </w:r>
      </w:hyperlink>
    </w:p>
    <w:p w14:paraId="145A1D7A" w14:textId="25A8846C" w:rsidR="002C530C" w:rsidRPr="002C530C" w:rsidRDefault="00C44008">
      <w:pPr>
        <w:pStyle w:val="TOC2"/>
        <w:rPr>
          <w:rFonts w:ascii="Bahnschrift Light" w:eastAsiaTheme="minorEastAsia" w:hAnsi="Bahnschrift Light" w:cs="Courier New"/>
          <w:bCs w:val="0"/>
          <w:noProof/>
          <w:sz w:val="22"/>
          <w:lang w:val="fr-CA"/>
        </w:rPr>
      </w:pPr>
      <w:hyperlink w:anchor="_Toc26561981" w:history="1">
        <w:r w:rsidR="002C530C" w:rsidRPr="002C530C">
          <w:rPr>
            <w:rStyle w:val="Hyperlink"/>
            <w:rFonts w:ascii="Bahnschrift Light" w:hAnsi="Bahnschrift Light" w:cs="Courier New"/>
            <w:noProof/>
            <w:u w:val="none"/>
          </w:rPr>
          <w:t>Cas d’utilisation 4 – Ajouter/Modifier/Supprimer un filtre</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_Toc26561981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38</w:t>
        </w:r>
        <w:r w:rsidR="002C530C" w:rsidRPr="002C530C">
          <w:rPr>
            <w:rFonts w:ascii="Bahnschrift Light" w:hAnsi="Bahnschrift Light" w:cs="Courier New"/>
            <w:noProof/>
            <w:webHidden/>
          </w:rPr>
          <w:fldChar w:fldCharType="end"/>
        </w:r>
      </w:hyperlink>
    </w:p>
    <w:p w14:paraId="602984CB" w14:textId="3D6D9F2E" w:rsidR="002C530C" w:rsidRPr="002C530C" w:rsidRDefault="00C44008">
      <w:pPr>
        <w:pStyle w:val="TOC2"/>
        <w:rPr>
          <w:rFonts w:ascii="Bahnschrift Light" w:eastAsiaTheme="minorEastAsia" w:hAnsi="Bahnschrift Light" w:cs="Courier New"/>
          <w:bCs w:val="0"/>
          <w:noProof/>
          <w:sz w:val="22"/>
          <w:lang w:val="fr-CA"/>
        </w:rPr>
      </w:pPr>
      <w:hyperlink w:anchor="_Toc26561982" w:history="1">
        <w:r w:rsidR="002C530C" w:rsidRPr="002C530C">
          <w:rPr>
            <w:rStyle w:val="Hyperlink"/>
            <w:rFonts w:ascii="Bahnschrift Light" w:hAnsi="Bahnschrift Light" w:cs="Courier New"/>
            <w:noProof/>
            <w:u w:val="none"/>
          </w:rPr>
          <w:t>Cas d’utilisation 5 – Ajouter/Modifier/Supprimer un graphique</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_Toc26561982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39</w:t>
        </w:r>
        <w:r w:rsidR="002C530C" w:rsidRPr="002C530C">
          <w:rPr>
            <w:rFonts w:ascii="Bahnschrift Light" w:hAnsi="Bahnschrift Light" w:cs="Courier New"/>
            <w:noProof/>
            <w:webHidden/>
          </w:rPr>
          <w:fldChar w:fldCharType="end"/>
        </w:r>
      </w:hyperlink>
    </w:p>
    <w:p w14:paraId="33D857C8" w14:textId="6B8C3304" w:rsidR="002C530C" w:rsidRPr="002C530C" w:rsidRDefault="00C44008">
      <w:pPr>
        <w:pStyle w:val="TOC2"/>
        <w:rPr>
          <w:rFonts w:ascii="Bahnschrift Light" w:eastAsiaTheme="minorEastAsia" w:hAnsi="Bahnschrift Light" w:cs="Courier New"/>
          <w:bCs w:val="0"/>
          <w:noProof/>
          <w:sz w:val="22"/>
          <w:lang w:val="fr-CA"/>
        </w:rPr>
      </w:pPr>
      <w:hyperlink w:anchor="_Toc26561983" w:history="1">
        <w:r w:rsidR="002C530C" w:rsidRPr="002C530C">
          <w:rPr>
            <w:rStyle w:val="Hyperlink"/>
            <w:rFonts w:ascii="Bahnschrift Light" w:hAnsi="Bahnschrift Light" w:cs="Courier New"/>
            <w:noProof/>
            <w:u w:val="none"/>
          </w:rPr>
          <w:t>Cas d’utilisation 6 – Ajouter/Modifier/Supprimer un rapport</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_Toc26561983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40</w:t>
        </w:r>
        <w:r w:rsidR="002C530C" w:rsidRPr="002C530C">
          <w:rPr>
            <w:rFonts w:ascii="Bahnschrift Light" w:hAnsi="Bahnschrift Light" w:cs="Courier New"/>
            <w:noProof/>
            <w:webHidden/>
          </w:rPr>
          <w:fldChar w:fldCharType="end"/>
        </w:r>
      </w:hyperlink>
    </w:p>
    <w:p w14:paraId="0DAC6D0D" w14:textId="21E56E73" w:rsidR="002C530C" w:rsidRPr="002C530C" w:rsidRDefault="00C44008">
      <w:pPr>
        <w:pStyle w:val="TOC2"/>
        <w:rPr>
          <w:rFonts w:ascii="Bahnschrift Light" w:eastAsiaTheme="minorEastAsia" w:hAnsi="Bahnschrift Light" w:cs="Courier New"/>
          <w:bCs w:val="0"/>
          <w:noProof/>
          <w:sz w:val="22"/>
          <w:lang w:val="fr-CA"/>
        </w:rPr>
      </w:pPr>
      <w:hyperlink w:anchor="_Toc26561984" w:history="1">
        <w:r w:rsidR="002C530C" w:rsidRPr="002C530C">
          <w:rPr>
            <w:rStyle w:val="Hyperlink"/>
            <w:rFonts w:ascii="Bahnschrift Light" w:hAnsi="Bahnschrift Light" w:cs="Courier New"/>
            <w:noProof/>
            <w:u w:val="none"/>
          </w:rPr>
          <w:t>Cas d’utilisation 7 – Gérer les droits d’accès</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_Toc26561984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41</w:t>
        </w:r>
        <w:r w:rsidR="002C530C" w:rsidRPr="002C530C">
          <w:rPr>
            <w:rFonts w:ascii="Bahnschrift Light" w:hAnsi="Bahnschrift Light" w:cs="Courier New"/>
            <w:noProof/>
            <w:webHidden/>
          </w:rPr>
          <w:fldChar w:fldCharType="end"/>
        </w:r>
      </w:hyperlink>
    </w:p>
    <w:p w14:paraId="2AE03396" w14:textId="0043DE8D" w:rsidR="002C530C" w:rsidRPr="002C530C" w:rsidRDefault="00C44008">
      <w:pPr>
        <w:pStyle w:val="TOC1"/>
        <w:rPr>
          <w:rFonts w:ascii="Bahnschrift Light" w:eastAsiaTheme="minorEastAsia" w:hAnsi="Bahnschrift Light" w:cs="Courier New"/>
          <w:bCs w:val="0"/>
          <w:noProof/>
          <w:u w:val="none"/>
          <w:lang w:val="fr-CA"/>
        </w:rPr>
      </w:pPr>
      <w:hyperlink w:anchor="_Toc26561985" w:history="1">
        <w:r w:rsidR="002C530C" w:rsidRPr="002C530C">
          <w:rPr>
            <w:rStyle w:val="Hyperlink"/>
            <w:rFonts w:ascii="Bahnschrift Light" w:hAnsi="Bahnschrift Light" w:cs="Courier New"/>
            <w:noProof/>
            <w:u w:val="none"/>
          </w:rPr>
          <w:t>Échéancier</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_Toc26561985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42</w:t>
        </w:r>
        <w:r w:rsidR="002C530C" w:rsidRPr="002C530C">
          <w:rPr>
            <w:rFonts w:ascii="Bahnschrift Light" w:hAnsi="Bahnschrift Light" w:cs="Courier New"/>
            <w:noProof/>
            <w:webHidden/>
            <w:u w:val="none"/>
          </w:rPr>
          <w:fldChar w:fldCharType="end"/>
        </w:r>
      </w:hyperlink>
    </w:p>
    <w:p w14:paraId="7627CD3E" w14:textId="251E6446" w:rsidR="002C530C" w:rsidRPr="002C530C" w:rsidRDefault="00C44008">
      <w:pPr>
        <w:pStyle w:val="TOC1"/>
        <w:rPr>
          <w:rFonts w:ascii="Bahnschrift Light" w:eastAsiaTheme="minorEastAsia" w:hAnsi="Bahnschrift Light" w:cs="Courier New"/>
          <w:bCs w:val="0"/>
          <w:noProof/>
          <w:u w:val="none"/>
          <w:lang w:val="fr-CA"/>
        </w:rPr>
      </w:pPr>
      <w:hyperlink w:anchor="_Toc26561986" w:history="1">
        <w:r w:rsidR="002C530C" w:rsidRPr="002C530C">
          <w:rPr>
            <w:rStyle w:val="Hyperlink"/>
            <w:rFonts w:ascii="Bahnschrift Light" w:hAnsi="Bahnschrift Light" w:cs="Courier New"/>
            <w:noProof/>
            <w:u w:val="none"/>
          </w:rPr>
          <w:t>Bibliographie</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_Toc26561986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45</w:t>
        </w:r>
        <w:r w:rsidR="002C530C" w:rsidRPr="002C530C">
          <w:rPr>
            <w:rFonts w:ascii="Bahnschrift Light" w:hAnsi="Bahnschrift Light" w:cs="Courier New"/>
            <w:noProof/>
            <w:webHidden/>
            <w:u w:val="none"/>
          </w:rPr>
          <w:fldChar w:fldCharType="end"/>
        </w:r>
      </w:hyperlink>
    </w:p>
    <w:p w14:paraId="6FF9B5DD" w14:textId="2B5A8692" w:rsidR="002C530C" w:rsidRPr="002C530C" w:rsidRDefault="00C44008">
      <w:pPr>
        <w:pStyle w:val="TOC1"/>
        <w:rPr>
          <w:rFonts w:ascii="Bahnschrift Light" w:eastAsiaTheme="minorEastAsia" w:hAnsi="Bahnschrift Light" w:cs="Courier New"/>
          <w:bCs w:val="0"/>
          <w:noProof/>
          <w:u w:val="none"/>
          <w:lang w:val="fr-CA"/>
        </w:rPr>
      </w:pPr>
      <w:hyperlink w:anchor="_Toc26561987" w:history="1">
        <w:r w:rsidR="002C530C" w:rsidRPr="002C530C">
          <w:rPr>
            <w:rStyle w:val="Hyperlink"/>
            <w:rFonts w:ascii="Bahnschrift Light" w:hAnsi="Bahnschrift Light" w:cs="Courier New"/>
            <w:noProof/>
            <w:u w:val="none"/>
          </w:rPr>
          <w:t>Annexes</w:t>
        </w:r>
        <w:r w:rsidR="002C530C" w:rsidRPr="002C530C">
          <w:rPr>
            <w:rFonts w:ascii="Bahnschrift Light" w:hAnsi="Bahnschrift Light" w:cs="Courier New"/>
            <w:noProof/>
            <w:webHidden/>
            <w:u w:val="none"/>
          </w:rPr>
          <w:tab/>
        </w:r>
        <w:r w:rsidR="002C530C" w:rsidRPr="002C530C">
          <w:rPr>
            <w:rFonts w:ascii="Bahnschrift Light" w:hAnsi="Bahnschrift Light" w:cs="Courier New"/>
            <w:noProof/>
            <w:webHidden/>
            <w:u w:val="none"/>
          </w:rPr>
          <w:fldChar w:fldCharType="begin"/>
        </w:r>
        <w:r w:rsidR="002C530C" w:rsidRPr="002C530C">
          <w:rPr>
            <w:rFonts w:ascii="Bahnschrift Light" w:hAnsi="Bahnschrift Light" w:cs="Courier New"/>
            <w:noProof/>
            <w:webHidden/>
            <w:u w:val="none"/>
          </w:rPr>
          <w:instrText xml:space="preserve"> PAGEREF _Toc26561987 \h </w:instrText>
        </w:r>
        <w:r w:rsidR="002C530C" w:rsidRPr="002C530C">
          <w:rPr>
            <w:rFonts w:ascii="Bahnschrift Light" w:hAnsi="Bahnschrift Light" w:cs="Courier New"/>
            <w:noProof/>
            <w:webHidden/>
            <w:u w:val="none"/>
          </w:rPr>
        </w:r>
        <w:r w:rsidR="002C530C" w:rsidRPr="002C530C">
          <w:rPr>
            <w:rFonts w:ascii="Bahnschrift Light" w:hAnsi="Bahnschrift Light" w:cs="Courier New"/>
            <w:noProof/>
            <w:webHidden/>
            <w:u w:val="none"/>
          </w:rPr>
          <w:fldChar w:fldCharType="separate"/>
        </w:r>
        <w:r w:rsidR="002C530C" w:rsidRPr="002C530C">
          <w:rPr>
            <w:rFonts w:ascii="Bahnschrift Light" w:hAnsi="Bahnschrift Light" w:cs="Courier New"/>
            <w:noProof/>
            <w:webHidden/>
            <w:u w:val="none"/>
          </w:rPr>
          <w:t>46</w:t>
        </w:r>
        <w:r w:rsidR="002C530C" w:rsidRPr="002C530C">
          <w:rPr>
            <w:rFonts w:ascii="Bahnschrift Light" w:hAnsi="Bahnschrift Light" w:cs="Courier New"/>
            <w:noProof/>
            <w:webHidden/>
            <w:u w:val="none"/>
          </w:rPr>
          <w:fldChar w:fldCharType="end"/>
        </w:r>
      </w:hyperlink>
    </w:p>
    <w:p w14:paraId="59C2C051" w14:textId="72462AE6" w:rsidR="002C530C" w:rsidRPr="002C530C" w:rsidRDefault="00C44008">
      <w:pPr>
        <w:pStyle w:val="TOC2"/>
        <w:rPr>
          <w:rFonts w:ascii="Bahnschrift Light" w:eastAsiaTheme="minorEastAsia" w:hAnsi="Bahnschrift Light" w:cs="Courier New"/>
          <w:bCs w:val="0"/>
          <w:noProof/>
          <w:sz w:val="22"/>
          <w:lang w:val="fr-CA"/>
        </w:rPr>
      </w:pPr>
      <w:hyperlink w:anchor="_Toc26561988" w:history="1">
        <w:r w:rsidR="002C530C" w:rsidRPr="002C530C">
          <w:rPr>
            <w:rStyle w:val="Hyperlink"/>
            <w:rFonts w:ascii="Bahnschrift Light" w:hAnsi="Bahnschrift Light" w:cs="Courier New"/>
            <w:noProof/>
            <w:u w:val="none"/>
          </w:rPr>
          <w:t>Annexe A</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_Toc26561988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46</w:t>
        </w:r>
        <w:r w:rsidR="002C530C" w:rsidRPr="002C530C">
          <w:rPr>
            <w:rFonts w:ascii="Bahnschrift Light" w:hAnsi="Bahnschrift Light" w:cs="Courier New"/>
            <w:noProof/>
            <w:webHidden/>
          </w:rPr>
          <w:fldChar w:fldCharType="end"/>
        </w:r>
      </w:hyperlink>
    </w:p>
    <w:p w14:paraId="1F58C5F5" w14:textId="7860C1B6" w:rsidR="002C530C" w:rsidRPr="002C530C" w:rsidRDefault="00C44008">
      <w:pPr>
        <w:pStyle w:val="TOC2"/>
        <w:rPr>
          <w:rFonts w:ascii="Bahnschrift Light" w:eastAsiaTheme="minorEastAsia" w:hAnsi="Bahnschrift Light" w:cs="Courier New"/>
          <w:bCs w:val="0"/>
          <w:noProof/>
          <w:sz w:val="22"/>
          <w:lang w:val="fr-CA"/>
        </w:rPr>
      </w:pPr>
      <w:hyperlink w:anchor="_Toc26561989" w:history="1">
        <w:r w:rsidR="002C530C" w:rsidRPr="002C530C">
          <w:rPr>
            <w:rStyle w:val="Hyperlink"/>
            <w:rFonts w:ascii="Bahnschrift Light" w:hAnsi="Bahnschrift Light" w:cs="Courier New"/>
            <w:noProof/>
            <w:u w:val="none"/>
          </w:rPr>
          <w:t>Annexe B</w:t>
        </w:r>
        <w:r w:rsidR="002C530C" w:rsidRPr="002C530C">
          <w:rPr>
            <w:rFonts w:ascii="Bahnschrift Light" w:hAnsi="Bahnschrift Light" w:cs="Courier New"/>
            <w:noProof/>
            <w:webHidden/>
          </w:rPr>
          <w:tab/>
        </w:r>
        <w:r w:rsidR="002C530C" w:rsidRPr="002C530C">
          <w:rPr>
            <w:rFonts w:ascii="Bahnschrift Light" w:hAnsi="Bahnschrift Light" w:cs="Courier New"/>
            <w:noProof/>
            <w:webHidden/>
          </w:rPr>
          <w:fldChar w:fldCharType="begin"/>
        </w:r>
        <w:r w:rsidR="002C530C" w:rsidRPr="002C530C">
          <w:rPr>
            <w:rFonts w:ascii="Bahnschrift Light" w:hAnsi="Bahnschrift Light" w:cs="Courier New"/>
            <w:noProof/>
            <w:webHidden/>
          </w:rPr>
          <w:instrText xml:space="preserve"> PAGEREF _Toc26561989 \h </w:instrText>
        </w:r>
        <w:r w:rsidR="002C530C" w:rsidRPr="002C530C">
          <w:rPr>
            <w:rFonts w:ascii="Bahnschrift Light" w:hAnsi="Bahnschrift Light" w:cs="Courier New"/>
            <w:noProof/>
            <w:webHidden/>
          </w:rPr>
        </w:r>
        <w:r w:rsidR="002C530C" w:rsidRPr="002C530C">
          <w:rPr>
            <w:rFonts w:ascii="Bahnschrift Light" w:hAnsi="Bahnschrift Light" w:cs="Courier New"/>
            <w:noProof/>
            <w:webHidden/>
          </w:rPr>
          <w:fldChar w:fldCharType="separate"/>
        </w:r>
        <w:r w:rsidR="002C530C" w:rsidRPr="002C530C">
          <w:rPr>
            <w:rFonts w:ascii="Bahnschrift Light" w:hAnsi="Bahnschrift Light" w:cs="Courier New"/>
            <w:noProof/>
            <w:webHidden/>
          </w:rPr>
          <w:t>47</w:t>
        </w:r>
        <w:r w:rsidR="002C530C" w:rsidRPr="002C530C">
          <w:rPr>
            <w:rFonts w:ascii="Bahnschrift Light" w:hAnsi="Bahnschrift Light" w:cs="Courier New"/>
            <w:noProof/>
            <w:webHidden/>
          </w:rPr>
          <w:fldChar w:fldCharType="end"/>
        </w:r>
      </w:hyperlink>
    </w:p>
    <w:p w14:paraId="795A73AC" w14:textId="0CA559F2" w:rsidR="00B436FF" w:rsidRPr="00AC7325" w:rsidRDefault="00AC7325" w:rsidP="00AE49B2">
      <w:pPr>
        <w:spacing w:before="40" w:after="40"/>
        <w:rPr>
          <w:rFonts w:ascii="Arial Black" w:hAnsi="Arial Black"/>
          <w:color w:val="2E74B5" w:themeColor="accent1" w:themeShade="BF"/>
          <w:sz w:val="20"/>
          <w:szCs w:val="20"/>
        </w:rPr>
      </w:pPr>
      <w:r w:rsidRPr="002C530C">
        <w:rPr>
          <w:rFonts w:ascii="Bahnschrift Light" w:hAnsi="Bahnschrift Light" w:cs="Courier New"/>
          <w:sz w:val="20"/>
          <w:szCs w:val="20"/>
        </w:rPr>
        <w:fldChar w:fldCharType="end"/>
      </w:r>
      <w:r w:rsidR="00B436FF" w:rsidRPr="00AC7325">
        <w:rPr>
          <w:sz w:val="20"/>
          <w:szCs w:val="20"/>
        </w:rPr>
        <w:br w:type="page"/>
      </w:r>
    </w:p>
    <w:p w14:paraId="1E147D5B" w14:textId="77777777" w:rsidR="003213B7" w:rsidRPr="00DD135E" w:rsidRDefault="00E6442B" w:rsidP="00DD135E">
      <w:pPr>
        <w:pStyle w:val="Heading1"/>
      </w:pPr>
      <w:bookmarkStart w:id="17" w:name="_Toc26561948"/>
      <w:r w:rsidRPr="00DD135E">
        <w:lastRenderedPageBreak/>
        <w:t>Sommaire à l’exécutif</w:t>
      </w:r>
      <w:bookmarkEnd w:id="16"/>
      <w:bookmarkEnd w:id="17"/>
    </w:p>
    <w:p w14:paraId="6072B525" w14:textId="287A499F" w:rsidR="003213B7" w:rsidRPr="009B0E24" w:rsidRDefault="00E6442B">
      <w:pPr>
        <w:spacing w:line="276" w:lineRule="auto"/>
        <w:jc w:val="both"/>
        <w:rPr>
          <w:rFonts w:ascii="Bookman Old Style" w:hAnsi="Bookman Old Style"/>
          <w:sz w:val="22"/>
        </w:rPr>
      </w:pPr>
      <w:r w:rsidRPr="009B0E24">
        <w:rPr>
          <w:rFonts w:ascii="Bookman Old Style" w:hAnsi="Bookman Old Style"/>
          <w:sz w:val="22"/>
        </w:rPr>
        <w:t xml:space="preserve">Ce document présente un projet de tableau de bord. Ce système </w:t>
      </w:r>
      <w:r w:rsidR="00D744A0" w:rsidRPr="009B0E24">
        <w:rPr>
          <w:rFonts w:ascii="Bookman Old Style" w:hAnsi="Bookman Old Style"/>
          <w:sz w:val="22"/>
        </w:rPr>
        <w:t>permet</w:t>
      </w:r>
      <w:r w:rsidR="002D35E9" w:rsidRPr="009B0E24">
        <w:rPr>
          <w:rFonts w:ascii="Bookman Old Style" w:hAnsi="Bookman Old Style"/>
          <w:sz w:val="22"/>
        </w:rPr>
        <w:t>tra</w:t>
      </w:r>
      <w:r w:rsidRPr="009B0E24">
        <w:rPr>
          <w:rFonts w:ascii="Bookman Old Style" w:hAnsi="Bookman Old Style"/>
          <w:sz w:val="22"/>
        </w:rPr>
        <w:t xml:space="preserve"> l’entreprise </w:t>
      </w:r>
      <w:r w:rsidRPr="009B0E24">
        <w:rPr>
          <w:rFonts w:ascii="Bookman Old Style" w:hAnsi="Bookman Old Style"/>
          <w:i/>
          <w:sz w:val="22"/>
        </w:rPr>
        <w:t>TBS Engineering</w:t>
      </w:r>
      <w:r w:rsidRPr="009B0E24">
        <w:rPr>
          <w:rFonts w:ascii="Bookman Old Style" w:hAnsi="Bookman Old Style"/>
          <w:sz w:val="22"/>
        </w:rPr>
        <w:t xml:space="preserve"> </w:t>
      </w:r>
      <w:r w:rsidR="00E651C4" w:rsidRPr="009B0E24">
        <w:rPr>
          <w:rFonts w:ascii="Bookman Old Style" w:hAnsi="Bookman Old Style"/>
          <w:sz w:val="22"/>
        </w:rPr>
        <w:t>d’</w:t>
      </w:r>
      <w:r w:rsidRPr="009B0E24">
        <w:rPr>
          <w:rFonts w:ascii="Bookman Old Style" w:hAnsi="Bookman Old Style"/>
          <w:sz w:val="22"/>
        </w:rPr>
        <w:t>analyser et interpréter facilement et rapidement les données de vente et d’achat.</w:t>
      </w:r>
      <w:r w:rsidR="00837347" w:rsidRPr="009B0E24">
        <w:rPr>
          <w:rFonts w:ascii="Bookman Old Style" w:hAnsi="Bookman Old Style"/>
          <w:sz w:val="22"/>
        </w:rPr>
        <w:t xml:space="preserve"> C</w:t>
      </w:r>
      <w:r w:rsidRPr="009B0E24">
        <w:rPr>
          <w:rFonts w:ascii="Bookman Old Style" w:hAnsi="Bookman Old Style"/>
          <w:sz w:val="22"/>
        </w:rPr>
        <w:t xml:space="preserve">e système s’occupera </w:t>
      </w:r>
      <w:r w:rsidR="00837347" w:rsidRPr="009B0E24">
        <w:rPr>
          <w:rFonts w:ascii="Bookman Old Style" w:hAnsi="Bookman Old Style"/>
          <w:sz w:val="22"/>
        </w:rPr>
        <w:t xml:space="preserve">donc </w:t>
      </w:r>
      <w:r w:rsidRPr="009B0E24">
        <w:rPr>
          <w:rFonts w:ascii="Bookman Old Style" w:hAnsi="Bookman Old Style"/>
          <w:sz w:val="22"/>
        </w:rPr>
        <w:t>uniquement du côté financier de l’entreprise.</w:t>
      </w:r>
      <w:r w:rsidR="0059278B">
        <w:rPr>
          <w:rFonts w:ascii="Bookman Old Style" w:hAnsi="Bookman Old Style"/>
          <w:sz w:val="22"/>
        </w:rPr>
        <w:t xml:space="preserve"> Il </w:t>
      </w:r>
      <w:r w:rsidRPr="009B0E24">
        <w:rPr>
          <w:rFonts w:ascii="Bookman Old Style" w:hAnsi="Bookman Old Style"/>
          <w:sz w:val="22"/>
        </w:rPr>
        <w:t xml:space="preserve">sera déployé sur une plateforme web et sera développé via APEX d’Oracle. </w:t>
      </w:r>
    </w:p>
    <w:p w14:paraId="2B9C3EB5" w14:textId="77777777" w:rsidR="003213B7" w:rsidRPr="009B0E24" w:rsidRDefault="003213B7">
      <w:pPr>
        <w:spacing w:line="276" w:lineRule="auto"/>
        <w:jc w:val="both"/>
        <w:rPr>
          <w:rFonts w:ascii="Bookman Old Style" w:hAnsi="Bookman Old Style"/>
          <w:sz w:val="22"/>
        </w:rPr>
      </w:pPr>
    </w:p>
    <w:p w14:paraId="241E7FAB" w14:textId="006375B9" w:rsidR="003213B7" w:rsidRPr="009B0E24" w:rsidRDefault="00E6442B">
      <w:pPr>
        <w:spacing w:line="276" w:lineRule="auto"/>
        <w:jc w:val="both"/>
        <w:rPr>
          <w:rFonts w:ascii="Bookman Old Style" w:hAnsi="Bookman Old Style"/>
          <w:sz w:val="22"/>
        </w:rPr>
      </w:pPr>
      <w:r w:rsidRPr="009B0E24">
        <w:rPr>
          <w:rFonts w:ascii="Bookman Old Style" w:hAnsi="Bookman Old Style"/>
          <w:sz w:val="22"/>
        </w:rPr>
        <w:t xml:space="preserve">Ce document donne une description du projet, l’utilité de celui-ci pour l’entreprise concernée, comment il sera développé, combien il coûtera et dans quelles échéances il sera développé. De plus, </w:t>
      </w:r>
      <w:r w:rsidR="0059278B">
        <w:rPr>
          <w:rFonts w:ascii="Bookman Old Style" w:hAnsi="Bookman Old Style"/>
          <w:sz w:val="22"/>
        </w:rPr>
        <w:t>il</w:t>
      </w:r>
      <w:r w:rsidRPr="009B0E24">
        <w:rPr>
          <w:rFonts w:ascii="Bookman Old Style" w:hAnsi="Bookman Old Style"/>
          <w:sz w:val="22"/>
        </w:rPr>
        <w:t xml:space="preserve"> indique l’étendue du système et cherche à montrer les avantages au déploiement d’un tel système.</w:t>
      </w:r>
    </w:p>
    <w:p w14:paraId="41149BC3" w14:textId="77777777" w:rsidR="003213B7" w:rsidRPr="009B0E24" w:rsidRDefault="003213B7">
      <w:pPr>
        <w:spacing w:line="276" w:lineRule="auto"/>
        <w:jc w:val="both"/>
        <w:rPr>
          <w:rFonts w:ascii="Bookman Old Style" w:hAnsi="Bookman Old Style"/>
          <w:sz w:val="22"/>
        </w:rPr>
      </w:pPr>
    </w:p>
    <w:p w14:paraId="4EA85D1C" w14:textId="77777777" w:rsidR="003213B7" w:rsidRPr="009B0E24" w:rsidRDefault="00E6442B">
      <w:pPr>
        <w:spacing w:line="276" w:lineRule="auto"/>
        <w:jc w:val="both"/>
        <w:rPr>
          <w:rFonts w:ascii="Bookman Old Style" w:hAnsi="Bookman Old Style"/>
          <w:sz w:val="22"/>
        </w:rPr>
      </w:pPr>
      <w:r w:rsidRPr="009B0E24">
        <w:rPr>
          <w:rFonts w:ascii="Bookman Old Style" w:hAnsi="Bookman Old Style"/>
          <w:sz w:val="22"/>
        </w:rPr>
        <w:t xml:space="preserve">Il présente également un modèle de la base de données sous-jacente au système à l’aide d’un diagramme d’entités-relations standard. La base de données est fournie et maintenue par l’entreprise </w:t>
      </w:r>
      <w:r w:rsidRPr="009B0E24">
        <w:rPr>
          <w:rFonts w:ascii="Bookman Old Style" w:hAnsi="Bookman Old Style"/>
          <w:i/>
          <w:sz w:val="22"/>
        </w:rPr>
        <w:t>JBM Logic Inc</w:t>
      </w:r>
      <w:r w:rsidRPr="009B0E24">
        <w:rPr>
          <w:rFonts w:ascii="Bookman Old Style" w:hAnsi="Bookman Old Style"/>
          <w:sz w:val="22"/>
        </w:rPr>
        <w:t>.</w:t>
      </w:r>
    </w:p>
    <w:p w14:paraId="2C08C9C6" w14:textId="77777777" w:rsidR="003213B7" w:rsidRPr="009B0E24" w:rsidRDefault="003213B7">
      <w:pPr>
        <w:spacing w:line="276" w:lineRule="auto"/>
        <w:jc w:val="both"/>
        <w:rPr>
          <w:rFonts w:ascii="Bookman Old Style" w:hAnsi="Bookman Old Style"/>
          <w:sz w:val="22"/>
        </w:rPr>
      </w:pPr>
    </w:p>
    <w:p w14:paraId="68317929" w14:textId="77777777" w:rsidR="003213B7" w:rsidRPr="009B0E24" w:rsidRDefault="00E6442B">
      <w:pPr>
        <w:spacing w:line="276" w:lineRule="auto"/>
        <w:jc w:val="both"/>
        <w:rPr>
          <w:rFonts w:ascii="Bookman Old Style" w:hAnsi="Bookman Old Style"/>
          <w:sz w:val="22"/>
        </w:rPr>
      </w:pPr>
      <w:r w:rsidRPr="009B0E24">
        <w:rPr>
          <w:rFonts w:ascii="Bookman Old Style" w:hAnsi="Bookman Old Style"/>
          <w:sz w:val="22"/>
        </w:rPr>
        <w:t xml:space="preserve">Dans ce document, il y aura aussi un diagramme de contexte pour montrer la circulation des flux de données et un diagramme de cas d’utilisation pour donner une vision globale des différentes interactions entre l’utilisateur et notre système. </w:t>
      </w:r>
    </w:p>
    <w:p w14:paraId="4D01F7A1" w14:textId="77777777" w:rsidR="003213B7" w:rsidRPr="009B0E24" w:rsidRDefault="003213B7">
      <w:pPr>
        <w:spacing w:line="276" w:lineRule="auto"/>
        <w:jc w:val="both"/>
        <w:rPr>
          <w:rFonts w:ascii="Bookman Old Style" w:hAnsi="Bookman Old Style"/>
          <w:sz w:val="22"/>
        </w:rPr>
      </w:pPr>
    </w:p>
    <w:p w14:paraId="5F85BE3E" w14:textId="02A7EBBD" w:rsidR="003213B7" w:rsidRDefault="00E6442B">
      <w:pPr>
        <w:spacing w:line="276" w:lineRule="auto"/>
        <w:jc w:val="both"/>
        <w:rPr>
          <w:rFonts w:ascii="Bookman Old Style" w:hAnsi="Bookman Old Style"/>
          <w:sz w:val="22"/>
        </w:rPr>
      </w:pPr>
      <w:r w:rsidRPr="009B0E24">
        <w:rPr>
          <w:rFonts w:ascii="Bookman Old Style" w:hAnsi="Bookman Old Style"/>
          <w:sz w:val="22"/>
        </w:rPr>
        <w:t>Il comprendra aussi quelques exemples d’interfaces suite à la présentation du modèle relationnel. Ces interfaces ont pour objectif de montrer ce à quoi peut ressembler le système proposé. Elles permettent aussi de montrer le potentiel et la souplesse d’une telle interface Web.</w:t>
      </w:r>
    </w:p>
    <w:p w14:paraId="7F0B679B" w14:textId="7392AB7E" w:rsidR="0059278B" w:rsidRDefault="0059278B">
      <w:pPr>
        <w:spacing w:line="276" w:lineRule="auto"/>
        <w:jc w:val="both"/>
        <w:rPr>
          <w:rFonts w:ascii="Bookman Old Style" w:hAnsi="Bookman Old Style"/>
          <w:sz w:val="22"/>
        </w:rPr>
      </w:pPr>
    </w:p>
    <w:p w14:paraId="5CC9E70D" w14:textId="3665E331" w:rsidR="0059278B" w:rsidRDefault="0059278B">
      <w:pPr>
        <w:spacing w:line="276" w:lineRule="auto"/>
        <w:jc w:val="both"/>
        <w:rPr>
          <w:rFonts w:ascii="Bookman Old Style" w:hAnsi="Bookman Old Style"/>
          <w:sz w:val="22"/>
        </w:rPr>
      </w:pPr>
      <w:r>
        <w:rPr>
          <w:rFonts w:ascii="Bookman Old Style" w:hAnsi="Bookman Old Style"/>
          <w:sz w:val="22"/>
        </w:rPr>
        <w:t xml:space="preserve">Une section sera aussi dédiée à l’assurance qualité du système comprenant la sécurité du système, tout ce qui sera testé et la véracité des informations présentées dans les différents graphiques et pages de l’application. </w:t>
      </w:r>
    </w:p>
    <w:p w14:paraId="4C380166" w14:textId="1B9A745B" w:rsidR="00CF3FCF" w:rsidRDefault="00CF3FCF">
      <w:pPr>
        <w:spacing w:line="276" w:lineRule="auto"/>
        <w:jc w:val="both"/>
        <w:rPr>
          <w:rFonts w:ascii="Bookman Old Style" w:hAnsi="Bookman Old Style"/>
          <w:sz w:val="22"/>
        </w:rPr>
      </w:pPr>
    </w:p>
    <w:p w14:paraId="39DCBE48" w14:textId="77777777" w:rsidR="00CF3FCF" w:rsidRDefault="00CF3FCF" w:rsidP="00CF3FCF">
      <w:pPr>
        <w:spacing w:line="276" w:lineRule="auto"/>
        <w:jc w:val="both"/>
        <w:rPr>
          <w:rFonts w:ascii="Bookman Old Style" w:eastAsia="Bookman Old Style" w:hAnsi="Bookman Old Style" w:cs="Bookman Old Style"/>
          <w:sz w:val="22"/>
          <w:szCs w:val="22"/>
        </w:rPr>
      </w:pPr>
      <w:r>
        <w:rPr>
          <w:rFonts w:ascii="Bookman Old Style" w:eastAsia="Bookman Old Style" w:hAnsi="Bookman Old Style" w:cs="Bookman Old Style"/>
          <w:color w:val="000000"/>
          <w:sz w:val="22"/>
          <w:szCs w:val="22"/>
        </w:rPr>
        <w:t xml:space="preserve">De plus, une section du document sera consacrée aux </w:t>
      </w:r>
      <w:r>
        <w:rPr>
          <w:rFonts w:ascii="Bookman Old Style" w:eastAsia="Bookman Old Style" w:hAnsi="Bookman Old Style" w:cs="Bookman Old Style"/>
          <w:sz w:val="22"/>
          <w:szCs w:val="22"/>
        </w:rPr>
        <w:t>coûts</w:t>
      </w:r>
      <w:r>
        <w:rPr>
          <w:rFonts w:ascii="Bookman Old Style" w:eastAsia="Bookman Old Style" w:hAnsi="Bookman Old Style" w:cs="Bookman Old Style"/>
          <w:color w:val="000000"/>
          <w:sz w:val="22"/>
          <w:szCs w:val="22"/>
        </w:rPr>
        <w:t xml:space="preserve"> et bénéfices du projet. En effet, adopter ce système, économiserait non seulement énormément de temps, mais aussi beaucoup d’argent. D’après nos calculs, les bénéfices pourraient facilement atteindre 4560$ par année, et plus de 10 800$ après 5 ans.</w:t>
      </w:r>
    </w:p>
    <w:p w14:paraId="0F6E99C8" w14:textId="77777777" w:rsidR="00CF3FCF" w:rsidRPr="009B0E24" w:rsidRDefault="00CF3FCF">
      <w:pPr>
        <w:spacing w:line="276" w:lineRule="auto"/>
        <w:jc w:val="both"/>
        <w:rPr>
          <w:rFonts w:ascii="Bookman Old Style" w:hAnsi="Bookman Old Style"/>
          <w:sz w:val="22"/>
        </w:rPr>
      </w:pPr>
    </w:p>
    <w:p w14:paraId="3D1628D1" w14:textId="77777777" w:rsidR="003213B7" w:rsidRPr="009B0E24" w:rsidRDefault="00E6442B">
      <w:pPr>
        <w:spacing w:line="276" w:lineRule="auto"/>
        <w:jc w:val="both"/>
        <w:rPr>
          <w:rFonts w:ascii="Bookman Old Style" w:hAnsi="Bookman Old Style"/>
          <w:sz w:val="22"/>
        </w:rPr>
      </w:pPr>
      <w:r w:rsidRPr="009B0E24">
        <w:rPr>
          <w:rFonts w:ascii="Bookman Old Style" w:hAnsi="Bookman Old Style"/>
          <w:sz w:val="22"/>
        </w:rPr>
        <w:t>Enfin, le reste du document est constitué d’annexes diverses qui ont pour but de documenter la provenance des informations présentes dans les autres sections, ainsi que de compléter ou détailler certaines informations abordées dans les sections principales.</w:t>
      </w:r>
    </w:p>
    <w:p w14:paraId="1628AE5F" w14:textId="77777777" w:rsidR="003213B7" w:rsidRPr="009B0E24" w:rsidRDefault="003213B7">
      <w:pPr>
        <w:spacing w:line="276" w:lineRule="auto"/>
        <w:jc w:val="both"/>
        <w:rPr>
          <w:rFonts w:ascii="Bookman Old Style" w:hAnsi="Bookman Old Style"/>
          <w:sz w:val="22"/>
        </w:rPr>
      </w:pPr>
    </w:p>
    <w:p w14:paraId="31B64130" w14:textId="77777777" w:rsidR="003213B7" w:rsidRPr="009B0E24" w:rsidRDefault="00E6442B">
      <w:pPr>
        <w:spacing w:line="276" w:lineRule="auto"/>
        <w:jc w:val="both"/>
        <w:rPr>
          <w:rFonts w:ascii="Bookman Old Style" w:hAnsi="Bookman Old Style"/>
          <w:sz w:val="22"/>
        </w:rPr>
      </w:pPr>
      <w:r w:rsidRPr="009B0E24">
        <w:rPr>
          <w:rFonts w:ascii="Bookman Old Style" w:hAnsi="Bookman Old Style"/>
          <w:sz w:val="22"/>
        </w:rPr>
        <w:t>Nous espérons que vous verrez la force et le potentiel derrière le projet que nous vous proposons.</w:t>
      </w:r>
    </w:p>
    <w:p w14:paraId="37EF9DA3" w14:textId="77777777" w:rsidR="003213B7" w:rsidRPr="009B0E24" w:rsidRDefault="003213B7">
      <w:pPr>
        <w:spacing w:line="276" w:lineRule="auto"/>
        <w:jc w:val="both"/>
        <w:rPr>
          <w:rFonts w:ascii="Bookman Old Style" w:hAnsi="Bookman Old Style"/>
        </w:rPr>
      </w:pPr>
    </w:p>
    <w:p w14:paraId="7E7F4FD3" w14:textId="77777777" w:rsidR="003213B7" w:rsidRPr="002547A5" w:rsidRDefault="00E6442B">
      <w:pPr>
        <w:spacing w:line="276" w:lineRule="auto"/>
        <w:jc w:val="both"/>
        <w:rPr>
          <w:rFonts w:ascii="Bookman Old Style" w:hAnsi="Bookman Old Style"/>
          <w:i/>
          <w:sz w:val="20"/>
          <w:szCs w:val="20"/>
        </w:rPr>
      </w:pPr>
      <w:r w:rsidRPr="002547A5">
        <w:rPr>
          <w:rFonts w:ascii="Bookman Old Style" w:hAnsi="Bookman Old Style"/>
          <w:i/>
          <w:sz w:val="20"/>
          <w:szCs w:val="20"/>
        </w:rPr>
        <w:t>Note : ce document emploie la graphie rectifiée.</w:t>
      </w:r>
    </w:p>
    <w:p w14:paraId="75265B25" w14:textId="77777777" w:rsidR="003213B7" w:rsidRDefault="00E6442B" w:rsidP="00DD135E">
      <w:pPr>
        <w:pStyle w:val="Heading1"/>
      </w:pPr>
      <w:bookmarkStart w:id="18" w:name="_Toc21298457"/>
      <w:bookmarkStart w:id="19" w:name="_Toc26561949"/>
      <w:r>
        <w:lastRenderedPageBreak/>
        <w:t>Historique du document</w:t>
      </w:r>
      <w:bookmarkEnd w:id="18"/>
      <w:bookmarkEnd w:id="19"/>
    </w:p>
    <w:p w14:paraId="5B838045" w14:textId="77777777" w:rsidR="003213B7" w:rsidRDefault="003213B7">
      <w:pPr>
        <w:spacing w:line="276" w:lineRule="auto"/>
        <w:jc w:val="both"/>
      </w:pPr>
    </w:p>
    <w:p w14:paraId="5EDCAB36" w14:textId="77777777" w:rsidR="003213B7" w:rsidRPr="0059278B" w:rsidRDefault="00E6442B">
      <w:pPr>
        <w:spacing w:line="276" w:lineRule="auto"/>
        <w:jc w:val="both"/>
        <w:rPr>
          <w:rFonts w:ascii="Bookman Old Style" w:hAnsi="Bookman Old Style"/>
          <w:sz w:val="22"/>
          <w:szCs w:val="22"/>
        </w:rPr>
      </w:pPr>
      <w:r w:rsidRPr="0059278B">
        <w:rPr>
          <w:rFonts w:ascii="Bookman Old Style" w:hAnsi="Bookman Old Style"/>
          <w:sz w:val="22"/>
          <w:szCs w:val="22"/>
        </w:rPr>
        <w:t>Voici un historique des modifications apportées à ce document entre ses différentes versions.</w:t>
      </w:r>
    </w:p>
    <w:p w14:paraId="52A10FC8" w14:textId="77777777" w:rsidR="003213B7" w:rsidRPr="00F37F46" w:rsidRDefault="003213B7">
      <w:pPr>
        <w:spacing w:line="276" w:lineRule="auto"/>
        <w:jc w:val="both"/>
        <w:rPr>
          <w:rFonts w:ascii="Bookman Old Style" w:hAnsi="Bookman Old Style"/>
          <w:sz w:val="20"/>
        </w:rPr>
      </w:pPr>
    </w:p>
    <w:tbl>
      <w:tblPr>
        <w:tblStyle w:val="aff3"/>
        <w:tblW w:w="8630"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57"/>
        <w:gridCol w:w="1418"/>
        <w:gridCol w:w="6055"/>
      </w:tblGrid>
      <w:tr w:rsidR="003213B7" w:rsidRPr="00F37F46" w14:paraId="68EA3EE5" w14:textId="77777777" w:rsidTr="00364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Borders>
              <w:right w:val="single" w:sz="4" w:space="0" w:color="FFFFFF" w:themeColor="background1"/>
            </w:tcBorders>
          </w:tcPr>
          <w:p w14:paraId="07E74B58" w14:textId="77777777" w:rsidR="003213B7" w:rsidRPr="00F37F46" w:rsidRDefault="00E6442B">
            <w:pPr>
              <w:spacing w:line="276" w:lineRule="auto"/>
              <w:jc w:val="both"/>
              <w:rPr>
                <w:rFonts w:ascii="Bookman Old Style" w:hAnsi="Bookman Old Style"/>
                <w:sz w:val="20"/>
              </w:rPr>
            </w:pPr>
            <w:r w:rsidRPr="00F37F46">
              <w:rPr>
                <w:rFonts w:ascii="Bookman Old Style" w:hAnsi="Bookman Old Style"/>
                <w:sz w:val="20"/>
              </w:rPr>
              <w:t>Version</w:t>
            </w:r>
          </w:p>
        </w:tc>
        <w:tc>
          <w:tcPr>
            <w:tcW w:w="1418" w:type="dxa"/>
            <w:tcBorders>
              <w:left w:val="single" w:sz="4" w:space="0" w:color="FFFFFF" w:themeColor="background1"/>
              <w:right w:val="single" w:sz="4" w:space="0" w:color="FFFFFF" w:themeColor="background1"/>
            </w:tcBorders>
          </w:tcPr>
          <w:p w14:paraId="4F4220B8" w14:textId="77777777" w:rsidR="003213B7" w:rsidRPr="00F37F46" w:rsidRDefault="00E6442B">
            <w:pPr>
              <w:spacing w:line="276" w:lineRule="auto"/>
              <w:jc w:val="both"/>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Date</w:t>
            </w:r>
          </w:p>
        </w:tc>
        <w:tc>
          <w:tcPr>
            <w:tcW w:w="6055" w:type="dxa"/>
            <w:tcBorders>
              <w:left w:val="single" w:sz="4" w:space="0" w:color="FFFFFF" w:themeColor="background1"/>
            </w:tcBorders>
          </w:tcPr>
          <w:p w14:paraId="36EE2410" w14:textId="77777777" w:rsidR="003213B7" w:rsidRPr="00F37F46" w:rsidRDefault="00E6442B">
            <w:pPr>
              <w:spacing w:line="276" w:lineRule="auto"/>
              <w:jc w:val="both"/>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Changements</w:t>
            </w:r>
          </w:p>
        </w:tc>
      </w:tr>
      <w:tr w:rsidR="003213B7" w:rsidRPr="00F37F46" w14:paraId="53A1C1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7D7BC329"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1</w:t>
            </w:r>
          </w:p>
        </w:tc>
        <w:tc>
          <w:tcPr>
            <w:tcW w:w="1418" w:type="dxa"/>
          </w:tcPr>
          <w:p w14:paraId="0FFAF249" w14:textId="77777777" w:rsidR="003213B7" w:rsidRPr="00F37F46" w:rsidRDefault="00E6442B" w:rsidP="00F37F46">
            <w:pPr>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2019-09-03</w:t>
            </w:r>
          </w:p>
        </w:tc>
        <w:tc>
          <w:tcPr>
            <w:tcW w:w="6055" w:type="dxa"/>
          </w:tcPr>
          <w:p w14:paraId="292D8DB3" w14:textId="77777777" w:rsidR="003213B7" w:rsidRPr="00F37F46" w:rsidRDefault="00E6442B" w:rsidP="00F37F46">
            <w:pPr>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Version initiale.</w:t>
            </w:r>
          </w:p>
        </w:tc>
      </w:tr>
      <w:tr w:rsidR="003213B7" w:rsidRPr="00F37F46" w14:paraId="1188A275" w14:textId="77777777">
        <w:tc>
          <w:tcPr>
            <w:cnfStyle w:val="001000000000" w:firstRow="0" w:lastRow="0" w:firstColumn="1" w:lastColumn="0" w:oddVBand="0" w:evenVBand="0" w:oddHBand="0" w:evenHBand="0" w:firstRowFirstColumn="0" w:firstRowLastColumn="0" w:lastRowFirstColumn="0" w:lastRowLastColumn="0"/>
            <w:tcW w:w="1157" w:type="dxa"/>
          </w:tcPr>
          <w:p w14:paraId="7F95A586"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2</w:t>
            </w:r>
          </w:p>
        </w:tc>
        <w:tc>
          <w:tcPr>
            <w:tcW w:w="1418" w:type="dxa"/>
          </w:tcPr>
          <w:p w14:paraId="2AFBF8C5" w14:textId="77777777" w:rsidR="003213B7" w:rsidRPr="00F37F46" w:rsidRDefault="00E6442B" w:rsidP="00F37F46">
            <w:pPr>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2019-09-04</w:t>
            </w:r>
          </w:p>
        </w:tc>
        <w:tc>
          <w:tcPr>
            <w:tcW w:w="6055" w:type="dxa"/>
          </w:tcPr>
          <w:p w14:paraId="1F837768" w14:textId="77777777" w:rsidR="003213B7" w:rsidRPr="00F37F46" w:rsidRDefault="00E6442B" w:rsidP="00F37F46">
            <w:pPr>
              <w:keepNext/>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Ajout du sommaire et modification de l’apparence du document</w:t>
            </w:r>
          </w:p>
        </w:tc>
      </w:tr>
      <w:tr w:rsidR="003213B7" w:rsidRPr="00F37F46" w14:paraId="2671E05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41CD1588"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3</w:t>
            </w:r>
          </w:p>
        </w:tc>
        <w:tc>
          <w:tcPr>
            <w:tcW w:w="1418" w:type="dxa"/>
          </w:tcPr>
          <w:p w14:paraId="73BFD0A1" w14:textId="77777777" w:rsidR="003213B7" w:rsidRPr="00F37F46" w:rsidRDefault="00E6442B" w:rsidP="00F37F46">
            <w:pPr>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2019-09-05</w:t>
            </w:r>
          </w:p>
        </w:tc>
        <w:tc>
          <w:tcPr>
            <w:tcW w:w="6055" w:type="dxa"/>
          </w:tcPr>
          <w:p w14:paraId="20B3A29B" w14:textId="77777777" w:rsidR="003213B7" w:rsidRPr="00F37F46" w:rsidRDefault="00E6442B" w:rsidP="00F37F46">
            <w:pPr>
              <w:keepNext/>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Ajout de la description du projet</w:t>
            </w:r>
          </w:p>
        </w:tc>
      </w:tr>
      <w:tr w:rsidR="003213B7" w:rsidRPr="00F37F46" w14:paraId="7E5119B1" w14:textId="77777777">
        <w:tc>
          <w:tcPr>
            <w:cnfStyle w:val="001000000000" w:firstRow="0" w:lastRow="0" w:firstColumn="1" w:lastColumn="0" w:oddVBand="0" w:evenVBand="0" w:oddHBand="0" w:evenHBand="0" w:firstRowFirstColumn="0" w:firstRowLastColumn="0" w:lastRowFirstColumn="0" w:lastRowLastColumn="0"/>
            <w:tcW w:w="1157" w:type="dxa"/>
          </w:tcPr>
          <w:p w14:paraId="79B91145"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4</w:t>
            </w:r>
          </w:p>
        </w:tc>
        <w:tc>
          <w:tcPr>
            <w:tcW w:w="1418" w:type="dxa"/>
          </w:tcPr>
          <w:p w14:paraId="4BD87AD4" w14:textId="77777777" w:rsidR="003213B7" w:rsidRPr="00F37F46" w:rsidRDefault="00E6442B" w:rsidP="00F37F46">
            <w:pPr>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2019-09-05</w:t>
            </w:r>
          </w:p>
        </w:tc>
        <w:tc>
          <w:tcPr>
            <w:tcW w:w="6055" w:type="dxa"/>
          </w:tcPr>
          <w:p w14:paraId="4AECED1C" w14:textId="77777777" w:rsidR="003213B7" w:rsidRPr="00F37F46" w:rsidRDefault="00E6442B" w:rsidP="00F37F46">
            <w:pPr>
              <w:keepNext/>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Ajout de la philosophie du projet</w:t>
            </w:r>
          </w:p>
        </w:tc>
      </w:tr>
      <w:tr w:rsidR="003213B7" w:rsidRPr="00F37F46" w14:paraId="55BF1C5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0853A94B"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5</w:t>
            </w:r>
          </w:p>
        </w:tc>
        <w:tc>
          <w:tcPr>
            <w:tcW w:w="1418" w:type="dxa"/>
          </w:tcPr>
          <w:p w14:paraId="0C925DD1" w14:textId="77777777" w:rsidR="003213B7" w:rsidRPr="00F37F46" w:rsidRDefault="00E6442B" w:rsidP="00F37F46">
            <w:pPr>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2019-09-05</w:t>
            </w:r>
          </w:p>
        </w:tc>
        <w:tc>
          <w:tcPr>
            <w:tcW w:w="6055" w:type="dxa"/>
          </w:tcPr>
          <w:p w14:paraId="6625DDE9" w14:textId="77777777" w:rsidR="003213B7" w:rsidRPr="00F37F46" w:rsidRDefault="00E6442B" w:rsidP="00F37F46">
            <w:pPr>
              <w:keepNext/>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Ajout des exemples d’interface</w:t>
            </w:r>
          </w:p>
        </w:tc>
      </w:tr>
      <w:tr w:rsidR="003213B7" w:rsidRPr="00F37F46" w14:paraId="2DA1C825" w14:textId="77777777">
        <w:tc>
          <w:tcPr>
            <w:cnfStyle w:val="001000000000" w:firstRow="0" w:lastRow="0" w:firstColumn="1" w:lastColumn="0" w:oddVBand="0" w:evenVBand="0" w:oddHBand="0" w:evenHBand="0" w:firstRowFirstColumn="0" w:firstRowLastColumn="0" w:lastRowFirstColumn="0" w:lastRowLastColumn="0"/>
            <w:tcW w:w="1157" w:type="dxa"/>
          </w:tcPr>
          <w:p w14:paraId="1FAE461D"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7</w:t>
            </w:r>
          </w:p>
        </w:tc>
        <w:tc>
          <w:tcPr>
            <w:tcW w:w="1418" w:type="dxa"/>
          </w:tcPr>
          <w:p w14:paraId="7BC49595" w14:textId="77777777" w:rsidR="003213B7" w:rsidRPr="00F37F46" w:rsidRDefault="00E6442B" w:rsidP="00F37F46">
            <w:pPr>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2019-09-06</w:t>
            </w:r>
          </w:p>
        </w:tc>
        <w:tc>
          <w:tcPr>
            <w:tcW w:w="6055" w:type="dxa"/>
          </w:tcPr>
          <w:p w14:paraId="3FAB672C" w14:textId="77777777" w:rsidR="003213B7" w:rsidRPr="00F37F46" w:rsidRDefault="00E6442B" w:rsidP="00F37F46">
            <w:pPr>
              <w:keepNext/>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Ajout de la liste des intervenants</w:t>
            </w:r>
          </w:p>
        </w:tc>
      </w:tr>
      <w:tr w:rsidR="003213B7" w:rsidRPr="00F37F46" w14:paraId="27CA4A1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32880005"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8</w:t>
            </w:r>
          </w:p>
        </w:tc>
        <w:tc>
          <w:tcPr>
            <w:tcW w:w="1418" w:type="dxa"/>
          </w:tcPr>
          <w:p w14:paraId="26758BB8" w14:textId="77777777" w:rsidR="003213B7" w:rsidRPr="00F37F46" w:rsidRDefault="00E6442B" w:rsidP="00F37F46">
            <w:pPr>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2019-09-09</w:t>
            </w:r>
          </w:p>
        </w:tc>
        <w:tc>
          <w:tcPr>
            <w:tcW w:w="6055" w:type="dxa"/>
          </w:tcPr>
          <w:p w14:paraId="067DEBC3" w14:textId="77777777" w:rsidR="003213B7" w:rsidRPr="00F37F46" w:rsidRDefault="00E6442B" w:rsidP="00F37F46">
            <w:pPr>
              <w:keepNext/>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Ajout du modèle logique et des clés de lecture</w:t>
            </w:r>
          </w:p>
        </w:tc>
      </w:tr>
      <w:tr w:rsidR="003213B7" w:rsidRPr="00F37F46" w14:paraId="415BECEC" w14:textId="77777777">
        <w:tc>
          <w:tcPr>
            <w:cnfStyle w:val="001000000000" w:firstRow="0" w:lastRow="0" w:firstColumn="1" w:lastColumn="0" w:oddVBand="0" w:evenVBand="0" w:oddHBand="0" w:evenHBand="0" w:firstRowFirstColumn="0" w:firstRowLastColumn="0" w:lastRowFirstColumn="0" w:lastRowLastColumn="0"/>
            <w:tcW w:w="1157" w:type="dxa"/>
          </w:tcPr>
          <w:p w14:paraId="168A362B"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9</w:t>
            </w:r>
          </w:p>
        </w:tc>
        <w:tc>
          <w:tcPr>
            <w:tcW w:w="1418" w:type="dxa"/>
          </w:tcPr>
          <w:p w14:paraId="4F4CDE38" w14:textId="77777777" w:rsidR="003213B7" w:rsidRPr="00F37F46" w:rsidRDefault="00E6442B" w:rsidP="00F37F46">
            <w:pPr>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2019-09-10</w:t>
            </w:r>
          </w:p>
        </w:tc>
        <w:tc>
          <w:tcPr>
            <w:tcW w:w="6055" w:type="dxa"/>
          </w:tcPr>
          <w:p w14:paraId="52F5F8F0" w14:textId="77777777" w:rsidR="003213B7" w:rsidRPr="00F37F46" w:rsidRDefault="00E6442B" w:rsidP="00F37F46">
            <w:pPr>
              <w:keepNext/>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Ajout du contexte du projet (description)</w:t>
            </w:r>
          </w:p>
        </w:tc>
      </w:tr>
      <w:tr w:rsidR="003213B7" w:rsidRPr="00F37F46" w14:paraId="1C2DFD7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7E9CFC7D"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10</w:t>
            </w:r>
          </w:p>
        </w:tc>
        <w:tc>
          <w:tcPr>
            <w:tcW w:w="1418" w:type="dxa"/>
          </w:tcPr>
          <w:p w14:paraId="678F30AF" w14:textId="77777777" w:rsidR="003213B7" w:rsidRPr="00F37F46" w:rsidRDefault="00E6442B" w:rsidP="00F37F46">
            <w:pPr>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2019-09-10</w:t>
            </w:r>
          </w:p>
        </w:tc>
        <w:tc>
          <w:tcPr>
            <w:tcW w:w="6055" w:type="dxa"/>
          </w:tcPr>
          <w:p w14:paraId="7B4B8B5A" w14:textId="77777777" w:rsidR="003213B7" w:rsidRPr="00F37F46" w:rsidRDefault="00E6442B" w:rsidP="00F37F46">
            <w:pPr>
              <w:keepNext/>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Ajout du diagramme de contexte</w:t>
            </w:r>
          </w:p>
        </w:tc>
      </w:tr>
      <w:tr w:rsidR="003213B7" w:rsidRPr="00F37F46" w14:paraId="2D2A2A39" w14:textId="77777777">
        <w:tc>
          <w:tcPr>
            <w:cnfStyle w:val="001000000000" w:firstRow="0" w:lastRow="0" w:firstColumn="1" w:lastColumn="0" w:oddVBand="0" w:evenVBand="0" w:oddHBand="0" w:evenHBand="0" w:firstRowFirstColumn="0" w:firstRowLastColumn="0" w:lastRowFirstColumn="0" w:lastRowLastColumn="0"/>
            <w:tcW w:w="1157" w:type="dxa"/>
          </w:tcPr>
          <w:p w14:paraId="2B61D583"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11</w:t>
            </w:r>
          </w:p>
        </w:tc>
        <w:tc>
          <w:tcPr>
            <w:tcW w:w="1418" w:type="dxa"/>
          </w:tcPr>
          <w:p w14:paraId="6348D229" w14:textId="77777777" w:rsidR="003213B7" w:rsidRPr="00F37F46" w:rsidRDefault="00E6442B" w:rsidP="00F37F46">
            <w:pPr>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2019-09-11</w:t>
            </w:r>
          </w:p>
        </w:tc>
        <w:tc>
          <w:tcPr>
            <w:tcW w:w="6055" w:type="dxa"/>
          </w:tcPr>
          <w:p w14:paraId="7BB36B59" w14:textId="77777777" w:rsidR="003213B7" w:rsidRPr="00F37F46" w:rsidRDefault="00E6442B" w:rsidP="00F37F46">
            <w:pPr>
              <w:keepNext/>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Ajout de la méthodologie de gestion de projet</w:t>
            </w:r>
          </w:p>
        </w:tc>
      </w:tr>
      <w:tr w:rsidR="003213B7" w:rsidRPr="00F37F46" w14:paraId="601519D3" w14:textId="77777777" w:rsidTr="00321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7" w:type="dxa"/>
          </w:tcPr>
          <w:p w14:paraId="45A28DF8"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12</w:t>
            </w:r>
          </w:p>
        </w:tc>
        <w:tc>
          <w:tcPr>
            <w:tcW w:w="1418" w:type="dxa"/>
          </w:tcPr>
          <w:p w14:paraId="082D44F4" w14:textId="77777777" w:rsidR="003213B7" w:rsidRPr="00F37F46" w:rsidRDefault="00E6442B" w:rsidP="00F37F46">
            <w:pPr>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2019-09-11</w:t>
            </w:r>
          </w:p>
        </w:tc>
        <w:tc>
          <w:tcPr>
            <w:tcW w:w="6055" w:type="dxa"/>
          </w:tcPr>
          <w:p w14:paraId="4BBB00A8" w14:textId="77777777" w:rsidR="003213B7" w:rsidRPr="00F37F46" w:rsidRDefault="00E6442B" w:rsidP="00F37F46">
            <w:pPr>
              <w:keepNext/>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Philosophie de développement, Glossaire</w:t>
            </w:r>
          </w:p>
        </w:tc>
      </w:tr>
      <w:tr w:rsidR="003213B7" w:rsidRPr="00F37F46" w14:paraId="47977C1D" w14:textId="77777777">
        <w:tc>
          <w:tcPr>
            <w:cnfStyle w:val="001000000000" w:firstRow="0" w:lastRow="0" w:firstColumn="1" w:lastColumn="0" w:oddVBand="0" w:evenVBand="0" w:oddHBand="0" w:evenHBand="0" w:firstRowFirstColumn="0" w:firstRowLastColumn="0" w:lastRowFirstColumn="0" w:lastRowLastColumn="0"/>
            <w:tcW w:w="1157" w:type="dxa"/>
          </w:tcPr>
          <w:p w14:paraId="248CA9F7"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13</w:t>
            </w:r>
          </w:p>
        </w:tc>
        <w:tc>
          <w:tcPr>
            <w:tcW w:w="1418" w:type="dxa"/>
          </w:tcPr>
          <w:p w14:paraId="43613B4D" w14:textId="77777777" w:rsidR="003213B7" w:rsidRPr="00F37F46" w:rsidRDefault="00E6442B" w:rsidP="00F37F46">
            <w:pPr>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2019-09-12</w:t>
            </w:r>
          </w:p>
        </w:tc>
        <w:tc>
          <w:tcPr>
            <w:tcW w:w="6055" w:type="dxa"/>
          </w:tcPr>
          <w:p w14:paraId="042CD942" w14:textId="77777777" w:rsidR="003213B7" w:rsidRPr="00F37F46" w:rsidRDefault="00E6442B" w:rsidP="00F37F46">
            <w:pPr>
              <w:keepNext/>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Ajout du modèle logique</w:t>
            </w:r>
          </w:p>
        </w:tc>
      </w:tr>
      <w:tr w:rsidR="003213B7" w:rsidRPr="00F37F46" w14:paraId="1166598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198134C9"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14</w:t>
            </w:r>
          </w:p>
        </w:tc>
        <w:tc>
          <w:tcPr>
            <w:tcW w:w="1418" w:type="dxa"/>
          </w:tcPr>
          <w:p w14:paraId="0CD2CB1B" w14:textId="77777777" w:rsidR="003213B7" w:rsidRPr="00F37F46" w:rsidRDefault="00E6442B" w:rsidP="00F37F46">
            <w:pPr>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2019-09-12</w:t>
            </w:r>
          </w:p>
        </w:tc>
        <w:tc>
          <w:tcPr>
            <w:tcW w:w="6055" w:type="dxa"/>
          </w:tcPr>
          <w:p w14:paraId="0DC6743F" w14:textId="77777777" w:rsidR="003213B7" w:rsidRPr="00F37F46" w:rsidRDefault="00E6442B" w:rsidP="00F37F46">
            <w:pPr>
              <w:keepNext/>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Ajout des cas d'utilisation</w:t>
            </w:r>
          </w:p>
        </w:tc>
      </w:tr>
      <w:tr w:rsidR="003213B7" w:rsidRPr="00F37F46" w14:paraId="5BF37532" w14:textId="77777777">
        <w:tc>
          <w:tcPr>
            <w:cnfStyle w:val="001000000000" w:firstRow="0" w:lastRow="0" w:firstColumn="1" w:lastColumn="0" w:oddVBand="0" w:evenVBand="0" w:oddHBand="0" w:evenHBand="0" w:firstRowFirstColumn="0" w:firstRowLastColumn="0" w:lastRowFirstColumn="0" w:lastRowLastColumn="0"/>
            <w:tcW w:w="1157" w:type="dxa"/>
          </w:tcPr>
          <w:p w14:paraId="1E852BD8"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15</w:t>
            </w:r>
          </w:p>
        </w:tc>
        <w:tc>
          <w:tcPr>
            <w:tcW w:w="1418" w:type="dxa"/>
          </w:tcPr>
          <w:p w14:paraId="75EFBFDA" w14:textId="77777777" w:rsidR="003213B7" w:rsidRPr="00F37F46" w:rsidRDefault="00E6442B" w:rsidP="00F37F46">
            <w:pPr>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2019-09-12</w:t>
            </w:r>
          </w:p>
        </w:tc>
        <w:tc>
          <w:tcPr>
            <w:tcW w:w="6055" w:type="dxa"/>
          </w:tcPr>
          <w:p w14:paraId="09A00BDB" w14:textId="77777777" w:rsidR="003213B7" w:rsidRPr="00F37F46" w:rsidRDefault="00E6442B" w:rsidP="00F37F46">
            <w:pPr>
              <w:keepNext/>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Modification du glossaire</w:t>
            </w:r>
          </w:p>
        </w:tc>
      </w:tr>
      <w:tr w:rsidR="003213B7" w:rsidRPr="00F37F46" w14:paraId="697C25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25E3F88D" w14:textId="77777777" w:rsidR="003213B7" w:rsidRPr="00F37F46" w:rsidRDefault="003213B7" w:rsidP="00F37F46">
            <w:pPr>
              <w:spacing w:before="40" w:after="40" w:line="276" w:lineRule="auto"/>
              <w:jc w:val="both"/>
              <w:rPr>
                <w:rFonts w:ascii="Bookman Old Style" w:hAnsi="Bookman Old Style"/>
                <w:sz w:val="20"/>
              </w:rPr>
            </w:pPr>
          </w:p>
        </w:tc>
        <w:tc>
          <w:tcPr>
            <w:tcW w:w="1418" w:type="dxa"/>
          </w:tcPr>
          <w:p w14:paraId="35C2F697" w14:textId="77777777" w:rsidR="003213B7" w:rsidRPr="00F37F46" w:rsidRDefault="00E6442B" w:rsidP="00F37F46">
            <w:pPr>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2019-09-18</w:t>
            </w:r>
          </w:p>
        </w:tc>
        <w:tc>
          <w:tcPr>
            <w:tcW w:w="6055" w:type="dxa"/>
          </w:tcPr>
          <w:p w14:paraId="137ACFA2" w14:textId="77777777" w:rsidR="003213B7" w:rsidRPr="00F37F46" w:rsidRDefault="00E6442B" w:rsidP="00F37F46">
            <w:pPr>
              <w:keepNext/>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Diagramme de contexte</w:t>
            </w:r>
          </w:p>
        </w:tc>
      </w:tr>
      <w:tr w:rsidR="003213B7" w:rsidRPr="00F37F46" w14:paraId="5FDFAA1D" w14:textId="77777777">
        <w:tc>
          <w:tcPr>
            <w:cnfStyle w:val="001000000000" w:firstRow="0" w:lastRow="0" w:firstColumn="1" w:lastColumn="0" w:oddVBand="0" w:evenVBand="0" w:oddHBand="0" w:evenHBand="0" w:firstRowFirstColumn="0" w:firstRowLastColumn="0" w:lastRowFirstColumn="0" w:lastRowLastColumn="0"/>
            <w:tcW w:w="1157" w:type="dxa"/>
          </w:tcPr>
          <w:p w14:paraId="5ACA0DDC"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16</w:t>
            </w:r>
          </w:p>
        </w:tc>
        <w:tc>
          <w:tcPr>
            <w:tcW w:w="1418" w:type="dxa"/>
          </w:tcPr>
          <w:p w14:paraId="14829E8C" w14:textId="77777777" w:rsidR="003213B7" w:rsidRPr="00F37F46" w:rsidRDefault="00E6442B" w:rsidP="00F37F46">
            <w:pPr>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2019-09-19</w:t>
            </w:r>
          </w:p>
        </w:tc>
        <w:tc>
          <w:tcPr>
            <w:tcW w:w="6055" w:type="dxa"/>
          </w:tcPr>
          <w:p w14:paraId="72090A5E" w14:textId="77777777" w:rsidR="003213B7" w:rsidRPr="00F37F46" w:rsidRDefault="00E6442B" w:rsidP="00F37F46">
            <w:pPr>
              <w:keepNext/>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Détail des besoins (compréhension doc TBS)</w:t>
            </w:r>
          </w:p>
        </w:tc>
      </w:tr>
      <w:tr w:rsidR="003213B7" w:rsidRPr="00F37F46" w14:paraId="29527E4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228DFF04"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17</w:t>
            </w:r>
          </w:p>
        </w:tc>
        <w:tc>
          <w:tcPr>
            <w:tcW w:w="1418" w:type="dxa"/>
          </w:tcPr>
          <w:p w14:paraId="3C7D062F" w14:textId="77777777" w:rsidR="003213B7" w:rsidRPr="00F37F46" w:rsidRDefault="00E6442B" w:rsidP="00F37F46">
            <w:pPr>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2019-09-17</w:t>
            </w:r>
          </w:p>
        </w:tc>
        <w:tc>
          <w:tcPr>
            <w:tcW w:w="6055" w:type="dxa"/>
          </w:tcPr>
          <w:p w14:paraId="236308BA" w14:textId="77777777" w:rsidR="003213B7" w:rsidRPr="00F37F46" w:rsidRDefault="00E6442B" w:rsidP="00F37F46">
            <w:pPr>
              <w:keepNext/>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Ajout de la méthodologie de travail d’équipe</w:t>
            </w:r>
          </w:p>
        </w:tc>
      </w:tr>
      <w:tr w:rsidR="003213B7" w:rsidRPr="00F37F46" w14:paraId="30B0C45D" w14:textId="77777777">
        <w:tc>
          <w:tcPr>
            <w:cnfStyle w:val="001000000000" w:firstRow="0" w:lastRow="0" w:firstColumn="1" w:lastColumn="0" w:oddVBand="0" w:evenVBand="0" w:oddHBand="0" w:evenHBand="0" w:firstRowFirstColumn="0" w:firstRowLastColumn="0" w:lastRowFirstColumn="0" w:lastRowLastColumn="0"/>
            <w:tcW w:w="1157" w:type="dxa"/>
          </w:tcPr>
          <w:p w14:paraId="5CC2E778"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18</w:t>
            </w:r>
          </w:p>
        </w:tc>
        <w:tc>
          <w:tcPr>
            <w:tcW w:w="1418" w:type="dxa"/>
          </w:tcPr>
          <w:p w14:paraId="3C36CE98" w14:textId="77777777" w:rsidR="003213B7" w:rsidRPr="00F37F46" w:rsidRDefault="00E6442B" w:rsidP="00F37F46">
            <w:pPr>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2019-09-23</w:t>
            </w:r>
          </w:p>
        </w:tc>
        <w:tc>
          <w:tcPr>
            <w:tcW w:w="6055" w:type="dxa"/>
          </w:tcPr>
          <w:p w14:paraId="1DA07B8E" w14:textId="77777777" w:rsidR="003213B7" w:rsidRPr="00F37F46" w:rsidRDefault="00E6442B" w:rsidP="00F37F46">
            <w:pPr>
              <w:keepNext/>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Ajout de l'échéancier (diagramme de Gantt)</w:t>
            </w:r>
          </w:p>
        </w:tc>
      </w:tr>
      <w:tr w:rsidR="003213B7" w:rsidRPr="00F37F46" w14:paraId="5582E04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0869EC18"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19</w:t>
            </w:r>
          </w:p>
        </w:tc>
        <w:tc>
          <w:tcPr>
            <w:tcW w:w="1418" w:type="dxa"/>
          </w:tcPr>
          <w:p w14:paraId="6293130F" w14:textId="77777777" w:rsidR="003213B7" w:rsidRPr="00F37F46" w:rsidRDefault="00E6442B" w:rsidP="00F37F46">
            <w:pPr>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2019-09-24</w:t>
            </w:r>
          </w:p>
        </w:tc>
        <w:tc>
          <w:tcPr>
            <w:tcW w:w="6055" w:type="dxa"/>
          </w:tcPr>
          <w:p w14:paraId="3F4F0516" w14:textId="77777777" w:rsidR="003213B7" w:rsidRPr="00F37F46" w:rsidRDefault="00E6442B" w:rsidP="00F37F46">
            <w:pPr>
              <w:keepNext/>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Modification de l’historique du document</w:t>
            </w:r>
          </w:p>
        </w:tc>
      </w:tr>
      <w:tr w:rsidR="003213B7" w:rsidRPr="00F37F46" w14:paraId="13924B87" w14:textId="77777777">
        <w:tc>
          <w:tcPr>
            <w:cnfStyle w:val="001000000000" w:firstRow="0" w:lastRow="0" w:firstColumn="1" w:lastColumn="0" w:oddVBand="0" w:evenVBand="0" w:oddHBand="0" w:evenHBand="0" w:firstRowFirstColumn="0" w:firstRowLastColumn="0" w:lastRowFirstColumn="0" w:lastRowLastColumn="0"/>
            <w:tcW w:w="1157" w:type="dxa"/>
          </w:tcPr>
          <w:p w14:paraId="18E2E1FB"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20</w:t>
            </w:r>
          </w:p>
        </w:tc>
        <w:tc>
          <w:tcPr>
            <w:tcW w:w="1418" w:type="dxa"/>
          </w:tcPr>
          <w:p w14:paraId="53041A06" w14:textId="77777777" w:rsidR="003213B7" w:rsidRPr="00F37F46" w:rsidRDefault="00E6442B" w:rsidP="00F37F46">
            <w:pPr>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2019-09-24</w:t>
            </w:r>
          </w:p>
        </w:tc>
        <w:tc>
          <w:tcPr>
            <w:tcW w:w="6055" w:type="dxa"/>
          </w:tcPr>
          <w:p w14:paraId="5F6728BA" w14:textId="77777777" w:rsidR="003213B7" w:rsidRPr="00F37F46" w:rsidRDefault="00E6442B" w:rsidP="00F37F46">
            <w:pPr>
              <w:keepNext/>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Modification de la section Nomenclature</w:t>
            </w:r>
          </w:p>
        </w:tc>
      </w:tr>
      <w:tr w:rsidR="003213B7" w:rsidRPr="00F37F46" w14:paraId="2B7E87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6E68395B"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21</w:t>
            </w:r>
          </w:p>
        </w:tc>
        <w:tc>
          <w:tcPr>
            <w:tcW w:w="1418" w:type="dxa"/>
          </w:tcPr>
          <w:p w14:paraId="2F6D448E" w14:textId="77777777" w:rsidR="003213B7" w:rsidRPr="00F37F46" w:rsidRDefault="00E6442B" w:rsidP="00F37F46">
            <w:pPr>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2019-10-02</w:t>
            </w:r>
          </w:p>
        </w:tc>
        <w:tc>
          <w:tcPr>
            <w:tcW w:w="6055" w:type="dxa"/>
          </w:tcPr>
          <w:p w14:paraId="0DEBD607" w14:textId="77777777" w:rsidR="003213B7" w:rsidRPr="00F37F46" w:rsidRDefault="00E6442B" w:rsidP="00F37F46">
            <w:pPr>
              <w:keepNext/>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Modification de la section Instrumentation</w:t>
            </w:r>
          </w:p>
        </w:tc>
      </w:tr>
      <w:tr w:rsidR="003213B7" w:rsidRPr="00F37F46" w14:paraId="71B4AE3D" w14:textId="77777777">
        <w:tc>
          <w:tcPr>
            <w:cnfStyle w:val="001000000000" w:firstRow="0" w:lastRow="0" w:firstColumn="1" w:lastColumn="0" w:oddVBand="0" w:evenVBand="0" w:oddHBand="0" w:evenHBand="0" w:firstRowFirstColumn="0" w:firstRowLastColumn="0" w:lastRowFirstColumn="0" w:lastRowLastColumn="0"/>
            <w:tcW w:w="1157" w:type="dxa"/>
          </w:tcPr>
          <w:p w14:paraId="3016E795"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22</w:t>
            </w:r>
          </w:p>
        </w:tc>
        <w:tc>
          <w:tcPr>
            <w:tcW w:w="1418" w:type="dxa"/>
          </w:tcPr>
          <w:p w14:paraId="79BF1059" w14:textId="77777777" w:rsidR="003213B7" w:rsidRPr="00F37F46" w:rsidRDefault="00E6442B" w:rsidP="00F37F46">
            <w:pPr>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2019-10-03</w:t>
            </w:r>
          </w:p>
        </w:tc>
        <w:tc>
          <w:tcPr>
            <w:tcW w:w="6055" w:type="dxa"/>
          </w:tcPr>
          <w:p w14:paraId="31E322A4" w14:textId="77777777" w:rsidR="003213B7" w:rsidRPr="00F37F46" w:rsidRDefault="00E6442B" w:rsidP="00F37F46">
            <w:pPr>
              <w:keepNext/>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Modification bibliographie</w:t>
            </w:r>
          </w:p>
        </w:tc>
      </w:tr>
      <w:tr w:rsidR="003213B7" w:rsidRPr="00F37F46" w14:paraId="057951D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3B8D50FF"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23</w:t>
            </w:r>
          </w:p>
        </w:tc>
        <w:tc>
          <w:tcPr>
            <w:tcW w:w="1418" w:type="dxa"/>
          </w:tcPr>
          <w:p w14:paraId="376923C6" w14:textId="77777777" w:rsidR="003213B7" w:rsidRPr="00F37F46" w:rsidRDefault="00E6442B" w:rsidP="00F37F46">
            <w:pPr>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2019-10-03</w:t>
            </w:r>
          </w:p>
        </w:tc>
        <w:tc>
          <w:tcPr>
            <w:tcW w:w="6055" w:type="dxa"/>
          </w:tcPr>
          <w:p w14:paraId="578E344D" w14:textId="77777777" w:rsidR="003213B7" w:rsidRPr="00F37F46" w:rsidRDefault="00E6442B" w:rsidP="00F37F46">
            <w:pPr>
              <w:keepNext/>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Modification source</w:t>
            </w:r>
          </w:p>
        </w:tc>
      </w:tr>
      <w:tr w:rsidR="003213B7" w:rsidRPr="00F37F46" w14:paraId="3E6D5AF5" w14:textId="77777777">
        <w:tc>
          <w:tcPr>
            <w:cnfStyle w:val="001000000000" w:firstRow="0" w:lastRow="0" w:firstColumn="1" w:lastColumn="0" w:oddVBand="0" w:evenVBand="0" w:oddHBand="0" w:evenHBand="0" w:firstRowFirstColumn="0" w:firstRowLastColumn="0" w:lastRowFirstColumn="0" w:lastRowLastColumn="0"/>
            <w:tcW w:w="1157" w:type="dxa"/>
          </w:tcPr>
          <w:p w14:paraId="1A45F6E8"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24</w:t>
            </w:r>
          </w:p>
        </w:tc>
        <w:tc>
          <w:tcPr>
            <w:tcW w:w="1418" w:type="dxa"/>
          </w:tcPr>
          <w:p w14:paraId="091DEC8A" w14:textId="77777777" w:rsidR="003213B7" w:rsidRPr="00F37F46" w:rsidRDefault="00E6442B" w:rsidP="00F37F46">
            <w:pPr>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2019-10-03</w:t>
            </w:r>
          </w:p>
        </w:tc>
        <w:tc>
          <w:tcPr>
            <w:tcW w:w="6055" w:type="dxa"/>
          </w:tcPr>
          <w:p w14:paraId="5C081DD5" w14:textId="77777777" w:rsidR="003213B7" w:rsidRPr="00F37F46" w:rsidRDefault="00E6442B" w:rsidP="00F37F46">
            <w:pPr>
              <w:keepNext/>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F37F46">
              <w:rPr>
                <w:rFonts w:ascii="Bookman Old Style" w:hAnsi="Bookman Old Style"/>
                <w:sz w:val="20"/>
              </w:rPr>
              <w:t>Modification détails des besoins</w:t>
            </w:r>
          </w:p>
        </w:tc>
      </w:tr>
      <w:tr w:rsidR="003213B7" w:rsidRPr="00F37F46" w14:paraId="1BD8B7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04473609" w14:textId="77777777" w:rsidR="003213B7" w:rsidRPr="00F37F46" w:rsidRDefault="00E6442B" w:rsidP="00F37F46">
            <w:pPr>
              <w:spacing w:before="40" w:after="40" w:line="276" w:lineRule="auto"/>
              <w:jc w:val="both"/>
              <w:rPr>
                <w:rFonts w:ascii="Bookman Old Style" w:hAnsi="Bookman Old Style"/>
                <w:sz w:val="20"/>
              </w:rPr>
            </w:pPr>
            <w:r w:rsidRPr="00F37F46">
              <w:rPr>
                <w:rFonts w:ascii="Bookman Old Style" w:hAnsi="Bookman Old Style"/>
                <w:sz w:val="20"/>
              </w:rPr>
              <w:t>25</w:t>
            </w:r>
          </w:p>
        </w:tc>
        <w:tc>
          <w:tcPr>
            <w:tcW w:w="1418" w:type="dxa"/>
          </w:tcPr>
          <w:p w14:paraId="3AF0A042" w14:textId="77777777" w:rsidR="003213B7" w:rsidRPr="00F37F46" w:rsidRDefault="00E6442B" w:rsidP="00F37F46">
            <w:pPr>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2019-10-03</w:t>
            </w:r>
          </w:p>
        </w:tc>
        <w:tc>
          <w:tcPr>
            <w:tcW w:w="6055" w:type="dxa"/>
          </w:tcPr>
          <w:p w14:paraId="3C40C52A" w14:textId="77777777" w:rsidR="003213B7" w:rsidRPr="00F37F46" w:rsidRDefault="00E6442B" w:rsidP="00F37F46">
            <w:pPr>
              <w:keepNext/>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F37F46">
              <w:rPr>
                <w:rFonts w:ascii="Bookman Old Style" w:hAnsi="Bookman Old Style"/>
                <w:sz w:val="20"/>
              </w:rPr>
              <w:t>Modification annexe</w:t>
            </w:r>
          </w:p>
        </w:tc>
      </w:tr>
    </w:tbl>
    <w:p w14:paraId="63F6ECF1" w14:textId="77777777" w:rsidR="003213B7" w:rsidRPr="00F37F46" w:rsidRDefault="00E6442B" w:rsidP="00F37F46">
      <w:pPr>
        <w:pBdr>
          <w:top w:val="nil"/>
          <w:left w:val="nil"/>
          <w:bottom w:val="nil"/>
          <w:right w:val="nil"/>
          <w:between w:val="nil"/>
        </w:pBdr>
        <w:spacing w:after="200" w:line="276" w:lineRule="auto"/>
        <w:jc w:val="center"/>
        <w:rPr>
          <w:rFonts w:ascii="Bookman Old Style" w:hAnsi="Bookman Old Style"/>
          <w:i/>
          <w:color w:val="44546A"/>
          <w:sz w:val="18"/>
          <w:szCs w:val="18"/>
        </w:rPr>
      </w:pPr>
      <w:r w:rsidRPr="00F37F46">
        <w:rPr>
          <w:rFonts w:ascii="Bookman Old Style" w:hAnsi="Bookman Old Style"/>
          <w:i/>
          <w:color w:val="44546A"/>
          <w:sz w:val="18"/>
          <w:szCs w:val="18"/>
        </w:rPr>
        <w:t>Tableau 1 : historique du document.</w:t>
      </w:r>
    </w:p>
    <w:p w14:paraId="12ECC5FA" w14:textId="77777777" w:rsidR="003213B7" w:rsidRDefault="00E6442B">
      <w:pPr>
        <w:spacing w:line="276" w:lineRule="auto"/>
        <w:jc w:val="both"/>
        <w:rPr>
          <w:color w:val="2E75B5"/>
          <w:sz w:val="32"/>
          <w:szCs w:val="32"/>
        </w:rPr>
      </w:pPr>
      <w:r>
        <w:br w:type="page"/>
      </w:r>
    </w:p>
    <w:p w14:paraId="2073B4EE" w14:textId="77777777" w:rsidR="003213B7" w:rsidRDefault="00E6442B" w:rsidP="00DD135E">
      <w:pPr>
        <w:pStyle w:val="Heading1"/>
      </w:pPr>
      <w:bookmarkStart w:id="20" w:name="_Toc21298458"/>
      <w:bookmarkStart w:id="21" w:name="_Toc26561950"/>
      <w:r>
        <w:lastRenderedPageBreak/>
        <w:t>Sources</w:t>
      </w:r>
      <w:bookmarkEnd w:id="20"/>
      <w:bookmarkEnd w:id="21"/>
    </w:p>
    <w:p w14:paraId="11F0CF47" w14:textId="77777777" w:rsidR="003213B7" w:rsidRDefault="003213B7">
      <w:pPr>
        <w:spacing w:line="276" w:lineRule="auto"/>
        <w:jc w:val="both"/>
      </w:pPr>
    </w:p>
    <w:p w14:paraId="5E4C8ED6" w14:textId="77777777" w:rsidR="003213B7" w:rsidRPr="00852E1C" w:rsidRDefault="00E6442B">
      <w:pPr>
        <w:spacing w:line="276" w:lineRule="auto"/>
        <w:jc w:val="both"/>
        <w:rPr>
          <w:rFonts w:ascii="Bookman Old Style" w:hAnsi="Bookman Old Style"/>
          <w:sz w:val="22"/>
          <w:szCs w:val="22"/>
        </w:rPr>
      </w:pPr>
      <w:r w:rsidRPr="00852E1C">
        <w:rPr>
          <w:rFonts w:ascii="Bookman Old Style" w:hAnsi="Bookman Old Style"/>
          <w:sz w:val="22"/>
          <w:szCs w:val="22"/>
        </w:rPr>
        <w:t>Ce tableau rassemble les différentes sources desquelles nous avons pris nos informations pour élaborer ce document</w:t>
      </w:r>
      <w:r w:rsidR="00837347" w:rsidRPr="00852E1C">
        <w:rPr>
          <w:rFonts w:ascii="Bookman Old Style" w:hAnsi="Bookman Old Style"/>
          <w:sz w:val="22"/>
          <w:szCs w:val="22"/>
        </w:rPr>
        <w:t xml:space="preserve"> ainsi que le projet</w:t>
      </w:r>
      <w:r w:rsidRPr="00852E1C">
        <w:rPr>
          <w:rFonts w:ascii="Bookman Old Style" w:hAnsi="Bookman Old Style"/>
          <w:sz w:val="22"/>
          <w:szCs w:val="22"/>
        </w:rPr>
        <w:t>.</w:t>
      </w:r>
    </w:p>
    <w:p w14:paraId="3A10A2DA" w14:textId="77777777" w:rsidR="003213B7" w:rsidRPr="00852E1C" w:rsidRDefault="003213B7">
      <w:pPr>
        <w:spacing w:line="276" w:lineRule="auto"/>
        <w:jc w:val="both"/>
        <w:rPr>
          <w:rFonts w:ascii="Bookman Old Style" w:hAnsi="Bookman Old Style"/>
          <w:sz w:val="22"/>
          <w:szCs w:val="22"/>
        </w:rPr>
      </w:pPr>
    </w:p>
    <w:p w14:paraId="2B444962" w14:textId="77777777" w:rsidR="003213B7" w:rsidRPr="00852E1C" w:rsidRDefault="003213B7">
      <w:pPr>
        <w:spacing w:line="276" w:lineRule="auto"/>
        <w:jc w:val="both"/>
        <w:rPr>
          <w:rFonts w:ascii="Bookman Old Style" w:hAnsi="Bookman Old Style"/>
          <w:sz w:val="22"/>
          <w:szCs w:val="22"/>
        </w:rPr>
      </w:pPr>
    </w:p>
    <w:tbl>
      <w:tblPr>
        <w:tblStyle w:val="aff4"/>
        <w:tblW w:w="8630"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841"/>
        <w:gridCol w:w="2017"/>
        <w:gridCol w:w="1385"/>
        <w:gridCol w:w="3151"/>
        <w:gridCol w:w="1236"/>
      </w:tblGrid>
      <w:tr w:rsidR="003213B7" w:rsidRPr="00852E1C" w14:paraId="0BF7B37D" w14:textId="77777777" w:rsidTr="00364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tcBorders>
              <w:right w:val="single" w:sz="4" w:space="0" w:color="FFFFFF" w:themeColor="background1"/>
            </w:tcBorders>
          </w:tcPr>
          <w:p w14:paraId="75BFF350" w14:textId="77777777" w:rsidR="003213B7" w:rsidRPr="00852E1C" w:rsidRDefault="00E6442B" w:rsidP="00852E1C">
            <w:pPr>
              <w:spacing w:before="60" w:after="60" w:line="276" w:lineRule="auto"/>
              <w:jc w:val="both"/>
              <w:rPr>
                <w:rFonts w:ascii="Bookman Old Style" w:hAnsi="Bookman Old Style"/>
                <w:sz w:val="20"/>
                <w:szCs w:val="22"/>
              </w:rPr>
            </w:pPr>
            <w:r w:rsidRPr="00852E1C">
              <w:rPr>
                <w:rFonts w:ascii="Bookman Old Style" w:hAnsi="Bookman Old Style"/>
                <w:sz w:val="20"/>
                <w:szCs w:val="22"/>
              </w:rPr>
              <w:t>Code</w:t>
            </w:r>
          </w:p>
        </w:tc>
        <w:tc>
          <w:tcPr>
            <w:tcW w:w="2017" w:type="dxa"/>
            <w:tcBorders>
              <w:left w:val="single" w:sz="4" w:space="0" w:color="FFFFFF" w:themeColor="background1"/>
              <w:right w:val="single" w:sz="4" w:space="0" w:color="FFFFFF" w:themeColor="background1"/>
            </w:tcBorders>
          </w:tcPr>
          <w:p w14:paraId="5FE64589" w14:textId="77777777" w:rsidR="003213B7" w:rsidRPr="00852E1C" w:rsidRDefault="00E6442B" w:rsidP="00852E1C">
            <w:pPr>
              <w:spacing w:before="60" w:after="60" w:line="276" w:lineRule="auto"/>
              <w:jc w:val="both"/>
              <w:cnfStyle w:val="100000000000" w:firstRow="1" w:lastRow="0" w:firstColumn="0" w:lastColumn="0" w:oddVBand="0" w:evenVBand="0" w:oddHBand="0"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Nom</w:t>
            </w:r>
          </w:p>
        </w:tc>
        <w:tc>
          <w:tcPr>
            <w:tcW w:w="1385" w:type="dxa"/>
            <w:tcBorders>
              <w:left w:val="single" w:sz="4" w:space="0" w:color="FFFFFF" w:themeColor="background1"/>
              <w:right w:val="single" w:sz="4" w:space="0" w:color="FFFFFF" w:themeColor="background1"/>
            </w:tcBorders>
          </w:tcPr>
          <w:p w14:paraId="2006942E" w14:textId="77777777" w:rsidR="003213B7" w:rsidRPr="00852E1C" w:rsidRDefault="00E6442B" w:rsidP="00852E1C">
            <w:pPr>
              <w:spacing w:before="60" w:after="60" w:line="276" w:lineRule="auto"/>
              <w:jc w:val="both"/>
              <w:cnfStyle w:val="100000000000" w:firstRow="1" w:lastRow="0" w:firstColumn="0" w:lastColumn="0" w:oddVBand="0" w:evenVBand="0" w:oddHBand="0"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Date</w:t>
            </w:r>
          </w:p>
        </w:tc>
        <w:tc>
          <w:tcPr>
            <w:tcW w:w="3151" w:type="dxa"/>
            <w:tcBorders>
              <w:left w:val="single" w:sz="4" w:space="0" w:color="FFFFFF" w:themeColor="background1"/>
              <w:right w:val="single" w:sz="4" w:space="0" w:color="FFFFFF" w:themeColor="background1"/>
            </w:tcBorders>
          </w:tcPr>
          <w:p w14:paraId="376F6268" w14:textId="77777777" w:rsidR="003213B7" w:rsidRPr="00852E1C" w:rsidRDefault="00E6442B" w:rsidP="00852E1C">
            <w:pPr>
              <w:spacing w:before="60" w:after="60" w:line="276" w:lineRule="auto"/>
              <w:jc w:val="both"/>
              <w:cnfStyle w:val="100000000000" w:firstRow="1" w:lastRow="0" w:firstColumn="0" w:lastColumn="0" w:oddVBand="0" w:evenVBand="0" w:oddHBand="0"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Description</w:t>
            </w:r>
          </w:p>
        </w:tc>
        <w:tc>
          <w:tcPr>
            <w:tcW w:w="1236" w:type="dxa"/>
            <w:tcBorders>
              <w:left w:val="single" w:sz="4" w:space="0" w:color="FFFFFF" w:themeColor="background1"/>
            </w:tcBorders>
          </w:tcPr>
          <w:p w14:paraId="471F0460" w14:textId="77777777" w:rsidR="003213B7" w:rsidRPr="00852E1C" w:rsidRDefault="00E6442B" w:rsidP="00852E1C">
            <w:pPr>
              <w:spacing w:before="60" w:after="60" w:line="276" w:lineRule="auto"/>
              <w:jc w:val="both"/>
              <w:cnfStyle w:val="100000000000" w:firstRow="1" w:lastRow="0" w:firstColumn="0" w:lastColumn="0" w:oddVBand="0" w:evenVBand="0" w:oddHBand="0"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Location</w:t>
            </w:r>
          </w:p>
        </w:tc>
      </w:tr>
      <w:tr w:rsidR="003213B7" w:rsidRPr="00852E1C" w14:paraId="71F129B8" w14:textId="77777777" w:rsidTr="0085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38AD895E" w14:textId="77777777" w:rsidR="003213B7" w:rsidRPr="00852E1C" w:rsidRDefault="00E6442B" w:rsidP="00852E1C">
            <w:pPr>
              <w:spacing w:line="276" w:lineRule="auto"/>
              <w:rPr>
                <w:rFonts w:ascii="Bookman Old Style" w:hAnsi="Bookman Old Style"/>
                <w:sz w:val="20"/>
                <w:szCs w:val="22"/>
              </w:rPr>
            </w:pPr>
            <w:r w:rsidRPr="00852E1C">
              <w:rPr>
                <w:rFonts w:ascii="Bookman Old Style" w:hAnsi="Bookman Old Style"/>
                <w:sz w:val="20"/>
                <w:szCs w:val="22"/>
              </w:rPr>
              <w:t>S-001</w:t>
            </w:r>
          </w:p>
        </w:tc>
        <w:tc>
          <w:tcPr>
            <w:tcW w:w="2017" w:type="dxa"/>
            <w:vAlign w:val="center"/>
          </w:tcPr>
          <w:p w14:paraId="747BB582" w14:textId="77777777" w:rsidR="003213B7" w:rsidRPr="00852E1C" w:rsidRDefault="00E6442B" w:rsidP="00852E1C">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 xml:space="preserve">Compte-rendu de l’entrevue du 3 </w:t>
            </w:r>
            <w:proofErr w:type="gramStart"/>
            <w:r w:rsidRPr="00852E1C">
              <w:rPr>
                <w:rFonts w:ascii="Bookman Old Style" w:hAnsi="Bookman Old Style"/>
                <w:sz w:val="20"/>
                <w:szCs w:val="22"/>
              </w:rPr>
              <w:t>septembre  2019</w:t>
            </w:r>
            <w:proofErr w:type="gramEnd"/>
          </w:p>
        </w:tc>
        <w:tc>
          <w:tcPr>
            <w:tcW w:w="1385" w:type="dxa"/>
            <w:vAlign w:val="center"/>
          </w:tcPr>
          <w:p w14:paraId="48EF3EAD" w14:textId="77777777" w:rsidR="003213B7" w:rsidRPr="00852E1C" w:rsidRDefault="00E6442B" w:rsidP="00852E1C">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2019-09-04</w:t>
            </w:r>
          </w:p>
        </w:tc>
        <w:tc>
          <w:tcPr>
            <w:tcW w:w="3151" w:type="dxa"/>
            <w:vAlign w:val="center"/>
          </w:tcPr>
          <w:p w14:paraId="1D4455D5" w14:textId="77777777" w:rsidR="003213B7" w:rsidRPr="00852E1C" w:rsidRDefault="00E6442B" w:rsidP="00852E1C">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Les notes de l’entrevue avec Jean-François Brodeur du 3 septembre</w:t>
            </w:r>
          </w:p>
        </w:tc>
        <w:tc>
          <w:tcPr>
            <w:tcW w:w="1236" w:type="dxa"/>
            <w:vAlign w:val="center"/>
          </w:tcPr>
          <w:p w14:paraId="619D7DD4" w14:textId="77777777" w:rsidR="003213B7" w:rsidRPr="00852E1C" w:rsidRDefault="00E6442B" w:rsidP="00852E1C">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 xml:space="preserve">Manuscrit, </w:t>
            </w:r>
            <w:hyperlink r:id="rId9">
              <w:r w:rsidRPr="00852E1C">
                <w:rPr>
                  <w:rFonts w:ascii="Bookman Old Style" w:hAnsi="Bookman Old Style"/>
                  <w:color w:val="1155CC"/>
                  <w:sz w:val="20"/>
                  <w:szCs w:val="22"/>
                  <w:u w:val="single"/>
                </w:rPr>
                <w:t>https://bit.ly/35458Ko</w:t>
              </w:r>
            </w:hyperlink>
            <w:r w:rsidRPr="00852E1C">
              <w:rPr>
                <w:rFonts w:ascii="Bookman Old Style" w:hAnsi="Bookman Old Style"/>
                <w:sz w:val="20"/>
                <w:szCs w:val="22"/>
              </w:rPr>
              <w:t xml:space="preserve">, </w:t>
            </w:r>
          </w:p>
        </w:tc>
      </w:tr>
      <w:tr w:rsidR="003213B7" w:rsidRPr="00852E1C" w14:paraId="196D910F" w14:textId="77777777" w:rsidTr="00852E1C">
        <w:tc>
          <w:tcPr>
            <w:cnfStyle w:val="001000000000" w:firstRow="0" w:lastRow="0" w:firstColumn="1" w:lastColumn="0" w:oddVBand="0" w:evenVBand="0" w:oddHBand="0" w:evenHBand="0" w:firstRowFirstColumn="0" w:firstRowLastColumn="0" w:lastRowFirstColumn="0" w:lastRowLastColumn="0"/>
            <w:tcW w:w="841" w:type="dxa"/>
            <w:vAlign w:val="center"/>
          </w:tcPr>
          <w:p w14:paraId="4BDA73C6" w14:textId="77777777" w:rsidR="003213B7" w:rsidRPr="00852E1C" w:rsidRDefault="00E6442B" w:rsidP="00852E1C">
            <w:pPr>
              <w:spacing w:line="276" w:lineRule="auto"/>
              <w:rPr>
                <w:rFonts w:ascii="Bookman Old Style" w:hAnsi="Bookman Old Style"/>
                <w:sz w:val="20"/>
                <w:szCs w:val="22"/>
              </w:rPr>
            </w:pPr>
            <w:r w:rsidRPr="00852E1C">
              <w:rPr>
                <w:rFonts w:ascii="Bookman Old Style" w:hAnsi="Bookman Old Style"/>
                <w:sz w:val="20"/>
                <w:szCs w:val="22"/>
              </w:rPr>
              <w:t>S-002</w:t>
            </w:r>
          </w:p>
        </w:tc>
        <w:tc>
          <w:tcPr>
            <w:tcW w:w="2017" w:type="dxa"/>
            <w:vAlign w:val="center"/>
          </w:tcPr>
          <w:p w14:paraId="16985D8E" w14:textId="77777777" w:rsidR="003213B7" w:rsidRPr="00852E1C" w:rsidRDefault="00E6442B" w:rsidP="00852E1C">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 xml:space="preserve">Compte-rendu de l’entrevue du 10 </w:t>
            </w:r>
            <w:proofErr w:type="gramStart"/>
            <w:r w:rsidRPr="00852E1C">
              <w:rPr>
                <w:rFonts w:ascii="Bookman Old Style" w:hAnsi="Bookman Old Style"/>
                <w:sz w:val="20"/>
                <w:szCs w:val="22"/>
              </w:rPr>
              <w:t>septembre  2019</w:t>
            </w:r>
            <w:proofErr w:type="gramEnd"/>
          </w:p>
        </w:tc>
        <w:tc>
          <w:tcPr>
            <w:tcW w:w="1385" w:type="dxa"/>
            <w:vAlign w:val="center"/>
          </w:tcPr>
          <w:p w14:paraId="6E49D644" w14:textId="77777777" w:rsidR="003213B7" w:rsidRPr="00852E1C" w:rsidRDefault="00E6442B" w:rsidP="00852E1C">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2019-09-10</w:t>
            </w:r>
          </w:p>
        </w:tc>
        <w:tc>
          <w:tcPr>
            <w:tcW w:w="3151" w:type="dxa"/>
            <w:vAlign w:val="center"/>
          </w:tcPr>
          <w:p w14:paraId="21ADEC0F" w14:textId="77777777" w:rsidR="003213B7" w:rsidRPr="00852E1C" w:rsidRDefault="00E6442B" w:rsidP="00852E1C">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Les notes de l’entrevue avec Jean-François Brodeur du 10 septembre</w:t>
            </w:r>
          </w:p>
        </w:tc>
        <w:tc>
          <w:tcPr>
            <w:tcW w:w="1236" w:type="dxa"/>
            <w:vAlign w:val="center"/>
          </w:tcPr>
          <w:p w14:paraId="2845D0F2" w14:textId="77777777" w:rsidR="003213B7" w:rsidRPr="00852E1C" w:rsidRDefault="00E6442B" w:rsidP="00852E1C">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 xml:space="preserve">Manuscrit, </w:t>
            </w:r>
            <w:hyperlink r:id="rId10">
              <w:r w:rsidRPr="00852E1C">
                <w:rPr>
                  <w:rFonts w:ascii="Bookman Old Style" w:hAnsi="Bookman Old Style"/>
                  <w:color w:val="1155CC"/>
                  <w:sz w:val="20"/>
                  <w:szCs w:val="22"/>
                  <w:u w:val="single"/>
                </w:rPr>
                <w:t>https://bit.ly/35458Ko</w:t>
              </w:r>
            </w:hyperlink>
            <w:r w:rsidRPr="00852E1C">
              <w:rPr>
                <w:rFonts w:ascii="Bookman Old Style" w:hAnsi="Bookman Old Style"/>
                <w:sz w:val="20"/>
                <w:szCs w:val="22"/>
              </w:rPr>
              <w:t xml:space="preserve"> </w:t>
            </w:r>
          </w:p>
        </w:tc>
      </w:tr>
      <w:tr w:rsidR="003213B7" w:rsidRPr="00852E1C" w14:paraId="31EF54F0" w14:textId="77777777" w:rsidTr="0085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1B62A852" w14:textId="77777777" w:rsidR="003213B7" w:rsidRPr="00852E1C" w:rsidRDefault="00E6442B" w:rsidP="00852E1C">
            <w:pPr>
              <w:spacing w:line="276" w:lineRule="auto"/>
              <w:rPr>
                <w:rFonts w:ascii="Bookman Old Style" w:hAnsi="Bookman Old Style"/>
                <w:sz w:val="20"/>
                <w:szCs w:val="22"/>
              </w:rPr>
            </w:pPr>
            <w:r w:rsidRPr="00852E1C">
              <w:rPr>
                <w:rFonts w:ascii="Bookman Old Style" w:hAnsi="Bookman Old Style"/>
                <w:sz w:val="20"/>
                <w:szCs w:val="22"/>
              </w:rPr>
              <w:t>S-003</w:t>
            </w:r>
          </w:p>
        </w:tc>
        <w:tc>
          <w:tcPr>
            <w:tcW w:w="2017" w:type="dxa"/>
            <w:vAlign w:val="center"/>
          </w:tcPr>
          <w:p w14:paraId="32E00A49" w14:textId="77777777" w:rsidR="003213B7" w:rsidRPr="00852E1C" w:rsidRDefault="00E6442B" w:rsidP="00852E1C">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 xml:space="preserve">Compte-rendu de l’entrevue du 17 </w:t>
            </w:r>
            <w:proofErr w:type="gramStart"/>
            <w:r w:rsidRPr="00852E1C">
              <w:rPr>
                <w:rFonts w:ascii="Bookman Old Style" w:hAnsi="Bookman Old Style"/>
                <w:sz w:val="20"/>
                <w:szCs w:val="22"/>
              </w:rPr>
              <w:t>septembre  2019</w:t>
            </w:r>
            <w:proofErr w:type="gramEnd"/>
          </w:p>
        </w:tc>
        <w:tc>
          <w:tcPr>
            <w:tcW w:w="1385" w:type="dxa"/>
            <w:vAlign w:val="center"/>
          </w:tcPr>
          <w:p w14:paraId="57F76AB6" w14:textId="77777777" w:rsidR="003213B7" w:rsidRPr="00852E1C" w:rsidRDefault="00E6442B" w:rsidP="00852E1C">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2019-09-17</w:t>
            </w:r>
          </w:p>
        </w:tc>
        <w:tc>
          <w:tcPr>
            <w:tcW w:w="3151" w:type="dxa"/>
            <w:vAlign w:val="center"/>
          </w:tcPr>
          <w:p w14:paraId="49C599F0" w14:textId="77777777" w:rsidR="003213B7" w:rsidRPr="00852E1C" w:rsidRDefault="00E6442B" w:rsidP="00852E1C">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Les notes de l’entrevue avec Jean-François Brodeur du 17 septembre</w:t>
            </w:r>
          </w:p>
        </w:tc>
        <w:tc>
          <w:tcPr>
            <w:tcW w:w="1236" w:type="dxa"/>
            <w:vAlign w:val="center"/>
          </w:tcPr>
          <w:p w14:paraId="3CAF7384" w14:textId="77777777" w:rsidR="003213B7" w:rsidRPr="00852E1C" w:rsidRDefault="00E6442B" w:rsidP="00852E1C">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 xml:space="preserve">Manuscrit, </w:t>
            </w:r>
            <w:hyperlink r:id="rId11">
              <w:r w:rsidRPr="00852E1C">
                <w:rPr>
                  <w:rFonts w:ascii="Bookman Old Style" w:hAnsi="Bookman Old Style"/>
                  <w:color w:val="1155CC"/>
                  <w:sz w:val="20"/>
                  <w:szCs w:val="22"/>
                  <w:u w:val="single"/>
                </w:rPr>
                <w:t>https://bit.ly/35458Ko</w:t>
              </w:r>
            </w:hyperlink>
            <w:r w:rsidRPr="00852E1C">
              <w:rPr>
                <w:rFonts w:ascii="Bookman Old Style" w:hAnsi="Bookman Old Style"/>
                <w:sz w:val="20"/>
                <w:szCs w:val="22"/>
              </w:rPr>
              <w:t xml:space="preserve"> </w:t>
            </w:r>
          </w:p>
        </w:tc>
      </w:tr>
      <w:tr w:rsidR="003213B7" w:rsidRPr="00852E1C" w14:paraId="5E554B23" w14:textId="77777777" w:rsidTr="00852E1C">
        <w:tc>
          <w:tcPr>
            <w:cnfStyle w:val="001000000000" w:firstRow="0" w:lastRow="0" w:firstColumn="1" w:lastColumn="0" w:oddVBand="0" w:evenVBand="0" w:oddHBand="0" w:evenHBand="0" w:firstRowFirstColumn="0" w:firstRowLastColumn="0" w:lastRowFirstColumn="0" w:lastRowLastColumn="0"/>
            <w:tcW w:w="841" w:type="dxa"/>
            <w:vAlign w:val="center"/>
          </w:tcPr>
          <w:p w14:paraId="459A47B0" w14:textId="77777777" w:rsidR="003213B7" w:rsidRPr="00852E1C" w:rsidRDefault="00E6442B" w:rsidP="00852E1C">
            <w:pPr>
              <w:spacing w:line="276" w:lineRule="auto"/>
              <w:rPr>
                <w:rFonts w:ascii="Bookman Old Style" w:hAnsi="Bookman Old Style"/>
                <w:sz w:val="20"/>
                <w:szCs w:val="22"/>
              </w:rPr>
            </w:pPr>
            <w:r w:rsidRPr="00852E1C">
              <w:rPr>
                <w:rFonts w:ascii="Bookman Old Style" w:hAnsi="Bookman Old Style"/>
                <w:sz w:val="20"/>
                <w:szCs w:val="22"/>
              </w:rPr>
              <w:t>S-004</w:t>
            </w:r>
          </w:p>
        </w:tc>
        <w:tc>
          <w:tcPr>
            <w:tcW w:w="2017" w:type="dxa"/>
            <w:vAlign w:val="center"/>
          </w:tcPr>
          <w:p w14:paraId="4ABD163C" w14:textId="77777777" w:rsidR="003213B7" w:rsidRPr="00852E1C" w:rsidRDefault="00E6442B" w:rsidP="00852E1C">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 xml:space="preserve">Compte-rendu de l’entrevue du 24 </w:t>
            </w:r>
            <w:proofErr w:type="gramStart"/>
            <w:r w:rsidRPr="00852E1C">
              <w:rPr>
                <w:rFonts w:ascii="Bookman Old Style" w:hAnsi="Bookman Old Style"/>
                <w:sz w:val="20"/>
                <w:szCs w:val="22"/>
              </w:rPr>
              <w:t>septembre  2019</w:t>
            </w:r>
            <w:proofErr w:type="gramEnd"/>
          </w:p>
        </w:tc>
        <w:tc>
          <w:tcPr>
            <w:tcW w:w="1385" w:type="dxa"/>
            <w:vAlign w:val="center"/>
          </w:tcPr>
          <w:p w14:paraId="530AD9D5" w14:textId="77777777" w:rsidR="003213B7" w:rsidRPr="00852E1C" w:rsidRDefault="00E6442B" w:rsidP="00852E1C">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2019-09-24</w:t>
            </w:r>
          </w:p>
        </w:tc>
        <w:tc>
          <w:tcPr>
            <w:tcW w:w="3151" w:type="dxa"/>
            <w:vAlign w:val="center"/>
          </w:tcPr>
          <w:p w14:paraId="625398A5" w14:textId="77777777" w:rsidR="003213B7" w:rsidRPr="00852E1C" w:rsidRDefault="00E6442B" w:rsidP="00852E1C">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Les notes de l’entrevue avec Jean-François Brodeur du 24 septembre</w:t>
            </w:r>
          </w:p>
        </w:tc>
        <w:tc>
          <w:tcPr>
            <w:tcW w:w="1236" w:type="dxa"/>
            <w:vAlign w:val="center"/>
          </w:tcPr>
          <w:p w14:paraId="3C13CABB" w14:textId="77777777" w:rsidR="003213B7" w:rsidRPr="00852E1C" w:rsidRDefault="00E6442B" w:rsidP="00852E1C">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 xml:space="preserve">Manuscrit, </w:t>
            </w:r>
            <w:hyperlink r:id="rId12">
              <w:r w:rsidRPr="00852E1C">
                <w:rPr>
                  <w:rFonts w:ascii="Bookman Old Style" w:hAnsi="Bookman Old Style"/>
                  <w:color w:val="1155CC"/>
                  <w:sz w:val="20"/>
                  <w:szCs w:val="22"/>
                  <w:u w:val="single"/>
                </w:rPr>
                <w:t>https://bit.ly/35458Ko</w:t>
              </w:r>
            </w:hyperlink>
            <w:r w:rsidRPr="00852E1C">
              <w:rPr>
                <w:rFonts w:ascii="Bookman Old Style" w:hAnsi="Bookman Old Style"/>
                <w:sz w:val="20"/>
                <w:szCs w:val="22"/>
              </w:rPr>
              <w:t xml:space="preserve"> </w:t>
            </w:r>
          </w:p>
        </w:tc>
      </w:tr>
      <w:tr w:rsidR="003213B7" w:rsidRPr="00852E1C" w14:paraId="349727E4" w14:textId="77777777" w:rsidTr="0085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09306A71" w14:textId="77777777" w:rsidR="003213B7" w:rsidRPr="00852E1C" w:rsidRDefault="00E6442B" w:rsidP="00852E1C">
            <w:pPr>
              <w:spacing w:line="276" w:lineRule="auto"/>
              <w:rPr>
                <w:rFonts w:ascii="Bookman Old Style" w:hAnsi="Bookman Old Style"/>
                <w:sz w:val="20"/>
                <w:szCs w:val="22"/>
              </w:rPr>
            </w:pPr>
            <w:r w:rsidRPr="00852E1C">
              <w:rPr>
                <w:rFonts w:ascii="Bookman Old Style" w:hAnsi="Bookman Old Style"/>
                <w:sz w:val="20"/>
                <w:szCs w:val="22"/>
              </w:rPr>
              <w:t>S-005</w:t>
            </w:r>
          </w:p>
        </w:tc>
        <w:tc>
          <w:tcPr>
            <w:tcW w:w="2017" w:type="dxa"/>
            <w:vAlign w:val="center"/>
          </w:tcPr>
          <w:p w14:paraId="217013AB" w14:textId="77777777" w:rsidR="003213B7" w:rsidRPr="00852E1C" w:rsidRDefault="00E6442B" w:rsidP="00852E1C">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 xml:space="preserve">Cours sur le temps </w:t>
            </w:r>
          </w:p>
        </w:tc>
        <w:tc>
          <w:tcPr>
            <w:tcW w:w="1385" w:type="dxa"/>
            <w:vAlign w:val="center"/>
          </w:tcPr>
          <w:p w14:paraId="63AF5DD0" w14:textId="77777777" w:rsidR="003213B7" w:rsidRPr="00852E1C" w:rsidRDefault="00E6442B" w:rsidP="00852E1C">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2019-09-05</w:t>
            </w:r>
          </w:p>
        </w:tc>
        <w:tc>
          <w:tcPr>
            <w:tcW w:w="3151" w:type="dxa"/>
            <w:vAlign w:val="center"/>
          </w:tcPr>
          <w:p w14:paraId="59AED478" w14:textId="17491DF3" w:rsidR="003213B7" w:rsidRPr="00852E1C" w:rsidRDefault="00E6442B" w:rsidP="00852E1C">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 xml:space="preserve">Notes de cours sur le temps, avec </w:t>
            </w:r>
            <w:r w:rsidR="0059278B" w:rsidRPr="00852E1C">
              <w:rPr>
                <w:rFonts w:ascii="Bookman Old Style" w:hAnsi="Bookman Old Style"/>
                <w:sz w:val="20"/>
                <w:szCs w:val="22"/>
              </w:rPr>
              <w:t>Jean-François</w:t>
            </w:r>
            <w:r w:rsidRPr="00852E1C">
              <w:rPr>
                <w:rFonts w:ascii="Bookman Old Style" w:hAnsi="Bookman Old Style"/>
                <w:sz w:val="20"/>
                <w:szCs w:val="22"/>
              </w:rPr>
              <w:t xml:space="preserve"> Brodeur</w:t>
            </w:r>
          </w:p>
        </w:tc>
        <w:tc>
          <w:tcPr>
            <w:tcW w:w="1236" w:type="dxa"/>
            <w:vAlign w:val="center"/>
          </w:tcPr>
          <w:p w14:paraId="2319EC9E" w14:textId="77777777" w:rsidR="003213B7" w:rsidRPr="00852E1C" w:rsidRDefault="00C44008" w:rsidP="00852E1C">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2"/>
              </w:rPr>
            </w:pPr>
            <w:hyperlink r:id="rId13">
              <w:r w:rsidR="00E6442B" w:rsidRPr="00852E1C">
                <w:rPr>
                  <w:rFonts w:ascii="Bookman Old Style" w:hAnsi="Bookman Old Style"/>
                  <w:color w:val="1155CC"/>
                  <w:sz w:val="20"/>
                  <w:szCs w:val="22"/>
                  <w:u w:val="single"/>
                </w:rPr>
                <w:t>https://bit.ly/2IA5Rtd</w:t>
              </w:r>
            </w:hyperlink>
            <w:r w:rsidR="00E6442B" w:rsidRPr="00852E1C">
              <w:rPr>
                <w:rFonts w:ascii="Bookman Old Style" w:hAnsi="Bookman Old Style"/>
                <w:sz w:val="20"/>
                <w:szCs w:val="22"/>
              </w:rPr>
              <w:t xml:space="preserve"> </w:t>
            </w:r>
          </w:p>
        </w:tc>
      </w:tr>
      <w:tr w:rsidR="003213B7" w:rsidRPr="00852E1C" w14:paraId="319B9AB8" w14:textId="77777777" w:rsidTr="00852E1C">
        <w:tc>
          <w:tcPr>
            <w:cnfStyle w:val="001000000000" w:firstRow="0" w:lastRow="0" w:firstColumn="1" w:lastColumn="0" w:oddVBand="0" w:evenVBand="0" w:oddHBand="0" w:evenHBand="0" w:firstRowFirstColumn="0" w:firstRowLastColumn="0" w:lastRowFirstColumn="0" w:lastRowLastColumn="0"/>
            <w:tcW w:w="841" w:type="dxa"/>
            <w:vAlign w:val="center"/>
          </w:tcPr>
          <w:p w14:paraId="25E21C0A" w14:textId="77777777" w:rsidR="003213B7" w:rsidRPr="00852E1C" w:rsidRDefault="00E6442B" w:rsidP="00852E1C">
            <w:pPr>
              <w:spacing w:line="276" w:lineRule="auto"/>
              <w:rPr>
                <w:rFonts w:ascii="Bookman Old Style" w:hAnsi="Bookman Old Style"/>
                <w:sz w:val="20"/>
                <w:szCs w:val="22"/>
              </w:rPr>
            </w:pPr>
            <w:r w:rsidRPr="00852E1C">
              <w:rPr>
                <w:rFonts w:ascii="Bookman Old Style" w:hAnsi="Bookman Old Style"/>
                <w:sz w:val="20"/>
                <w:szCs w:val="22"/>
              </w:rPr>
              <w:t>S-006</w:t>
            </w:r>
          </w:p>
        </w:tc>
        <w:tc>
          <w:tcPr>
            <w:tcW w:w="2017" w:type="dxa"/>
            <w:vAlign w:val="center"/>
          </w:tcPr>
          <w:p w14:paraId="6E5A66AC" w14:textId="77777777" w:rsidR="003213B7" w:rsidRPr="00852E1C" w:rsidRDefault="00E6442B" w:rsidP="00852E1C">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Rapport du client</w:t>
            </w:r>
          </w:p>
        </w:tc>
        <w:tc>
          <w:tcPr>
            <w:tcW w:w="1385" w:type="dxa"/>
            <w:vAlign w:val="center"/>
          </w:tcPr>
          <w:p w14:paraId="1D21D9C9" w14:textId="77777777" w:rsidR="003213B7" w:rsidRPr="00852E1C" w:rsidRDefault="00E6442B" w:rsidP="00852E1C">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2019-10-03</w:t>
            </w:r>
          </w:p>
        </w:tc>
        <w:tc>
          <w:tcPr>
            <w:tcW w:w="3151" w:type="dxa"/>
            <w:vAlign w:val="center"/>
          </w:tcPr>
          <w:p w14:paraId="36ACACE4" w14:textId="77777777" w:rsidR="003213B7" w:rsidRPr="00852E1C" w:rsidRDefault="00E6442B" w:rsidP="00852E1C">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Détails du besoin du client</w:t>
            </w:r>
          </w:p>
        </w:tc>
        <w:tc>
          <w:tcPr>
            <w:tcW w:w="1236" w:type="dxa"/>
            <w:vAlign w:val="center"/>
          </w:tcPr>
          <w:p w14:paraId="19717B80" w14:textId="77777777" w:rsidR="003213B7" w:rsidRPr="00852E1C" w:rsidRDefault="00C44008" w:rsidP="00852E1C">
            <w:pPr>
              <w:keepNext/>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2"/>
              </w:rPr>
            </w:pPr>
            <w:hyperlink r:id="rId14">
              <w:r w:rsidR="00E6442B" w:rsidRPr="00852E1C">
                <w:rPr>
                  <w:rFonts w:ascii="Bookman Old Style" w:hAnsi="Bookman Old Style"/>
                  <w:color w:val="1155CC"/>
                  <w:sz w:val="20"/>
                  <w:szCs w:val="22"/>
                  <w:u w:val="single"/>
                </w:rPr>
                <w:t>https://bit.ly/2AEq905</w:t>
              </w:r>
            </w:hyperlink>
            <w:r w:rsidR="00E6442B" w:rsidRPr="00852E1C">
              <w:rPr>
                <w:rFonts w:ascii="Bookman Old Style" w:hAnsi="Bookman Old Style"/>
                <w:sz w:val="20"/>
                <w:szCs w:val="22"/>
              </w:rPr>
              <w:t xml:space="preserve"> </w:t>
            </w:r>
          </w:p>
        </w:tc>
      </w:tr>
      <w:tr w:rsidR="003213B7" w:rsidRPr="00852E1C" w14:paraId="743AE4BC" w14:textId="77777777" w:rsidTr="0085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398B47AE" w14:textId="77777777" w:rsidR="003213B7" w:rsidRPr="00852E1C" w:rsidRDefault="00E6442B" w:rsidP="00852E1C">
            <w:pPr>
              <w:spacing w:line="276" w:lineRule="auto"/>
              <w:rPr>
                <w:rFonts w:ascii="Bookman Old Style" w:hAnsi="Bookman Old Style"/>
                <w:sz w:val="20"/>
                <w:szCs w:val="22"/>
              </w:rPr>
            </w:pPr>
            <w:r w:rsidRPr="00852E1C">
              <w:rPr>
                <w:rFonts w:ascii="Bookman Old Style" w:hAnsi="Bookman Old Style"/>
                <w:sz w:val="20"/>
                <w:szCs w:val="22"/>
              </w:rPr>
              <w:t>S-007</w:t>
            </w:r>
          </w:p>
        </w:tc>
        <w:tc>
          <w:tcPr>
            <w:tcW w:w="2017" w:type="dxa"/>
            <w:vAlign w:val="center"/>
          </w:tcPr>
          <w:p w14:paraId="2F49B8F3" w14:textId="77777777" w:rsidR="003213B7" w:rsidRPr="00852E1C" w:rsidRDefault="00E6442B" w:rsidP="00852E1C">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Entrevue avec le client</w:t>
            </w:r>
          </w:p>
        </w:tc>
        <w:tc>
          <w:tcPr>
            <w:tcW w:w="1385" w:type="dxa"/>
            <w:vAlign w:val="center"/>
          </w:tcPr>
          <w:p w14:paraId="3A491AD8" w14:textId="77777777" w:rsidR="003213B7" w:rsidRPr="00852E1C" w:rsidRDefault="00E6442B" w:rsidP="00852E1C">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2019-10-03</w:t>
            </w:r>
          </w:p>
        </w:tc>
        <w:tc>
          <w:tcPr>
            <w:tcW w:w="3151" w:type="dxa"/>
            <w:vAlign w:val="center"/>
          </w:tcPr>
          <w:p w14:paraId="21979EC5" w14:textId="77777777" w:rsidR="003213B7" w:rsidRPr="00852E1C" w:rsidRDefault="00E6442B" w:rsidP="00852E1C">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2"/>
              </w:rPr>
            </w:pPr>
            <w:r w:rsidRPr="00852E1C">
              <w:rPr>
                <w:rFonts w:ascii="Bookman Old Style" w:hAnsi="Bookman Old Style"/>
                <w:sz w:val="20"/>
                <w:szCs w:val="22"/>
              </w:rPr>
              <w:t>Réponses aux questions du client</w:t>
            </w:r>
          </w:p>
        </w:tc>
        <w:tc>
          <w:tcPr>
            <w:tcW w:w="1236" w:type="dxa"/>
            <w:vAlign w:val="center"/>
          </w:tcPr>
          <w:p w14:paraId="50B2BE49" w14:textId="77777777" w:rsidR="003213B7" w:rsidRPr="00852E1C" w:rsidRDefault="00C44008" w:rsidP="00852E1C">
            <w:pPr>
              <w:keepNext/>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2"/>
              </w:rPr>
            </w:pPr>
            <w:hyperlink r:id="rId15">
              <w:r w:rsidR="00E6442B" w:rsidRPr="00852E1C">
                <w:rPr>
                  <w:rFonts w:ascii="Bookman Old Style" w:hAnsi="Bookman Old Style"/>
                  <w:color w:val="1155CC"/>
                  <w:sz w:val="20"/>
                  <w:szCs w:val="22"/>
                  <w:u w:val="single"/>
                </w:rPr>
                <w:t>https://bit.ly/31Jp5Up</w:t>
              </w:r>
            </w:hyperlink>
            <w:r w:rsidR="00E6442B" w:rsidRPr="00852E1C">
              <w:rPr>
                <w:rFonts w:ascii="Bookman Old Style" w:hAnsi="Bookman Old Style"/>
                <w:sz w:val="20"/>
                <w:szCs w:val="22"/>
              </w:rPr>
              <w:t xml:space="preserve"> </w:t>
            </w:r>
          </w:p>
        </w:tc>
      </w:tr>
    </w:tbl>
    <w:p w14:paraId="126607EC" w14:textId="77777777" w:rsidR="003213B7" w:rsidRPr="00852E1C" w:rsidRDefault="00E6442B" w:rsidP="00852E1C">
      <w:pPr>
        <w:pBdr>
          <w:top w:val="nil"/>
          <w:left w:val="nil"/>
          <w:bottom w:val="nil"/>
          <w:right w:val="nil"/>
          <w:between w:val="nil"/>
        </w:pBdr>
        <w:spacing w:after="200" w:line="276" w:lineRule="auto"/>
        <w:jc w:val="center"/>
        <w:rPr>
          <w:rFonts w:ascii="Bookman Old Style" w:hAnsi="Bookman Old Style"/>
          <w:i/>
          <w:color w:val="44546A"/>
          <w:sz w:val="18"/>
          <w:szCs w:val="22"/>
        </w:rPr>
      </w:pPr>
      <w:r w:rsidRPr="00852E1C">
        <w:rPr>
          <w:rFonts w:ascii="Bookman Old Style" w:hAnsi="Bookman Old Style"/>
          <w:i/>
          <w:color w:val="44546A"/>
          <w:sz w:val="18"/>
          <w:szCs w:val="22"/>
        </w:rPr>
        <w:t>Tableau 2 : les sources du document.</w:t>
      </w:r>
    </w:p>
    <w:p w14:paraId="6F4A9384" w14:textId="77777777" w:rsidR="003213B7" w:rsidRDefault="00E6442B">
      <w:pPr>
        <w:spacing w:line="276" w:lineRule="auto"/>
        <w:jc w:val="both"/>
      </w:pPr>
      <w:r>
        <w:br w:type="page"/>
      </w:r>
    </w:p>
    <w:p w14:paraId="1B0A244B" w14:textId="77777777" w:rsidR="003213B7" w:rsidRDefault="00E6442B" w:rsidP="00DD135E">
      <w:pPr>
        <w:pStyle w:val="Heading1"/>
      </w:pPr>
      <w:bookmarkStart w:id="22" w:name="_Toc21298459"/>
      <w:bookmarkStart w:id="23" w:name="_Toc26561951"/>
      <w:r>
        <w:lastRenderedPageBreak/>
        <w:t>Glossaire</w:t>
      </w:r>
      <w:bookmarkEnd w:id="22"/>
      <w:bookmarkEnd w:id="23"/>
    </w:p>
    <w:p w14:paraId="6F1F161A" w14:textId="77777777" w:rsidR="003213B7" w:rsidRDefault="003213B7">
      <w:pPr>
        <w:spacing w:line="276" w:lineRule="auto"/>
        <w:jc w:val="both"/>
      </w:pPr>
    </w:p>
    <w:p w14:paraId="169FE0E1" w14:textId="77777777" w:rsidR="003213B7" w:rsidRDefault="003213B7">
      <w:pPr>
        <w:spacing w:line="276" w:lineRule="auto"/>
        <w:jc w:val="both"/>
      </w:pPr>
    </w:p>
    <w:tbl>
      <w:tblPr>
        <w:tblStyle w:val="aff5"/>
        <w:tblW w:w="8625"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25"/>
        <w:gridCol w:w="6600"/>
      </w:tblGrid>
      <w:tr w:rsidR="003213B7" w:rsidRPr="00B06BBF" w14:paraId="7D7D9A1E" w14:textId="77777777" w:rsidTr="00364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Borders>
              <w:bottom w:val="single" w:sz="4" w:space="0" w:color="FFFFFF" w:themeColor="background1"/>
              <w:right w:val="single" w:sz="4" w:space="0" w:color="FFFFFF" w:themeColor="background1"/>
            </w:tcBorders>
          </w:tcPr>
          <w:p w14:paraId="0E82CDEA" w14:textId="77777777" w:rsidR="003213B7" w:rsidRPr="00B06BBF" w:rsidRDefault="00E6442B">
            <w:pPr>
              <w:spacing w:line="276" w:lineRule="auto"/>
              <w:jc w:val="both"/>
              <w:rPr>
                <w:rFonts w:ascii="Bookman Old Style" w:hAnsi="Bookman Old Style"/>
                <w:sz w:val="22"/>
                <w:szCs w:val="22"/>
              </w:rPr>
            </w:pPr>
            <w:r w:rsidRPr="00B06BBF">
              <w:rPr>
                <w:rFonts w:ascii="Bookman Old Style" w:hAnsi="Bookman Old Style"/>
                <w:sz w:val="22"/>
                <w:szCs w:val="22"/>
              </w:rPr>
              <w:t>Terme</w:t>
            </w:r>
          </w:p>
        </w:tc>
        <w:tc>
          <w:tcPr>
            <w:tcW w:w="6600" w:type="dxa"/>
            <w:tcBorders>
              <w:left w:val="single" w:sz="4" w:space="0" w:color="FFFFFF" w:themeColor="background1"/>
              <w:bottom w:val="single" w:sz="4" w:space="0" w:color="FFFFFF" w:themeColor="background1"/>
            </w:tcBorders>
          </w:tcPr>
          <w:p w14:paraId="4B2249FF" w14:textId="77777777" w:rsidR="003213B7" w:rsidRPr="00B06BBF" w:rsidRDefault="00E6442B">
            <w:pPr>
              <w:spacing w:line="276" w:lineRule="auto"/>
              <w:jc w:val="both"/>
              <w:cnfStyle w:val="100000000000" w:firstRow="1" w:lastRow="0" w:firstColumn="0" w:lastColumn="0" w:oddVBand="0" w:evenVBand="0" w:oddHBand="0" w:evenHBand="0" w:firstRowFirstColumn="0" w:firstRowLastColumn="0" w:lastRowFirstColumn="0" w:lastRowLastColumn="0"/>
              <w:rPr>
                <w:rFonts w:ascii="Bookman Old Style" w:hAnsi="Bookman Old Style"/>
                <w:sz w:val="22"/>
                <w:szCs w:val="22"/>
              </w:rPr>
            </w:pPr>
            <w:r w:rsidRPr="00B06BBF">
              <w:rPr>
                <w:rFonts w:ascii="Bookman Old Style" w:hAnsi="Bookman Old Style"/>
                <w:sz w:val="22"/>
                <w:szCs w:val="22"/>
              </w:rPr>
              <w:t>Définition</w:t>
            </w:r>
          </w:p>
        </w:tc>
      </w:tr>
      <w:tr w:rsidR="003213B7" w:rsidRPr="00B06BBF" w14:paraId="1E71E38F" w14:textId="77777777" w:rsidTr="00364996">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FFFFFF" w:themeColor="background1"/>
            </w:tcBorders>
          </w:tcPr>
          <w:p w14:paraId="568E72F9" w14:textId="77777777" w:rsidR="003213B7" w:rsidRPr="00B06BBF" w:rsidRDefault="00E6442B" w:rsidP="00B06BBF">
            <w:pPr>
              <w:spacing w:before="40" w:after="40" w:line="276" w:lineRule="auto"/>
              <w:rPr>
                <w:rFonts w:ascii="Bookman Old Style" w:hAnsi="Bookman Old Style"/>
                <w:sz w:val="22"/>
                <w:szCs w:val="22"/>
              </w:rPr>
            </w:pPr>
            <w:r w:rsidRPr="00B06BBF">
              <w:rPr>
                <w:rFonts w:ascii="Bookman Old Style" w:hAnsi="Bookman Old Style"/>
                <w:sz w:val="22"/>
                <w:szCs w:val="22"/>
              </w:rPr>
              <w:t>Trello</w:t>
            </w:r>
          </w:p>
        </w:tc>
        <w:tc>
          <w:tcPr>
            <w:tcW w:w="6600" w:type="dxa"/>
            <w:tcBorders>
              <w:top w:val="single" w:sz="4" w:space="0" w:color="FFFFFF" w:themeColor="background1"/>
            </w:tcBorders>
          </w:tcPr>
          <w:p w14:paraId="31DDA0E3" w14:textId="77777777" w:rsidR="003213B7" w:rsidRPr="00B06BBF" w:rsidRDefault="00E6442B" w:rsidP="00B06BBF">
            <w:pPr>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2"/>
                <w:szCs w:val="22"/>
              </w:rPr>
            </w:pPr>
            <w:r w:rsidRPr="00B06BBF">
              <w:rPr>
                <w:rFonts w:ascii="Bookman Old Style" w:hAnsi="Bookman Old Style"/>
                <w:sz w:val="22"/>
                <w:szCs w:val="22"/>
              </w:rPr>
              <w:t>Un outil de gestion de projet</w:t>
            </w:r>
          </w:p>
        </w:tc>
      </w:tr>
      <w:tr w:rsidR="003213B7" w:rsidRPr="00B06BBF" w14:paraId="25F24ABD" w14:textId="77777777">
        <w:tc>
          <w:tcPr>
            <w:cnfStyle w:val="001000000000" w:firstRow="0" w:lastRow="0" w:firstColumn="1" w:lastColumn="0" w:oddVBand="0" w:evenVBand="0" w:oddHBand="0" w:evenHBand="0" w:firstRowFirstColumn="0" w:firstRowLastColumn="0" w:lastRowFirstColumn="0" w:lastRowLastColumn="0"/>
            <w:tcW w:w="2025" w:type="dxa"/>
          </w:tcPr>
          <w:p w14:paraId="1233962E" w14:textId="77777777" w:rsidR="003213B7" w:rsidRPr="00B06BBF" w:rsidRDefault="00E6442B" w:rsidP="00B06BBF">
            <w:pPr>
              <w:spacing w:before="40" w:after="40" w:line="276" w:lineRule="auto"/>
              <w:rPr>
                <w:rFonts w:ascii="Bookman Old Style" w:hAnsi="Bookman Old Style"/>
                <w:sz w:val="22"/>
                <w:szCs w:val="22"/>
              </w:rPr>
            </w:pPr>
            <w:r w:rsidRPr="00B06BBF">
              <w:rPr>
                <w:rFonts w:ascii="Bookman Old Style" w:hAnsi="Bookman Old Style"/>
                <w:sz w:val="22"/>
                <w:szCs w:val="22"/>
              </w:rPr>
              <w:t>Github</w:t>
            </w:r>
          </w:p>
        </w:tc>
        <w:tc>
          <w:tcPr>
            <w:tcW w:w="6600" w:type="dxa"/>
          </w:tcPr>
          <w:p w14:paraId="60152326" w14:textId="77777777" w:rsidR="003213B7" w:rsidRPr="00B06BBF" w:rsidRDefault="00E6442B" w:rsidP="00B06BBF">
            <w:pPr>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2"/>
                <w:szCs w:val="22"/>
              </w:rPr>
            </w:pPr>
            <w:r w:rsidRPr="00B06BBF">
              <w:rPr>
                <w:rFonts w:ascii="Bookman Old Style" w:hAnsi="Bookman Old Style"/>
                <w:sz w:val="22"/>
                <w:szCs w:val="22"/>
              </w:rPr>
              <w:t>Un outil de gestion de</w:t>
            </w:r>
            <w:r w:rsidR="00837347" w:rsidRPr="00B06BBF">
              <w:rPr>
                <w:rFonts w:ascii="Bookman Old Style" w:hAnsi="Bookman Old Style"/>
                <w:sz w:val="22"/>
                <w:szCs w:val="22"/>
              </w:rPr>
              <w:t>s</w:t>
            </w:r>
            <w:r w:rsidRPr="00B06BBF">
              <w:rPr>
                <w:rFonts w:ascii="Bookman Old Style" w:hAnsi="Bookman Old Style"/>
                <w:sz w:val="22"/>
                <w:szCs w:val="22"/>
              </w:rPr>
              <w:t xml:space="preserve"> version</w:t>
            </w:r>
            <w:r w:rsidR="00837347" w:rsidRPr="00B06BBF">
              <w:rPr>
                <w:rFonts w:ascii="Bookman Old Style" w:hAnsi="Bookman Old Style"/>
                <w:sz w:val="22"/>
                <w:szCs w:val="22"/>
              </w:rPr>
              <w:t>s (release)</w:t>
            </w:r>
            <w:r w:rsidRPr="00B06BBF">
              <w:rPr>
                <w:rFonts w:ascii="Bookman Old Style" w:hAnsi="Bookman Old Style"/>
                <w:sz w:val="22"/>
                <w:szCs w:val="22"/>
              </w:rPr>
              <w:t xml:space="preserve"> </w:t>
            </w:r>
            <w:r w:rsidR="00837347" w:rsidRPr="00B06BBF">
              <w:rPr>
                <w:rFonts w:ascii="Bookman Old Style" w:hAnsi="Bookman Old Style"/>
                <w:sz w:val="22"/>
                <w:szCs w:val="22"/>
              </w:rPr>
              <w:t xml:space="preserve">du </w:t>
            </w:r>
            <w:r w:rsidRPr="00B06BBF">
              <w:rPr>
                <w:rFonts w:ascii="Bookman Old Style" w:hAnsi="Bookman Old Style"/>
                <w:sz w:val="22"/>
                <w:szCs w:val="22"/>
              </w:rPr>
              <w:t xml:space="preserve">projet. </w:t>
            </w:r>
          </w:p>
        </w:tc>
      </w:tr>
      <w:tr w:rsidR="003213B7" w:rsidRPr="00B06BBF" w14:paraId="662A46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5B29F7A5" w14:textId="77777777" w:rsidR="003213B7" w:rsidRPr="00B06BBF" w:rsidRDefault="00E6442B" w:rsidP="00B06BBF">
            <w:pPr>
              <w:spacing w:before="40" w:after="40" w:line="276" w:lineRule="auto"/>
              <w:rPr>
                <w:rFonts w:ascii="Bookman Old Style" w:hAnsi="Bookman Old Style"/>
                <w:sz w:val="22"/>
                <w:szCs w:val="22"/>
              </w:rPr>
            </w:pPr>
            <w:r w:rsidRPr="00B06BBF">
              <w:rPr>
                <w:rFonts w:ascii="Bookman Old Style" w:hAnsi="Bookman Old Style"/>
                <w:sz w:val="22"/>
                <w:szCs w:val="22"/>
              </w:rPr>
              <w:t>APEX</w:t>
            </w:r>
          </w:p>
        </w:tc>
        <w:tc>
          <w:tcPr>
            <w:tcW w:w="6600" w:type="dxa"/>
          </w:tcPr>
          <w:p w14:paraId="740E5D9D" w14:textId="77777777" w:rsidR="003213B7" w:rsidRPr="00B06BBF" w:rsidRDefault="00E6442B" w:rsidP="00B06BBF">
            <w:pPr>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2"/>
                <w:szCs w:val="22"/>
              </w:rPr>
            </w:pPr>
            <w:r w:rsidRPr="00B06BBF">
              <w:rPr>
                <w:rFonts w:ascii="Bookman Old Style" w:hAnsi="Bookman Old Style"/>
                <w:sz w:val="22"/>
                <w:szCs w:val="22"/>
              </w:rPr>
              <w:t xml:space="preserve">Un </w:t>
            </w:r>
            <w:proofErr w:type="spellStart"/>
            <w:r w:rsidRPr="00B06BBF">
              <w:rPr>
                <w:rFonts w:ascii="Bookman Old Style" w:hAnsi="Bookman Old Style"/>
                <w:sz w:val="22"/>
                <w:szCs w:val="22"/>
              </w:rPr>
              <w:t>framework</w:t>
            </w:r>
            <w:proofErr w:type="spellEnd"/>
            <w:r w:rsidRPr="00B06BBF">
              <w:rPr>
                <w:rFonts w:ascii="Bookman Old Style" w:hAnsi="Bookman Old Style"/>
                <w:sz w:val="22"/>
                <w:szCs w:val="22"/>
              </w:rPr>
              <w:t xml:space="preserve"> permettant de construire une application</w:t>
            </w:r>
          </w:p>
        </w:tc>
      </w:tr>
      <w:tr w:rsidR="003213B7" w:rsidRPr="00B06BBF" w14:paraId="3F1BAB31" w14:textId="77777777">
        <w:tc>
          <w:tcPr>
            <w:cnfStyle w:val="001000000000" w:firstRow="0" w:lastRow="0" w:firstColumn="1" w:lastColumn="0" w:oddVBand="0" w:evenVBand="0" w:oddHBand="0" w:evenHBand="0" w:firstRowFirstColumn="0" w:firstRowLastColumn="0" w:lastRowFirstColumn="0" w:lastRowLastColumn="0"/>
            <w:tcW w:w="2025" w:type="dxa"/>
          </w:tcPr>
          <w:p w14:paraId="7EE7F641" w14:textId="77777777" w:rsidR="003213B7" w:rsidRPr="00B06BBF" w:rsidRDefault="00E6442B" w:rsidP="00B06BBF">
            <w:pPr>
              <w:spacing w:before="40" w:after="40" w:line="276" w:lineRule="auto"/>
              <w:rPr>
                <w:rFonts w:ascii="Bookman Old Style" w:hAnsi="Bookman Old Style"/>
                <w:sz w:val="22"/>
                <w:szCs w:val="22"/>
              </w:rPr>
            </w:pPr>
            <w:bookmarkStart w:id="24" w:name="_heading=h.1t3h5sf" w:colFirst="0" w:colLast="0"/>
            <w:bookmarkEnd w:id="24"/>
            <w:r w:rsidRPr="00B06BBF">
              <w:rPr>
                <w:rFonts w:ascii="Bookman Old Style" w:hAnsi="Bookman Old Style"/>
                <w:sz w:val="22"/>
                <w:szCs w:val="22"/>
              </w:rPr>
              <w:t>Diagramme d’entités-relations</w:t>
            </w:r>
          </w:p>
        </w:tc>
        <w:tc>
          <w:tcPr>
            <w:tcW w:w="6600" w:type="dxa"/>
          </w:tcPr>
          <w:p w14:paraId="23DF0DA8" w14:textId="77777777" w:rsidR="003213B7" w:rsidRPr="00B06BBF" w:rsidRDefault="00E6442B" w:rsidP="00B06BBF">
            <w:pPr>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2"/>
                <w:szCs w:val="22"/>
              </w:rPr>
            </w:pPr>
            <w:r w:rsidRPr="00B06BBF">
              <w:rPr>
                <w:rFonts w:ascii="Bookman Old Style" w:hAnsi="Bookman Old Style"/>
                <w:sz w:val="22"/>
                <w:szCs w:val="22"/>
              </w:rPr>
              <w:t xml:space="preserve">Diagramme visualisant la relation entre les tables d’une base de </w:t>
            </w:r>
            <w:r w:rsidR="00557C6A" w:rsidRPr="00B06BBF">
              <w:rPr>
                <w:rFonts w:ascii="Bookman Old Style" w:hAnsi="Bookman Old Style"/>
                <w:sz w:val="22"/>
                <w:szCs w:val="22"/>
              </w:rPr>
              <w:t>données</w:t>
            </w:r>
            <w:r w:rsidRPr="00B06BBF">
              <w:rPr>
                <w:rFonts w:ascii="Bookman Old Style" w:hAnsi="Bookman Old Style"/>
                <w:sz w:val="22"/>
                <w:szCs w:val="22"/>
              </w:rPr>
              <w:t>.</w:t>
            </w:r>
          </w:p>
        </w:tc>
      </w:tr>
      <w:tr w:rsidR="003213B7" w:rsidRPr="00B06BBF" w14:paraId="4A24BAF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23834361" w14:textId="77777777" w:rsidR="003213B7" w:rsidRPr="00B06BBF" w:rsidRDefault="00E6442B" w:rsidP="00B06BBF">
            <w:pPr>
              <w:spacing w:before="40" w:after="40" w:line="276" w:lineRule="auto"/>
              <w:rPr>
                <w:rFonts w:ascii="Bookman Old Style" w:hAnsi="Bookman Old Style"/>
                <w:sz w:val="22"/>
                <w:szCs w:val="22"/>
              </w:rPr>
            </w:pPr>
            <w:r w:rsidRPr="00B06BBF">
              <w:rPr>
                <w:rFonts w:ascii="Bookman Old Style" w:hAnsi="Bookman Old Style"/>
                <w:sz w:val="22"/>
                <w:szCs w:val="22"/>
              </w:rPr>
              <w:t>Stories</w:t>
            </w:r>
          </w:p>
        </w:tc>
        <w:tc>
          <w:tcPr>
            <w:tcW w:w="6600" w:type="dxa"/>
          </w:tcPr>
          <w:p w14:paraId="7DBCAC23" w14:textId="77777777" w:rsidR="003213B7" w:rsidRPr="00B06BBF" w:rsidRDefault="00E6442B" w:rsidP="00B06BBF">
            <w:pPr>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2"/>
                <w:szCs w:val="22"/>
              </w:rPr>
            </w:pPr>
            <w:r w:rsidRPr="00B06BBF">
              <w:rPr>
                <w:rFonts w:ascii="Bookman Old Style" w:hAnsi="Bookman Old Style"/>
                <w:sz w:val="22"/>
                <w:szCs w:val="22"/>
              </w:rPr>
              <w:t>Les tâches à faire</w:t>
            </w:r>
          </w:p>
        </w:tc>
      </w:tr>
      <w:tr w:rsidR="003213B7" w:rsidRPr="00B06BBF" w14:paraId="11E9CA8C" w14:textId="77777777">
        <w:tc>
          <w:tcPr>
            <w:cnfStyle w:val="001000000000" w:firstRow="0" w:lastRow="0" w:firstColumn="1" w:lastColumn="0" w:oddVBand="0" w:evenVBand="0" w:oddHBand="0" w:evenHBand="0" w:firstRowFirstColumn="0" w:firstRowLastColumn="0" w:lastRowFirstColumn="0" w:lastRowLastColumn="0"/>
            <w:tcW w:w="2025" w:type="dxa"/>
          </w:tcPr>
          <w:p w14:paraId="7E267AE9" w14:textId="77777777" w:rsidR="003213B7" w:rsidRPr="00B06BBF" w:rsidRDefault="00E6442B" w:rsidP="00B06BBF">
            <w:pPr>
              <w:spacing w:before="40" w:after="40" w:line="276" w:lineRule="auto"/>
              <w:rPr>
                <w:rFonts w:ascii="Bookman Old Style" w:hAnsi="Bookman Old Style"/>
                <w:sz w:val="22"/>
                <w:szCs w:val="22"/>
              </w:rPr>
            </w:pPr>
            <w:r w:rsidRPr="00B06BBF">
              <w:rPr>
                <w:rFonts w:ascii="Bookman Old Style" w:hAnsi="Bookman Old Style"/>
                <w:sz w:val="22"/>
                <w:szCs w:val="22"/>
              </w:rPr>
              <w:t>Intrant</w:t>
            </w:r>
          </w:p>
        </w:tc>
        <w:tc>
          <w:tcPr>
            <w:tcW w:w="6600" w:type="dxa"/>
          </w:tcPr>
          <w:p w14:paraId="25463847" w14:textId="77777777" w:rsidR="003213B7" w:rsidRPr="00B06BBF" w:rsidRDefault="00557C6A" w:rsidP="00B06BBF">
            <w:pPr>
              <w:keepNext/>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2"/>
                <w:szCs w:val="22"/>
              </w:rPr>
            </w:pPr>
            <w:r w:rsidRPr="00B06BBF">
              <w:rPr>
                <w:rFonts w:ascii="Bookman Old Style" w:hAnsi="Bookman Old Style"/>
                <w:sz w:val="22"/>
                <w:szCs w:val="22"/>
              </w:rPr>
              <w:t>Les données</w:t>
            </w:r>
            <w:r w:rsidR="00E6442B" w:rsidRPr="00B06BBF">
              <w:rPr>
                <w:rFonts w:ascii="Bookman Old Style" w:hAnsi="Bookman Old Style"/>
                <w:sz w:val="22"/>
                <w:szCs w:val="22"/>
              </w:rPr>
              <w:t xml:space="preserve"> rentrant dans un processus</w:t>
            </w:r>
          </w:p>
        </w:tc>
      </w:tr>
      <w:tr w:rsidR="003213B7" w:rsidRPr="00B06BBF" w14:paraId="230C99C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510C0CAA" w14:textId="77777777" w:rsidR="003213B7" w:rsidRPr="00B06BBF" w:rsidRDefault="00E6442B" w:rsidP="00B06BBF">
            <w:pPr>
              <w:spacing w:before="40" w:after="40" w:line="276" w:lineRule="auto"/>
              <w:rPr>
                <w:rFonts w:ascii="Bookman Old Style" w:hAnsi="Bookman Old Style"/>
                <w:sz w:val="22"/>
                <w:szCs w:val="22"/>
              </w:rPr>
            </w:pPr>
            <w:r w:rsidRPr="00B06BBF">
              <w:rPr>
                <w:rFonts w:ascii="Bookman Old Style" w:hAnsi="Bookman Old Style"/>
                <w:sz w:val="22"/>
                <w:szCs w:val="22"/>
              </w:rPr>
              <w:t>Extrant</w:t>
            </w:r>
          </w:p>
        </w:tc>
        <w:tc>
          <w:tcPr>
            <w:tcW w:w="6600" w:type="dxa"/>
          </w:tcPr>
          <w:p w14:paraId="564EAB40" w14:textId="77777777" w:rsidR="003213B7" w:rsidRPr="00B06BBF" w:rsidRDefault="00E6442B" w:rsidP="00B06BBF">
            <w:pPr>
              <w:keepNext/>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2"/>
                <w:szCs w:val="22"/>
              </w:rPr>
            </w:pPr>
            <w:r w:rsidRPr="00B06BBF">
              <w:rPr>
                <w:rFonts w:ascii="Bookman Old Style" w:hAnsi="Bookman Old Style"/>
                <w:sz w:val="22"/>
                <w:szCs w:val="22"/>
              </w:rPr>
              <w:t>Les informations résultant du processus</w:t>
            </w:r>
          </w:p>
        </w:tc>
      </w:tr>
      <w:tr w:rsidR="003213B7" w:rsidRPr="00B06BBF" w14:paraId="56676E35" w14:textId="77777777" w:rsidTr="003213B7">
        <w:trPr>
          <w:trHeight w:val="300"/>
        </w:trPr>
        <w:tc>
          <w:tcPr>
            <w:cnfStyle w:val="001000000000" w:firstRow="0" w:lastRow="0" w:firstColumn="1" w:lastColumn="0" w:oddVBand="0" w:evenVBand="0" w:oddHBand="0" w:evenHBand="0" w:firstRowFirstColumn="0" w:firstRowLastColumn="0" w:lastRowFirstColumn="0" w:lastRowLastColumn="0"/>
            <w:tcW w:w="2025" w:type="dxa"/>
          </w:tcPr>
          <w:p w14:paraId="35736358" w14:textId="77777777" w:rsidR="003213B7" w:rsidRPr="00B06BBF" w:rsidRDefault="00E6442B" w:rsidP="00B06BBF">
            <w:pPr>
              <w:spacing w:before="40" w:after="40" w:line="276" w:lineRule="auto"/>
              <w:rPr>
                <w:rFonts w:ascii="Bookman Old Style" w:hAnsi="Bookman Old Style"/>
                <w:sz w:val="22"/>
                <w:szCs w:val="22"/>
              </w:rPr>
            </w:pPr>
            <w:r w:rsidRPr="00B06BBF">
              <w:rPr>
                <w:rFonts w:ascii="Bookman Old Style" w:hAnsi="Bookman Old Style"/>
                <w:sz w:val="22"/>
                <w:szCs w:val="22"/>
              </w:rPr>
              <w:t>Processus</w:t>
            </w:r>
          </w:p>
        </w:tc>
        <w:tc>
          <w:tcPr>
            <w:tcW w:w="6600" w:type="dxa"/>
          </w:tcPr>
          <w:p w14:paraId="26B705D4" w14:textId="77777777" w:rsidR="003213B7" w:rsidRPr="00B06BBF" w:rsidRDefault="00E6442B" w:rsidP="00B06BBF">
            <w:pPr>
              <w:keepNext/>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2"/>
                <w:szCs w:val="22"/>
              </w:rPr>
            </w:pPr>
            <w:r w:rsidRPr="00B06BBF">
              <w:rPr>
                <w:rFonts w:ascii="Bookman Old Style" w:hAnsi="Bookman Old Style"/>
                <w:sz w:val="22"/>
                <w:szCs w:val="22"/>
              </w:rPr>
              <w:t>Tâche en exécution</w:t>
            </w:r>
          </w:p>
        </w:tc>
      </w:tr>
      <w:tr w:rsidR="003213B7" w:rsidRPr="00B06BBF" w14:paraId="02879E6C" w14:textId="77777777" w:rsidTr="00321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25" w:type="dxa"/>
          </w:tcPr>
          <w:p w14:paraId="58FBB913" w14:textId="77777777" w:rsidR="003213B7" w:rsidRPr="00B06BBF" w:rsidRDefault="00E6442B" w:rsidP="00B06BBF">
            <w:pPr>
              <w:spacing w:before="40" w:after="40" w:line="276" w:lineRule="auto"/>
              <w:rPr>
                <w:rFonts w:ascii="Bookman Old Style" w:hAnsi="Bookman Old Style"/>
                <w:sz w:val="22"/>
                <w:szCs w:val="22"/>
              </w:rPr>
            </w:pPr>
            <w:r w:rsidRPr="00B06BBF">
              <w:rPr>
                <w:rFonts w:ascii="Bookman Old Style" w:hAnsi="Bookman Old Style"/>
                <w:sz w:val="22"/>
                <w:szCs w:val="22"/>
              </w:rPr>
              <w:t>Diagramme de contexte</w:t>
            </w:r>
          </w:p>
        </w:tc>
        <w:tc>
          <w:tcPr>
            <w:tcW w:w="6600" w:type="dxa"/>
          </w:tcPr>
          <w:p w14:paraId="4BF7F53A" w14:textId="77777777" w:rsidR="003213B7" w:rsidRPr="00B06BBF" w:rsidRDefault="00E6442B" w:rsidP="00B06BBF">
            <w:pPr>
              <w:keepNext/>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2"/>
                <w:szCs w:val="22"/>
              </w:rPr>
            </w:pPr>
            <w:r w:rsidRPr="00B06BBF">
              <w:rPr>
                <w:rFonts w:ascii="Bookman Old Style" w:hAnsi="Bookman Old Style"/>
                <w:sz w:val="22"/>
                <w:szCs w:val="22"/>
              </w:rPr>
              <w:t>Diagramme permettant de visualiser les flux données entre un processus et les utilisateurs.</w:t>
            </w:r>
          </w:p>
        </w:tc>
      </w:tr>
      <w:tr w:rsidR="003213B7" w:rsidRPr="00B06BBF" w14:paraId="33CD783D" w14:textId="77777777" w:rsidTr="003213B7">
        <w:trPr>
          <w:trHeight w:val="300"/>
        </w:trPr>
        <w:tc>
          <w:tcPr>
            <w:cnfStyle w:val="001000000000" w:firstRow="0" w:lastRow="0" w:firstColumn="1" w:lastColumn="0" w:oddVBand="0" w:evenVBand="0" w:oddHBand="0" w:evenHBand="0" w:firstRowFirstColumn="0" w:firstRowLastColumn="0" w:lastRowFirstColumn="0" w:lastRowLastColumn="0"/>
            <w:tcW w:w="2025" w:type="dxa"/>
          </w:tcPr>
          <w:p w14:paraId="27D53B60" w14:textId="77777777" w:rsidR="003213B7" w:rsidRPr="00B06BBF" w:rsidRDefault="00E6442B" w:rsidP="00B06BBF">
            <w:pPr>
              <w:spacing w:before="40" w:after="40" w:line="276" w:lineRule="auto"/>
              <w:rPr>
                <w:rFonts w:ascii="Bookman Old Style" w:hAnsi="Bookman Old Style"/>
                <w:sz w:val="22"/>
                <w:szCs w:val="22"/>
              </w:rPr>
            </w:pPr>
            <w:r w:rsidRPr="00B06BBF">
              <w:rPr>
                <w:rFonts w:ascii="Bookman Old Style" w:hAnsi="Bookman Old Style"/>
                <w:sz w:val="22"/>
                <w:szCs w:val="22"/>
              </w:rPr>
              <w:t>Diagramme de cas d’utilisation</w:t>
            </w:r>
          </w:p>
        </w:tc>
        <w:tc>
          <w:tcPr>
            <w:tcW w:w="6600" w:type="dxa"/>
          </w:tcPr>
          <w:p w14:paraId="3A5396D0" w14:textId="77777777" w:rsidR="003213B7" w:rsidRPr="00B06BBF" w:rsidRDefault="00E6442B" w:rsidP="00B06BBF">
            <w:pPr>
              <w:keepNext/>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2"/>
                <w:szCs w:val="22"/>
              </w:rPr>
            </w:pPr>
            <w:r w:rsidRPr="00B06BBF">
              <w:rPr>
                <w:rFonts w:ascii="Bookman Old Style" w:hAnsi="Bookman Old Style"/>
                <w:sz w:val="22"/>
                <w:szCs w:val="22"/>
              </w:rPr>
              <w:t xml:space="preserve">Diagramme permettant de visualiser les interactions entre le système et les utilisateurs. </w:t>
            </w:r>
          </w:p>
        </w:tc>
      </w:tr>
      <w:tr w:rsidR="003213B7" w:rsidRPr="00B06BBF" w14:paraId="1E539667" w14:textId="77777777" w:rsidTr="00321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25" w:type="dxa"/>
          </w:tcPr>
          <w:p w14:paraId="6C8A8B5B" w14:textId="77777777" w:rsidR="003213B7" w:rsidRPr="00B06BBF" w:rsidRDefault="00E6442B" w:rsidP="00B06BBF">
            <w:pPr>
              <w:spacing w:before="40" w:after="40" w:line="276" w:lineRule="auto"/>
              <w:rPr>
                <w:rFonts w:ascii="Bookman Old Style" w:hAnsi="Bookman Old Style"/>
                <w:sz w:val="22"/>
                <w:szCs w:val="22"/>
              </w:rPr>
            </w:pPr>
            <w:r w:rsidRPr="00B06BBF">
              <w:rPr>
                <w:rFonts w:ascii="Bookman Old Style" w:hAnsi="Bookman Old Style"/>
                <w:sz w:val="22"/>
                <w:szCs w:val="22"/>
              </w:rPr>
              <w:t>Tableau de bord (</w:t>
            </w:r>
            <w:proofErr w:type="spellStart"/>
            <w:r w:rsidRPr="00B06BBF">
              <w:rPr>
                <w:rFonts w:ascii="Bookman Old Style" w:hAnsi="Bookman Old Style"/>
                <w:sz w:val="22"/>
                <w:szCs w:val="22"/>
              </w:rPr>
              <w:t>dashboard</w:t>
            </w:r>
            <w:proofErr w:type="spellEnd"/>
            <w:r w:rsidRPr="00B06BBF">
              <w:rPr>
                <w:rFonts w:ascii="Bookman Old Style" w:hAnsi="Bookman Old Style"/>
                <w:sz w:val="22"/>
                <w:szCs w:val="22"/>
              </w:rPr>
              <w:t>)</w:t>
            </w:r>
          </w:p>
        </w:tc>
        <w:tc>
          <w:tcPr>
            <w:tcW w:w="6600" w:type="dxa"/>
          </w:tcPr>
          <w:p w14:paraId="1A11220A" w14:textId="77777777" w:rsidR="003213B7" w:rsidRPr="00B06BBF" w:rsidRDefault="00E6442B" w:rsidP="00B06BBF">
            <w:pPr>
              <w:keepNext/>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2"/>
                <w:szCs w:val="22"/>
              </w:rPr>
            </w:pPr>
            <w:r w:rsidRPr="00B06BBF">
              <w:rPr>
                <w:rFonts w:ascii="Bookman Old Style" w:hAnsi="Bookman Old Style"/>
                <w:sz w:val="22"/>
                <w:szCs w:val="22"/>
              </w:rPr>
              <w:t>Un tableau visualisant les données financières et logistiques de l’entreprise sous plusieurs graphiques.</w:t>
            </w:r>
          </w:p>
        </w:tc>
      </w:tr>
      <w:tr w:rsidR="003213B7" w:rsidRPr="00B06BBF" w14:paraId="6B17B64A" w14:textId="77777777" w:rsidTr="003213B7">
        <w:trPr>
          <w:trHeight w:val="300"/>
        </w:trPr>
        <w:tc>
          <w:tcPr>
            <w:cnfStyle w:val="001000000000" w:firstRow="0" w:lastRow="0" w:firstColumn="1" w:lastColumn="0" w:oddVBand="0" w:evenVBand="0" w:oddHBand="0" w:evenHBand="0" w:firstRowFirstColumn="0" w:firstRowLastColumn="0" w:lastRowFirstColumn="0" w:lastRowLastColumn="0"/>
            <w:tcW w:w="2025" w:type="dxa"/>
          </w:tcPr>
          <w:p w14:paraId="07BDACD0" w14:textId="77777777" w:rsidR="003213B7" w:rsidRPr="00B06BBF" w:rsidRDefault="00E6442B" w:rsidP="00B06BBF">
            <w:pPr>
              <w:spacing w:before="40" w:after="40" w:line="276" w:lineRule="auto"/>
              <w:rPr>
                <w:rFonts w:ascii="Bookman Old Style" w:hAnsi="Bookman Old Style"/>
                <w:sz w:val="22"/>
                <w:szCs w:val="22"/>
              </w:rPr>
            </w:pPr>
            <w:r w:rsidRPr="00B06BBF">
              <w:rPr>
                <w:rFonts w:ascii="Bookman Old Style" w:hAnsi="Bookman Old Style"/>
                <w:sz w:val="22"/>
                <w:szCs w:val="22"/>
              </w:rPr>
              <w:t>Flux de données</w:t>
            </w:r>
          </w:p>
        </w:tc>
        <w:tc>
          <w:tcPr>
            <w:tcW w:w="6600" w:type="dxa"/>
          </w:tcPr>
          <w:p w14:paraId="129B4E4E" w14:textId="77777777" w:rsidR="003213B7" w:rsidRPr="00B06BBF" w:rsidRDefault="00E6442B" w:rsidP="00B06BBF">
            <w:pPr>
              <w:keepNext/>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2"/>
                <w:szCs w:val="22"/>
              </w:rPr>
            </w:pPr>
            <w:r w:rsidRPr="00B06BBF">
              <w:rPr>
                <w:rFonts w:ascii="Bookman Old Style" w:hAnsi="Bookman Old Style"/>
                <w:sz w:val="22"/>
                <w:szCs w:val="22"/>
              </w:rPr>
              <w:t>Le mouvement des données au sein d’un système.</w:t>
            </w:r>
          </w:p>
        </w:tc>
      </w:tr>
      <w:tr w:rsidR="003213B7" w:rsidRPr="00B06BBF" w14:paraId="423E8301" w14:textId="77777777" w:rsidTr="00321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25" w:type="dxa"/>
          </w:tcPr>
          <w:p w14:paraId="07B91851" w14:textId="77777777" w:rsidR="003213B7" w:rsidRPr="00B06BBF" w:rsidRDefault="00E6442B" w:rsidP="00B06BBF">
            <w:pPr>
              <w:spacing w:before="40" w:after="40" w:line="276" w:lineRule="auto"/>
              <w:rPr>
                <w:rFonts w:ascii="Bookman Old Style" w:hAnsi="Bookman Old Style"/>
                <w:sz w:val="22"/>
                <w:szCs w:val="22"/>
              </w:rPr>
            </w:pPr>
            <w:r w:rsidRPr="00B06BBF">
              <w:rPr>
                <w:rFonts w:ascii="Bookman Old Style" w:hAnsi="Bookman Old Style"/>
                <w:sz w:val="22"/>
                <w:szCs w:val="22"/>
              </w:rPr>
              <w:t>Soumission</w:t>
            </w:r>
          </w:p>
        </w:tc>
        <w:tc>
          <w:tcPr>
            <w:tcW w:w="6600" w:type="dxa"/>
          </w:tcPr>
          <w:p w14:paraId="62E69066" w14:textId="77777777" w:rsidR="003213B7" w:rsidRPr="00B06BBF" w:rsidRDefault="00E6442B" w:rsidP="00B06BBF">
            <w:pPr>
              <w:keepNext/>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2"/>
                <w:szCs w:val="22"/>
              </w:rPr>
            </w:pPr>
            <w:r w:rsidRPr="00B06BBF">
              <w:rPr>
                <w:rFonts w:ascii="Bookman Old Style" w:hAnsi="Bookman Old Style"/>
                <w:sz w:val="22"/>
                <w:szCs w:val="22"/>
              </w:rPr>
              <w:t>Une proposition de biens et services</w:t>
            </w:r>
          </w:p>
        </w:tc>
      </w:tr>
      <w:tr w:rsidR="003213B7" w:rsidRPr="00B06BBF" w14:paraId="1EFEBDAB" w14:textId="77777777" w:rsidTr="003213B7">
        <w:trPr>
          <w:trHeight w:val="300"/>
        </w:trPr>
        <w:tc>
          <w:tcPr>
            <w:cnfStyle w:val="001000000000" w:firstRow="0" w:lastRow="0" w:firstColumn="1" w:lastColumn="0" w:oddVBand="0" w:evenVBand="0" w:oddHBand="0" w:evenHBand="0" w:firstRowFirstColumn="0" w:firstRowLastColumn="0" w:lastRowFirstColumn="0" w:lastRowLastColumn="0"/>
            <w:tcW w:w="2025" w:type="dxa"/>
          </w:tcPr>
          <w:p w14:paraId="7334910E" w14:textId="77777777" w:rsidR="003213B7" w:rsidRPr="00B06BBF" w:rsidRDefault="00E6442B" w:rsidP="00B06BBF">
            <w:pPr>
              <w:spacing w:before="40" w:after="40" w:line="276" w:lineRule="auto"/>
              <w:rPr>
                <w:rFonts w:ascii="Bookman Old Style" w:hAnsi="Bookman Old Style"/>
                <w:sz w:val="22"/>
                <w:szCs w:val="22"/>
              </w:rPr>
            </w:pPr>
            <w:r w:rsidRPr="00B06BBF">
              <w:rPr>
                <w:rFonts w:ascii="Bookman Old Style" w:hAnsi="Bookman Old Style"/>
                <w:sz w:val="22"/>
                <w:szCs w:val="22"/>
              </w:rPr>
              <w:t>WO</w:t>
            </w:r>
          </w:p>
        </w:tc>
        <w:tc>
          <w:tcPr>
            <w:tcW w:w="6600" w:type="dxa"/>
          </w:tcPr>
          <w:p w14:paraId="42ADC22B" w14:textId="77777777" w:rsidR="003213B7" w:rsidRPr="00B06BBF" w:rsidRDefault="00E6442B" w:rsidP="00B06BBF">
            <w:pPr>
              <w:keepNext/>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2"/>
                <w:szCs w:val="22"/>
              </w:rPr>
            </w:pPr>
            <w:r w:rsidRPr="00B06BBF">
              <w:rPr>
                <w:rFonts w:ascii="Bookman Old Style" w:hAnsi="Bookman Old Style"/>
                <w:sz w:val="22"/>
                <w:szCs w:val="22"/>
              </w:rPr>
              <w:t xml:space="preserve">(Work </w:t>
            </w:r>
            <w:proofErr w:type="spellStart"/>
            <w:r w:rsidRPr="00B06BBF">
              <w:rPr>
                <w:rFonts w:ascii="Bookman Old Style" w:hAnsi="Bookman Old Style"/>
                <w:sz w:val="22"/>
                <w:szCs w:val="22"/>
              </w:rPr>
              <w:t>Order</w:t>
            </w:r>
            <w:proofErr w:type="spellEnd"/>
            <w:r w:rsidRPr="00B06BBF">
              <w:rPr>
                <w:rFonts w:ascii="Bookman Old Style" w:hAnsi="Bookman Old Style"/>
                <w:sz w:val="22"/>
                <w:szCs w:val="22"/>
              </w:rPr>
              <w:t>) L’identifiant des projets</w:t>
            </w:r>
          </w:p>
        </w:tc>
      </w:tr>
      <w:tr w:rsidR="003213B7" w:rsidRPr="00B06BBF" w14:paraId="6CACB1D1" w14:textId="77777777" w:rsidTr="00321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25" w:type="dxa"/>
          </w:tcPr>
          <w:p w14:paraId="2DBF1EFE" w14:textId="77777777" w:rsidR="003213B7" w:rsidRPr="00B06BBF" w:rsidRDefault="00E6442B" w:rsidP="00B06BBF">
            <w:pPr>
              <w:spacing w:before="40" w:after="40" w:line="276" w:lineRule="auto"/>
              <w:rPr>
                <w:rFonts w:ascii="Bookman Old Style" w:hAnsi="Bookman Old Style"/>
                <w:sz w:val="22"/>
                <w:szCs w:val="22"/>
              </w:rPr>
            </w:pPr>
            <w:proofErr w:type="spellStart"/>
            <w:r w:rsidRPr="00B06BBF">
              <w:rPr>
                <w:rFonts w:ascii="Bookman Old Style" w:hAnsi="Bookman Old Style"/>
                <w:sz w:val="22"/>
                <w:szCs w:val="22"/>
              </w:rPr>
              <w:t>Integra</w:t>
            </w:r>
            <w:proofErr w:type="spellEnd"/>
          </w:p>
        </w:tc>
        <w:tc>
          <w:tcPr>
            <w:tcW w:w="6600" w:type="dxa"/>
          </w:tcPr>
          <w:p w14:paraId="1814AFE5" w14:textId="77777777" w:rsidR="003213B7" w:rsidRPr="00B06BBF" w:rsidRDefault="00E6442B" w:rsidP="00B06BBF">
            <w:pPr>
              <w:keepNext/>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2"/>
                <w:szCs w:val="22"/>
              </w:rPr>
            </w:pPr>
            <w:r w:rsidRPr="00B06BBF">
              <w:rPr>
                <w:rFonts w:ascii="Bookman Old Style" w:hAnsi="Bookman Old Style"/>
                <w:sz w:val="22"/>
                <w:szCs w:val="22"/>
              </w:rPr>
              <w:t xml:space="preserve">Système de gestion de base donnée permettant de faciliter les flux de donnée entre les </w:t>
            </w:r>
            <w:r w:rsidR="00557C6A" w:rsidRPr="00B06BBF">
              <w:rPr>
                <w:rFonts w:ascii="Bookman Old Style" w:hAnsi="Bookman Old Style"/>
                <w:sz w:val="22"/>
                <w:szCs w:val="22"/>
              </w:rPr>
              <w:t>entités</w:t>
            </w:r>
            <w:r w:rsidRPr="00B06BBF">
              <w:rPr>
                <w:rFonts w:ascii="Bookman Old Style" w:hAnsi="Bookman Old Style"/>
                <w:sz w:val="22"/>
                <w:szCs w:val="22"/>
              </w:rPr>
              <w:t xml:space="preserve"> et les processus.</w:t>
            </w:r>
          </w:p>
        </w:tc>
      </w:tr>
      <w:tr w:rsidR="003213B7" w:rsidRPr="00B06BBF" w14:paraId="51070093" w14:textId="77777777" w:rsidTr="003213B7">
        <w:trPr>
          <w:trHeight w:val="300"/>
        </w:trPr>
        <w:tc>
          <w:tcPr>
            <w:cnfStyle w:val="001000000000" w:firstRow="0" w:lastRow="0" w:firstColumn="1" w:lastColumn="0" w:oddVBand="0" w:evenVBand="0" w:oddHBand="0" w:evenHBand="0" w:firstRowFirstColumn="0" w:firstRowLastColumn="0" w:lastRowFirstColumn="0" w:lastRowLastColumn="0"/>
            <w:tcW w:w="2025" w:type="dxa"/>
          </w:tcPr>
          <w:p w14:paraId="382E7FA9" w14:textId="77777777" w:rsidR="003213B7" w:rsidRPr="00B06BBF" w:rsidRDefault="00E6442B" w:rsidP="00B06BBF">
            <w:pPr>
              <w:spacing w:before="40" w:after="40" w:line="276" w:lineRule="auto"/>
              <w:rPr>
                <w:rFonts w:ascii="Bookman Old Style" w:hAnsi="Bookman Old Style"/>
                <w:sz w:val="22"/>
                <w:szCs w:val="22"/>
              </w:rPr>
            </w:pPr>
            <w:proofErr w:type="spellStart"/>
            <w:r w:rsidRPr="00B06BBF">
              <w:rPr>
                <w:rFonts w:ascii="Bookman Old Style" w:hAnsi="Bookman Old Style"/>
                <w:sz w:val="22"/>
                <w:szCs w:val="22"/>
              </w:rPr>
              <w:t>Booking</w:t>
            </w:r>
            <w:proofErr w:type="spellEnd"/>
          </w:p>
        </w:tc>
        <w:tc>
          <w:tcPr>
            <w:tcW w:w="6600" w:type="dxa"/>
          </w:tcPr>
          <w:p w14:paraId="6AE43D0D" w14:textId="77777777" w:rsidR="003213B7" w:rsidRPr="00B06BBF" w:rsidRDefault="00E6442B" w:rsidP="00B06BBF">
            <w:pPr>
              <w:keepNext/>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2"/>
                <w:szCs w:val="22"/>
              </w:rPr>
            </w:pPr>
            <w:r w:rsidRPr="00B06BBF">
              <w:rPr>
                <w:rFonts w:ascii="Bookman Old Style" w:hAnsi="Bookman Old Style"/>
                <w:sz w:val="22"/>
                <w:szCs w:val="22"/>
              </w:rPr>
              <w:t>Équipements en production (non fini)</w:t>
            </w:r>
          </w:p>
        </w:tc>
      </w:tr>
      <w:tr w:rsidR="003213B7" w:rsidRPr="00B06BBF" w14:paraId="42376900" w14:textId="77777777" w:rsidTr="00321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25" w:type="dxa"/>
          </w:tcPr>
          <w:p w14:paraId="14ADF420" w14:textId="77777777" w:rsidR="003213B7" w:rsidRPr="00B06BBF" w:rsidRDefault="00E6442B" w:rsidP="00B06BBF">
            <w:pPr>
              <w:spacing w:before="40" w:after="40" w:line="276" w:lineRule="auto"/>
              <w:rPr>
                <w:rFonts w:ascii="Bookman Old Style" w:hAnsi="Bookman Old Style"/>
                <w:sz w:val="22"/>
                <w:szCs w:val="22"/>
              </w:rPr>
            </w:pPr>
            <w:proofErr w:type="spellStart"/>
            <w:r w:rsidRPr="00B06BBF">
              <w:rPr>
                <w:rFonts w:ascii="Bookman Old Style" w:hAnsi="Bookman Old Style"/>
                <w:sz w:val="22"/>
                <w:szCs w:val="22"/>
              </w:rPr>
              <w:t>Backlog</w:t>
            </w:r>
            <w:proofErr w:type="spellEnd"/>
          </w:p>
        </w:tc>
        <w:tc>
          <w:tcPr>
            <w:tcW w:w="6600" w:type="dxa"/>
          </w:tcPr>
          <w:p w14:paraId="707B389A" w14:textId="77777777" w:rsidR="003213B7" w:rsidRPr="00B06BBF" w:rsidRDefault="00E6442B" w:rsidP="00B06BBF">
            <w:pPr>
              <w:keepNext/>
              <w:spacing w:before="40" w:after="4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22"/>
                <w:szCs w:val="22"/>
              </w:rPr>
            </w:pPr>
            <w:r w:rsidRPr="00B06BBF">
              <w:rPr>
                <w:rFonts w:ascii="Bookman Old Style" w:hAnsi="Bookman Old Style"/>
                <w:sz w:val="22"/>
                <w:szCs w:val="22"/>
              </w:rPr>
              <w:t>Rupture de stock (équipements pas encore livrés)</w:t>
            </w:r>
          </w:p>
        </w:tc>
      </w:tr>
      <w:tr w:rsidR="003213B7" w:rsidRPr="00B06BBF" w14:paraId="3CD349B8" w14:textId="77777777" w:rsidTr="003213B7">
        <w:trPr>
          <w:trHeight w:val="300"/>
        </w:trPr>
        <w:tc>
          <w:tcPr>
            <w:cnfStyle w:val="001000000000" w:firstRow="0" w:lastRow="0" w:firstColumn="1" w:lastColumn="0" w:oddVBand="0" w:evenVBand="0" w:oddHBand="0" w:evenHBand="0" w:firstRowFirstColumn="0" w:firstRowLastColumn="0" w:lastRowFirstColumn="0" w:lastRowLastColumn="0"/>
            <w:tcW w:w="2025" w:type="dxa"/>
          </w:tcPr>
          <w:p w14:paraId="62C404FB" w14:textId="77777777" w:rsidR="003213B7" w:rsidRPr="00B06BBF" w:rsidRDefault="00E6442B" w:rsidP="00B06BBF">
            <w:pPr>
              <w:spacing w:before="40" w:after="40" w:line="276" w:lineRule="auto"/>
              <w:rPr>
                <w:rFonts w:ascii="Bookman Old Style" w:hAnsi="Bookman Old Style"/>
                <w:sz w:val="22"/>
                <w:szCs w:val="22"/>
              </w:rPr>
            </w:pPr>
            <w:r w:rsidRPr="00B06BBF">
              <w:rPr>
                <w:rFonts w:ascii="Bookman Old Style" w:hAnsi="Bookman Old Style"/>
                <w:sz w:val="22"/>
                <w:szCs w:val="22"/>
              </w:rPr>
              <w:t>Diagramme UML</w:t>
            </w:r>
          </w:p>
        </w:tc>
        <w:tc>
          <w:tcPr>
            <w:tcW w:w="6600" w:type="dxa"/>
          </w:tcPr>
          <w:p w14:paraId="1500052D" w14:textId="77777777" w:rsidR="003213B7" w:rsidRPr="00B06BBF" w:rsidRDefault="00E6442B" w:rsidP="00B06BBF">
            <w:pPr>
              <w:keepNext/>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22"/>
                <w:szCs w:val="22"/>
              </w:rPr>
            </w:pPr>
            <w:r w:rsidRPr="00B06BBF">
              <w:rPr>
                <w:rFonts w:ascii="Bookman Old Style" w:hAnsi="Bookman Old Style"/>
                <w:sz w:val="22"/>
                <w:szCs w:val="22"/>
              </w:rPr>
              <w:t xml:space="preserve">Diagramme permettant de modéliser la base de </w:t>
            </w:r>
            <w:r w:rsidR="00557C6A" w:rsidRPr="00B06BBF">
              <w:rPr>
                <w:rFonts w:ascii="Bookman Old Style" w:hAnsi="Bookman Old Style"/>
                <w:sz w:val="22"/>
                <w:szCs w:val="22"/>
              </w:rPr>
              <w:t>données</w:t>
            </w:r>
            <w:r w:rsidRPr="00B06BBF">
              <w:rPr>
                <w:rFonts w:ascii="Bookman Old Style" w:hAnsi="Bookman Old Style"/>
                <w:sz w:val="22"/>
                <w:szCs w:val="22"/>
              </w:rPr>
              <w:t>.</w:t>
            </w:r>
          </w:p>
        </w:tc>
      </w:tr>
    </w:tbl>
    <w:p w14:paraId="10BFDE6E" w14:textId="77777777" w:rsidR="003213B7" w:rsidRDefault="00E6442B">
      <w:pPr>
        <w:spacing w:line="276" w:lineRule="auto"/>
        <w:jc w:val="both"/>
      </w:pPr>
      <w:r>
        <w:br w:type="page"/>
      </w:r>
    </w:p>
    <w:p w14:paraId="2BC4D97C" w14:textId="77777777" w:rsidR="003213B7" w:rsidRDefault="00E6442B" w:rsidP="00DD135E">
      <w:pPr>
        <w:pStyle w:val="Heading1"/>
      </w:pPr>
      <w:bookmarkStart w:id="25" w:name="_Toc21298460"/>
      <w:bookmarkStart w:id="26" w:name="_Toc26561952"/>
      <w:r>
        <w:lastRenderedPageBreak/>
        <w:t>Description du projet</w:t>
      </w:r>
      <w:bookmarkEnd w:id="25"/>
      <w:bookmarkEnd w:id="26"/>
    </w:p>
    <w:p w14:paraId="39D83460" w14:textId="77777777" w:rsidR="003213B7" w:rsidRDefault="003213B7">
      <w:pPr>
        <w:spacing w:line="276" w:lineRule="auto"/>
        <w:jc w:val="both"/>
      </w:pPr>
    </w:p>
    <w:p w14:paraId="365E27E8" w14:textId="77777777" w:rsidR="003213B7" w:rsidRPr="00364996" w:rsidRDefault="00E6442B" w:rsidP="00A73356">
      <w:pPr>
        <w:pStyle w:val="Heading2"/>
      </w:pPr>
      <w:bookmarkStart w:id="27" w:name="_Toc21298461"/>
      <w:bookmarkStart w:id="28" w:name="_Toc26561953"/>
      <w:r w:rsidRPr="00364996">
        <w:t>Description</w:t>
      </w:r>
      <w:bookmarkEnd w:id="27"/>
      <w:bookmarkEnd w:id="28"/>
    </w:p>
    <w:p w14:paraId="552DD1BC" w14:textId="77777777" w:rsidR="003213B7" w:rsidRPr="00364996" w:rsidRDefault="00E6442B">
      <w:pPr>
        <w:spacing w:line="276" w:lineRule="auto"/>
        <w:jc w:val="both"/>
        <w:rPr>
          <w:rFonts w:ascii="Bookman Old Style" w:hAnsi="Bookman Old Style"/>
          <w:sz w:val="22"/>
        </w:rPr>
      </w:pPr>
      <w:r w:rsidRPr="00364996">
        <w:rPr>
          <w:rFonts w:ascii="Bookman Old Style" w:hAnsi="Bookman Old Style"/>
          <w:sz w:val="22"/>
        </w:rPr>
        <w:t>Un tableau de bord représente un moyen efficace de communiquer des informations sur les données de gestion de l’entreprises (indicateur</w:t>
      </w:r>
      <w:r w:rsidR="00557C6A" w:rsidRPr="00364996">
        <w:rPr>
          <w:rFonts w:ascii="Bookman Old Style" w:hAnsi="Bookman Old Style"/>
          <w:sz w:val="22"/>
        </w:rPr>
        <w:t>s</w:t>
      </w:r>
      <w:r w:rsidRPr="00364996">
        <w:rPr>
          <w:rFonts w:ascii="Bookman Old Style" w:hAnsi="Bookman Old Style"/>
          <w:sz w:val="22"/>
        </w:rPr>
        <w:t xml:space="preserve"> </w:t>
      </w:r>
      <w:r w:rsidR="00837347" w:rsidRPr="00364996">
        <w:rPr>
          <w:rFonts w:ascii="Bookman Old Style" w:hAnsi="Bookman Old Style"/>
          <w:sz w:val="22"/>
        </w:rPr>
        <w:t xml:space="preserve">de </w:t>
      </w:r>
      <w:r w:rsidRPr="00364996">
        <w:rPr>
          <w:rFonts w:ascii="Bookman Old Style" w:hAnsi="Bookman Old Style"/>
          <w:sz w:val="22"/>
        </w:rPr>
        <w:t>clé de performance). Dans le monde des affaires, il est utilisé pour évaluer le rendement d’un projet, d’une entreprise, d’un département, etc.</w:t>
      </w:r>
      <w:r w:rsidR="00557C6A" w:rsidRPr="00364996">
        <w:rPr>
          <w:rFonts w:ascii="Bookman Old Style" w:hAnsi="Bookman Old Style"/>
          <w:sz w:val="22"/>
        </w:rPr>
        <w:t xml:space="preserve"> sur une période de temps.</w:t>
      </w:r>
      <w:r w:rsidRPr="00364996">
        <w:rPr>
          <w:rFonts w:ascii="Bookman Old Style" w:hAnsi="Bookman Old Style"/>
          <w:sz w:val="22"/>
        </w:rPr>
        <w:t xml:space="preserve"> Bref, il peut être appliqué à plusieurs endroits</w:t>
      </w:r>
      <w:r w:rsidR="00557C6A" w:rsidRPr="00364996">
        <w:rPr>
          <w:rFonts w:ascii="Bookman Old Style" w:hAnsi="Bookman Old Style"/>
          <w:sz w:val="22"/>
        </w:rPr>
        <w:t xml:space="preserve"> et pour différents types d’activité</w:t>
      </w:r>
      <w:r w:rsidR="00837347" w:rsidRPr="00364996">
        <w:rPr>
          <w:rFonts w:ascii="Bookman Old Style" w:hAnsi="Bookman Old Style"/>
          <w:sz w:val="22"/>
        </w:rPr>
        <w:t>s</w:t>
      </w:r>
      <w:r w:rsidRPr="00364996">
        <w:rPr>
          <w:rFonts w:ascii="Bookman Old Style" w:hAnsi="Bookman Old Style"/>
          <w:sz w:val="22"/>
        </w:rPr>
        <w:t xml:space="preserve">. </w:t>
      </w:r>
    </w:p>
    <w:p w14:paraId="59D40D0F" w14:textId="77777777" w:rsidR="003213B7" w:rsidRPr="00364996" w:rsidRDefault="003213B7">
      <w:pPr>
        <w:spacing w:line="276" w:lineRule="auto"/>
        <w:jc w:val="both"/>
        <w:rPr>
          <w:rFonts w:ascii="Bookman Old Style" w:hAnsi="Bookman Old Style"/>
          <w:sz w:val="22"/>
        </w:rPr>
      </w:pPr>
    </w:p>
    <w:p w14:paraId="3705EAA4" w14:textId="77777777" w:rsidR="003213B7" w:rsidRPr="00364996" w:rsidRDefault="00E6442B">
      <w:pPr>
        <w:spacing w:line="276" w:lineRule="auto"/>
        <w:jc w:val="both"/>
        <w:rPr>
          <w:rFonts w:ascii="Bookman Old Style" w:hAnsi="Bookman Old Style"/>
          <w:sz w:val="22"/>
        </w:rPr>
      </w:pPr>
      <w:r w:rsidRPr="00364996">
        <w:rPr>
          <w:rFonts w:ascii="Bookman Old Style" w:hAnsi="Bookman Old Style"/>
          <w:sz w:val="22"/>
        </w:rPr>
        <w:t xml:space="preserve">Grâce à un tableau de bord, les </w:t>
      </w:r>
      <w:r w:rsidR="00557C6A" w:rsidRPr="00364996">
        <w:rPr>
          <w:rFonts w:ascii="Bookman Old Style" w:hAnsi="Bookman Old Style"/>
          <w:sz w:val="22"/>
        </w:rPr>
        <w:t>gestionnaires</w:t>
      </w:r>
      <w:r w:rsidRPr="00364996">
        <w:rPr>
          <w:rFonts w:ascii="Bookman Old Style" w:hAnsi="Bookman Old Style"/>
          <w:sz w:val="22"/>
        </w:rPr>
        <w:t xml:space="preserve"> peuvent</w:t>
      </w:r>
      <w:r w:rsidR="00922D48" w:rsidRPr="00364996">
        <w:rPr>
          <w:rFonts w:ascii="Bookman Old Style" w:hAnsi="Bookman Old Style"/>
          <w:sz w:val="22"/>
        </w:rPr>
        <w:t xml:space="preserve"> avoir</w:t>
      </w:r>
      <w:r w:rsidRPr="00364996">
        <w:rPr>
          <w:rFonts w:ascii="Bookman Old Style" w:hAnsi="Bookman Old Style"/>
          <w:sz w:val="22"/>
        </w:rPr>
        <w:t xml:space="preserve"> rapidement</w:t>
      </w:r>
      <w:r w:rsidR="00557C6A" w:rsidRPr="00364996">
        <w:rPr>
          <w:rFonts w:ascii="Bookman Old Style" w:hAnsi="Bookman Old Style"/>
          <w:sz w:val="22"/>
        </w:rPr>
        <w:t xml:space="preserve"> un aperçu sommaire ou détaillé sur </w:t>
      </w:r>
      <w:r w:rsidR="00837347" w:rsidRPr="00364996">
        <w:rPr>
          <w:rFonts w:ascii="Bookman Old Style" w:hAnsi="Bookman Old Style"/>
          <w:sz w:val="22"/>
        </w:rPr>
        <w:t xml:space="preserve">les </w:t>
      </w:r>
      <w:r w:rsidR="00557C6A" w:rsidRPr="00364996">
        <w:rPr>
          <w:rFonts w:ascii="Bookman Old Style" w:hAnsi="Bookman Old Style"/>
          <w:sz w:val="22"/>
        </w:rPr>
        <w:t>activités d’un projet et</w:t>
      </w:r>
      <w:r w:rsidR="00922D48" w:rsidRPr="00364996">
        <w:rPr>
          <w:rFonts w:ascii="Bookman Old Style" w:hAnsi="Bookman Old Style"/>
          <w:sz w:val="22"/>
        </w:rPr>
        <w:t xml:space="preserve"> d’en analyser les </w:t>
      </w:r>
      <w:r w:rsidR="00364996" w:rsidRPr="00364996">
        <w:rPr>
          <w:rFonts w:ascii="Bookman Old Style" w:hAnsi="Bookman Old Style"/>
          <w:sz w:val="22"/>
        </w:rPr>
        <w:t>résultats. Par</w:t>
      </w:r>
      <w:r w:rsidR="00B563C4" w:rsidRPr="00364996">
        <w:rPr>
          <w:rFonts w:ascii="Bookman Old Style" w:hAnsi="Bookman Old Style"/>
          <w:sz w:val="22"/>
        </w:rPr>
        <w:t xml:space="preserve"> exemple, identifier </w:t>
      </w:r>
      <w:r w:rsidRPr="00364996">
        <w:rPr>
          <w:rFonts w:ascii="Bookman Old Style" w:hAnsi="Bookman Old Style"/>
          <w:sz w:val="22"/>
        </w:rPr>
        <w:t>les points forts et les points faibles</w:t>
      </w:r>
      <w:r w:rsidR="00B563C4" w:rsidRPr="00364996">
        <w:rPr>
          <w:rFonts w:ascii="Bookman Old Style" w:hAnsi="Bookman Old Style"/>
          <w:sz w:val="22"/>
        </w:rPr>
        <w:t xml:space="preserve"> et prendre les décisions appropriées</w:t>
      </w:r>
      <w:r w:rsidRPr="00364996">
        <w:rPr>
          <w:rFonts w:ascii="Bookman Old Style" w:hAnsi="Bookman Old Style"/>
          <w:sz w:val="22"/>
        </w:rPr>
        <w:t xml:space="preserve">. </w:t>
      </w:r>
      <w:r w:rsidR="00433BC7" w:rsidRPr="00364996">
        <w:rPr>
          <w:rFonts w:ascii="Bookman Old Style" w:hAnsi="Bookman Old Style"/>
          <w:sz w:val="22"/>
        </w:rPr>
        <w:t>L</w:t>
      </w:r>
      <w:r w:rsidRPr="00364996">
        <w:rPr>
          <w:rFonts w:ascii="Bookman Old Style" w:hAnsi="Bookman Old Style"/>
          <w:sz w:val="22"/>
        </w:rPr>
        <w:t xml:space="preserve">e projet consistera </w:t>
      </w:r>
      <w:r w:rsidR="00433BC7" w:rsidRPr="00364996">
        <w:rPr>
          <w:rFonts w:ascii="Bookman Old Style" w:hAnsi="Bookman Old Style"/>
          <w:sz w:val="22"/>
        </w:rPr>
        <w:t>à créer</w:t>
      </w:r>
      <w:r w:rsidRPr="00364996">
        <w:rPr>
          <w:rFonts w:ascii="Bookman Old Style" w:hAnsi="Bookman Old Style"/>
          <w:sz w:val="22"/>
        </w:rPr>
        <w:t xml:space="preserve"> un tableau de bord afin </w:t>
      </w:r>
      <w:r w:rsidR="00CB1638" w:rsidRPr="00364996">
        <w:rPr>
          <w:rFonts w:ascii="Bookman Old Style" w:hAnsi="Bookman Old Style"/>
          <w:sz w:val="22"/>
        </w:rPr>
        <w:t>d’aider l’entreprise</w:t>
      </w:r>
      <w:r w:rsidR="00433BC7" w:rsidRPr="00364996">
        <w:rPr>
          <w:rFonts w:ascii="Bookman Old Style" w:hAnsi="Bookman Old Style"/>
          <w:sz w:val="22"/>
        </w:rPr>
        <w:t xml:space="preserve"> </w:t>
      </w:r>
      <w:r w:rsidRPr="00364996">
        <w:rPr>
          <w:rFonts w:ascii="Bookman Old Style" w:hAnsi="Bookman Old Style"/>
          <w:sz w:val="22"/>
        </w:rPr>
        <w:t xml:space="preserve">à gérer </w:t>
      </w:r>
      <w:r w:rsidR="00433BC7" w:rsidRPr="00364996">
        <w:rPr>
          <w:rFonts w:ascii="Bookman Old Style" w:hAnsi="Bookman Old Style"/>
          <w:sz w:val="22"/>
        </w:rPr>
        <w:t>s</w:t>
      </w:r>
      <w:r w:rsidRPr="00364996">
        <w:rPr>
          <w:rFonts w:ascii="Bookman Old Style" w:hAnsi="Bookman Old Style"/>
          <w:sz w:val="22"/>
        </w:rPr>
        <w:t xml:space="preserve">es </w:t>
      </w:r>
      <w:r w:rsidR="00364996" w:rsidRPr="00364996">
        <w:rPr>
          <w:rFonts w:ascii="Bookman Old Style" w:hAnsi="Bookman Old Style"/>
          <w:sz w:val="22"/>
        </w:rPr>
        <w:t>ventes.</w:t>
      </w:r>
      <w:r w:rsidRPr="00364996">
        <w:rPr>
          <w:rFonts w:ascii="Bookman Old Style" w:hAnsi="Bookman Old Style"/>
          <w:sz w:val="22"/>
        </w:rPr>
        <w:t xml:space="preserve"> Ce tableau de bord sera simple à comprendre afin de faciliter la compréhension des données.</w:t>
      </w:r>
    </w:p>
    <w:p w14:paraId="79076885" w14:textId="77777777" w:rsidR="003213B7" w:rsidRDefault="003213B7">
      <w:pPr>
        <w:spacing w:line="276" w:lineRule="auto"/>
        <w:jc w:val="both"/>
      </w:pPr>
    </w:p>
    <w:p w14:paraId="2C41B971" w14:textId="77777777" w:rsidR="003213B7" w:rsidRDefault="00E6442B" w:rsidP="00A73356">
      <w:pPr>
        <w:pStyle w:val="Heading2"/>
      </w:pPr>
      <w:bookmarkStart w:id="29" w:name="_Toc21298462"/>
      <w:bookmarkStart w:id="30" w:name="_Toc26561954"/>
      <w:r>
        <w:t>Portée</w:t>
      </w:r>
      <w:bookmarkEnd w:id="29"/>
      <w:bookmarkEnd w:id="30"/>
    </w:p>
    <w:p w14:paraId="7073F917" w14:textId="77777777" w:rsidR="003213B7" w:rsidRPr="00364996" w:rsidRDefault="001D7DB8">
      <w:pPr>
        <w:spacing w:line="276" w:lineRule="auto"/>
        <w:jc w:val="both"/>
        <w:rPr>
          <w:rFonts w:ascii="Bookman Old Style" w:hAnsi="Bookman Old Style"/>
          <w:sz w:val="22"/>
        </w:rPr>
      </w:pPr>
      <w:r w:rsidRPr="00364996">
        <w:rPr>
          <w:rFonts w:ascii="Bookman Old Style" w:hAnsi="Bookman Old Style"/>
          <w:sz w:val="22"/>
        </w:rPr>
        <w:t>La portée de notre projet est de créer</w:t>
      </w:r>
      <w:r w:rsidR="00E6442B" w:rsidRPr="00364996">
        <w:rPr>
          <w:rFonts w:ascii="Bookman Old Style" w:hAnsi="Bookman Old Style"/>
          <w:sz w:val="22"/>
        </w:rPr>
        <w:t xml:space="preserve"> un tableau de bord pour l’entreprise </w:t>
      </w:r>
      <w:r w:rsidR="00E6442B" w:rsidRPr="00364996">
        <w:rPr>
          <w:rFonts w:ascii="Bookman Old Style" w:hAnsi="Bookman Old Style"/>
          <w:i/>
          <w:sz w:val="22"/>
        </w:rPr>
        <w:t xml:space="preserve">TBS Engineering </w:t>
      </w:r>
      <w:r w:rsidR="00E6442B" w:rsidRPr="00364996">
        <w:rPr>
          <w:rFonts w:ascii="Bookman Old Style" w:hAnsi="Bookman Old Style"/>
          <w:sz w:val="22"/>
        </w:rPr>
        <w:t xml:space="preserve">en utilisant les données présentes dans la base de données fournie et maintenue dans </w:t>
      </w:r>
      <w:proofErr w:type="spellStart"/>
      <w:r w:rsidR="00E6442B" w:rsidRPr="00364996">
        <w:rPr>
          <w:rFonts w:ascii="Bookman Old Style" w:hAnsi="Bookman Old Style"/>
          <w:i/>
          <w:sz w:val="22"/>
        </w:rPr>
        <w:t>Integra</w:t>
      </w:r>
      <w:proofErr w:type="spellEnd"/>
      <w:r w:rsidR="00E6442B" w:rsidRPr="00364996">
        <w:rPr>
          <w:rFonts w:ascii="Bookman Old Style" w:hAnsi="Bookman Old Style"/>
          <w:i/>
          <w:sz w:val="22"/>
        </w:rPr>
        <w:t xml:space="preserve"> e-business</w:t>
      </w:r>
      <w:r w:rsidR="00E6442B" w:rsidRPr="00364996">
        <w:rPr>
          <w:rFonts w:ascii="Bookman Old Style" w:hAnsi="Bookman Old Style"/>
          <w:sz w:val="22"/>
        </w:rPr>
        <w:t xml:space="preserve">. </w:t>
      </w:r>
      <w:r w:rsidR="00510BBF" w:rsidRPr="00364996">
        <w:rPr>
          <w:rFonts w:ascii="Bookman Old Style" w:hAnsi="Bookman Old Style"/>
          <w:sz w:val="22"/>
        </w:rPr>
        <w:t>Ceci consiste à concevoir et créer</w:t>
      </w:r>
      <w:r w:rsidR="00E6442B" w:rsidRPr="00364996">
        <w:rPr>
          <w:rFonts w:ascii="Bookman Old Style" w:hAnsi="Bookman Old Style"/>
          <w:sz w:val="22"/>
        </w:rPr>
        <w:t xml:space="preserve"> des graphiques ou des tableaux dynamiques basé</w:t>
      </w:r>
      <w:r w:rsidRPr="00364996">
        <w:rPr>
          <w:rFonts w:ascii="Bookman Old Style" w:hAnsi="Bookman Old Style"/>
          <w:sz w:val="22"/>
        </w:rPr>
        <w:t>s</w:t>
      </w:r>
      <w:r w:rsidR="00E6442B" w:rsidRPr="00364996">
        <w:rPr>
          <w:rFonts w:ascii="Bookman Old Style" w:hAnsi="Bookman Old Style"/>
          <w:sz w:val="22"/>
        </w:rPr>
        <w:t xml:space="preserve"> sur une dimension temporelle. C’est-à-dire, que l’on affichera les informations nécessaires selon le jour, le mois ou l’année sélectionnée par l’utilisateur. Quant </w:t>
      </w:r>
      <w:r w:rsidRPr="00364996">
        <w:rPr>
          <w:rFonts w:ascii="Bookman Old Style" w:hAnsi="Bookman Old Style"/>
          <w:sz w:val="22"/>
        </w:rPr>
        <w:t>aux informations affichées</w:t>
      </w:r>
      <w:r w:rsidR="00E6442B" w:rsidRPr="00364996">
        <w:rPr>
          <w:rFonts w:ascii="Bookman Old Style" w:hAnsi="Bookman Old Style"/>
          <w:sz w:val="22"/>
        </w:rPr>
        <w:t xml:space="preserve"> dans les graphiques et les tableaux </w:t>
      </w:r>
      <w:r w:rsidR="00433BC7" w:rsidRPr="00364996">
        <w:rPr>
          <w:rFonts w:ascii="Bookman Old Style" w:hAnsi="Bookman Old Style"/>
          <w:sz w:val="22"/>
        </w:rPr>
        <w:t>dynamiques, elles</w:t>
      </w:r>
      <w:r w:rsidR="00E6442B" w:rsidRPr="00364996">
        <w:rPr>
          <w:rFonts w:ascii="Bookman Old Style" w:hAnsi="Bookman Old Style"/>
          <w:sz w:val="22"/>
        </w:rPr>
        <w:t xml:space="preserve"> seront expliqué</w:t>
      </w:r>
      <w:r w:rsidRPr="00364996">
        <w:rPr>
          <w:rFonts w:ascii="Bookman Old Style" w:hAnsi="Bookman Old Style"/>
          <w:sz w:val="22"/>
        </w:rPr>
        <w:t>e</w:t>
      </w:r>
      <w:r w:rsidR="00E6442B" w:rsidRPr="00364996">
        <w:rPr>
          <w:rFonts w:ascii="Bookman Old Style" w:hAnsi="Bookman Old Style"/>
          <w:sz w:val="22"/>
        </w:rPr>
        <w:t xml:space="preserve">s un peu plus tard dans le document, dans le détail des besoins. </w:t>
      </w:r>
    </w:p>
    <w:p w14:paraId="2C27EDC7" w14:textId="77777777" w:rsidR="003213B7" w:rsidRDefault="003213B7">
      <w:pPr>
        <w:spacing w:line="276" w:lineRule="auto"/>
        <w:jc w:val="both"/>
      </w:pPr>
    </w:p>
    <w:p w14:paraId="12D9C00A" w14:textId="77777777" w:rsidR="003213B7" w:rsidRDefault="00E6442B" w:rsidP="00A73356">
      <w:pPr>
        <w:pStyle w:val="Heading2"/>
      </w:pPr>
      <w:bookmarkStart w:id="31" w:name="_Toc21298463"/>
      <w:bookmarkStart w:id="32" w:name="_Toc26561955"/>
      <w:r>
        <w:t>Fonctionnement et plateforme web</w:t>
      </w:r>
      <w:bookmarkEnd w:id="31"/>
      <w:bookmarkEnd w:id="32"/>
    </w:p>
    <w:p w14:paraId="46A903D1" w14:textId="77777777" w:rsidR="003213B7" w:rsidRPr="00364996" w:rsidRDefault="00E6442B">
      <w:pPr>
        <w:spacing w:line="276" w:lineRule="auto"/>
        <w:jc w:val="both"/>
        <w:rPr>
          <w:rFonts w:ascii="Bookman Old Style" w:hAnsi="Bookman Old Style"/>
          <w:sz w:val="22"/>
        </w:rPr>
      </w:pPr>
      <w:r w:rsidRPr="00364996">
        <w:rPr>
          <w:rFonts w:ascii="Bookman Old Style" w:hAnsi="Bookman Old Style"/>
          <w:sz w:val="22"/>
        </w:rPr>
        <w:t xml:space="preserve">Le système sera déployé sur une plateforme Web via les serveurs Oracle. On utilisera Apex d’Oracle arrimé à INTEGRA e-business™ pour créer le système. Le système doit donner la possibilité à l’utilisateur de voir les ventes effectuées par 2 entités qui sont respectivement la vente d’équipements (machines) et la vente de pièces indépendantes. Ces ventes devront être représentées </w:t>
      </w:r>
      <w:r w:rsidR="00CB1638" w:rsidRPr="00364996">
        <w:rPr>
          <w:rFonts w:ascii="Bookman Old Style" w:hAnsi="Bookman Old Style"/>
          <w:sz w:val="22"/>
        </w:rPr>
        <w:t>sur une période de temps</w:t>
      </w:r>
      <w:r w:rsidRPr="00364996">
        <w:rPr>
          <w:rFonts w:ascii="Bookman Old Style" w:hAnsi="Bookman Old Style"/>
          <w:sz w:val="22"/>
        </w:rPr>
        <w:t xml:space="preserve">. Il y aura aussi la présence des dépenses effectuées par l’entreprise pour permettre ces deux entités d’exister. L’utilisateur sera alors capable de choisir, de comparer </w:t>
      </w:r>
      <w:r w:rsidR="00C267B5" w:rsidRPr="00364996">
        <w:rPr>
          <w:rFonts w:ascii="Bookman Old Style" w:hAnsi="Bookman Old Style"/>
          <w:sz w:val="22"/>
        </w:rPr>
        <w:t>les réalisations en chiffre des ventes et des dépenses sur</w:t>
      </w:r>
      <w:r w:rsidRPr="00364996">
        <w:rPr>
          <w:rFonts w:ascii="Bookman Old Style" w:hAnsi="Bookman Old Style"/>
          <w:sz w:val="22"/>
        </w:rPr>
        <w:t xml:space="preserve"> une période de temps donnée et plus encore.</w:t>
      </w:r>
    </w:p>
    <w:p w14:paraId="5D044E01" w14:textId="77777777" w:rsidR="003213B7" w:rsidRDefault="003213B7">
      <w:pPr>
        <w:spacing w:line="276" w:lineRule="auto"/>
        <w:jc w:val="both"/>
      </w:pPr>
    </w:p>
    <w:p w14:paraId="0931577B" w14:textId="3C8DA7BC" w:rsidR="003213B7" w:rsidRDefault="00E6442B" w:rsidP="00DD135E">
      <w:pPr>
        <w:pStyle w:val="Heading1"/>
      </w:pPr>
      <w:r>
        <w:lastRenderedPageBreak/>
        <w:t xml:space="preserve"> </w:t>
      </w:r>
      <w:bookmarkStart w:id="33" w:name="_Toc21298464"/>
      <w:bookmarkStart w:id="34" w:name="_Toc26561956"/>
      <w:r>
        <w:t>Liste des intervenants impliqués dans le projet</w:t>
      </w:r>
      <w:bookmarkEnd w:id="33"/>
      <w:bookmarkEnd w:id="34"/>
    </w:p>
    <w:p w14:paraId="75F2694E" w14:textId="77777777" w:rsidR="00CF3FCF" w:rsidRDefault="00CF3FCF" w:rsidP="00CF3FCF">
      <w:pPr>
        <w:rPr>
          <w:rFonts w:ascii="Times New Roman" w:eastAsia="Times New Roman" w:hAnsi="Times New Roman" w:cs="Times New Roman"/>
        </w:rPr>
      </w:pPr>
    </w:p>
    <w:tbl>
      <w:tblPr>
        <w:tblW w:w="8640" w:type="dxa"/>
        <w:tblLayout w:type="fixed"/>
        <w:tblLook w:val="0400" w:firstRow="0" w:lastRow="0" w:firstColumn="0" w:lastColumn="0" w:noHBand="0" w:noVBand="1"/>
      </w:tblPr>
      <w:tblGrid>
        <w:gridCol w:w="377"/>
        <w:gridCol w:w="2958"/>
        <w:gridCol w:w="5305"/>
      </w:tblGrid>
      <w:tr w:rsidR="00CF3FCF" w14:paraId="098AC4D9" w14:textId="77777777" w:rsidTr="00CF3FCF">
        <w:tc>
          <w:tcPr>
            <w:tcW w:w="376" w:type="dxa"/>
            <w:tcBorders>
              <w:top w:val="single" w:sz="4" w:space="0" w:color="4472C4"/>
              <w:left w:val="single" w:sz="4" w:space="0" w:color="4472C4"/>
              <w:bottom w:val="single" w:sz="4" w:space="0" w:color="4472C4"/>
              <w:right w:val="single" w:sz="4" w:space="0" w:color="FFFFFF"/>
            </w:tcBorders>
            <w:shd w:val="clear" w:color="auto" w:fill="4472C4"/>
            <w:tcMar>
              <w:top w:w="0" w:type="dxa"/>
              <w:left w:w="115" w:type="dxa"/>
              <w:bottom w:w="0" w:type="dxa"/>
              <w:right w:w="115" w:type="dxa"/>
            </w:tcMar>
            <w:hideMark/>
          </w:tcPr>
          <w:p w14:paraId="6FBECD5E"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b/>
                <w:color w:val="FFFFFF"/>
                <w:sz w:val="22"/>
                <w:szCs w:val="22"/>
              </w:rPr>
              <w:t>#</w:t>
            </w:r>
          </w:p>
        </w:tc>
        <w:tc>
          <w:tcPr>
            <w:tcW w:w="2957" w:type="dxa"/>
            <w:tcBorders>
              <w:top w:val="single" w:sz="4" w:space="0" w:color="4472C4"/>
              <w:left w:val="single" w:sz="4" w:space="0" w:color="FFFFFF"/>
              <w:bottom w:val="single" w:sz="4" w:space="0" w:color="4472C4"/>
              <w:right w:val="single" w:sz="4" w:space="0" w:color="FFFFFF"/>
            </w:tcBorders>
            <w:shd w:val="clear" w:color="auto" w:fill="4472C4"/>
            <w:tcMar>
              <w:top w:w="0" w:type="dxa"/>
              <w:left w:w="115" w:type="dxa"/>
              <w:bottom w:w="0" w:type="dxa"/>
              <w:right w:w="115" w:type="dxa"/>
            </w:tcMar>
            <w:hideMark/>
          </w:tcPr>
          <w:p w14:paraId="05D98F0E"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b/>
                <w:color w:val="FFFFFF"/>
                <w:sz w:val="22"/>
                <w:szCs w:val="22"/>
              </w:rPr>
              <w:t>Intervenant</w:t>
            </w:r>
          </w:p>
        </w:tc>
        <w:tc>
          <w:tcPr>
            <w:tcW w:w="5303" w:type="dxa"/>
            <w:tcBorders>
              <w:top w:val="single" w:sz="4" w:space="0" w:color="4472C4"/>
              <w:left w:val="single" w:sz="4" w:space="0" w:color="FFFFFF"/>
              <w:bottom w:val="single" w:sz="4" w:space="0" w:color="4472C4"/>
              <w:right w:val="single" w:sz="4" w:space="0" w:color="4472C4"/>
            </w:tcBorders>
            <w:shd w:val="clear" w:color="auto" w:fill="4472C4"/>
            <w:tcMar>
              <w:top w:w="0" w:type="dxa"/>
              <w:left w:w="115" w:type="dxa"/>
              <w:bottom w:w="0" w:type="dxa"/>
              <w:right w:w="115" w:type="dxa"/>
            </w:tcMar>
            <w:hideMark/>
          </w:tcPr>
          <w:p w14:paraId="0651C1F7"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b/>
                <w:color w:val="FFFFFF"/>
                <w:sz w:val="22"/>
                <w:szCs w:val="22"/>
              </w:rPr>
              <w:t>Rôle</w:t>
            </w:r>
          </w:p>
        </w:tc>
      </w:tr>
      <w:tr w:rsidR="00CF3FCF" w14:paraId="10606A54" w14:textId="77777777" w:rsidTr="00CF3FCF">
        <w:tc>
          <w:tcPr>
            <w:tcW w:w="376" w:type="dxa"/>
            <w:tcBorders>
              <w:top w:val="single" w:sz="4" w:space="0" w:color="4472C4"/>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2BAE8170"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b/>
                <w:color w:val="000000"/>
                <w:sz w:val="22"/>
                <w:szCs w:val="22"/>
              </w:rPr>
              <w:t>1</w:t>
            </w:r>
          </w:p>
        </w:tc>
        <w:tc>
          <w:tcPr>
            <w:tcW w:w="2957" w:type="dxa"/>
            <w:tcBorders>
              <w:top w:val="single" w:sz="4" w:space="0" w:color="4472C4"/>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60A87FE6"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b/>
                <w:color w:val="000000"/>
                <w:sz w:val="20"/>
                <w:szCs w:val="20"/>
              </w:rPr>
              <w:t xml:space="preserve">Mathieu </w:t>
            </w:r>
            <w:proofErr w:type="spellStart"/>
            <w:r>
              <w:rPr>
                <w:rFonts w:ascii="Bookman Old Style" w:eastAsia="Bookman Old Style" w:hAnsi="Bookman Old Style" w:cs="Bookman Old Style"/>
                <w:b/>
                <w:color w:val="000000"/>
                <w:sz w:val="20"/>
                <w:szCs w:val="20"/>
              </w:rPr>
              <w:t>Larivée</w:t>
            </w:r>
            <w:proofErr w:type="spellEnd"/>
            <w:r>
              <w:rPr>
                <w:rFonts w:ascii="Bookman Old Style" w:eastAsia="Bookman Old Style" w:hAnsi="Bookman Old Style" w:cs="Bookman Old Style"/>
                <w:b/>
                <w:color w:val="000000"/>
                <w:sz w:val="20"/>
                <w:szCs w:val="20"/>
              </w:rPr>
              <w:t xml:space="preserve"> (Développeur)</w:t>
            </w:r>
          </w:p>
        </w:tc>
        <w:tc>
          <w:tcPr>
            <w:tcW w:w="5303" w:type="dxa"/>
            <w:tcBorders>
              <w:top w:val="single" w:sz="4" w:space="0" w:color="4472C4"/>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3B3F8F12"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color w:val="000000"/>
                <w:sz w:val="22"/>
                <w:szCs w:val="22"/>
              </w:rPr>
              <w:t>Développer le tableau de bord pour la compagnie TBS Engineering.</w:t>
            </w:r>
          </w:p>
        </w:tc>
      </w:tr>
      <w:tr w:rsidR="00CF3FCF" w14:paraId="406FED34" w14:textId="77777777" w:rsidTr="00CF3FCF">
        <w:tc>
          <w:tcPr>
            <w:tcW w:w="376" w:type="dxa"/>
            <w:tcBorders>
              <w:top w:val="single" w:sz="4" w:space="0" w:color="FFFFFF"/>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5DDBC240"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b/>
                <w:color w:val="000000"/>
                <w:sz w:val="22"/>
                <w:szCs w:val="22"/>
              </w:rPr>
              <w:t>2</w:t>
            </w:r>
          </w:p>
        </w:tc>
        <w:tc>
          <w:tcPr>
            <w:tcW w:w="295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52B7F1C2"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b/>
                <w:color w:val="000000"/>
                <w:sz w:val="20"/>
                <w:szCs w:val="20"/>
              </w:rPr>
              <w:t>Oussama Lourhmati (Développeur)</w:t>
            </w:r>
          </w:p>
        </w:tc>
        <w:tc>
          <w:tcPr>
            <w:tcW w:w="530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75C27784"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color w:val="000000"/>
                <w:sz w:val="22"/>
                <w:szCs w:val="22"/>
              </w:rPr>
              <w:t>Développer le tableau de bord pour la compagnie TBS Engineering.</w:t>
            </w:r>
          </w:p>
        </w:tc>
      </w:tr>
      <w:tr w:rsidR="00CF3FCF" w14:paraId="768E1BA4" w14:textId="77777777" w:rsidTr="00CF3FCF">
        <w:tc>
          <w:tcPr>
            <w:tcW w:w="376" w:type="dxa"/>
            <w:tcBorders>
              <w:top w:val="single" w:sz="4" w:space="0" w:color="FFFFFF"/>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20EBAD3F"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b/>
                <w:color w:val="000000"/>
                <w:sz w:val="22"/>
                <w:szCs w:val="22"/>
              </w:rPr>
              <w:t>3</w:t>
            </w:r>
          </w:p>
        </w:tc>
        <w:tc>
          <w:tcPr>
            <w:tcW w:w="295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0C621D10" w14:textId="77777777" w:rsidR="00CF3FCF" w:rsidRDefault="00CF3FCF">
            <w:pPr>
              <w:spacing w:before="120" w:after="120"/>
              <w:jc w:val="both"/>
              <w:rPr>
                <w:rFonts w:ascii="Times New Roman" w:eastAsia="Times New Roman" w:hAnsi="Times New Roman" w:cs="Times New Roman"/>
              </w:rPr>
            </w:pPr>
            <w:proofErr w:type="spellStart"/>
            <w:r>
              <w:rPr>
                <w:rFonts w:ascii="Bookman Old Style" w:eastAsia="Bookman Old Style" w:hAnsi="Bookman Old Style" w:cs="Bookman Old Style"/>
                <w:b/>
                <w:color w:val="000000"/>
                <w:sz w:val="20"/>
                <w:szCs w:val="20"/>
              </w:rPr>
              <w:t>Motoki</w:t>
            </w:r>
            <w:proofErr w:type="spellEnd"/>
            <w:r>
              <w:rPr>
                <w:rFonts w:ascii="Bookman Old Style" w:eastAsia="Bookman Old Style" w:hAnsi="Bookman Old Style" w:cs="Bookman Old Style"/>
                <w:b/>
                <w:color w:val="000000"/>
                <w:sz w:val="20"/>
                <w:szCs w:val="20"/>
              </w:rPr>
              <w:t xml:space="preserve"> </w:t>
            </w:r>
            <w:proofErr w:type="spellStart"/>
            <w:r>
              <w:rPr>
                <w:rFonts w:ascii="Bookman Old Style" w:eastAsia="Bookman Old Style" w:hAnsi="Bookman Old Style" w:cs="Bookman Old Style"/>
                <w:b/>
                <w:color w:val="000000"/>
                <w:sz w:val="20"/>
                <w:szCs w:val="20"/>
              </w:rPr>
              <w:t>Shintani</w:t>
            </w:r>
            <w:proofErr w:type="spellEnd"/>
            <w:r>
              <w:rPr>
                <w:rFonts w:ascii="Bookman Old Style" w:eastAsia="Bookman Old Style" w:hAnsi="Bookman Old Style" w:cs="Bookman Old Style"/>
                <w:b/>
                <w:color w:val="000000"/>
                <w:sz w:val="20"/>
                <w:szCs w:val="20"/>
              </w:rPr>
              <w:t xml:space="preserve"> (Développeur)</w:t>
            </w:r>
          </w:p>
        </w:tc>
        <w:tc>
          <w:tcPr>
            <w:tcW w:w="530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2B0193C1"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color w:val="000000"/>
                <w:sz w:val="22"/>
                <w:szCs w:val="22"/>
              </w:rPr>
              <w:t>Développer le tableau de bord pour la compagnie TBS Engineering.</w:t>
            </w:r>
          </w:p>
        </w:tc>
      </w:tr>
      <w:tr w:rsidR="00CF3FCF" w14:paraId="0A21418F" w14:textId="77777777" w:rsidTr="00CF3FCF">
        <w:tc>
          <w:tcPr>
            <w:tcW w:w="376" w:type="dxa"/>
            <w:tcBorders>
              <w:top w:val="single" w:sz="4" w:space="0" w:color="FFFFFF"/>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44C75C30"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b/>
                <w:color w:val="000000"/>
                <w:sz w:val="22"/>
                <w:szCs w:val="22"/>
              </w:rPr>
              <w:t>4</w:t>
            </w:r>
          </w:p>
        </w:tc>
        <w:tc>
          <w:tcPr>
            <w:tcW w:w="295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2F286FC9"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b/>
                <w:color w:val="000000"/>
                <w:sz w:val="20"/>
                <w:szCs w:val="20"/>
              </w:rPr>
              <w:t>Kha Pham (Développeur)</w:t>
            </w:r>
          </w:p>
        </w:tc>
        <w:tc>
          <w:tcPr>
            <w:tcW w:w="530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3D553D66"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color w:val="000000"/>
                <w:sz w:val="22"/>
                <w:szCs w:val="22"/>
              </w:rPr>
              <w:t>Développer le tableau de bord pour la compagnie TBS Engineering.</w:t>
            </w:r>
          </w:p>
        </w:tc>
      </w:tr>
      <w:tr w:rsidR="00CF3FCF" w14:paraId="1F784EBC" w14:textId="77777777" w:rsidTr="00CF3FCF">
        <w:tc>
          <w:tcPr>
            <w:tcW w:w="376" w:type="dxa"/>
            <w:tcBorders>
              <w:top w:val="single" w:sz="4" w:space="0" w:color="FFFFFF"/>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38DCB3B6"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b/>
                <w:color w:val="000000"/>
                <w:sz w:val="22"/>
                <w:szCs w:val="22"/>
              </w:rPr>
              <w:t>5</w:t>
            </w:r>
          </w:p>
        </w:tc>
        <w:tc>
          <w:tcPr>
            <w:tcW w:w="295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05E71FC4"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b/>
                <w:color w:val="000000"/>
                <w:sz w:val="20"/>
                <w:szCs w:val="20"/>
              </w:rPr>
              <w:t>Jean-François Brodeur</w:t>
            </w:r>
          </w:p>
        </w:tc>
        <w:tc>
          <w:tcPr>
            <w:tcW w:w="530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0EBA6318"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color w:val="000000"/>
                <w:sz w:val="22"/>
                <w:szCs w:val="22"/>
              </w:rPr>
              <w:t>Mettre en contact le client et les développeurs du tableau de bord.</w:t>
            </w:r>
          </w:p>
        </w:tc>
      </w:tr>
      <w:tr w:rsidR="00CF3FCF" w14:paraId="608DD758" w14:textId="77777777" w:rsidTr="00CF3FCF">
        <w:tc>
          <w:tcPr>
            <w:tcW w:w="376" w:type="dxa"/>
            <w:tcBorders>
              <w:top w:val="single" w:sz="4" w:space="0" w:color="FFFFFF"/>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657152EB"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b/>
                <w:color w:val="000000"/>
                <w:sz w:val="22"/>
                <w:szCs w:val="22"/>
              </w:rPr>
              <w:t>6</w:t>
            </w:r>
          </w:p>
        </w:tc>
        <w:tc>
          <w:tcPr>
            <w:tcW w:w="295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4786EC4B"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b/>
                <w:color w:val="000000"/>
                <w:sz w:val="20"/>
                <w:szCs w:val="20"/>
              </w:rPr>
              <w:t>TBS Engineering</w:t>
            </w:r>
          </w:p>
        </w:tc>
        <w:tc>
          <w:tcPr>
            <w:tcW w:w="530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1E23DACE"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color w:val="000000"/>
                <w:sz w:val="22"/>
                <w:szCs w:val="22"/>
              </w:rPr>
              <w:t>Fournir les données nécessaires et administrer le tableau de bord.</w:t>
            </w:r>
          </w:p>
        </w:tc>
      </w:tr>
      <w:tr w:rsidR="00CF3FCF" w14:paraId="43A373BC" w14:textId="77777777" w:rsidTr="00CF3FCF">
        <w:tc>
          <w:tcPr>
            <w:tcW w:w="376" w:type="dxa"/>
            <w:tcBorders>
              <w:top w:val="single" w:sz="4" w:space="0" w:color="FFFFFF"/>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3C8B21E3"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b/>
                <w:color w:val="000000"/>
                <w:sz w:val="22"/>
                <w:szCs w:val="22"/>
              </w:rPr>
              <w:t>7</w:t>
            </w:r>
          </w:p>
        </w:tc>
        <w:tc>
          <w:tcPr>
            <w:tcW w:w="295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409FCFEA"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b/>
                <w:color w:val="000000"/>
                <w:sz w:val="20"/>
                <w:szCs w:val="20"/>
              </w:rPr>
              <w:t>JBM Logic</w:t>
            </w:r>
          </w:p>
        </w:tc>
        <w:tc>
          <w:tcPr>
            <w:tcW w:w="530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5" w:type="dxa"/>
              <w:bottom w:w="0" w:type="dxa"/>
              <w:right w:w="115" w:type="dxa"/>
            </w:tcMar>
            <w:hideMark/>
          </w:tcPr>
          <w:p w14:paraId="4DF824AA" w14:textId="77777777" w:rsidR="00CF3FCF" w:rsidRDefault="00CF3FCF">
            <w:pPr>
              <w:spacing w:before="120" w:after="120"/>
              <w:jc w:val="both"/>
              <w:rPr>
                <w:rFonts w:ascii="Times New Roman" w:eastAsia="Times New Roman" w:hAnsi="Times New Roman" w:cs="Times New Roman"/>
              </w:rPr>
            </w:pPr>
            <w:r>
              <w:rPr>
                <w:rFonts w:ascii="Bookman Old Style" w:eastAsia="Bookman Old Style" w:hAnsi="Bookman Old Style" w:cs="Bookman Old Style"/>
                <w:color w:val="000000"/>
                <w:sz w:val="22"/>
                <w:szCs w:val="22"/>
              </w:rPr>
              <w:t>S’occuper de la base de données pour la compagnie TBS Engineering.</w:t>
            </w:r>
          </w:p>
        </w:tc>
      </w:tr>
    </w:tbl>
    <w:p w14:paraId="39BF41A7" w14:textId="77777777" w:rsidR="00CF3FCF" w:rsidRPr="00CF3FCF" w:rsidRDefault="00CF3FCF" w:rsidP="00CF3FCF">
      <w:pPr>
        <w:rPr>
          <w:lang w:val="fr-CA"/>
        </w:rPr>
      </w:pPr>
    </w:p>
    <w:p w14:paraId="1AEF548D" w14:textId="77777777" w:rsidR="003213B7" w:rsidRDefault="00E6442B" w:rsidP="00DD135E">
      <w:pPr>
        <w:pStyle w:val="Heading1"/>
      </w:pPr>
      <w:bookmarkStart w:id="35" w:name="_Toc21298465"/>
      <w:bookmarkStart w:id="36" w:name="_Toc26561957"/>
      <w:r>
        <w:lastRenderedPageBreak/>
        <w:t>Détail des besoins</w:t>
      </w:r>
      <w:bookmarkEnd w:id="35"/>
      <w:bookmarkEnd w:id="36"/>
    </w:p>
    <w:p w14:paraId="6A8B735F" w14:textId="77777777" w:rsidR="003213B7" w:rsidRDefault="003213B7">
      <w:pPr>
        <w:spacing w:line="276" w:lineRule="auto"/>
        <w:jc w:val="both"/>
      </w:pPr>
    </w:p>
    <w:p w14:paraId="02D5EEAA" w14:textId="77777777" w:rsidR="003213B7" w:rsidRPr="00757322" w:rsidRDefault="00E6442B">
      <w:pPr>
        <w:spacing w:line="276" w:lineRule="auto"/>
        <w:jc w:val="both"/>
        <w:rPr>
          <w:rFonts w:ascii="Bookman Old Style" w:hAnsi="Bookman Old Style"/>
          <w:sz w:val="22"/>
        </w:rPr>
      </w:pPr>
      <w:r w:rsidRPr="00757322">
        <w:rPr>
          <w:rFonts w:ascii="Bookman Old Style" w:hAnsi="Bookman Old Style"/>
          <w:sz w:val="22"/>
        </w:rPr>
        <w:t xml:space="preserve">Le client </w:t>
      </w:r>
      <w:r w:rsidR="00510BBF" w:rsidRPr="00757322">
        <w:rPr>
          <w:rFonts w:ascii="Bookman Old Style" w:hAnsi="Bookman Old Style"/>
          <w:sz w:val="22"/>
        </w:rPr>
        <w:t xml:space="preserve">a besoin </w:t>
      </w:r>
      <w:r w:rsidRPr="00757322">
        <w:rPr>
          <w:rFonts w:ascii="Bookman Old Style" w:hAnsi="Bookman Old Style"/>
          <w:sz w:val="22"/>
        </w:rPr>
        <w:t xml:space="preserve">que les données de sa base de données </w:t>
      </w:r>
      <w:proofErr w:type="spellStart"/>
      <w:r w:rsidRPr="00757322">
        <w:rPr>
          <w:rFonts w:ascii="Bookman Old Style" w:hAnsi="Bookman Old Style"/>
          <w:i/>
          <w:sz w:val="22"/>
        </w:rPr>
        <w:t>Integra</w:t>
      </w:r>
      <w:proofErr w:type="spellEnd"/>
      <w:r w:rsidRPr="00757322">
        <w:rPr>
          <w:rFonts w:ascii="Bookman Old Style" w:hAnsi="Bookman Old Style"/>
          <w:sz w:val="22"/>
        </w:rPr>
        <w:t xml:space="preserve"> soient traitées</w:t>
      </w:r>
      <w:r w:rsidR="00510BBF" w:rsidRPr="00757322">
        <w:rPr>
          <w:rFonts w:ascii="Bookman Old Style" w:hAnsi="Bookman Old Style"/>
          <w:sz w:val="22"/>
        </w:rPr>
        <w:t xml:space="preserve"> et </w:t>
      </w:r>
      <w:r w:rsidR="00C267B5" w:rsidRPr="00757322">
        <w:rPr>
          <w:rFonts w:ascii="Bookman Old Style" w:hAnsi="Bookman Old Style"/>
          <w:sz w:val="22"/>
        </w:rPr>
        <w:t>par la</w:t>
      </w:r>
      <w:r w:rsidRPr="00757322">
        <w:rPr>
          <w:rFonts w:ascii="Bookman Old Style" w:hAnsi="Bookman Old Style"/>
          <w:sz w:val="22"/>
        </w:rPr>
        <w:t xml:space="preserve"> suite affichées dans un tableau de bord interactif créé avec Apex. Cet outil de développement Web permettra d’afficher les dépenses, les ventes, les profits, un indicateur de performance et d’autres informations</w:t>
      </w:r>
      <w:r w:rsidR="00510BBF" w:rsidRPr="00757322">
        <w:rPr>
          <w:rFonts w:ascii="Bookman Old Style" w:hAnsi="Bookman Old Style"/>
          <w:sz w:val="22"/>
        </w:rPr>
        <w:t xml:space="preserve"> utiles à l’analyse des résultats et </w:t>
      </w:r>
      <w:r w:rsidR="00C267B5" w:rsidRPr="00757322">
        <w:rPr>
          <w:rFonts w:ascii="Bookman Old Style" w:hAnsi="Bookman Old Style"/>
          <w:sz w:val="22"/>
        </w:rPr>
        <w:t xml:space="preserve">à </w:t>
      </w:r>
      <w:r w:rsidR="00510BBF" w:rsidRPr="00757322">
        <w:rPr>
          <w:rFonts w:ascii="Bookman Old Style" w:hAnsi="Bookman Old Style"/>
          <w:sz w:val="22"/>
        </w:rPr>
        <w:t>la prise de décision</w:t>
      </w:r>
      <w:r w:rsidRPr="00757322">
        <w:rPr>
          <w:rFonts w:ascii="Bookman Old Style" w:hAnsi="Bookman Old Style"/>
          <w:sz w:val="22"/>
        </w:rPr>
        <w:t>.</w:t>
      </w:r>
    </w:p>
    <w:p w14:paraId="6431997E" w14:textId="77777777" w:rsidR="003213B7" w:rsidRPr="00757322" w:rsidRDefault="003213B7">
      <w:pPr>
        <w:spacing w:line="276" w:lineRule="auto"/>
        <w:jc w:val="both"/>
        <w:rPr>
          <w:rFonts w:ascii="Bookman Old Style" w:hAnsi="Bookman Old Style"/>
          <w:sz w:val="22"/>
        </w:rPr>
      </w:pPr>
    </w:p>
    <w:p w14:paraId="5DDA5748" w14:textId="77777777" w:rsidR="003213B7" w:rsidRPr="00757322" w:rsidRDefault="00E6442B">
      <w:pPr>
        <w:spacing w:line="276" w:lineRule="auto"/>
        <w:jc w:val="both"/>
        <w:rPr>
          <w:rFonts w:ascii="Bookman Old Style" w:hAnsi="Bookman Old Style"/>
          <w:sz w:val="22"/>
        </w:rPr>
      </w:pPr>
      <w:r w:rsidRPr="00757322">
        <w:rPr>
          <w:rFonts w:ascii="Bookman Old Style" w:hAnsi="Bookman Old Style"/>
          <w:sz w:val="22"/>
        </w:rPr>
        <w:t>Par exemple, l</w:t>
      </w:r>
      <w:r w:rsidR="001C47DE">
        <w:rPr>
          <w:rFonts w:ascii="Bookman Old Style" w:hAnsi="Bookman Old Style"/>
          <w:sz w:val="22"/>
        </w:rPr>
        <w:t>e gestionnaire</w:t>
      </w:r>
      <w:r w:rsidRPr="00757322">
        <w:rPr>
          <w:rFonts w:ascii="Bookman Old Style" w:hAnsi="Bookman Old Style"/>
          <w:sz w:val="22"/>
        </w:rPr>
        <w:t xml:space="preserve"> </w:t>
      </w:r>
      <w:r w:rsidR="002E6785">
        <w:rPr>
          <w:rFonts w:ascii="Bookman Old Style" w:hAnsi="Bookman Old Style"/>
          <w:sz w:val="22"/>
        </w:rPr>
        <w:t xml:space="preserve">aura accès un tableau de bord qui lui permet de </w:t>
      </w:r>
      <w:r w:rsidR="001C47DE">
        <w:rPr>
          <w:rFonts w:ascii="Bookman Old Style" w:hAnsi="Bookman Old Style"/>
          <w:sz w:val="22"/>
        </w:rPr>
        <w:t xml:space="preserve">voir, </w:t>
      </w:r>
      <w:r w:rsidR="001C47DE" w:rsidRPr="00757322">
        <w:rPr>
          <w:rFonts w:ascii="Bookman Old Style" w:hAnsi="Bookman Old Style"/>
          <w:sz w:val="22"/>
        </w:rPr>
        <w:t>pour</w:t>
      </w:r>
      <w:r w:rsidR="001C47DE">
        <w:rPr>
          <w:rFonts w:ascii="Bookman Old Style" w:hAnsi="Bookman Old Style"/>
          <w:sz w:val="22"/>
        </w:rPr>
        <w:t xml:space="preserve"> une période de temps donnée, </w:t>
      </w:r>
      <w:r w:rsidR="00775E80" w:rsidRPr="00757322">
        <w:rPr>
          <w:rFonts w:ascii="Bookman Old Style" w:hAnsi="Bookman Old Style"/>
          <w:sz w:val="22"/>
        </w:rPr>
        <w:t xml:space="preserve">le nombre de produits vendus, les </w:t>
      </w:r>
      <w:r w:rsidRPr="00757322">
        <w:rPr>
          <w:rFonts w:ascii="Bookman Old Style" w:hAnsi="Bookman Old Style"/>
          <w:sz w:val="22"/>
        </w:rPr>
        <w:t xml:space="preserve">plus </w:t>
      </w:r>
      <w:r w:rsidR="00C267B5" w:rsidRPr="00757322">
        <w:rPr>
          <w:rFonts w:ascii="Bookman Old Style" w:hAnsi="Bookman Old Style"/>
          <w:sz w:val="22"/>
        </w:rPr>
        <w:t>vendus,</w:t>
      </w:r>
      <w:r w:rsidRPr="00757322">
        <w:rPr>
          <w:rFonts w:ascii="Bookman Old Style" w:hAnsi="Bookman Old Style"/>
          <w:sz w:val="22"/>
        </w:rPr>
        <w:t xml:space="preserve"> le coût de la production ou les meilleurs clients de l’entreprise.</w:t>
      </w:r>
    </w:p>
    <w:p w14:paraId="1C535434" w14:textId="77777777" w:rsidR="003213B7" w:rsidRPr="00757322" w:rsidRDefault="003213B7">
      <w:pPr>
        <w:spacing w:line="276" w:lineRule="auto"/>
        <w:jc w:val="both"/>
        <w:rPr>
          <w:rFonts w:ascii="Bookman Old Style" w:hAnsi="Bookman Old Style"/>
          <w:sz w:val="22"/>
        </w:rPr>
      </w:pPr>
    </w:p>
    <w:p w14:paraId="43D209B6" w14:textId="77777777" w:rsidR="003213B7" w:rsidRPr="00757322" w:rsidRDefault="00E6442B">
      <w:pPr>
        <w:spacing w:line="276" w:lineRule="auto"/>
        <w:jc w:val="both"/>
        <w:rPr>
          <w:rFonts w:ascii="Bookman Old Style" w:hAnsi="Bookman Old Style"/>
          <w:sz w:val="22"/>
        </w:rPr>
      </w:pPr>
      <w:r w:rsidRPr="00757322">
        <w:rPr>
          <w:rFonts w:ascii="Bookman Old Style" w:hAnsi="Bookman Old Style"/>
          <w:sz w:val="22"/>
        </w:rPr>
        <w:t xml:space="preserve">Du côté financier, pour représenter les performances globales de l’entreprise, plusieurs graphiques afficheront l’état </w:t>
      </w:r>
      <w:r w:rsidR="00775E80" w:rsidRPr="00757322">
        <w:rPr>
          <w:rFonts w:ascii="Bookman Old Style" w:hAnsi="Bookman Old Style"/>
          <w:sz w:val="22"/>
        </w:rPr>
        <w:t>financier :</w:t>
      </w:r>
      <w:r w:rsidRPr="00757322">
        <w:rPr>
          <w:rFonts w:ascii="Bookman Old Style" w:hAnsi="Bookman Old Style"/>
          <w:sz w:val="22"/>
        </w:rPr>
        <w:t xml:space="preserve"> un graphique affichant le nombre de ventes, le nombre de commandes et le nombres de ventes non-complétées. Un graphique affichant les performances de l’entreprise (</w:t>
      </w:r>
      <w:proofErr w:type="gramStart"/>
      <w:r w:rsidRPr="00757322">
        <w:rPr>
          <w:rFonts w:ascii="Bookman Old Style" w:hAnsi="Bookman Old Style"/>
          <w:sz w:val="22"/>
        </w:rPr>
        <w:t>ex:</w:t>
      </w:r>
      <w:proofErr w:type="gramEnd"/>
      <w:r w:rsidRPr="00757322">
        <w:rPr>
          <w:rFonts w:ascii="Bookman Old Style" w:hAnsi="Bookman Old Style"/>
          <w:sz w:val="22"/>
        </w:rPr>
        <w:t xml:space="preserve"> le nombre de ventes, le profit des ventes, les dépenses...) sur plusieurs périodes de temps (la dernière année, l’année actuelle, le nombre d’années écoulées depuis une date spécifique). À chaque mois, ces graphiques devront être générés : </w:t>
      </w:r>
    </w:p>
    <w:p w14:paraId="6BCB5525" w14:textId="77777777" w:rsidR="003213B7" w:rsidRPr="00757322" w:rsidRDefault="003213B7">
      <w:pPr>
        <w:spacing w:line="276" w:lineRule="auto"/>
        <w:jc w:val="both"/>
        <w:rPr>
          <w:rFonts w:ascii="Bookman Old Style" w:hAnsi="Bookman Old Style"/>
          <w:sz w:val="22"/>
        </w:rPr>
      </w:pPr>
    </w:p>
    <w:p w14:paraId="728E57F6" w14:textId="77777777" w:rsidR="003213B7" w:rsidRPr="00757322" w:rsidRDefault="00775E80" w:rsidP="007F3A96">
      <w:pPr>
        <w:numPr>
          <w:ilvl w:val="0"/>
          <w:numId w:val="14"/>
        </w:numPr>
        <w:spacing w:before="40" w:after="40" w:line="276" w:lineRule="auto"/>
        <w:jc w:val="both"/>
        <w:rPr>
          <w:rFonts w:ascii="Bookman Old Style" w:hAnsi="Bookman Old Style"/>
          <w:sz w:val="22"/>
        </w:rPr>
      </w:pPr>
      <w:r w:rsidRPr="00757322">
        <w:rPr>
          <w:rFonts w:ascii="Bookman Old Style" w:hAnsi="Bookman Old Style"/>
          <w:sz w:val="22"/>
        </w:rPr>
        <w:t>Un</w:t>
      </w:r>
      <w:r w:rsidR="00E6442B" w:rsidRPr="00757322">
        <w:rPr>
          <w:rFonts w:ascii="Bookman Old Style" w:hAnsi="Bookman Old Style"/>
          <w:sz w:val="22"/>
        </w:rPr>
        <w:t xml:space="preserve"> graphique affichant l’âge des soumissions et les détails des soumissions triées par pièce et par projet (grande commande, équipements, machines</w:t>
      </w:r>
      <w:r w:rsidR="00757322" w:rsidRPr="00757322">
        <w:rPr>
          <w:rFonts w:ascii="Bookman Old Style" w:hAnsi="Bookman Old Style"/>
          <w:sz w:val="22"/>
        </w:rPr>
        <w:t>) ;</w:t>
      </w:r>
    </w:p>
    <w:p w14:paraId="59D16B62" w14:textId="77777777" w:rsidR="003213B7" w:rsidRPr="00757322" w:rsidRDefault="00775E80" w:rsidP="007F3A96">
      <w:pPr>
        <w:numPr>
          <w:ilvl w:val="0"/>
          <w:numId w:val="14"/>
        </w:numPr>
        <w:spacing w:before="40" w:after="40" w:line="276" w:lineRule="auto"/>
        <w:jc w:val="both"/>
        <w:rPr>
          <w:rFonts w:ascii="Bookman Old Style" w:hAnsi="Bookman Old Style"/>
          <w:sz w:val="22"/>
        </w:rPr>
      </w:pPr>
      <w:r w:rsidRPr="00757322">
        <w:rPr>
          <w:rFonts w:ascii="Bookman Old Style" w:hAnsi="Bookman Old Style"/>
          <w:sz w:val="22"/>
        </w:rPr>
        <w:t>Un</w:t>
      </w:r>
      <w:r w:rsidR="00E6442B" w:rsidRPr="00757322">
        <w:rPr>
          <w:rFonts w:ascii="Bookman Old Style" w:hAnsi="Bookman Old Style"/>
          <w:sz w:val="22"/>
        </w:rPr>
        <w:t xml:space="preserve"> graphique affichant les soumissions réussies et les soumissions échouées</w:t>
      </w:r>
      <w:r w:rsidR="00757322">
        <w:rPr>
          <w:rFonts w:ascii="Bookman Old Style" w:hAnsi="Bookman Old Style"/>
          <w:sz w:val="22"/>
        </w:rPr>
        <w:t> ;</w:t>
      </w:r>
    </w:p>
    <w:p w14:paraId="5211618C" w14:textId="77777777" w:rsidR="003213B7" w:rsidRPr="00757322" w:rsidRDefault="00D62D18" w:rsidP="007F3A96">
      <w:pPr>
        <w:numPr>
          <w:ilvl w:val="0"/>
          <w:numId w:val="14"/>
        </w:numPr>
        <w:spacing w:before="40" w:after="40" w:line="276" w:lineRule="auto"/>
        <w:jc w:val="both"/>
        <w:rPr>
          <w:rFonts w:ascii="Bookman Old Style" w:hAnsi="Bookman Old Style"/>
          <w:sz w:val="22"/>
        </w:rPr>
      </w:pPr>
      <w:r w:rsidRPr="00757322">
        <w:rPr>
          <w:rFonts w:ascii="Bookman Old Style" w:hAnsi="Bookman Old Style"/>
          <w:sz w:val="22"/>
        </w:rPr>
        <w:t>Un</w:t>
      </w:r>
      <w:r w:rsidR="00E6442B" w:rsidRPr="00757322">
        <w:rPr>
          <w:rFonts w:ascii="Bookman Old Style" w:hAnsi="Bookman Old Style"/>
          <w:sz w:val="22"/>
        </w:rPr>
        <w:t xml:space="preserve"> graphique affichant le solde </w:t>
      </w:r>
      <w:r w:rsidR="00757322" w:rsidRPr="00757322">
        <w:rPr>
          <w:rFonts w:ascii="Bookman Old Style" w:hAnsi="Bookman Old Style"/>
          <w:sz w:val="22"/>
        </w:rPr>
        <w:t>bancaire ;</w:t>
      </w:r>
    </w:p>
    <w:p w14:paraId="7FD8149E" w14:textId="77777777" w:rsidR="003213B7" w:rsidRPr="00757322" w:rsidRDefault="00775E80" w:rsidP="007F3A96">
      <w:pPr>
        <w:numPr>
          <w:ilvl w:val="0"/>
          <w:numId w:val="14"/>
        </w:numPr>
        <w:spacing w:before="40" w:after="40" w:line="276" w:lineRule="auto"/>
        <w:jc w:val="both"/>
        <w:rPr>
          <w:rFonts w:ascii="Bookman Old Style" w:hAnsi="Bookman Old Style"/>
          <w:sz w:val="22"/>
        </w:rPr>
      </w:pPr>
      <w:r w:rsidRPr="00757322">
        <w:rPr>
          <w:rFonts w:ascii="Bookman Old Style" w:hAnsi="Bookman Old Style"/>
          <w:sz w:val="22"/>
        </w:rPr>
        <w:t>Un</w:t>
      </w:r>
      <w:r w:rsidR="00E6442B" w:rsidRPr="00757322">
        <w:rPr>
          <w:rFonts w:ascii="Bookman Old Style" w:hAnsi="Bookman Old Style"/>
          <w:sz w:val="22"/>
        </w:rPr>
        <w:t xml:space="preserve"> graphique montrant le top des ventes ordonnées par type (pièce et projet) et les détails des </w:t>
      </w:r>
      <w:r w:rsidR="00757322" w:rsidRPr="00757322">
        <w:rPr>
          <w:rFonts w:ascii="Bookman Old Style" w:hAnsi="Bookman Old Style"/>
          <w:sz w:val="22"/>
        </w:rPr>
        <w:t>ventes ;</w:t>
      </w:r>
    </w:p>
    <w:p w14:paraId="1F9BECA8" w14:textId="77777777" w:rsidR="003213B7" w:rsidRPr="00757322" w:rsidRDefault="00775E80" w:rsidP="007F3A96">
      <w:pPr>
        <w:numPr>
          <w:ilvl w:val="0"/>
          <w:numId w:val="14"/>
        </w:numPr>
        <w:spacing w:before="40" w:after="40" w:line="276" w:lineRule="auto"/>
        <w:jc w:val="both"/>
        <w:rPr>
          <w:rFonts w:ascii="Bookman Old Style" w:hAnsi="Bookman Old Style"/>
          <w:sz w:val="22"/>
        </w:rPr>
      </w:pPr>
      <w:r w:rsidRPr="00757322">
        <w:rPr>
          <w:rFonts w:ascii="Bookman Old Style" w:hAnsi="Bookman Old Style"/>
          <w:sz w:val="22"/>
        </w:rPr>
        <w:t>Un</w:t>
      </w:r>
      <w:r w:rsidR="00E6442B" w:rsidRPr="00757322">
        <w:rPr>
          <w:rFonts w:ascii="Bookman Old Style" w:hAnsi="Bookman Old Style"/>
          <w:sz w:val="22"/>
        </w:rPr>
        <w:t xml:space="preserve"> graphique comparant les coûts et les </w:t>
      </w:r>
      <w:r w:rsidR="00C267B5" w:rsidRPr="00757322">
        <w:rPr>
          <w:rFonts w:ascii="Bookman Old Style" w:hAnsi="Bookman Old Style"/>
          <w:sz w:val="22"/>
        </w:rPr>
        <w:t>revenus ;</w:t>
      </w:r>
    </w:p>
    <w:p w14:paraId="3BD2BB3A" w14:textId="77777777" w:rsidR="003213B7" w:rsidRPr="00757322" w:rsidRDefault="00775E80" w:rsidP="007F3A96">
      <w:pPr>
        <w:numPr>
          <w:ilvl w:val="0"/>
          <w:numId w:val="14"/>
        </w:numPr>
        <w:spacing w:before="40" w:after="40" w:line="276" w:lineRule="auto"/>
        <w:jc w:val="both"/>
        <w:rPr>
          <w:rFonts w:ascii="Bookman Old Style" w:hAnsi="Bookman Old Style"/>
          <w:sz w:val="22"/>
        </w:rPr>
      </w:pPr>
      <w:r w:rsidRPr="00757322">
        <w:rPr>
          <w:rFonts w:ascii="Bookman Old Style" w:hAnsi="Bookman Old Style"/>
          <w:sz w:val="22"/>
        </w:rPr>
        <w:t>Un</w:t>
      </w:r>
      <w:r w:rsidR="00E6442B" w:rsidRPr="00757322">
        <w:rPr>
          <w:rFonts w:ascii="Bookman Old Style" w:hAnsi="Bookman Old Style"/>
          <w:sz w:val="22"/>
        </w:rPr>
        <w:t xml:space="preserve"> graphique visualisant les tendances des ventes par mois et par année pour les </w:t>
      </w:r>
      <w:r w:rsidR="00C267B5" w:rsidRPr="00757322">
        <w:rPr>
          <w:rFonts w:ascii="Bookman Old Style" w:hAnsi="Bookman Old Style"/>
          <w:sz w:val="22"/>
        </w:rPr>
        <w:t>pièces ;</w:t>
      </w:r>
    </w:p>
    <w:p w14:paraId="1E6583E1" w14:textId="77777777" w:rsidR="003213B7" w:rsidRPr="00757322" w:rsidRDefault="00775E80" w:rsidP="007F3A96">
      <w:pPr>
        <w:numPr>
          <w:ilvl w:val="0"/>
          <w:numId w:val="14"/>
        </w:numPr>
        <w:spacing w:before="40" w:after="40" w:line="276" w:lineRule="auto"/>
        <w:jc w:val="both"/>
        <w:rPr>
          <w:rFonts w:ascii="Bookman Old Style" w:hAnsi="Bookman Old Style"/>
          <w:sz w:val="22"/>
        </w:rPr>
      </w:pPr>
      <w:r w:rsidRPr="00757322">
        <w:rPr>
          <w:rFonts w:ascii="Bookman Old Style" w:hAnsi="Bookman Old Style"/>
          <w:sz w:val="22"/>
        </w:rPr>
        <w:t>Une</w:t>
      </w:r>
      <w:r w:rsidR="00E6442B" w:rsidRPr="00757322">
        <w:rPr>
          <w:rFonts w:ascii="Bookman Old Style" w:hAnsi="Bookman Old Style"/>
          <w:sz w:val="22"/>
        </w:rPr>
        <w:t xml:space="preserve"> liste montrant les rapports opérationnels (les envois et les livraisons) triés par </w:t>
      </w:r>
      <w:r w:rsidR="00757322" w:rsidRPr="00757322">
        <w:rPr>
          <w:rFonts w:ascii="Bookman Old Style" w:hAnsi="Bookman Old Style"/>
          <w:sz w:val="22"/>
        </w:rPr>
        <w:t>mois ;</w:t>
      </w:r>
      <w:r w:rsidR="00E6442B" w:rsidRPr="00757322">
        <w:rPr>
          <w:rFonts w:ascii="Bookman Old Style" w:hAnsi="Bookman Old Style"/>
          <w:sz w:val="22"/>
        </w:rPr>
        <w:t xml:space="preserve"> </w:t>
      </w:r>
    </w:p>
    <w:p w14:paraId="3781001E" w14:textId="77777777" w:rsidR="003213B7" w:rsidRPr="00757322" w:rsidRDefault="00E6442B" w:rsidP="007F3A96">
      <w:pPr>
        <w:numPr>
          <w:ilvl w:val="0"/>
          <w:numId w:val="14"/>
        </w:numPr>
        <w:spacing w:before="40" w:after="40" w:line="276" w:lineRule="auto"/>
        <w:jc w:val="both"/>
        <w:rPr>
          <w:rFonts w:ascii="Bookman Old Style" w:hAnsi="Bookman Old Style"/>
          <w:color w:val="000000" w:themeColor="text1"/>
          <w:sz w:val="22"/>
        </w:rPr>
      </w:pPr>
      <w:r w:rsidRPr="00757322">
        <w:rPr>
          <w:rFonts w:ascii="Bookman Old Style" w:hAnsi="Bookman Old Style"/>
          <w:color w:val="000000" w:themeColor="text1"/>
          <w:sz w:val="22"/>
        </w:rPr>
        <w:t xml:space="preserve">Un graphique comparant le </w:t>
      </w:r>
      <w:proofErr w:type="spellStart"/>
      <w:r w:rsidRPr="00757322">
        <w:rPr>
          <w:rFonts w:ascii="Bookman Old Style" w:hAnsi="Bookman Old Style"/>
          <w:color w:val="000000" w:themeColor="text1"/>
          <w:sz w:val="22"/>
        </w:rPr>
        <w:t>booking</w:t>
      </w:r>
      <w:proofErr w:type="spellEnd"/>
      <w:r w:rsidRPr="00757322">
        <w:rPr>
          <w:rFonts w:ascii="Bookman Old Style" w:hAnsi="Bookman Old Style"/>
          <w:color w:val="000000" w:themeColor="text1"/>
          <w:sz w:val="22"/>
        </w:rPr>
        <w:t xml:space="preserve"> et le </w:t>
      </w:r>
      <w:proofErr w:type="spellStart"/>
      <w:r w:rsidRPr="00757322">
        <w:rPr>
          <w:rFonts w:ascii="Bookman Old Style" w:hAnsi="Bookman Old Style"/>
          <w:color w:val="000000" w:themeColor="text1"/>
          <w:sz w:val="22"/>
        </w:rPr>
        <w:t>backlog</w:t>
      </w:r>
      <w:proofErr w:type="spellEnd"/>
      <w:r w:rsidRPr="00757322">
        <w:rPr>
          <w:rFonts w:ascii="Bookman Old Style" w:hAnsi="Bookman Old Style"/>
          <w:color w:val="000000" w:themeColor="text1"/>
          <w:sz w:val="22"/>
        </w:rPr>
        <w:t xml:space="preserve"> (voir glossaire)</w:t>
      </w:r>
    </w:p>
    <w:p w14:paraId="6AEE4D45" w14:textId="77777777" w:rsidR="003213B7" w:rsidRPr="00757322" w:rsidRDefault="003213B7">
      <w:pPr>
        <w:spacing w:line="276" w:lineRule="auto"/>
        <w:jc w:val="both"/>
        <w:rPr>
          <w:rFonts w:ascii="Bookman Old Style" w:hAnsi="Bookman Old Style"/>
          <w:sz w:val="22"/>
        </w:rPr>
      </w:pPr>
    </w:p>
    <w:p w14:paraId="5317501E" w14:textId="77777777" w:rsidR="003213B7" w:rsidRPr="00757322" w:rsidRDefault="00E6442B">
      <w:pPr>
        <w:spacing w:line="276" w:lineRule="auto"/>
        <w:jc w:val="both"/>
        <w:rPr>
          <w:rFonts w:ascii="Bookman Old Style" w:hAnsi="Bookman Old Style"/>
          <w:sz w:val="22"/>
        </w:rPr>
      </w:pPr>
      <w:r w:rsidRPr="00757322">
        <w:rPr>
          <w:rFonts w:ascii="Bookman Old Style" w:hAnsi="Bookman Old Style"/>
          <w:sz w:val="22"/>
        </w:rPr>
        <w:t xml:space="preserve">Voici d’autres graphiques pertinents qui pourraient être ajoutées au </w:t>
      </w:r>
      <w:r w:rsidR="00D62D18" w:rsidRPr="00757322">
        <w:rPr>
          <w:rFonts w:ascii="Bookman Old Style" w:hAnsi="Bookman Old Style"/>
          <w:sz w:val="22"/>
        </w:rPr>
        <w:t>projet :</w:t>
      </w:r>
      <w:r w:rsidRPr="00757322">
        <w:rPr>
          <w:rFonts w:ascii="Bookman Old Style" w:hAnsi="Bookman Old Style"/>
          <w:sz w:val="22"/>
        </w:rPr>
        <w:t xml:space="preserve">  </w:t>
      </w:r>
    </w:p>
    <w:p w14:paraId="40697912" w14:textId="77777777" w:rsidR="003213B7" w:rsidRPr="00757322" w:rsidRDefault="003213B7">
      <w:pPr>
        <w:spacing w:line="276" w:lineRule="auto"/>
        <w:jc w:val="both"/>
        <w:rPr>
          <w:rFonts w:ascii="Bookman Old Style" w:hAnsi="Bookman Old Style"/>
          <w:sz w:val="22"/>
        </w:rPr>
      </w:pPr>
    </w:p>
    <w:p w14:paraId="29569024" w14:textId="77777777" w:rsidR="003213B7" w:rsidRPr="00757322" w:rsidRDefault="00D62D18" w:rsidP="007F3A96">
      <w:pPr>
        <w:numPr>
          <w:ilvl w:val="0"/>
          <w:numId w:val="14"/>
        </w:numPr>
        <w:spacing w:before="40" w:after="40" w:line="276" w:lineRule="auto"/>
        <w:jc w:val="both"/>
        <w:rPr>
          <w:rFonts w:ascii="Bookman Old Style" w:hAnsi="Bookman Old Style"/>
          <w:sz w:val="22"/>
        </w:rPr>
      </w:pPr>
      <w:r w:rsidRPr="00757322">
        <w:rPr>
          <w:rFonts w:ascii="Bookman Old Style" w:hAnsi="Bookman Old Style"/>
          <w:sz w:val="22"/>
        </w:rPr>
        <w:t>Un</w:t>
      </w:r>
      <w:r w:rsidR="00E6442B" w:rsidRPr="00757322">
        <w:rPr>
          <w:rFonts w:ascii="Bookman Old Style" w:hAnsi="Bookman Old Style"/>
          <w:sz w:val="22"/>
        </w:rPr>
        <w:t xml:space="preserve"> graphique comparant les revenus attendus et les revenus </w:t>
      </w:r>
      <w:r w:rsidRPr="00757322">
        <w:rPr>
          <w:rFonts w:ascii="Bookman Old Style" w:hAnsi="Bookman Old Style"/>
          <w:sz w:val="22"/>
        </w:rPr>
        <w:t>actuels.</w:t>
      </w:r>
    </w:p>
    <w:p w14:paraId="78E47E6E" w14:textId="77777777" w:rsidR="003213B7" w:rsidRPr="00757322" w:rsidRDefault="00D62D18" w:rsidP="007F3A96">
      <w:pPr>
        <w:numPr>
          <w:ilvl w:val="0"/>
          <w:numId w:val="14"/>
        </w:numPr>
        <w:spacing w:before="40" w:after="40" w:line="276" w:lineRule="auto"/>
        <w:jc w:val="both"/>
        <w:rPr>
          <w:rFonts w:ascii="Bookman Old Style" w:hAnsi="Bookman Old Style"/>
          <w:sz w:val="22"/>
        </w:rPr>
      </w:pPr>
      <w:r w:rsidRPr="00757322">
        <w:rPr>
          <w:rFonts w:ascii="Bookman Old Style" w:hAnsi="Bookman Old Style"/>
          <w:sz w:val="22"/>
        </w:rPr>
        <w:t>Un</w:t>
      </w:r>
      <w:r w:rsidR="00E6442B" w:rsidRPr="00757322">
        <w:rPr>
          <w:rFonts w:ascii="Bookman Old Style" w:hAnsi="Bookman Old Style"/>
          <w:sz w:val="22"/>
        </w:rPr>
        <w:t xml:space="preserve"> graphique affichant les estimations du coût des projets triés par la date de la proposition, le nom du client, la probabilité d’acceptation, la date d’acceptation et l’étape courante de la </w:t>
      </w:r>
      <w:r w:rsidR="00C267B5" w:rsidRPr="00757322">
        <w:rPr>
          <w:rFonts w:ascii="Bookman Old Style" w:hAnsi="Bookman Old Style"/>
          <w:sz w:val="22"/>
        </w:rPr>
        <w:t>vente.</w:t>
      </w:r>
    </w:p>
    <w:p w14:paraId="70D33B7E" w14:textId="77777777" w:rsidR="003213B7" w:rsidRPr="00757322" w:rsidRDefault="00D62D18" w:rsidP="007F3A96">
      <w:pPr>
        <w:numPr>
          <w:ilvl w:val="0"/>
          <w:numId w:val="14"/>
        </w:numPr>
        <w:spacing w:before="40" w:after="40" w:line="276" w:lineRule="auto"/>
        <w:jc w:val="both"/>
        <w:rPr>
          <w:rFonts w:ascii="Bookman Old Style" w:hAnsi="Bookman Old Style"/>
          <w:sz w:val="22"/>
        </w:rPr>
      </w:pPr>
      <w:r w:rsidRPr="00757322">
        <w:rPr>
          <w:rFonts w:ascii="Bookman Old Style" w:hAnsi="Bookman Old Style"/>
          <w:sz w:val="22"/>
        </w:rPr>
        <w:lastRenderedPageBreak/>
        <w:t>Un</w:t>
      </w:r>
      <w:r w:rsidR="00E6442B" w:rsidRPr="00757322">
        <w:rPr>
          <w:rFonts w:ascii="Bookman Old Style" w:hAnsi="Bookman Old Style"/>
          <w:sz w:val="22"/>
        </w:rPr>
        <w:t xml:space="preserve"> graphique permettant de comparer le</w:t>
      </w:r>
      <w:r w:rsidRPr="00757322">
        <w:rPr>
          <w:rFonts w:ascii="Bookman Old Style" w:hAnsi="Bookman Old Style"/>
          <w:sz w:val="22"/>
        </w:rPr>
        <w:t>s objectifs</w:t>
      </w:r>
      <w:r w:rsidR="00E6442B" w:rsidRPr="00757322">
        <w:rPr>
          <w:rFonts w:ascii="Bookman Old Style" w:hAnsi="Bookman Old Style"/>
          <w:sz w:val="22"/>
        </w:rPr>
        <w:t xml:space="preserve"> des ventes (estimation des ventes</w:t>
      </w:r>
      <w:r w:rsidR="00D8706F" w:rsidRPr="00757322">
        <w:rPr>
          <w:rFonts w:ascii="Bookman Old Style" w:hAnsi="Bookman Old Style"/>
          <w:sz w:val="22"/>
        </w:rPr>
        <w:t xml:space="preserve"> pour une période</w:t>
      </w:r>
      <w:r w:rsidR="00E6442B" w:rsidRPr="00757322">
        <w:rPr>
          <w:rFonts w:ascii="Bookman Old Style" w:hAnsi="Bookman Old Style"/>
          <w:sz w:val="22"/>
        </w:rPr>
        <w:t>) et le</w:t>
      </w:r>
      <w:r w:rsidRPr="00757322">
        <w:rPr>
          <w:rFonts w:ascii="Bookman Old Style" w:hAnsi="Bookman Old Style"/>
          <w:sz w:val="22"/>
        </w:rPr>
        <w:t>s</w:t>
      </w:r>
      <w:r w:rsidR="00E6442B" w:rsidRPr="00757322">
        <w:rPr>
          <w:rFonts w:ascii="Bookman Old Style" w:hAnsi="Bookman Old Style"/>
          <w:sz w:val="22"/>
        </w:rPr>
        <w:t xml:space="preserve"> </w:t>
      </w:r>
      <w:r w:rsidRPr="00757322">
        <w:rPr>
          <w:rFonts w:ascii="Bookman Old Style" w:hAnsi="Bookman Old Style"/>
          <w:sz w:val="22"/>
        </w:rPr>
        <w:t>ventes réalisées</w:t>
      </w:r>
      <w:r w:rsidR="00E6442B" w:rsidRPr="00757322">
        <w:rPr>
          <w:rFonts w:ascii="Bookman Old Style" w:hAnsi="Bookman Old Style"/>
          <w:sz w:val="22"/>
        </w:rPr>
        <w:t xml:space="preserve"> (les ventes </w:t>
      </w:r>
      <w:r w:rsidRPr="00757322">
        <w:rPr>
          <w:rFonts w:ascii="Bookman Old Style" w:hAnsi="Bookman Old Style"/>
          <w:sz w:val="22"/>
        </w:rPr>
        <w:t>réelles</w:t>
      </w:r>
      <w:r w:rsidR="00E6442B" w:rsidRPr="00757322">
        <w:rPr>
          <w:rFonts w:ascii="Bookman Old Style" w:hAnsi="Bookman Old Style"/>
          <w:sz w:val="22"/>
        </w:rPr>
        <w:t xml:space="preserve">) triés par </w:t>
      </w:r>
      <w:r w:rsidRPr="00757322">
        <w:rPr>
          <w:rFonts w:ascii="Bookman Old Style" w:hAnsi="Bookman Old Style"/>
          <w:sz w:val="22"/>
        </w:rPr>
        <w:t>catégorie ;</w:t>
      </w:r>
    </w:p>
    <w:p w14:paraId="729E4296" w14:textId="77777777" w:rsidR="003213B7" w:rsidRPr="00757322" w:rsidRDefault="003213B7">
      <w:pPr>
        <w:spacing w:line="276" w:lineRule="auto"/>
        <w:jc w:val="both"/>
        <w:rPr>
          <w:rFonts w:ascii="Bookman Old Style" w:hAnsi="Bookman Old Style"/>
          <w:sz w:val="22"/>
        </w:rPr>
      </w:pPr>
    </w:p>
    <w:p w14:paraId="3C6D7166" w14:textId="77777777" w:rsidR="003213B7" w:rsidRPr="00757322" w:rsidRDefault="003213B7">
      <w:pPr>
        <w:spacing w:line="276" w:lineRule="auto"/>
        <w:ind w:left="720"/>
        <w:jc w:val="both"/>
        <w:rPr>
          <w:rFonts w:ascii="Bookman Old Style" w:hAnsi="Bookman Old Style"/>
          <w:sz w:val="22"/>
        </w:rPr>
      </w:pPr>
    </w:p>
    <w:p w14:paraId="4DA4281A" w14:textId="77777777" w:rsidR="003213B7" w:rsidRPr="00757322" w:rsidRDefault="00E6442B">
      <w:pPr>
        <w:spacing w:line="276" w:lineRule="auto"/>
        <w:jc w:val="both"/>
        <w:rPr>
          <w:rFonts w:ascii="Bookman Old Style" w:hAnsi="Bookman Old Style"/>
          <w:sz w:val="22"/>
        </w:rPr>
      </w:pPr>
      <w:r w:rsidRPr="00757322">
        <w:rPr>
          <w:rFonts w:ascii="Bookman Old Style" w:hAnsi="Bookman Old Style"/>
          <w:sz w:val="22"/>
        </w:rPr>
        <w:t>De plus,</w:t>
      </w:r>
      <w:r w:rsidR="00F739A3" w:rsidRPr="00757322">
        <w:rPr>
          <w:rFonts w:ascii="Bookman Old Style" w:hAnsi="Bookman Old Style"/>
          <w:sz w:val="22"/>
        </w:rPr>
        <w:t xml:space="preserve"> et afin d’identifier la catégorie des commandes, un identificateur </w:t>
      </w:r>
      <w:proofErr w:type="gramStart"/>
      <w:r w:rsidR="00F739A3" w:rsidRPr="00757322">
        <w:rPr>
          <w:rFonts w:ascii="Bookman Old Style" w:hAnsi="Bookman Old Style"/>
          <w:sz w:val="22"/>
        </w:rPr>
        <w:t>WO </w:t>
      </w:r>
      <w:r w:rsidRPr="00757322">
        <w:rPr>
          <w:rFonts w:ascii="Bookman Old Style" w:hAnsi="Bookman Old Style"/>
          <w:sz w:val="22"/>
        </w:rPr>
        <w:t xml:space="preserve"> (</w:t>
      </w:r>
      <w:proofErr w:type="gramEnd"/>
      <w:r w:rsidRPr="00757322">
        <w:rPr>
          <w:rFonts w:ascii="Bookman Old Style" w:hAnsi="Bookman Old Style"/>
          <w:sz w:val="22"/>
        </w:rPr>
        <w:t>voir glossaire) est affiché</w:t>
      </w:r>
      <w:r w:rsidR="00F739A3" w:rsidRPr="00757322">
        <w:rPr>
          <w:rFonts w:ascii="Bookman Old Style" w:hAnsi="Bookman Old Style"/>
          <w:sz w:val="22"/>
        </w:rPr>
        <w:t xml:space="preserve"> quand l’item</w:t>
      </w:r>
      <w:r w:rsidRPr="00757322">
        <w:rPr>
          <w:rFonts w:ascii="Bookman Old Style" w:hAnsi="Bookman Old Style"/>
          <w:sz w:val="22"/>
        </w:rPr>
        <w:t xml:space="preserve"> est un projet (grande commande, équipements)</w:t>
      </w:r>
      <w:r w:rsidR="00F739A3" w:rsidRPr="00757322">
        <w:rPr>
          <w:rFonts w:ascii="Bookman Old Style" w:hAnsi="Bookman Old Style"/>
          <w:sz w:val="22"/>
        </w:rPr>
        <w:t xml:space="preserve"> et il est absent dans le cas </w:t>
      </w:r>
      <w:r w:rsidRPr="00757322">
        <w:rPr>
          <w:rFonts w:ascii="Bookman Old Style" w:hAnsi="Bookman Old Style"/>
          <w:sz w:val="22"/>
        </w:rPr>
        <w:t xml:space="preserve"> </w:t>
      </w:r>
      <w:r w:rsidR="00C267B5" w:rsidRPr="00757322">
        <w:rPr>
          <w:rFonts w:ascii="Bookman Old Style" w:hAnsi="Bookman Old Style"/>
          <w:sz w:val="22"/>
        </w:rPr>
        <w:t>d’</w:t>
      </w:r>
      <w:r w:rsidRPr="00757322">
        <w:rPr>
          <w:rFonts w:ascii="Bookman Old Style" w:hAnsi="Bookman Old Style"/>
          <w:sz w:val="22"/>
        </w:rPr>
        <w:t>une simple commande de pièces.</w:t>
      </w:r>
    </w:p>
    <w:p w14:paraId="2DA34351" w14:textId="77777777" w:rsidR="003213B7" w:rsidRPr="00757322" w:rsidRDefault="003213B7">
      <w:pPr>
        <w:spacing w:line="276" w:lineRule="auto"/>
        <w:jc w:val="both"/>
        <w:rPr>
          <w:rFonts w:ascii="Bookman Old Style" w:hAnsi="Bookman Old Style"/>
          <w:sz w:val="22"/>
        </w:rPr>
      </w:pPr>
    </w:p>
    <w:p w14:paraId="6B5A340B" w14:textId="77777777" w:rsidR="003213B7" w:rsidRPr="00757322" w:rsidRDefault="00E6442B">
      <w:pPr>
        <w:spacing w:line="276" w:lineRule="auto"/>
        <w:jc w:val="both"/>
        <w:rPr>
          <w:rFonts w:ascii="Bookman Old Style" w:hAnsi="Bookman Old Style"/>
          <w:i/>
          <w:sz w:val="22"/>
        </w:rPr>
      </w:pPr>
      <w:r w:rsidRPr="00757322">
        <w:rPr>
          <w:rFonts w:ascii="Bookman Old Style" w:hAnsi="Bookman Old Style"/>
          <w:i/>
          <w:sz w:val="22"/>
        </w:rPr>
        <w:t xml:space="preserve">Voir annexe B </w:t>
      </w:r>
    </w:p>
    <w:p w14:paraId="7E8B7DFB" w14:textId="77777777" w:rsidR="003213B7" w:rsidRPr="00757322" w:rsidRDefault="003213B7">
      <w:pPr>
        <w:spacing w:line="276" w:lineRule="auto"/>
        <w:jc w:val="both"/>
        <w:rPr>
          <w:rFonts w:ascii="Bookman Old Style" w:hAnsi="Bookman Old Style"/>
          <w:sz w:val="22"/>
        </w:rPr>
      </w:pPr>
    </w:p>
    <w:p w14:paraId="486D0D47" w14:textId="77777777" w:rsidR="003213B7" w:rsidRPr="00757322" w:rsidRDefault="00E6442B">
      <w:pPr>
        <w:pBdr>
          <w:top w:val="nil"/>
          <w:left w:val="nil"/>
          <w:bottom w:val="nil"/>
          <w:right w:val="nil"/>
          <w:between w:val="nil"/>
        </w:pBdr>
        <w:spacing w:line="276" w:lineRule="auto"/>
        <w:jc w:val="both"/>
        <w:rPr>
          <w:rFonts w:ascii="Bookman Old Style" w:hAnsi="Bookman Old Style"/>
          <w:sz w:val="22"/>
        </w:rPr>
      </w:pPr>
      <w:r w:rsidRPr="00757322">
        <w:rPr>
          <w:rFonts w:ascii="Bookman Old Style" w:hAnsi="Bookman Old Style"/>
          <w:sz w:val="22"/>
        </w:rPr>
        <w:t xml:space="preserve">Pour les projets, le client </w:t>
      </w:r>
      <w:r w:rsidR="00DF18AF" w:rsidRPr="00757322">
        <w:rPr>
          <w:rFonts w:ascii="Bookman Old Style" w:hAnsi="Bookman Old Style"/>
          <w:sz w:val="22"/>
        </w:rPr>
        <w:t>a besoin d’une vision sur</w:t>
      </w:r>
      <w:r w:rsidRPr="00757322">
        <w:rPr>
          <w:rFonts w:ascii="Bookman Old Style" w:hAnsi="Bookman Old Style"/>
          <w:sz w:val="22"/>
        </w:rPr>
        <w:t xml:space="preserve"> les projets actifs de manière dynamique. Le tableau de bord va </w:t>
      </w:r>
      <w:r w:rsidR="00DF18AF" w:rsidRPr="00757322">
        <w:rPr>
          <w:rFonts w:ascii="Bookman Old Style" w:hAnsi="Bookman Old Style"/>
          <w:sz w:val="22"/>
        </w:rPr>
        <w:t xml:space="preserve">donc </w:t>
      </w:r>
      <w:r w:rsidRPr="00757322">
        <w:rPr>
          <w:rFonts w:ascii="Bookman Old Style" w:hAnsi="Bookman Old Style"/>
          <w:sz w:val="22"/>
        </w:rPr>
        <w:t xml:space="preserve">contenir les différents stades des projets. Cette section devra contenir jusqu’à 20 projets actifs à n’importe quelle instance. Il serait préférable que le projet soit ajouté automatiquement au moment que celui-ci est assigné </w:t>
      </w:r>
      <w:r w:rsidR="00C267B5" w:rsidRPr="00757322">
        <w:rPr>
          <w:rFonts w:ascii="Bookman Old Style" w:hAnsi="Bookman Old Style"/>
          <w:sz w:val="22"/>
        </w:rPr>
        <w:t>et</w:t>
      </w:r>
      <w:r w:rsidRPr="00757322">
        <w:rPr>
          <w:rFonts w:ascii="Bookman Old Style" w:hAnsi="Bookman Old Style"/>
          <w:sz w:val="22"/>
        </w:rPr>
        <w:t xml:space="preserve"> </w:t>
      </w:r>
      <w:r w:rsidR="00C267B5" w:rsidRPr="00757322">
        <w:rPr>
          <w:rFonts w:ascii="Bookman Old Style" w:hAnsi="Bookman Old Style"/>
          <w:sz w:val="22"/>
        </w:rPr>
        <w:t xml:space="preserve">retiré </w:t>
      </w:r>
      <w:r w:rsidRPr="00757322">
        <w:rPr>
          <w:rFonts w:ascii="Bookman Old Style" w:hAnsi="Bookman Old Style"/>
          <w:sz w:val="22"/>
        </w:rPr>
        <w:t xml:space="preserve">de la liste lorsque le projet est mis en vente. Cet élément du tableau de bord </w:t>
      </w:r>
      <w:r w:rsidR="00DF18AF" w:rsidRPr="00757322">
        <w:rPr>
          <w:rFonts w:ascii="Bookman Old Style" w:hAnsi="Bookman Old Style"/>
          <w:sz w:val="22"/>
        </w:rPr>
        <w:t>utilisera le concept des couleurs des</w:t>
      </w:r>
      <w:r w:rsidRPr="00757322">
        <w:rPr>
          <w:rFonts w:ascii="Bookman Old Style" w:hAnsi="Bookman Old Style"/>
          <w:sz w:val="22"/>
        </w:rPr>
        <w:t xml:space="preserve"> lumières des feux de circulation</w:t>
      </w:r>
      <w:r w:rsidR="00AE6DFA" w:rsidRPr="00757322">
        <w:rPr>
          <w:rFonts w:ascii="Bookman Old Style" w:hAnsi="Bookman Old Style"/>
          <w:sz w:val="22"/>
        </w:rPr>
        <w:t> afin de visualiser l’état ou le statut d’un projet :</w:t>
      </w:r>
      <w:r w:rsidRPr="00757322">
        <w:rPr>
          <w:rFonts w:ascii="Bookman Old Style" w:hAnsi="Bookman Old Style"/>
          <w:sz w:val="22"/>
        </w:rPr>
        <w:t xml:space="preserve"> Vert lorsque le projet est complété, jaune lorsque le propriétaire du projet est en train de travailler sur ce dernier et rouge lorsque rien n’a été fait pour la progression du projet.</w:t>
      </w:r>
    </w:p>
    <w:p w14:paraId="1AA349D1" w14:textId="77777777" w:rsidR="003213B7" w:rsidRPr="00757322" w:rsidRDefault="003213B7">
      <w:pPr>
        <w:pBdr>
          <w:top w:val="nil"/>
          <w:left w:val="nil"/>
          <w:bottom w:val="nil"/>
          <w:right w:val="nil"/>
          <w:between w:val="nil"/>
        </w:pBdr>
        <w:spacing w:line="276" w:lineRule="auto"/>
        <w:jc w:val="both"/>
        <w:rPr>
          <w:rFonts w:ascii="Bookman Old Style" w:hAnsi="Bookman Old Style"/>
          <w:sz w:val="22"/>
        </w:rPr>
      </w:pPr>
    </w:p>
    <w:p w14:paraId="0553956B" w14:textId="77777777" w:rsidR="003213B7" w:rsidRPr="00757322" w:rsidRDefault="00E6442B">
      <w:pPr>
        <w:pBdr>
          <w:top w:val="nil"/>
          <w:left w:val="nil"/>
          <w:bottom w:val="nil"/>
          <w:right w:val="nil"/>
          <w:between w:val="nil"/>
        </w:pBdr>
        <w:spacing w:line="276" w:lineRule="auto"/>
        <w:jc w:val="both"/>
        <w:rPr>
          <w:rFonts w:ascii="Bookman Old Style" w:hAnsi="Bookman Old Style"/>
          <w:sz w:val="22"/>
        </w:rPr>
      </w:pPr>
      <w:r w:rsidRPr="00757322">
        <w:rPr>
          <w:rFonts w:ascii="Bookman Old Style" w:hAnsi="Bookman Old Style"/>
          <w:sz w:val="22"/>
        </w:rPr>
        <w:t xml:space="preserve">Le client voudrait avoir </w:t>
      </w:r>
      <w:r w:rsidR="00BA288D">
        <w:rPr>
          <w:rFonts w:ascii="Bookman Old Style" w:hAnsi="Bookman Old Style"/>
          <w:sz w:val="22"/>
        </w:rPr>
        <w:t xml:space="preserve">aussi </w:t>
      </w:r>
      <w:r w:rsidR="007F3A96">
        <w:rPr>
          <w:rFonts w:ascii="Bookman Old Style" w:hAnsi="Bookman Old Style"/>
          <w:sz w:val="22"/>
        </w:rPr>
        <w:t xml:space="preserve">un </w:t>
      </w:r>
      <w:r w:rsidRPr="00757322">
        <w:rPr>
          <w:rFonts w:ascii="Bookman Old Style" w:hAnsi="Bookman Old Style"/>
          <w:sz w:val="22"/>
        </w:rPr>
        <w:t>accès rapide aux économies réalisées grâce aux achats de produits en grand volume. Ceci sera sous forme de rapport dans l’application APEX d’Oracle. Il serait important de pouvoir suivre cette information au moment de</w:t>
      </w:r>
      <w:r w:rsidR="009E0A03" w:rsidRPr="00757322">
        <w:rPr>
          <w:rFonts w:ascii="Bookman Old Style" w:hAnsi="Bookman Old Style"/>
          <w:sz w:val="22"/>
        </w:rPr>
        <w:t xml:space="preserve"> la</w:t>
      </w:r>
      <w:r w:rsidRPr="00757322">
        <w:rPr>
          <w:rFonts w:ascii="Bookman Old Style" w:hAnsi="Bookman Old Style"/>
          <w:sz w:val="22"/>
        </w:rPr>
        <w:t xml:space="preserve"> réception d</w:t>
      </w:r>
      <w:r w:rsidR="009E0A03" w:rsidRPr="00757322">
        <w:rPr>
          <w:rFonts w:ascii="Bookman Old Style" w:hAnsi="Bookman Old Style"/>
          <w:sz w:val="22"/>
        </w:rPr>
        <w:t>û</w:t>
      </w:r>
      <w:r w:rsidRPr="00757322">
        <w:rPr>
          <w:rFonts w:ascii="Bookman Old Style" w:hAnsi="Bookman Old Style"/>
          <w:sz w:val="22"/>
        </w:rPr>
        <w:t xml:space="preserve"> au manque de code</w:t>
      </w:r>
      <w:r w:rsidR="009E0A03" w:rsidRPr="00757322">
        <w:rPr>
          <w:rFonts w:ascii="Bookman Old Style" w:hAnsi="Bookman Old Style"/>
          <w:sz w:val="22"/>
        </w:rPr>
        <w:t>-à-</w:t>
      </w:r>
      <w:r w:rsidRPr="00757322">
        <w:rPr>
          <w:rFonts w:ascii="Bookman Old Style" w:hAnsi="Bookman Old Style"/>
          <w:sz w:val="22"/>
        </w:rPr>
        <w:t>bar</w:t>
      </w:r>
      <w:r w:rsidR="009E0A03" w:rsidRPr="00757322">
        <w:rPr>
          <w:rFonts w:ascii="Bookman Old Style" w:hAnsi="Bookman Old Style"/>
          <w:sz w:val="22"/>
        </w:rPr>
        <w:t>re</w:t>
      </w:r>
      <w:r w:rsidRPr="00757322">
        <w:rPr>
          <w:rFonts w:ascii="Bookman Old Style" w:hAnsi="Bookman Old Style"/>
          <w:sz w:val="22"/>
        </w:rPr>
        <w:t xml:space="preserve"> individualisé des stocks. Ceci aidera à suivre les efforts sur les initiatives de réduction des coûts matériels du client.</w:t>
      </w:r>
    </w:p>
    <w:p w14:paraId="7297F013" w14:textId="77777777" w:rsidR="003213B7" w:rsidRPr="00757322" w:rsidRDefault="003213B7">
      <w:pPr>
        <w:spacing w:line="276" w:lineRule="auto"/>
        <w:jc w:val="both"/>
        <w:rPr>
          <w:rFonts w:ascii="Bookman Old Style" w:hAnsi="Bookman Old Style"/>
          <w:sz w:val="22"/>
        </w:rPr>
      </w:pPr>
    </w:p>
    <w:p w14:paraId="49E210AC" w14:textId="77777777" w:rsidR="003213B7" w:rsidRPr="00757322" w:rsidRDefault="00E6442B">
      <w:pPr>
        <w:spacing w:line="276" w:lineRule="auto"/>
        <w:jc w:val="both"/>
        <w:rPr>
          <w:rFonts w:ascii="Bookman Old Style" w:hAnsi="Bookman Old Style"/>
          <w:sz w:val="22"/>
        </w:rPr>
      </w:pPr>
      <w:r w:rsidRPr="00757322">
        <w:rPr>
          <w:rFonts w:ascii="Bookman Old Style" w:hAnsi="Bookman Old Style"/>
          <w:sz w:val="22"/>
        </w:rPr>
        <w:t xml:space="preserve">Un autre besoin serait d’avoir un rapport montrant les produits qui se vendent le plus souvent et qui sont donc en mouvement rapide. Ce serait surtout pour les articles qui sont en mouvement plusieurs fois par année, afin de plus facilement </w:t>
      </w:r>
      <w:r w:rsidR="009E0A03" w:rsidRPr="00757322">
        <w:rPr>
          <w:rFonts w:ascii="Bookman Old Style" w:hAnsi="Bookman Old Style"/>
          <w:sz w:val="22"/>
        </w:rPr>
        <w:t xml:space="preserve">planifier et </w:t>
      </w:r>
      <w:r w:rsidRPr="00757322">
        <w:rPr>
          <w:rFonts w:ascii="Bookman Old Style" w:hAnsi="Bookman Old Style"/>
          <w:sz w:val="22"/>
        </w:rPr>
        <w:t>contacter les fournisseurs pour une meilleure tarification en raison du volume.</w:t>
      </w:r>
    </w:p>
    <w:p w14:paraId="00A6756C" w14:textId="77777777" w:rsidR="003213B7" w:rsidRDefault="003213B7">
      <w:pPr>
        <w:spacing w:line="276" w:lineRule="auto"/>
        <w:jc w:val="both"/>
      </w:pPr>
    </w:p>
    <w:p w14:paraId="0CF36909" w14:textId="77777777" w:rsidR="003213B7" w:rsidRDefault="003213B7">
      <w:pPr>
        <w:spacing w:line="276" w:lineRule="auto"/>
        <w:jc w:val="both"/>
      </w:pPr>
    </w:p>
    <w:p w14:paraId="7111259B" w14:textId="77777777" w:rsidR="003213B7" w:rsidRDefault="003213B7">
      <w:pPr>
        <w:spacing w:line="276" w:lineRule="auto"/>
        <w:jc w:val="both"/>
      </w:pPr>
    </w:p>
    <w:p w14:paraId="39DC9E83" w14:textId="77777777" w:rsidR="003213B7" w:rsidRDefault="00E6442B">
      <w:pPr>
        <w:spacing w:line="276" w:lineRule="auto"/>
        <w:jc w:val="both"/>
      </w:pPr>
      <w:r>
        <w:br w:type="page"/>
      </w:r>
    </w:p>
    <w:p w14:paraId="5FB9D8BC" w14:textId="77777777" w:rsidR="003213B7" w:rsidRDefault="00E6442B" w:rsidP="00DD135E">
      <w:pPr>
        <w:pStyle w:val="Heading1"/>
      </w:pPr>
      <w:bookmarkStart w:id="37" w:name="_Toc21298466"/>
      <w:bookmarkStart w:id="38" w:name="_Toc26561958"/>
      <w:r>
        <w:lastRenderedPageBreak/>
        <w:t>Méthodologie de gestion de projet</w:t>
      </w:r>
      <w:bookmarkEnd w:id="37"/>
      <w:bookmarkEnd w:id="38"/>
    </w:p>
    <w:p w14:paraId="77BC99A2" w14:textId="77777777" w:rsidR="003213B7" w:rsidRDefault="003213B7">
      <w:pPr>
        <w:spacing w:line="276" w:lineRule="auto"/>
        <w:jc w:val="both"/>
      </w:pPr>
    </w:p>
    <w:p w14:paraId="195EC6ED" w14:textId="77777777" w:rsidR="003213B7" w:rsidRPr="007F3A96" w:rsidRDefault="00E6442B">
      <w:pPr>
        <w:spacing w:line="276" w:lineRule="auto"/>
        <w:jc w:val="both"/>
        <w:rPr>
          <w:rFonts w:ascii="Bookman Old Style" w:hAnsi="Bookman Old Style"/>
          <w:sz w:val="22"/>
        </w:rPr>
      </w:pPr>
      <w:r w:rsidRPr="007F3A96">
        <w:rPr>
          <w:rFonts w:ascii="Bookman Old Style" w:hAnsi="Bookman Old Style"/>
          <w:sz w:val="22"/>
        </w:rPr>
        <w:t>Pour gérer notre projet, nous utiliserons la méthode Scrum, la méthode Agile</w:t>
      </w:r>
      <w:r w:rsidR="00BA288D">
        <w:rPr>
          <w:rFonts w:ascii="Bookman Old Style" w:hAnsi="Bookman Old Style"/>
          <w:sz w:val="22"/>
        </w:rPr>
        <w:t>. Elle s’agit de la méthode</w:t>
      </w:r>
      <w:r w:rsidRPr="007F3A96">
        <w:rPr>
          <w:rFonts w:ascii="Bookman Old Style" w:hAnsi="Bookman Old Style"/>
          <w:sz w:val="22"/>
        </w:rPr>
        <w:t xml:space="preserve"> la plus utilisée et documentée de nos jours. </w:t>
      </w:r>
    </w:p>
    <w:p w14:paraId="64023B4D" w14:textId="77777777" w:rsidR="003213B7" w:rsidRPr="007F3A96" w:rsidRDefault="003213B7">
      <w:pPr>
        <w:spacing w:line="276" w:lineRule="auto"/>
        <w:jc w:val="both"/>
        <w:rPr>
          <w:rFonts w:ascii="Bookman Old Style" w:hAnsi="Bookman Old Style"/>
          <w:sz w:val="22"/>
        </w:rPr>
      </w:pPr>
    </w:p>
    <w:p w14:paraId="44A9E492" w14:textId="77777777" w:rsidR="00BA288D" w:rsidRDefault="00E6442B">
      <w:pPr>
        <w:spacing w:line="276" w:lineRule="auto"/>
        <w:jc w:val="both"/>
        <w:rPr>
          <w:rFonts w:ascii="Bookman Old Style" w:hAnsi="Bookman Old Style"/>
          <w:sz w:val="22"/>
        </w:rPr>
      </w:pPr>
      <w:r w:rsidRPr="007F3A96">
        <w:rPr>
          <w:rFonts w:ascii="Bookman Old Style" w:hAnsi="Bookman Old Style"/>
          <w:sz w:val="22"/>
        </w:rPr>
        <w:t xml:space="preserve">Il existe trois rôles au sein </w:t>
      </w:r>
      <w:r w:rsidR="00BA288D">
        <w:rPr>
          <w:rFonts w:ascii="Bookman Old Style" w:hAnsi="Bookman Old Style"/>
          <w:sz w:val="22"/>
        </w:rPr>
        <w:t>d’une équipe agile :</w:t>
      </w:r>
      <w:r w:rsidRPr="007F3A96">
        <w:rPr>
          <w:rFonts w:ascii="Bookman Old Style" w:hAnsi="Bookman Old Style"/>
          <w:sz w:val="22"/>
        </w:rPr>
        <w:t xml:space="preserve"> </w:t>
      </w:r>
    </w:p>
    <w:p w14:paraId="44B28896" w14:textId="77777777" w:rsidR="00BA288D" w:rsidRPr="00BA288D" w:rsidRDefault="00BA288D" w:rsidP="00BA288D">
      <w:pPr>
        <w:pStyle w:val="ListParagraph"/>
        <w:numPr>
          <w:ilvl w:val="0"/>
          <w:numId w:val="16"/>
        </w:numPr>
        <w:spacing w:line="276" w:lineRule="auto"/>
        <w:jc w:val="both"/>
        <w:rPr>
          <w:rFonts w:ascii="Bookman Old Style" w:hAnsi="Bookman Old Style"/>
          <w:sz w:val="22"/>
        </w:rPr>
      </w:pPr>
      <w:r w:rsidRPr="00BA288D">
        <w:rPr>
          <w:rFonts w:ascii="Bookman Old Style" w:hAnsi="Bookman Old Style"/>
          <w:sz w:val="22"/>
        </w:rPr>
        <w:t>Le</w:t>
      </w:r>
      <w:r w:rsidR="00E6442B" w:rsidRPr="00BA288D">
        <w:rPr>
          <w:rFonts w:ascii="Bookman Old Style" w:hAnsi="Bookman Old Style"/>
          <w:sz w:val="22"/>
        </w:rPr>
        <w:t xml:space="preserve"> maître de mêlée (scrum master) qui est le gardien de la méthode, </w:t>
      </w:r>
    </w:p>
    <w:p w14:paraId="102EAA47" w14:textId="77777777" w:rsidR="00BA288D" w:rsidRPr="00BA288D" w:rsidRDefault="00BA288D" w:rsidP="00BA288D">
      <w:pPr>
        <w:pStyle w:val="ListParagraph"/>
        <w:numPr>
          <w:ilvl w:val="0"/>
          <w:numId w:val="16"/>
        </w:numPr>
        <w:spacing w:line="276" w:lineRule="auto"/>
        <w:jc w:val="both"/>
        <w:rPr>
          <w:rFonts w:ascii="Bookman Old Style" w:hAnsi="Bookman Old Style"/>
          <w:sz w:val="22"/>
        </w:rPr>
      </w:pPr>
      <w:r w:rsidRPr="00BA288D">
        <w:rPr>
          <w:rFonts w:ascii="Bookman Old Style" w:hAnsi="Bookman Old Style"/>
          <w:sz w:val="22"/>
        </w:rPr>
        <w:t>Le</w:t>
      </w:r>
      <w:r w:rsidR="00E6442B" w:rsidRPr="00BA288D">
        <w:rPr>
          <w:rFonts w:ascii="Bookman Old Style" w:hAnsi="Bookman Old Style"/>
          <w:sz w:val="22"/>
        </w:rPr>
        <w:t xml:space="preserve"> propriétaire du produit (</w:t>
      </w:r>
      <w:r>
        <w:rPr>
          <w:rFonts w:ascii="Bookman Old Style" w:hAnsi="Bookman Old Style"/>
          <w:sz w:val="22"/>
        </w:rPr>
        <w:t>P</w:t>
      </w:r>
      <w:r w:rsidR="00E6442B" w:rsidRPr="00BA288D">
        <w:rPr>
          <w:rFonts w:ascii="Bookman Old Style" w:hAnsi="Bookman Old Style"/>
          <w:sz w:val="22"/>
        </w:rPr>
        <w:t xml:space="preserve">roduct </w:t>
      </w:r>
      <w:proofErr w:type="spellStart"/>
      <w:r>
        <w:rPr>
          <w:rFonts w:ascii="Bookman Old Style" w:hAnsi="Bookman Old Style"/>
          <w:sz w:val="22"/>
        </w:rPr>
        <w:t>O</w:t>
      </w:r>
      <w:r w:rsidR="00E6442B" w:rsidRPr="00BA288D">
        <w:rPr>
          <w:rFonts w:ascii="Bookman Old Style" w:hAnsi="Bookman Old Style"/>
          <w:sz w:val="22"/>
        </w:rPr>
        <w:t>wner</w:t>
      </w:r>
      <w:proofErr w:type="spellEnd"/>
      <w:r w:rsidR="00E6442B" w:rsidRPr="00BA288D">
        <w:rPr>
          <w:rFonts w:ascii="Bookman Old Style" w:hAnsi="Bookman Old Style"/>
          <w:sz w:val="22"/>
        </w:rPr>
        <w:t xml:space="preserve">) </w:t>
      </w:r>
    </w:p>
    <w:p w14:paraId="694719B7" w14:textId="77777777" w:rsidR="00BA288D" w:rsidRPr="00BA288D" w:rsidRDefault="00BA288D" w:rsidP="00BA288D">
      <w:pPr>
        <w:pStyle w:val="ListParagraph"/>
        <w:numPr>
          <w:ilvl w:val="0"/>
          <w:numId w:val="16"/>
        </w:numPr>
        <w:spacing w:line="276" w:lineRule="auto"/>
        <w:jc w:val="both"/>
        <w:rPr>
          <w:rFonts w:ascii="Bookman Old Style" w:hAnsi="Bookman Old Style"/>
          <w:sz w:val="22"/>
        </w:rPr>
      </w:pPr>
      <w:r w:rsidRPr="00BA288D">
        <w:rPr>
          <w:rFonts w:ascii="Bookman Old Style" w:hAnsi="Bookman Old Style"/>
          <w:sz w:val="22"/>
        </w:rPr>
        <w:t>Les</w:t>
      </w:r>
      <w:r w:rsidR="00E6442B" w:rsidRPr="00BA288D">
        <w:rPr>
          <w:rFonts w:ascii="Bookman Old Style" w:hAnsi="Bookman Old Style"/>
          <w:sz w:val="22"/>
        </w:rPr>
        <w:t xml:space="preserve"> membres de l’équipe de développement qui n’ont nécessairement pas de rôles défini</w:t>
      </w:r>
      <w:r w:rsidR="002F0DAC" w:rsidRPr="00BA288D">
        <w:rPr>
          <w:rFonts w:ascii="Bookman Old Style" w:hAnsi="Bookman Old Style"/>
          <w:sz w:val="22"/>
        </w:rPr>
        <w:t>s</w:t>
      </w:r>
      <w:r w:rsidR="00E6442B" w:rsidRPr="00BA288D">
        <w:rPr>
          <w:rFonts w:ascii="Bookman Old Style" w:hAnsi="Bookman Old Style"/>
          <w:sz w:val="22"/>
        </w:rPr>
        <w:t xml:space="preserve"> à l’avance et qui représente</w:t>
      </w:r>
      <w:r w:rsidR="002F0DAC" w:rsidRPr="00BA288D">
        <w:rPr>
          <w:rFonts w:ascii="Bookman Old Style" w:hAnsi="Bookman Old Style"/>
          <w:sz w:val="22"/>
        </w:rPr>
        <w:t>nt</w:t>
      </w:r>
      <w:r w:rsidR="00E6442B" w:rsidRPr="00BA288D">
        <w:rPr>
          <w:rFonts w:ascii="Bookman Old Style" w:hAnsi="Bookman Old Style"/>
          <w:sz w:val="22"/>
        </w:rPr>
        <w:t xml:space="preserve"> un groupe de 6 à 10 développeurs. </w:t>
      </w:r>
    </w:p>
    <w:p w14:paraId="67B27CF6" w14:textId="77777777" w:rsidR="00BA288D" w:rsidRDefault="00BA288D">
      <w:pPr>
        <w:spacing w:line="276" w:lineRule="auto"/>
        <w:jc w:val="both"/>
        <w:rPr>
          <w:rFonts w:ascii="Bookman Old Style" w:hAnsi="Bookman Old Style"/>
          <w:sz w:val="22"/>
        </w:rPr>
      </w:pPr>
    </w:p>
    <w:p w14:paraId="4570D065" w14:textId="77777777" w:rsidR="0048509B" w:rsidRDefault="00E6442B">
      <w:pPr>
        <w:spacing w:line="276" w:lineRule="auto"/>
        <w:jc w:val="both"/>
        <w:rPr>
          <w:rFonts w:ascii="Bookman Old Style" w:hAnsi="Bookman Old Style"/>
          <w:sz w:val="22"/>
        </w:rPr>
      </w:pPr>
      <w:r w:rsidRPr="007F3A96">
        <w:rPr>
          <w:rFonts w:ascii="Bookman Old Style" w:hAnsi="Bookman Old Style"/>
          <w:sz w:val="22"/>
        </w:rPr>
        <w:t xml:space="preserve">C’est grâce à ses différents rôles et piliers du scrum qui font la popularité de cette méthode très efficace et productive. </w:t>
      </w:r>
    </w:p>
    <w:p w14:paraId="13F7832B" w14:textId="77777777" w:rsidR="0048509B" w:rsidRDefault="0048509B">
      <w:pPr>
        <w:spacing w:line="276" w:lineRule="auto"/>
        <w:jc w:val="both"/>
        <w:rPr>
          <w:rFonts w:ascii="Bookman Old Style" w:hAnsi="Bookman Old Style"/>
          <w:sz w:val="22"/>
        </w:rPr>
      </w:pPr>
    </w:p>
    <w:p w14:paraId="196FBF3F" w14:textId="77777777" w:rsidR="003213B7" w:rsidRPr="007F3A96" w:rsidRDefault="00E6442B">
      <w:pPr>
        <w:spacing w:line="276" w:lineRule="auto"/>
        <w:jc w:val="both"/>
        <w:rPr>
          <w:rFonts w:ascii="Bookman Old Style" w:hAnsi="Bookman Old Style"/>
          <w:sz w:val="22"/>
        </w:rPr>
      </w:pPr>
      <w:r w:rsidRPr="007F3A96">
        <w:rPr>
          <w:rFonts w:ascii="Bookman Old Style" w:hAnsi="Bookman Old Style"/>
          <w:sz w:val="22"/>
        </w:rPr>
        <w:t xml:space="preserve">Le déroulement de la méthode scrum se fait en plusieurs étapes. Tout commence avec le Product </w:t>
      </w:r>
      <w:proofErr w:type="spellStart"/>
      <w:r w:rsidRPr="007F3A96">
        <w:rPr>
          <w:rFonts w:ascii="Bookman Old Style" w:hAnsi="Bookman Old Style"/>
          <w:sz w:val="22"/>
        </w:rPr>
        <w:t>backlog</w:t>
      </w:r>
      <w:proofErr w:type="spellEnd"/>
      <w:r w:rsidRPr="007F3A96">
        <w:rPr>
          <w:rFonts w:ascii="Bookman Old Style" w:hAnsi="Bookman Old Style"/>
          <w:sz w:val="22"/>
        </w:rPr>
        <w:t xml:space="preserve"> où le client va donner ses exigences et où va se retrouver l’ensemble des fonctionnalités se nommant</w:t>
      </w:r>
      <w:r w:rsidR="001B4B9D" w:rsidRPr="007F3A96">
        <w:rPr>
          <w:rFonts w:ascii="Bookman Old Style" w:hAnsi="Bookman Old Style"/>
          <w:sz w:val="22"/>
        </w:rPr>
        <w:t xml:space="preserve"> </w:t>
      </w:r>
      <w:r w:rsidR="001B4B9D">
        <w:rPr>
          <w:rFonts w:ascii="Bookman Old Style" w:hAnsi="Bookman Old Style"/>
          <w:sz w:val="22"/>
        </w:rPr>
        <w:t>«</w:t>
      </w:r>
      <w:r w:rsidR="001B4B9D" w:rsidRPr="007F3A96">
        <w:rPr>
          <w:rFonts w:ascii="Bookman Old Style" w:hAnsi="Bookman Old Style"/>
          <w:sz w:val="22"/>
        </w:rPr>
        <w:t xml:space="preserve"> User</w:t>
      </w:r>
      <w:r w:rsidRPr="007F3A96">
        <w:rPr>
          <w:rFonts w:ascii="Bookman Old Style" w:hAnsi="Bookman Old Style"/>
          <w:sz w:val="22"/>
        </w:rPr>
        <w:t xml:space="preserve"> Story</w:t>
      </w:r>
      <w:r w:rsidR="001B4B9D">
        <w:rPr>
          <w:rFonts w:ascii="Bookman Old Style" w:hAnsi="Bookman Old Style"/>
          <w:sz w:val="22"/>
        </w:rPr>
        <w:t> »</w:t>
      </w:r>
      <w:r w:rsidRPr="007F3A96">
        <w:rPr>
          <w:rFonts w:ascii="Bookman Old Style" w:hAnsi="Bookman Old Style"/>
          <w:sz w:val="22"/>
        </w:rPr>
        <w:t xml:space="preserve">. </w:t>
      </w:r>
      <w:r w:rsidR="001B4B9D" w:rsidRPr="007F3A96">
        <w:rPr>
          <w:rFonts w:ascii="Bookman Old Style" w:hAnsi="Bookman Old Style"/>
          <w:sz w:val="22"/>
        </w:rPr>
        <w:t>L</w:t>
      </w:r>
      <w:r w:rsidR="001B4B9D">
        <w:rPr>
          <w:rFonts w:ascii="Bookman Old Style" w:hAnsi="Bookman Old Style"/>
          <w:sz w:val="22"/>
        </w:rPr>
        <w:t>a « User</w:t>
      </w:r>
      <w:r w:rsidRPr="007F3A96">
        <w:rPr>
          <w:rFonts w:ascii="Bookman Old Style" w:hAnsi="Bookman Old Style"/>
          <w:sz w:val="22"/>
        </w:rPr>
        <w:t xml:space="preserve"> </w:t>
      </w:r>
      <w:r w:rsidR="001B4B9D">
        <w:rPr>
          <w:rFonts w:ascii="Bookman Old Style" w:hAnsi="Bookman Old Style"/>
          <w:sz w:val="22"/>
        </w:rPr>
        <w:t>S</w:t>
      </w:r>
      <w:r w:rsidRPr="007F3A96">
        <w:rPr>
          <w:rFonts w:ascii="Bookman Old Style" w:hAnsi="Bookman Old Style"/>
          <w:sz w:val="22"/>
        </w:rPr>
        <w:t>tory</w:t>
      </w:r>
      <w:r w:rsidR="001B4B9D">
        <w:rPr>
          <w:rFonts w:ascii="Bookman Old Style" w:hAnsi="Bookman Old Style"/>
          <w:sz w:val="22"/>
        </w:rPr>
        <w:t> »</w:t>
      </w:r>
      <w:r w:rsidRPr="007F3A96">
        <w:rPr>
          <w:rFonts w:ascii="Bookman Old Style" w:hAnsi="Bookman Old Style"/>
          <w:sz w:val="22"/>
        </w:rPr>
        <w:t xml:space="preserve"> contient la fonctionnalité du point de vue utilisateur sous une phrase simple. L’ensemble du projet est divisé en cycles de vie se nommant Sprints. Chaque sprint a une durée de vie courte, habituellement d’un mois au maximum, durant laquelle l’équipe va développer une partie livrable du produit. Avant chaque sprint, l’équipe fait un Sprint Planning Meeting, où elle détermine quel user story sera à traiter et la manière la plus efficace d’élaborer le travail. Les user story sont choisis par ordre de priorité et de complexité. Pour chaque sprint, il y a une réunion d’avancement (Daily Scrum Meeting) quotidienne, pendant environ un quart d’heure, où le scrum master va poser des questions à chaque membre de l’équipe. Cette rétrospection quotidienne permet de mieux connaître l’état du projet, de supporter et stimuler les membres et de s’assurer que le tout va bien. Par la suite, le scrum master va former une courbe d’avancement (</w:t>
      </w:r>
      <w:proofErr w:type="spellStart"/>
      <w:r w:rsidRPr="007F3A96">
        <w:rPr>
          <w:rFonts w:ascii="Bookman Old Style" w:hAnsi="Bookman Old Style"/>
          <w:sz w:val="22"/>
        </w:rPr>
        <w:t>Burndown</w:t>
      </w:r>
      <w:proofErr w:type="spellEnd"/>
      <w:r w:rsidRPr="007F3A96">
        <w:rPr>
          <w:rFonts w:ascii="Bookman Old Style" w:hAnsi="Bookman Old Style"/>
          <w:sz w:val="22"/>
        </w:rPr>
        <w:t xml:space="preserve"> Chart) qui représente les efforts de l’équipe par rapport à l’avancement du projet. </w:t>
      </w:r>
    </w:p>
    <w:p w14:paraId="6F089752" w14:textId="77777777" w:rsidR="003213B7" w:rsidRPr="007F3A96" w:rsidRDefault="003213B7">
      <w:pPr>
        <w:spacing w:line="276" w:lineRule="auto"/>
        <w:jc w:val="both"/>
        <w:rPr>
          <w:rFonts w:ascii="Bookman Old Style" w:hAnsi="Bookman Old Style"/>
          <w:sz w:val="22"/>
        </w:rPr>
      </w:pPr>
    </w:p>
    <w:p w14:paraId="37A210E9" w14:textId="77777777" w:rsidR="003213B7" w:rsidRPr="007F3A96" w:rsidRDefault="00E6442B">
      <w:pPr>
        <w:spacing w:line="276" w:lineRule="auto"/>
        <w:jc w:val="both"/>
        <w:rPr>
          <w:rFonts w:ascii="Bookman Old Style" w:hAnsi="Bookman Old Style"/>
          <w:color w:val="000000" w:themeColor="text1"/>
          <w:sz w:val="22"/>
        </w:rPr>
      </w:pPr>
      <w:r w:rsidRPr="007F3A96">
        <w:rPr>
          <w:rFonts w:ascii="Bookman Old Style" w:hAnsi="Bookman Old Style"/>
          <w:color w:val="000000" w:themeColor="text1"/>
          <w:sz w:val="22"/>
        </w:rPr>
        <w:t xml:space="preserve">De notre côté, avant chaque sprint, lors du Daily Scrum Meeting, nous utiliserons le </w:t>
      </w:r>
      <w:r w:rsidR="001B4B9D">
        <w:rPr>
          <w:rFonts w:ascii="Bookman Old Style" w:hAnsi="Bookman Old Style"/>
          <w:color w:val="000000" w:themeColor="text1"/>
          <w:sz w:val="22"/>
        </w:rPr>
        <w:t>« P</w:t>
      </w:r>
      <w:r w:rsidRPr="007F3A96">
        <w:rPr>
          <w:rFonts w:ascii="Bookman Old Style" w:hAnsi="Bookman Old Style"/>
          <w:color w:val="000000" w:themeColor="text1"/>
          <w:sz w:val="22"/>
        </w:rPr>
        <w:t xml:space="preserve">lanning </w:t>
      </w:r>
      <w:r w:rsidR="001B4B9D">
        <w:rPr>
          <w:rFonts w:ascii="Bookman Old Style" w:hAnsi="Bookman Old Style"/>
          <w:color w:val="000000" w:themeColor="text1"/>
          <w:sz w:val="22"/>
        </w:rPr>
        <w:t>P</w:t>
      </w:r>
      <w:r w:rsidRPr="007F3A96">
        <w:rPr>
          <w:rFonts w:ascii="Bookman Old Style" w:hAnsi="Bookman Old Style"/>
          <w:color w:val="000000" w:themeColor="text1"/>
          <w:sz w:val="22"/>
        </w:rPr>
        <w:t>oker</w:t>
      </w:r>
      <w:r w:rsidR="001B4B9D">
        <w:rPr>
          <w:rFonts w:ascii="Bookman Old Style" w:hAnsi="Bookman Old Style"/>
          <w:color w:val="000000" w:themeColor="text1"/>
          <w:sz w:val="22"/>
        </w:rPr>
        <w:t> »</w:t>
      </w:r>
      <w:r w:rsidRPr="007F3A96">
        <w:rPr>
          <w:rFonts w:ascii="Bookman Old Style" w:hAnsi="Bookman Old Style"/>
          <w:color w:val="000000" w:themeColor="text1"/>
          <w:sz w:val="22"/>
        </w:rPr>
        <w:t xml:space="preserve"> qui consiste à définir le niveau de difficultés de chaque tâche à faire. Pour cela, chacun des membres de l’équipe devra choisir un nombre (1, 2, 3, 5, 8, 13, 21, 34, 55, 89 ou 144) pour évaluer la difficulté d’une tâche. Par la suite, on va devoir choisir un nombre qui représente le plus la moyenne des nombres que chacun a choisi. </w:t>
      </w:r>
    </w:p>
    <w:p w14:paraId="5F6F98AE" w14:textId="77777777" w:rsidR="003213B7" w:rsidRPr="007F3A96" w:rsidRDefault="003213B7">
      <w:pPr>
        <w:spacing w:line="276" w:lineRule="auto"/>
        <w:jc w:val="both"/>
        <w:rPr>
          <w:rFonts w:ascii="Bookman Old Style" w:hAnsi="Bookman Old Style"/>
          <w:sz w:val="22"/>
        </w:rPr>
      </w:pPr>
    </w:p>
    <w:p w14:paraId="5741237A" w14:textId="77777777" w:rsidR="0088149D" w:rsidRDefault="00E6442B">
      <w:pPr>
        <w:spacing w:line="276" w:lineRule="auto"/>
        <w:jc w:val="both"/>
        <w:rPr>
          <w:rFonts w:ascii="Bookman Old Style" w:hAnsi="Bookman Old Style"/>
          <w:sz w:val="22"/>
        </w:rPr>
      </w:pPr>
      <w:r w:rsidRPr="007F3A96">
        <w:rPr>
          <w:rFonts w:ascii="Bookman Old Style" w:hAnsi="Bookman Old Style"/>
          <w:sz w:val="22"/>
        </w:rPr>
        <w:t xml:space="preserve">Bref, notre but sera de finir à chaque semaine un certain nombre de “stories” dépendamment du niveau de difficulté qu’on aura choisi.  </w:t>
      </w:r>
    </w:p>
    <w:p w14:paraId="78FAD81B" w14:textId="77777777" w:rsidR="00434B4C" w:rsidRDefault="00434B4C">
      <w:pPr>
        <w:spacing w:line="276" w:lineRule="auto"/>
        <w:jc w:val="both"/>
        <w:rPr>
          <w:rFonts w:ascii="Bookman Old Style" w:hAnsi="Bookman Old Style"/>
          <w:sz w:val="22"/>
        </w:rPr>
      </w:pPr>
    </w:p>
    <w:p w14:paraId="4A418D60" w14:textId="77777777" w:rsidR="00434B4C" w:rsidRDefault="00434B4C" w:rsidP="00434B4C">
      <w:pPr>
        <w:pStyle w:val="Heading1"/>
      </w:pPr>
      <w:bookmarkStart w:id="39" w:name="_Toc21298467"/>
      <w:bookmarkStart w:id="40" w:name="_Toc26561959"/>
      <w:r>
        <w:lastRenderedPageBreak/>
        <w:t>Contexte du projet</w:t>
      </w:r>
      <w:bookmarkEnd w:id="39"/>
      <w:bookmarkEnd w:id="40"/>
    </w:p>
    <w:p w14:paraId="4FD98898" w14:textId="77777777" w:rsidR="007D0BAE" w:rsidRDefault="007D0BAE" w:rsidP="00434B4C">
      <w:pPr>
        <w:spacing w:before="240" w:after="240" w:line="276" w:lineRule="auto"/>
        <w:jc w:val="both"/>
        <w:rPr>
          <w:rFonts w:ascii="Bookman Old Style" w:hAnsi="Bookman Old Style"/>
          <w:sz w:val="22"/>
        </w:rPr>
      </w:pPr>
      <w:r>
        <w:rPr>
          <w:rFonts w:ascii="Bookman Old Style" w:hAnsi="Bookman Old Style"/>
          <w:sz w:val="22"/>
        </w:rPr>
        <w:t xml:space="preserve">Sachant que les données faisant la source </w:t>
      </w:r>
      <w:r w:rsidR="00CE6B1E">
        <w:rPr>
          <w:rFonts w:ascii="Bookman Old Style" w:hAnsi="Bookman Old Style"/>
          <w:sz w:val="22"/>
        </w:rPr>
        <w:t>des tableaux</w:t>
      </w:r>
      <w:r>
        <w:rPr>
          <w:rFonts w:ascii="Bookman Old Style" w:hAnsi="Bookman Old Style"/>
          <w:sz w:val="22"/>
        </w:rPr>
        <w:t xml:space="preserve"> de bord et </w:t>
      </w:r>
      <w:r w:rsidR="00CE6B1E">
        <w:rPr>
          <w:rFonts w:ascii="Bookman Old Style" w:hAnsi="Bookman Old Style"/>
          <w:sz w:val="22"/>
        </w:rPr>
        <w:t>d</w:t>
      </w:r>
      <w:r>
        <w:rPr>
          <w:rFonts w:ascii="Bookman Old Style" w:hAnsi="Bookman Old Style"/>
          <w:sz w:val="22"/>
        </w:rPr>
        <w:t>es graphiques à générer</w:t>
      </w:r>
      <w:r w:rsidR="00CE6B1E">
        <w:rPr>
          <w:rFonts w:ascii="Bookman Old Style" w:hAnsi="Bookman Old Style"/>
          <w:sz w:val="22"/>
        </w:rPr>
        <w:t xml:space="preserve"> sont stockés dans la base de données, le système à réaliser aura comme fonction le traitement et l’exécution des requêtes utilisateur et l’affichage des résultats sous format graphique selon des filtres et des critères bien définis.</w:t>
      </w:r>
    </w:p>
    <w:p w14:paraId="675A1E8F" w14:textId="77777777" w:rsidR="00CE6B1E" w:rsidRDefault="008702D4" w:rsidP="00434B4C">
      <w:pPr>
        <w:spacing w:before="240" w:after="240" w:line="276" w:lineRule="auto"/>
        <w:jc w:val="both"/>
        <w:rPr>
          <w:rFonts w:ascii="Bookman Old Style" w:hAnsi="Bookman Old Style"/>
          <w:sz w:val="22"/>
        </w:rPr>
      </w:pPr>
      <w:r>
        <w:rPr>
          <w:rFonts w:ascii="Bookman Old Style" w:hAnsi="Bookman Old Style"/>
          <w:sz w:val="22"/>
        </w:rPr>
        <w:t>Du côté utilisateur</w:t>
      </w:r>
      <w:r w:rsidR="00CE6B1E">
        <w:rPr>
          <w:rFonts w:ascii="Bookman Old Style" w:hAnsi="Bookman Old Style"/>
          <w:sz w:val="22"/>
        </w:rPr>
        <w:t>, nous pouvons définir deux fonctions principales :</w:t>
      </w:r>
    </w:p>
    <w:p w14:paraId="07535102" w14:textId="77777777" w:rsidR="00CE6B1E" w:rsidRPr="00CE6B1E" w:rsidRDefault="00CE6B1E" w:rsidP="00CE6B1E">
      <w:pPr>
        <w:pStyle w:val="ListParagraph"/>
        <w:numPr>
          <w:ilvl w:val="0"/>
          <w:numId w:val="17"/>
        </w:numPr>
        <w:spacing w:before="240" w:after="240" w:line="276" w:lineRule="auto"/>
        <w:jc w:val="both"/>
        <w:rPr>
          <w:rFonts w:ascii="Bookman Old Style" w:hAnsi="Bookman Old Style"/>
          <w:sz w:val="22"/>
        </w:rPr>
      </w:pPr>
      <w:r w:rsidRPr="00CE6B1E">
        <w:rPr>
          <w:rFonts w:ascii="Bookman Old Style" w:hAnsi="Bookman Old Style"/>
          <w:sz w:val="22"/>
        </w:rPr>
        <w:t xml:space="preserve">Administrateur ou </w:t>
      </w:r>
      <w:proofErr w:type="spellStart"/>
      <w:r w:rsidRPr="00CE6B1E">
        <w:rPr>
          <w:rFonts w:ascii="Bookman Old Style" w:hAnsi="Bookman Old Style"/>
          <w:sz w:val="22"/>
        </w:rPr>
        <w:t>Super</w:t>
      </w:r>
      <w:r>
        <w:rPr>
          <w:rFonts w:ascii="Bookman Old Style" w:hAnsi="Bookman Old Style"/>
          <w:sz w:val="22"/>
        </w:rPr>
        <w:t>visor</w:t>
      </w:r>
      <w:proofErr w:type="spellEnd"/>
      <w:r w:rsidRPr="00CE6B1E">
        <w:rPr>
          <w:rFonts w:ascii="Bookman Old Style" w:hAnsi="Bookman Old Style"/>
          <w:sz w:val="22"/>
        </w:rPr>
        <w:t> : c’est un utilisateur qui aura le pouvoir de créer</w:t>
      </w:r>
      <w:r w:rsidR="00FC5ECE">
        <w:rPr>
          <w:rFonts w:ascii="Bookman Old Style" w:hAnsi="Bookman Old Style"/>
          <w:sz w:val="22"/>
        </w:rPr>
        <w:t>, modifier ou supprimer</w:t>
      </w:r>
      <w:r w:rsidRPr="00CE6B1E">
        <w:rPr>
          <w:rFonts w:ascii="Bookman Old Style" w:hAnsi="Bookman Old Style"/>
          <w:sz w:val="22"/>
        </w:rPr>
        <w:t xml:space="preserve"> des nouveaux graphiques, des nouveaux rapports et aussi des nouveaux filtres</w:t>
      </w:r>
    </w:p>
    <w:p w14:paraId="22577346" w14:textId="77777777" w:rsidR="00CE6B1E" w:rsidRPr="00CE6B1E" w:rsidRDefault="00CE6B1E" w:rsidP="00CE6B1E">
      <w:pPr>
        <w:pStyle w:val="ListParagraph"/>
        <w:numPr>
          <w:ilvl w:val="0"/>
          <w:numId w:val="17"/>
        </w:numPr>
        <w:spacing w:before="240" w:after="240" w:line="276" w:lineRule="auto"/>
        <w:jc w:val="both"/>
        <w:rPr>
          <w:rFonts w:ascii="Bookman Old Style" w:hAnsi="Bookman Old Style"/>
          <w:sz w:val="22"/>
        </w:rPr>
      </w:pPr>
      <w:r w:rsidRPr="00CE6B1E">
        <w:rPr>
          <w:rFonts w:ascii="Bookman Old Style" w:hAnsi="Bookman Old Style"/>
          <w:sz w:val="22"/>
        </w:rPr>
        <w:t>Utilisateur : ce sont plutôt les employés qui vont utiliser ces tableaux de bord pour analyser les ventes et la génération des rapports.</w:t>
      </w:r>
    </w:p>
    <w:p w14:paraId="0FEE0B17" w14:textId="77777777" w:rsidR="00CE6B1E" w:rsidRDefault="00CE6B1E" w:rsidP="00434B4C">
      <w:pPr>
        <w:spacing w:before="240" w:after="240" w:line="276" w:lineRule="auto"/>
        <w:jc w:val="both"/>
        <w:rPr>
          <w:rFonts w:ascii="Bookman Old Style" w:hAnsi="Bookman Old Style"/>
          <w:sz w:val="22"/>
        </w:rPr>
      </w:pPr>
      <w:r>
        <w:rPr>
          <w:rFonts w:ascii="Bookman Old Style" w:hAnsi="Bookman Old Style"/>
          <w:sz w:val="22"/>
        </w:rPr>
        <w:t xml:space="preserve"> </w:t>
      </w:r>
    </w:p>
    <w:p w14:paraId="3A2C2FD9" w14:textId="77777777" w:rsidR="00C61481" w:rsidRDefault="00434B4C" w:rsidP="00434B4C">
      <w:pPr>
        <w:spacing w:before="240" w:after="240" w:line="276" w:lineRule="auto"/>
        <w:jc w:val="both"/>
        <w:rPr>
          <w:rFonts w:ascii="Bookman Old Style" w:hAnsi="Bookman Old Style"/>
          <w:sz w:val="22"/>
        </w:rPr>
      </w:pPr>
      <w:r w:rsidRPr="00434B4C">
        <w:rPr>
          <w:rFonts w:ascii="Bookman Old Style" w:hAnsi="Bookman Old Style"/>
          <w:sz w:val="22"/>
        </w:rPr>
        <w:t xml:space="preserve">Le diagramme suivant </w:t>
      </w:r>
      <w:r>
        <w:rPr>
          <w:rFonts w:ascii="Bookman Old Style" w:hAnsi="Bookman Old Style"/>
          <w:sz w:val="22"/>
        </w:rPr>
        <w:t>illustre</w:t>
      </w:r>
      <w:r w:rsidRPr="00434B4C">
        <w:rPr>
          <w:rFonts w:ascii="Bookman Old Style" w:hAnsi="Bookman Old Style"/>
          <w:sz w:val="22"/>
        </w:rPr>
        <w:t xml:space="preserve"> la relation entre les systèmes et les flux de données. Pour </w:t>
      </w:r>
      <w:r w:rsidR="0048632C">
        <w:rPr>
          <w:rFonts w:ascii="Bookman Old Style" w:hAnsi="Bookman Old Style"/>
          <w:sz w:val="22"/>
        </w:rPr>
        <w:t>c</w:t>
      </w:r>
      <w:r w:rsidRPr="00434B4C">
        <w:rPr>
          <w:rFonts w:ascii="Bookman Old Style" w:hAnsi="Bookman Old Style"/>
          <w:sz w:val="22"/>
        </w:rPr>
        <w:t>e faire, les entités externes c’est-à-dire les personnes communiquant avec le système vont rentrer</w:t>
      </w:r>
      <w:r w:rsidR="00C61481">
        <w:rPr>
          <w:rFonts w:ascii="Bookman Old Style" w:hAnsi="Bookman Old Style"/>
          <w:sz w:val="22"/>
        </w:rPr>
        <w:t xml:space="preserve"> les données ou plutôt élaborer une demande d’informations au </w:t>
      </w:r>
      <w:r w:rsidRPr="00434B4C">
        <w:rPr>
          <w:rFonts w:ascii="Bookman Old Style" w:hAnsi="Bookman Old Style"/>
          <w:sz w:val="22"/>
        </w:rPr>
        <w:t xml:space="preserve">système </w:t>
      </w:r>
      <w:r w:rsidRPr="00434B4C">
        <w:rPr>
          <w:rFonts w:ascii="Bookman Old Style" w:hAnsi="Bookman Old Style"/>
          <w:i/>
          <w:sz w:val="22"/>
        </w:rPr>
        <w:t>(</w:t>
      </w:r>
      <w:proofErr w:type="spellStart"/>
      <w:r w:rsidRPr="00434B4C">
        <w:rPr>
          <w:rFonts w:ascii="Bookman Old Style" w:hAnsi="Bookman Old Style"/>
          <w:i/>
          <w:sz w:val="22"/>
        </w:rPr>
        <w:t>Managing</w:t>
      </w:r>
      <w:proofErr w:type="spellEnd"/>
      <w:r w:rsidRPr="00434B4C">
        <w:rPr>
          <w:rFonts w:ascii="Bookman Old Style" w:hAnsi="Bookman Old Style"/>
          <w:i/>
          <w:sz w:val="22"/>
        </w:rPr>
        <w:t xml:space="preserve"> Dashboard)</w:t>
      </w:r>
      <w:r w:rsidRPr="00434B4C">
        <w:rPr>
          <w:rFonts w:ascii="Bookman Old Style" w:hAnsi="Bookman Old Style"/>
          <w:sz w:val="22"/>
        </w:rPr>
        <w:t>. Ce dernier va recevoir les entrées de l’utilisateur, et va les traiter</w:t>
      </w:r>
      <w:r w:rsidR="00C61481">
        <w:rPr>
          <w:rFonts w:ascii="Bookman Old Style" w:hAnsi="Bookman Old Style"/>
          <w:sz w:val="22"/>
        </w:rPr>
        <w:t xml:space="preserve"> sous format d’une requête à base de </w:t>
      </w:r>
      <w:r w:rsidR="000207E1">
        <w:rPr>
          <w:rFonts w:ascii="Bookman Old Style" w:hAnsi="Bookman Old Style"/>
          <w:sz w:val="22"/>
        </w:rPr>
        <w:t xml:space="preserve">différents </w:t>
      </w:r>
      <w:r w:rsidR="00C61481">
        <w:rPr>
          <w:rFonts w:ascii="Bookman Old Style" w:hAnsi="Bookman Old Style"/>
          <w:sz w:val="22"/>
        </w:rPr>
        <w:t>critère</w:t>
      </w:r>
      <w:r w:rsidR="000207E1">
        <w:rPr>
          <w:rFonts w:ascii="Bookman Old Style" w:hAnsi="Bookman Old Style"/>
          <w:sz w:val="22"/>
        </w:rPr>
        <w:t>s</w:t>
      </w:r>
      <w:r w:rsidR="00C61481">
        <w:rPr>
          <w:rFonts w:ascii="Bookman Old Style" w:hAnsi="Bookman Old Style"/>
          <w:sz w:val="22"/>
        </w:rPr>
        <w:t xml:space="preserve"> et filtres.  Cette requête est ensuite exécutée et les résultats sont envoyés sous format graphique à l’utilisateur final.</w:t>
      </w:r>
    </w:p>
    <w:p w14:paraId="4C345E0A" w14:textId="77777777" w:rsidR="00434B4C" w:rsidRDefault="005E117F" w:rsidP="00434B4C">
      <w:pPr>
        <w:spacing w:before="240" w:after="240" w:line="276" w:lineRule="auto"/>
        <w:jc w:val="both"/>
        <w:rPr>
          <w:rFonts w:ascii="Bookman Old Style" w:hAnsi="Bookman Old Style"/>
          <w:sz w:val="22"/>
        </w:rPr>
      </w:pPr>
      <w:r>
        <w:rPr>
          <w:rFonts w:ascii="Bookman Old Style" w:hAnsi="Bookman Old Style"/>
          <w:sz w:val="22"/>
        </w:rPr>
        <w:t xml:space="preserve">Le flux de données est plutôt un traitement des données depuis la base de données en backend et leur affichage dans une page Web sous format </w:t>
      </w:r>
      <w:r w:rsidR="00413D23">
        <w:rPr>
          <w:rFonts w:ascii="Bookman Old Style" w:hAnsi="Bookman Old Style"/>
          <w:sz w:val="22"/>
        </w:rPr>
        <w:t>de tableau ou de graphique</w:t>
      </w:r>
      <w:r>
        <w:rPr>
          <w:rFonts w:ascii="Bookman Old Style" w:hAnsi="Bookman Old Style"/>
          <w:sz w:val="22"/>
        </w:rPr>
        <w:t xml:space="preserve"> (extrant) pour répondre à des requêtes utilisateurs déclenchées </w:t>
      </w:r>
      <w:r w:rsidR="00413D23">
        <w:rPr>
          <w:rFonts w:ascii="Bookman Old Style" w:hAnsi="Bookman Old Style"/>
          <w:sz w:val="22"/>
        </w:rPr>
        <w:t xml:space="preserve">par la définition d’un filtre </w:t>
      </w:r>
      <w:r>
        <w:rPr>
          <w:rFonts w:ascii="Bookman Old Style" w:hAnsi="Bookman Old Style"/>
          <w:sz w:val="22"/>
        </w:rPr>
        <w:t>depuis un browser Web (entrant).</w:t>
      </w:r>
    </w:p>
    <w:p w14:paraId="1008870B" w14:textId="77777777" w:rsidR="005E117F" w:rsidRDefault="005E117F" w:rsidP="00434B4C">
      <w:pPr>
        <w:spacing w:before="240" w:after="240" w:line="276" w:lineRule="auto"/>
        <w:jc w:val="both"/>
        <w:rPr>
          <w:rFonts w:ascii="Bookman Old Style" w:hAnsi="Bookman Old Style"/>
          <w:sz w:val="22"/>
        </w:rPr>
      </w:pPr>
    </w:p>
    <w:p w14:paraId="32316991" w14:textId="77777777" w:rsidR="00434B4C" w:rsidRDefault="00434B4C" w:rsidP="00434B4C">
      <w:pPr>
        <w:spacing w:before="240" w:after="240" w:line="276" w:lineRule="auto"/>
        <w:jc w:val="both"/>
        <w:rPr>
          <w:rFonts w:ascii="Bookman Old Style" w:hAnsi="Bookman Old Style"/>
          <w:sz w:val="22"/>
        </w:rPr>
      </w:pPr>
    </w:p>
    <w:p w14:paraId="2CABBED6" w14:textId="77777777" w:rsidR="00434B4C" w:rsidRDefault="00434B4C" w:rsidP="00434B4C">
      <w:pPr>
        <w:spacing w:before="240" w:after="240" w:line="276" w:lineRule="auto"/>
        <w:jc w:val="both"/>
        <w:rPr>
          <w:rFonts w:ascii="Bookman Old Style" w:hAnsi="Bookman Old Style"/>
          <w:sz w:val="22"/>
        </w:rPr>
      </w:pPr>
    </w:p>
    <w:p w14:paraId="53C4E571" w14:textId="77777777" w:rsidR="00434B4C" w:rsidRPr="00434B4C" w:rsidRDefault="00434B4C" w:rsidP="00434B4C">
      <w:pPr>
        <w:spacing w:before="240" w:after="240" w:line="276" w:lineRule="auto"/>
        <w:jc w:val="both"/>
        <w:rPr>
          <w:rFonts w:ascii="Bookman Old Style" w:hAnsi="Bookman Old Style"/>
          <w:sz w:val="22"/>
        </w:rPr>
      </w:pPr>
    </w:p>
    <w:p w14:paraId="43A307C0" w14:textId="77777777" w:rsidR="00434B4C" w:rsidRDefault="00434B4C">
      <w:pPr>
        <w:spacing w:line="276" w:lineRule="auto"/>
        <w:jc w:val="both"/>
        <w:rPr>
          <w:rFonts w:ascii="Bookman Old Style" w:hAnsi="Bookman Old Style"/>
          <w:sz w:val="22"/>
        </w:rPr>
        <w:sectPr w:rsidR="00434B4C" w:rsidSect="003B1F6F">
          <w:footerReference w:type="even" r:id="rId16"/>
          <w:footerReference w:type="default" r:id="rId17"/>
          <w:pgSz w:w="12240" w:h="15840" w:code="1"/>
          <w:pgMar w:top="1440" w:right="1797" w:bottom="1440" w:left="1797" w:header="709" w:footer="709" w:gutter="0"/>
          <w:pgNumType w:start="0"/>
          <w:cols w:space="720"/>
          <w:titlePg/>
        </w:sectPr>
      </w:pPr>
    </w:p>
    <w:p w14:paraId="606D3993" w14:textId="77777777" w:rsidR="0088149D" w:rsidRDefault="00434B4C">
      <w:pPr>
        <w:spacing w:before="240" w:after="240" w:line="276" w:lineRule="auto"/>
        <w:jc w:val="both"/>
      </w:pPr>
      <w:r>
        <w:rPr>
          <w:noProof/>
        </w:rPr>
        <w:lastRenderedPageBreak/>
        <w:drawing>
          <wp:anchor distT="0" distB="0" distL="114300" distR="114300" simplePos="0" relativeHeight="251660288" behindDoc="0" locked="0" layoutInCell="1" allowOverlap="1" wp14:anchorId="3D105E27" wp14:editId="37F8C62D">
            <wp:simplePos x="0" y="0"/>
            <wp:positionH relativeFrom="column">
              <wp:posOffset>6161651</wp:posOffset>
            </wp:positionH>
            <wp:positionV relativeFrom="paragraph">
              <wp:posOffset>5096103</wp:posOffset>
            </wp:positionV>
            <wp:extent cx="1411605" cy="1417913"/>
            <wp:effectExtent l="0" t="0" r="0" b="0"/>
            <wp:wrapNone/>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8">
                      <a:extLst>
                        <a:ext uri="{28A0092B-C50C-407E-A947-70E740481C1C}">
                          <a14:useLocalDpi xmlns:a14="http://schemas.microsoft.com/office/drawing/2010/main" val="0"/>
                        </a:ext>
                      </a:extLst>
                    </a:blip>
                    <a:srcRect l="7795" t="7709" r="11584" b="11308"/>
                    <a:stretch/>
                  </pic:blipFill>
                  <pic:spPr bwMode="auto">
                    <a:xfrm>
                      <a:off x="0" y="0"/>
                      <a:ext cx="1411605" cy="1417913"/>
                    </a:xfrm>
                    <a:prstGeom prst="rect">
                      <a:avLst/>
                    </a:prstGeom>
                    <a:ln>
                      <a:noFill/>
                    </a:ln>
                    <a:extLst>
                      <a:ext uri="{53640926-AAD7-44D8-BBD7-CCE9431645EC}">
                        <a14:shadowObscured xmlns:a14="http://schemas.microsoft.com/office/drawing/2010/main"/>
                      </a:ext>
                    </a:extLst>
                  </pic:spPr>
                </pic:pic>
              </a:graphicData>
            </a:graphic>
          </wp:anchor>
        </w:drawing>
      </w:r>
      <w:r w:rsidR="00E6442B">
        <w:rPr>
          <w:noProof/>
        </w:rPr>
        <w:drawing>
          <wp:inline distT="114300" distB="114300" distL="114300" distR="114300" wp14:anchorId="5DD7752D" wp14:editId="759993E2">
            <wp:extent cx="7342939" cy="5648325"/>
            <wp:effectExtent l="0" t="0" r="0" b="0"/>
            <wp:docPr id="19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7363866" cy="5664423"/>
                    </a:xfrm>
                    <a:prstGeom prst="rect">
                      <a:avLst/>
                    </a:prstGeom>
                    <a:ln/>
                  </pic:spPr>
                </pic:pic>
              </a:graphicData>
            </a:graphic>
          </wp:inline>
        </w:drawing>
      </w:r>
    </w:p>
    <w:p w14:paraId="59469AA9" w14:textId="77777777" w:rsidR="0088149D" w:rsidRDefault="0088149D">
      <w:pPr>
        <w:spacing w:before="240" w:after="240" w:line="276" w:lineRule="auto"/>
        <w:jc w:val="both"/>
      </w:pPr>
    </w:p>
    <w:p w14:paraId="43A8B11A" w14:textId="241BA23C" w:rsidR="0088149D" w:rsidRDefault="0088149D">
      <w:pPr>
        <w:spacing w:before="240" w:after="240" w:line="276" w:lineRule="auto"/>
        <w:jc w:val="both"/>
        <w:sectPr w:rsidR="0088149D" w:rsidSect="00B911B7">
          <w:pgSz w:w="15840" w:h="12240" w:orient="landscape"/>
          <w:pgMar w:top="709" w:right="1440" w:bottom="1800" w:left="1440" w:header="708" w:footer="708" w:gutter="0"/>
          <w:cols w:space="720"/>
          <w:titlePg/>
          <w:docGrid w:linePitch="326"/>
        </w:sectPr>
      </w:pPr>
    </w:p>
    <w:p w14:paraId="399F16C6" w14:textId="753C4478" w:rsidR="003213B7" w:rsidRPr="000207E1" w:rsidRDefault="00E6442B">
      <w:pPr>
        <w:spacing w:before="240" w:after="240" w:line="276" w:lineRule="auto"/>
        <w:jc w:val="both"/>
        <w:rPr>
          <w:rFonts w:ascii="Bookman Old Style" w:hAnsi="Bookman Old Style"/>
        </w:rPr>
      </w:pPr>
      <w:r w:rsidRPr="000207E1">
        <w:rPr>
          <w:rFonts w:ascii="Bookman Old Style" w:hAnsi="Bookman Old Style"/>
        </w:rPr>
        <w:lastRenderedPageBreak/>
        <w:t xml:space="preserve">Voici le flux du diagramme : </w:t>
      </w:r>
    </w:p>
    <w:p w14:paraId="27398C16" w14:textId="77777777" w:rsidR="003213B7" w:rsidRPr="000207E1" w:rsidRDefault="00E6442B">
      <w:pPr>
        <w:numPr>
          <w:ilvl w:val="0"/>
          <w:numId w:val="11"/>
        </w:numPr>
        <w:spacing w:before="240" w:line="276" w:lineRule="auto"/>
        <w:jc w:val="both"/>
        <w:rPr>
          <w:rFonts w:ascii="Bookman Old Style" w:hAnsi="Bookman Old Style"/>
          <w:b/>
        </w:rPr>
      </w:pPr>
      <w:r w:rsidRPr="000207E1">
        <w:rPr>
          <w:rFonts w:ascii="Bookman Old Style" w:hAnsi="Bookman Old Style"/>
          <w:b/>
        </w:rPr>
        <w:t>Administrateur/</w:t>
      </w:r>
      <w:proofErr w:type="gramStart"/>
      <w:r w:rsidRPr="000207E1">
        <w:rPr>
          <w:rFonts w:ascii="Bookman Old Style" w:hAnsi="Bookman Old Style"/>
          <w:b/>
        </w:rPr>
        <w:t>Superviseur:</w:t>
      </w:r>
      <w:proofErr w:type="gramEnd"/>
    </w:p>
    <w:p w14:paraId="65BFFFE2" w14:textId="77777777" w:rsidR="003213B7" w:rsidRPr="000207E1" w:rsidRDefault="00E6442B">
      <w:pPr>
        <w:numPr>
          <w:ilvl w:val="1"/>
          <w:numId w:val="11"/>
        </w:numPr>
        <w:spacing w:line="276" w:lineRule="auto"/>
        <w:jc w:val="both"/>
        <w:rPr>
          <w:rFonts w:ascii="Bookman Old Style" w:hAnsi="Bookman Old Style"/>
          <w:b/>
        </w:rPr>
      </w:pPr>
      <w:proofErr w:type="gramStart"/>
      <w:r w:rsidRPr="000207E1">
        <w:rPr>
          <w:rFonts w:ascii="Bookman Old Style" w:hAnsi="Bookman Old Style"/>
          <w:b/>
        </w:rPr>
        <w:t>Intrant:</w:t>
      </w:r>
      <w:proofErr w:type="gramEnd"/>
    </w:p>
    <w:p w14:paraId="11C85D6B" w14:textId="59D93988" w:rsidR="003213B7" w:rsidRPr="000207E1" w:rsidRDefault="00C44008">
      <w:pPr>
        <w:numPr>
          <w:ilvl w:val="2"/>
          <w:numId w:val="11"/>
        </w:numPr>
        <w:spacing w:line="276" w:lineRule="auto"/>
        <w:jc w:val="both"/>
        <w:rPr>
          <w:rFonts w:ascii="Bookman Old Style" w:hAnsi="Bookman Old Style"/>
        </w:rPr>
      </w:pPr>
      <w:proofErr w:type="spellStart"/>
      <w:r>
        <w:rPr>
          <w:rFonts w:ascii="Bookman Old Style" w:hAnsi="Bookman Old Style"/>
        </w:rPr>
        <w:t>Modified</w:t>
      </w:r>
      <w:proofErr w:type="spellEnd"/>
      <w:r>
        <w:rPr>
          <w:rFonts w:ascii="Bookman Old Style" w:hAnsi="Bookman Old Style"/>
        </w:rPr>
        <w:t xml:space="preserve"> data</w:t>
      </w:r>
    </w:p>
    <w:p w14:paraId="4EB47CF4" w14:textId="3AB5EC2E" w:rsidR="003213B7" w:rsidRPr="000207E1" w:rsidRDefault="006B3B2B">
      <w:pPr>
        <w:numPr>
          <w:ilvl w:val="2"/>
          <w:numId w:val="11"/>
        </w:numPr>
        <w:spacing w:line="276" w:lineRule="auto"/>
        <w:jc w:val="both"/>
        <w:rPr>
          <w:rFonts w:ascii="Bookman Old Style" w:hAnsi="Bookman Old Style"/>
        </w:rPr>
      </w:pPr>
      <w:r>
        <w:rPr>
          <w:rFonts w:ascii="Bookman Old Style" w:hAnsi="Bookman Old Style"/>
        </w:rPr>
        <w:t>New</w:t>
      </w:r>
      <w:r w:rsidR="00E6442B" w:rsidRPr="000207E1">
        <w:rPr>
          <w:rFonts w:ascii="Bookman Old Style" w:hAnsi="Bookman Old Style"/>
        </w:rPr>
        <w:t xml:space="preserve"> </w:t>
      </w:r>
      <w:proofErr w:type="spellStart"/>
      <w:r w:rsidR="00E6442B" w:rsidRPr="000207E1">
        <w:rPr>
          <w:rFonts w:ascii="Bookman Old Style" w:hAnsi="Bookman Old Style"/>
        </w:rPr>
        <w:t>filter</w:t>
      </w:r>
      <w:proofErr w:type="spellEnd"/>
    </w:p>
    <w:p w14:paraId="7D2A877C" w14:textId="13C0DDAD" w:rsidR="003213B7" w:rsidRPr="000207E1" w:rsidRDefault="00C44008">
      <w:pPr>
        <w:numPr>
          <w:ilvl w:val="2"/>
          <w:numId w:val="11"/>
        </w:numPr>
        <w:spacing w:line="276" w:lineRule="auto"/>
        <w:jc w:val="both"/>
        <w:rPr>
          <w:rFonts w:ascii="Bookman Old Style" w:hAnsi="Bookman Old Style"/>
        </w:rPr>
      </w:pPr>
      <w:proofErr w:type="spellStart"/>
      <w:r>
        <w:rPr>
          <w:rFonts w:ascii="Bookman Old Style" w:hAnsi="Bookman Old Style"/>
        </w:rPr>
        <w:t>Compared</w:t>
      </w:r>
      <w:proofErr w:type="spellEnd"/>
      <w:r>
        <w:rPr>
          <w:rFonts w:ascii="Bookman Old Style" w:hAnsi="Bookman Old Style"/>
        </w:rPr>
        <w:t xml:space="preserve"> data</w:t>
      </w:r>
    </w:p>
    <w:p w14:paraId="639CA0FF" w14:textId="77777777" w:rsidR="003213B7" w:rsidRPr="000207E1" w:rsidRDefault="00E6442B">
      <w:pPr>
        <w:numPr>
          <w:ilvl w:val="1"/>
          <w:numId w:val="11"/>
        </w:numPr>
        <w:spacing w:line="276" w:lineRule="auto"/>
        <w:jc w:val="both"/>
        <w:rPr>
          <w:rFonts w:ascii="Bookman Old Style" w:hAnsi="Bookman Old Style"/>
          <w:b/>
        </w:rPr>
      </w:pPr>
      <w:proofErr w:type="gramStart"/>
      <w:r w:rsidRPr="000207E1">
        <w:rPr>
          <w:rFonts w:ascii="Bookman Old Style" w:hAnsi="Bookman Old Style"/>
          <w:b/>
        </w:rPr>
        <w:t>Extrant:</w:t>
      </w:r>
      <w:proofErr w:type="gramEnd"/>
      <w:r w:rsidRPr="000207E1">
        <w:rPr>
          <w:rFonts w:ascii="Bookman Old Style" w:hAnsi="Bookman Old Style"/>
          <w:b/>
        </w:rPr>
        <w:t xml:space="preserve"> </w:t>
      </w:r>
    </w:p>
    <w:p w14:paraId="0AD947B5" w14:textId="26C075B8" w:rsidR="003213B7" w:rsidRPr="000207E1" w:rsidRDefault="006B3B2B">
      <w:pPr>
        <w:numPr>
          <w:ilvl w:val="2"/>
          <w:numId w:val="11"/>
        </w:numPr>
        <w:spacing w:line="276" w:lineRule="auto"/>
        <w:jc w:val="both"/>
        <w:rPr>
          <w:rFonts w:ascii="Bookman Old Style" w:hAnsi="Bookman Old Style"/>
        </w:rPr>
      </w:pPr>
      <w:proofErr w:type="spellStart"/>
      <w:r>
        <w:rPr>
          <w:rFonts w:ascii="Bookman Old Style" w:hAnsi="Bookman Old Style"/>
        </w:rPr>
        <w:t>Updated</w:t>
      </w:r>
      <w:proofErr w:type="spellEnd"/>
      <w:r>
        <w:rPr>
          <w:rFonts w:ascii="Bookman Old Style" w:hAnsi="Bookman Old Style"/>
        </w:rPr>
        <w:t xml:space="preserve"> </w:t>
      </w:r>
      <w:proofErr w:type="spellStart"/>
      <w:r>
        <w:rPr>
          <w:rFonts w:ascii="Bookman Old Style" w:hAnsi="Bookman Old Style"/>
        </w:rPr>
        <w:t>dashboard</w:t>
      </w:r>
      <w:proofErr w:type="spellEnd"/>
    </w:p>
    <w:p w14:paraId="4CA0A1E7" w14:textId="77777777" w:rsidR="003213B7" w:rsidRPr="000207E1" w:rsidRDefault="00E6442B">
      <w:pPr>
        <w:numPr>
          <w:ilvl w:val="2"/>
          <w:numId w:val="11"/>
        </w:numPr>
        <w:spacing w:line="276" w:lineRule="auto"/>
        <w:jc w:val="both"/>
        <w:rPr>
          <w:rFonts w:ascii="Bookman Old Style" w:hAnsi="Bookman Old Style"/>
        </w:rPr>
      </w:pPr>
      <w:proofErr w:type="spellStart"/>
      <w:r w:rsidRPr="000207E1">
        <w:rPr>
          <w:rFonts w:ascii="Bookman Old Style" w:hAnsi="Bookman Old Style"/>
        </w:rPr>
        <w:t>Filter’s</w:t>
      </w:r>
      <w:proofErr w:type="spellEnd"/>
      <w:r w:rsidRPr="000207E1">
        <w:rPr>
          <w:rFonts w:ascii="Bookman Old Style" w:hAnsi="Bookman Old Style"/>
        </w:rPr>
        <w:t xml:space="preserve"> </w:t>
      </w:r>
      <w:proofErr w:type="spellStart"/>
      <w:r w:rsidRPr="000207E1">
        <w:rPr>
          <w:rFonts w:ascii="Bookman Old Style" w:hAnsi="Bookman Old Style"/>
        </w:rPr>
        <w:t>creation</w:t>
      </w:r>
      <w:proofErr w:type="spellEnd"/>
    </w:p>
    <w:p w14:paraId="496FE8C5" w14:textId="6C41E482" w:rsidR="003213B7" w:rsidRDefault="00E6442B">
      <w:pPr>
        <w:numPr>
          <w:ilvl w:val="2"/>
          <w:numId w:val="11"/>
        </w:numPr>
        <w:spacing w:line="276" w:lineRule="auto"/>
        <w:jc w:val="both"/>
        <w:rPr>
          <w:rFonts w:ascii="Bookman Old Style" w:hAnsi="Bookman Old Style"/>
        </w:rPr>
      </w:pPr>
      <w:r w:rsidRPr="000207E1">
        <w:rPr>
          <w:rFonts w:ascii="Bookman Old Style" w:hAnsi="Bookman Old Style"/>
        </w:rPr>
        <w:t>New Chart</w:t>
      </w:r>
      <w:r w:rsidR="006B3B2B">
        <w:rPr>
          <w:rFonts w:ascii="Bookman Old Style" w:hAnsi="Bookman Old Style"/>
        </w:rPr>
        <w:t>s</w:t>
      </w:r>
    </w:p>
    <w:p w14:paraId="65419CD7" w14:textId="77777777" w:rsidR="000207E1" w:rsidRPr="000207E1" w:rsidRDefault="000207E1" w:rsidP="000207E1">
      <w:pPr>
        <w:spacing w:line="276" w:lineRule="auto"/>
        <w:ind w:left="1800"/>
        <w:jc w:val="both"/>
        <w:rPr>
          <w:rFonts w:ascii="Bookman Old Style" w:hAnsi="Bookman Old Style"/>
        </w:rPr>
      </w:pPr>
    </w:p>
    <w:p w14:paraId="212AC4B1" w14:textId="77777777" w:rsidR="003213B7" w:rsidRPr="000207E1" w:rsidRDefault="00E6442B">
      <w:pPr>
        <w:numPr>
          <w:ilvl w:val="0"/>
          <w:numId w:val="11"/>
        </w:numPr>
        <w:spacing w:line="276" w:lineRule="auto"/>
        <w:jc w:val="both"/>
        <w:rPr>
          <w:rFonts w:ascii="Bookman Old Style" w:hAnsi="Bookman Old Style"/>
          <w:b/>
        </w:rPr>
      </w:pPr>
      <w:r w:rsidRPr="000207E1">
        <w:rPr>
          <w:rFonts w:ascii="Bookman Old Style" w:hAnsi="Bookman Old Style"/>
          <w:b/>
        </w:rPr>
        <w:t xml:space="preserve">Utilisateurs </w:t>
      </w:r>
      <w:proofErr w:type="gramStart"/>
      <w:r w:rsidRPr="000207E1">
        <w:rPr>
          <w:rFonts w:ascii="Bookman Old Style" w:hAnsi="Bookman Old Style"/>
          <w:b/>
        </w:rPr>
        <w:t>TBS:</w:t>
      </w:r>
      <w:proofErr w:type="gramEnd"/>
    </w:p>
    <w:p w14:paraId="00C872F3" w14:textId="77777777" w:rsidR="003213B7" w:rsidRPr="000207E1" w:rsidRDefault="00E6442B">
      <w:pPr>
        <w:numPr>
          <w:ilvl w:val="1"/>
          <w:numId w:val="11"/>
        </w:numPr>
        <w:spacing w:line="276" w:lineRule="auto"/>
        <w:jc w:val="both"/>
        <w:rPr>
          <w:rFonts w:ascii="Bookman Old Style" w:hAnsi="Bookman Old Style"/>
          <w:b/>
        </w:rPr>
      </w:pPr>
      <w:proofErr w:type="gramStart"/>
      <w:r w:rsidRPr="000207E1">
        <w:rPr>
          <w:rFonts w:ascii="Bookman Old Style" w:hAnsi="Bookman Old Style"/>
          <w:b/>
        </w:rPr>
        <w:t>Intrant:</w:t>
      </w:r>
      <w:proofErr w:type="gramEnd"/>
      <w:r w:rsidRPr="000207E1">
        <w:rPr>
          <w:rFonts w:ascii="Bookman Old Style" w:hAnsi="Bookman Old Style"/>
          <w:b/>
        </w:rPr>
        <w:t xml:space="preserve"> </w:t>
      </w:r>
    </w:p>
    <w:p w14:paraId="24EE940B" w14:textId="2C9E2F97" w:rsidR="003213B7" w:rsidRPr="000207E1" w:rsidRDefault="006B3B2B">
      <w:pPr>
        <w:numPr>
          <w:ilvl w:val="2"/>
          <w:numId w:val="11"/>
        </w:numPr>
        <w:spacing w:line="276" w:lineRule="auto"/>
        <w:jc w:val="both"/>
        <w:rPr>
          <w:rFonts w:ascii="Bookman Old Style" w:hAnsi="Bookman Old Style"/>
          <w:lang w:val="en-CA"/>
        </w:rPr>
      </w:pPr>
      <w:r>
        <w:rPr>
          <w:rFonts w:ascii="Bookman Old Style" w:hAnsi="Bookman Old Style"/>
          <w:lang w:val="en-CA"/>
        </w:rPr>
        <w:t>Selected specifications</w:t>
      </w:r>
    </w:p>
    <w:p w14:paraId="6FB23393" w14:textId="77777777" w:rsidR="003213B7" w:rsidRPr="000207E1" w:rsidRDefault="00E6442B">
      <w:pPr>
        <w:numPr>
          <w:ilvl w:val="2"/>
          <w:numId w:val="11"/>
        </w:numPr>
        <w:spacing w:line="276" w:lineRule="auto"/>
        <w:jc w:val="both"/>
        <w:rPr>
          <w:rFonts w:ascii="Bookman Old Style" w:hAnsi="Bookman Old Style"/>
        </w:rPr>
      </w:pPr>
      <w:proofErr w:type="spellStart"/>
      <w:r w:rsidRPr="000207E1">
        <w:rPr>
          <w:rFonts w:ascii="Bookman Old Style" w:hAnsi="Bookman Old Style"/>
        </w:rPr>
        <w:t>Chart’s</w:t>
      </w:r>
      <w:proofErr w:type="spellEnd"/>
      <w:r w:rsidRPr="000207E1">
        <w:rPr>
          <w:rFonts w:ascii="Bookman Old Style" w:hAnsi="Bookman Old Style"/>
        </w:rPr>
        <w:t xml:space="preserve"> </w:t>
      </w:r>
      <w:proofErr w:type="spellStart"/>
      <w:r w:rsidRPr="000207E1">
        <w:rPr>
          <w:rFonts w:ascii="Bookman Old Style" w:hAnsi="Bookman Old Style"/>
        </w:rPr>
        <w:t>request</w:t>
      </w:r>
      <w:proofErr w:type="spellEnd"/>
    </w:p>
    <w:p w14:paraId="227181FB" w14:textId="64C39023" w:rsidR="003213B7" w:rsidRPr="000207E1" w:rsidRDefault="006B3B2B">
      <w:pPr>
        <w:numPr>
          <w:ilvl w:val="2"/>
          <w:numId w:val="11"/>
        </w:numPr>
        <w:spacing w:line="276" w:lineRule="auto"/>
        <w:jc w:val="both"/>
        <w:rPr>
          <w:rFonts w:ascii="Bookman Old Style" w:hAnsi="Bookman Old Style"/>
        </w:rPr>
      </w:pPr>
      <w:proofErr w:type="spellStart"/>
      <w:r>
        <w:rPr>
          <w:rFonts w:ascii="Bookman Old Style" w:hAnsi="Bookman Old Style"/>
        </w:rPr>
        <w:t>Selected</w:t>
      </w:r>
      <w:proofErr w:type="spellEnd"/>
      <w:r>
        <w:rPr>
          <w:rFonts w:ascii="Bookman Old Style" w:hAnsi="Bookman Old Style"/>
        </w:rPr>
        <w:t xml:space="preserve"> </w:t>
      </w:r>
      <w:proofErr w:type="spellStart"/>
      <w:r>
        <w:rPr>
          <w:rFonts w:ascii="Bookman Old Style" w:hAnsi="Bookman Old Style"/>
        </w:rPr>
        <w:t>specifications</w:t>
      </w:r>
      <w:proofErr w:type="spellEnd"/>
    </w:p>
    <w:p w14:paraId="779447E2" w14:textId="77777777" w:rsidR="003213B7" w:rsidRPr="000207E1" w:rsidRDefault="00E6442B">
      <w:pPr>
        <w:numPr>
          <w:ilvl w:val="1"/>
          <w:numId w:val="11"/>
        </w:numPr>
        <w:spacing w:line="276" w:lineRule="auto"/>
        <w:jc w:val="both"/>
        <w:rPr>
          <w:rFonts w:ascii="Bookman Old Style" w:hAnsi="Bookman Old Style"/>
          <w:b/>
        </w:rPr>
      </w:pPr>
      <w:proofErr w:type="gramStart"/>
      <w:r w:rsidRPr="000207E1">
        <w:rPr>
          <w:rFonts w:ascii="Bookman Old Style" w:hAnsi="Bookman Old Style"/>
          <w:b/>
        </w:rPr>
        <w:t>Extrant:</w:t>
      </w:r>
      <w:proofErr w:type="gramEnd"/>
    </w:p>
    <w:p w14:paraId="0E9690CE" w14:textId="77777777" w:rsidR="003213B7" w:rsidRPr="000207E1" w:rsidRDefault="00E6442B">
      <w:pPr>
        <w:numPr>
          <w:ilvl w:val="2"/>
          <w:numId w:val="11"/>
        </w:numPr>
        <w:spacing w:line="276" w:lineRule="auto"/>
        <w:jc w:val="both"/>
        <w:rPr>
          <w:rFonts w:ascii="Bookman Old Style" w:hAnsi="Bookman Old Style"/>
        </w:rPr>
      </w:pPr>
      <w:proofErr w:type="spellStart"/>
      <w:r w:rsidRPr="000207E1">
        <w:rPr>
          <w:rFonts w:ascii="Bookman Old Style" w:hAnsi="Bookman Old Style"/>
        </w:rPr>
        <w:t>Filter</w:t>
      </w:r>
      <w:proofErr w:type="spellEnd"/>
      <w:r w:rsidRPr="000207E1">
        <w:rPr>
          <w:rFonts w:ascii="Bookman Old Style" w:hAnsi="Bookman Old Style"/>
        </w:rPr>
        <w:t xml:space="preserve"> chart</w:t>
      </w:r>
    </w:p>
    <w:p w14:paraId="413DF14C" w14:textId="77777777" w:rsidR="003213B7" w:rsidRPr="000207E1" w:rsidRDefault="00E6442B">
      <w:pPr>
        <w:numPr>
          <w:ilvl w:val="2"/>
          <w:numId w:val="11"/>
        </w:numPr>
        <w:spacing w:line="276" w:lineRule="auto"/>
        <w:jc w:val="both"/>
        <w:rPr>
          <w:rFonts w:ascii="Bookman Old Style" w:hAnsi="Bookman Old Style"/>
        </w:rPr>
      </w:pPr>
      <w:r w:rsidRPr="000207E1">
        <w:rPr>
          <w:rFonts w:ascii="Bookman Old Style" w:hAnsi="Bookman Old Style"/>
        </w:rPr>
        <w:t>Group of charts</w:t>
      </w:r>
    </w:p>
    <w:p w14:paraId="005ECEE0" w14:textId="77777777" w:rsidR="003213B7" w:rsidRPr="000207E1" w:rsidRDefault="00E6442B">
      <w:pPr>
        <w:numPr>
          <w:ilvl w:val="2"/>
          <w:numId w:val="11"/>
        </w:numPr>
        <w:spacing w:after="240" w:line="276" w:lineRule="auto"/>
        <w:jc w:val="both"/>
        <w:rPr>
          <w:rFonts w:ascii="Bookman Old Style" w:hAnsi="Bookman Old Style"/>
        </w:rPr>
      </w:pPr>
      <w:r w:rsidRPr="000207E1">
        <w:rPr>
          <w:rFonts w:ascii="Bookman Old Style" w:hAnsi="Bookman Old Style"/>
        </w:rPr>
        <w:t>Amalgamation of charts</w:t>
      </w:r>
    </w:p>
    <w:p w14:paraId="503307D1" w14:textId="77777777" w:rsidR="003213B7" w:rsidRDefault="003213B7">
      <w:pPr>
        <w:spacing w:before="240" w:after="240" w:line="276" w:lineRule="auto"/>
        <w:jc w:val="both"/>
      </w:pPr>
    </w:p>
    <w:p w14:paraId="50BFCFB7" w14:textId="77777777" w:rsidR="003213B7" w:rsidRPr="00542688" w:rsidRDefault="00E6442B">
      <w:pPr>
        <w:spacing w:before="240" w:after="240" w:line="276" w:lineRule="auto"/>
        <w:jc w:val="both"/>
        <w:rPr>
          <w:rFonts w:ascii="Bookman Old Style" w:hAnsi="Bookman Old Style"/>
        </w:rPr>
      </w:pPr>
      <w:r w:rsidRPr="00542688">
        <w:rPr>
          <w:rFonts w:ascii="Bookman Old Style" w:hAnsi="Bookman Old Style"/>
        </w:rPr>
        <w:t xml:space="preserve">Clés de lecture : </w:t>
      </w:r>
    </w:p>
    <w:p w14:paraId="69909232" w14:textId="77777777" w:rsidR="003213B7" w:rsidRPr="00542688" w:rsidRDefault="00E6442B" w:rsidP="008F537F">
      <w:pPr>
        <w:numPr>
          <w:ilvl w:val="0"/>
          <w:numId w:val="18"/>
        </w:numPr>
        <w:spacing w:before="20"/>
        <w:ind w:left="714" w:hanging="357"/>
        <w:contextualSpacing/>
        <w:jc w:val="both"/>
        <w:rPr>
          <w:rFonts w:ascii="Bookman Old Style" w:hAnsi="Bookman Old Style"/>
          <w:sz w:val="22"/>
        </w:rPr>
      </w:pPr>
      <w:r w:rsidRPr="00542688">
        <w:rPr>
          <w:rFonts w:ascii="Bookman Old Style" w:hAnsi="Bookman Old Style"/>
          <w:sz w:val="22"/>
        </w:rPr>
        <w:t>Les utilisateurs de TBS peuvent filtrer les diagrammes.</w:t>
      </w:r>
    </w:p>
    <w:p w14:paraId="6A456586" w14:textId="77777777" w:rsidR="003213B7" w:rsidRPr="00542688" w:rsidRDefault="00E6442B" w:rsidP="008F537F">
      <w:pPr>
        <w:numPr>
          <w:ilvl w:val="0"/>
          <w:numId w:val="18"/>
        </w:numPr>
        <w:spacing w:before="20"/>
        <w:ind w:left="714" w:hanging="357"/>
        <w:contextualSpacing/>
        <w:jc w:val="both"/>
        <w:rPr>
          <w:rFonts w:ascii="Bookman Old Style" w:hAnsi="Bookman Old Style"/>
          <w:sz w:val="22"/>
        </w:rPr>
      </w:pPr>
      <w:r w:rsidRPr="00542688">
        <w:rPr>
          <w:rFonts w:ascii="Bookman Old Style" w:hAnsi="Bookman Old Style"/>
          <w:sz w:val="22"/>
        </w:rPr>
        <w:t xml:space="preserve">Le gestionnaire de tableau de bord renvoie </w:t>
      </w:r>
      <w:r w:rsidR="00EB4B72" w:rsidRPr="00542688">
        <w:rPr>
          <w:rFonts w:ascii="Bookman Old Style" w:hAnsi="Bookman Old Style"/>
          <w:sz w:val="22"/>
        </w:rPr>
        <w:t>les diagrammes filtrés</w:t>
      </w:r>
    </w:p>
    <w:p w14:paraId="0354ABF6" w14:textId="77777777" w:rsidR="003213B7" w:rsidRPr="00542688" w:rsidRDefault="00E6442B" w:rsidP="008F537F">
      <w:pPr>
        <w:numPr>
          <w:ilvl w:val="0"/>
          <w:numId w:val="18"/>
        </w:numPr>
        <w:spacing w:before="20"/>
        <w:ind w:left="714" w:hanging="357"/>
        <w:contextualSpacing/>
        <w:jc w:val="both"/>
        <w:rPr>
          <w:rFonts w:ascii="Bookman Old Style" w:hAnsi="Bookman Old Style"/>
          <w:sz w:val="22"/>
        </w:rPr>
      </w:pPr>
      <w:r w:rsidRPr="00542688">
        <w:rPr>
          <w:rFonts w:ascii="Bookman Old Style" w:hAnsi="Bookman Old Style"/>
          <w:sz w:val="22"/>
        </w:rPr>
        <w:t>Les utilisateurs de TBS demandent les diagrammes du tableau de bord.</w:t>
      </w:r>
    </w:p>
    <w:p w14:paraId="6255AD85" w14:textId="77777777" w:rsidR="003213B7" w:rsidRPr="00542688" w:rsidRDefault="00E6442B" w:rsidP="008F537F">
      <w:pPr>
        <w:numPr>
          <w:ilvl w:val="0"/>
          <w:numId w:val="18"/>
        </w:numPr>
        <w:spacing w:before="20"/>
        <w:ind w:left="714" w:hanging="357"/>
        <w:contextualSpacing/>
        <w:jc w:val="both"/>
        <w:rPr>
          <w:rFonts w:ascii="Bookman Old Style" w:hAnsi="Bookman Old Style"/>
          <w:sz w:val="22"/>
        </w:rPr>
      </w:pPr>
      <w:r w:rsidRPr="00542688">
        <w:rPr>
          <w:rFonts w:ascii="Bookman Old Style" w:hAnsi="Bookman Old Style"/>
          <w:sz w:val="22"/>
        </w:rPr>
        <w:t>Le gestionnaire de tableau retourne les diagrammes demandés.</w:t>
      </w:r>
    </w:p>
    <w:p w14:paraId="0BEEA728" w14:textId="77777777" w:rsidR="003213B7" w:rsidRPr="00542688" w:rsidRDefault="00E6442B" w:rsidP="008F537F">
      <w:pPr>
        <w:numPr>
          <w:ilvl w:val="0"/>
          <w:numId w:val="18"/>
        </w:numPr>
        <w:spacing w:before="20"/>
        <w:ind w:left="714" w:hanging="357"/>
        <w:contextualSpacing/>
        <w:jc w:val="both"/>
        <w:rPr>
          <w:rFonts w:ascii="Bookman Old Style" w:hAnsi="Bookman Old Style"/>
          <w:sz w:val="22"/>
        </w:rPr>
      </w:pPr>
      <w:r w:rsidRPr="00542688">
        <w:rPr>
          <w:rFonts w:ascii="Bookman Old Style" w:hAnsi="Bookman Old Style"/>
          <w:sz w:val="22"/>
        </w:rPr>
        <w:t>Les utilisateurs de tableau de bord peuvent comparer les diagrammes entre elles</w:t>
      </w:r>
    </w:p>
    <w:p w14:paraId="5D8F59DC" w14:textId="77777777" w:rsidR="003213B7" w:rsidRPr="00542688" w:rsidRDefault="00E6442B" w:rsidP="008F537F">
      <w:pPr>
        <w:numPr>
          <w:ilvl w:val="0"/>
          <w:numId w:val="18"/>
        </w:numPr>
        <w:spacing w:before="20"/>
        <w:ind w:left="714" w:hanging="357"/>
        <w:contextualSpacing/>
        <w:jc w:val="both"/>
        <w:rPr>
          <w:rFonts w:ascii="Bookman Old Style" w:hAnsi="Bookman Old Style"/>
          <w:sz w:val="22"/>
        </w:rPr>
      </w:pPr>
      <w:r w:rsidRPr="00542688">
        <w:rPr>
          <w:rFonts w:ascii="Bookman Old Style" w:hAnsi="Bookman Old Style"/>
          <w:sz w:val="22"/>
        </w:rPr>
        <w:t>Le gestionnaire de tableau de bord renvoie un diagramme avec les comparaisons</w:t>
      </w:r>
    </w:p>
    <w:p w14:paraId="5F772CD4" w14:textId="77777777" w:rsidR="003213B7" w:rsidRPr="00542688" w:rsidRDefault="00E6442B" w:rsidP="008F537F">
      <w:pPr>
        <w:numPr>
          <w:ilvl w:val="0"/>
          <w:numId w:val="18"/>
        </w:numPr>
        <w:spacing w:before="20"/>
        <w:ind w:left="714" w:hanging="357"/>
        <w:contextualSpacing/>
        <w:jc w:val="both"/>
        <w:rPr>
          <w:rFonts w:ascii="Bookman Old Style" w:hAnsi="Bookman Old Style"/>
          <w:sz w:val="22"/>
        </w:rPr>
      </w:pPr>
      <w:r w:rsidRPr="00542688">
        <w:rPr>
          <w:rFonts w:ascii="Bookman Old Style" w:hAnsi="Bookman Old Style"/>
          <w:sz w:val="22"/>
        </w:rPr>
        <w:t>L’administrateur/ le superviseur peut modifier le gestionnaire de tableau de bord.</w:t>
      </w:r>
    </w:p>
    <w:p w14:paraId="79FFAE08" w14:textId="77777777" w:rsidR="003213B7" w:rsidRPr="00542688" w:rsidRDefault="00E6442B" w:rsidP="008F537F">
      <w:pPr>
        <w:numPr>
          <w:ilvl w:val="0"/>
          <w:numId w:val="18"/>
        </w:numPr>
        <w:spacing w:before="20"/>
        <w:ind w:left="714" w:hanging="357"/>
        <w:contextualSpacing/>
        <w:jc w:val="both"/>
        <w:rPr>
          <w:rFonts w:ascii="Bookman Old Style" w:hAnsi="Bookman Old Style"/>
          <w:sz w:val="22"/>
        </w:rPr>
      </w:pPr>
      <w:r w:rsidRPr="00542688">
        <w:rPr>
          <w:rFonts w:ascii="Bookman Old Style" w:hAnsi="Bookman Old Style"/>
          <w:sz w:val="22"/>
        </w:rPr>
        <w:t>Le contenu du gestionnaire de tableau de bord sera mis à jour.</w:t>
      </w:r>
    </w:p>
    <w:p w14:paraId="60C4741F" w14:textId="77777777" w:rsidR="003213B7" w:rsidRPr="008F537F" w:rsidRDefault="00E6442B" w:rsidP="008F537F">
      <w:pPr>
        <w:numPr>
          <w:ilvl w:val="0"/>
          <w:numId w:val="18"/>
        </w:numPr>
        <w:spacing w:before="20"/>
        <w:ind w:left="714" w:hanging="357"/>
        <w:contextualSpacing/>
        <w:jc w:val="both"/>
        <w:rPr>
          <w:rFonts w:ascii="Bookman Old Style" w:hAnsi="Bookman Old Style"/>
          <w:sz w:val="22"/>
        </w:rPr>
      </w:pPr>
      <w:r w:rsidRPr="008F537F">
        <w:rPr>
          <w:rFonts w:ascii="Bookman Old Style" w:hAnsi="Bookman Old Style"/>
          <w:sz w:val="22"/>
        </w:rPr>
        <w:t>L’administrateur/ le superviseur peut ajouter un nouveau filtre.</w:t>
      </w:r>
    </w:p>
    <w:p w14:paraId="6BA7B5FB" w14:textId="77777777" w:rsidR="003213B7" w:rsidRPr="008F537F" w:rsidRDefault="00E6442B" w:rsidP="008F537F">
      <w:pPr>
        <w:numPr>
          <w:ilvl w:val="0"/>
          <w:numId w:val="18"/>
        </w:numPr>
        <w:spacing w:before="20"/>
        <w:ind w:left="714" w:hanging="357"/>
        <w:contextualSpacing/>
        <w:jc w:val="both"/>
        <w:rPr>
          <w:rFonts w:ascii="Bookman Old Style" w:hAnsi="Bookman Old Style"/>
          <w:sz w:val="22"/>
        </w:rPr>
      </w:pPr>
      <w:r w:rsidRPr="008F537F">
        <w:rPr>
          <w:rFonts w:ascii="Bookman Old Style" w:hAnsi="Bookman Old Style"/>
          <w:sz w:val="22"/>
        </w:rPr>
        <w:t>Le gestionnaire de tableau de bord renvoie un nouveau filtre.</w:t>
      </w:r>
    </w:p>
    <w:p w14:paraId="1BFD4D88" w14:textId="77777777" w:rsidR="003213B7" w:rsidRPr="008F537F" w:rsidRDefault="00E6442B" w:rsidP="008F537F">
      <w:pPr>
        <w:numPr>
          <w:ilvl w:val="0"/>
          <w:numId w:val="18"/>
        </w:numPr>
        <w:spacing w:before="20"/>
        <w:ind w:left="714" w:hanging="357"/>
        <w:contextualSpacing/>
        <w:jc w:val="both"/>
        <w:rPr>
          <w:rFonts w:ascii="Bookman Old Style" w:hAnsi="Bookman Old Style"/>
          <w:sz w:val="22"/>
        </w:rPr>
      </w:pPr>
      <w:r w:rsidRPr="008F537F">
        <w:rPr>
          <w:rFonts w:ascii="Bookman Old Style" w:hAnsi="Bookman Old Style"/>
          <w:sz w:val="22"/>
        </w:rPr>
        <w:t>L’administrateur/ le superviseur peut ajouter une fonctionnalité permettant de comparer les diagrammes.</w:t>
      </w:r>
    </w:p>
    <w:p w14:paraId="5F940AE2" w14:textId="77777777" w:rsidR="003213B7" w:rsidRPr="008F537F" w:rsidRDefault="00E6442B" w:rsidP="008F537F">
      <w:pPr>
        <w:numPr>
          <w:ilvl w:val="0"/>
          <w:numId w:val="18"/>
        </w:numPr>
        <w:spacing w:before="20"/>
        <w:ind w:left="714" w:hanging="357"/>
        <w:contextualSpacing/>
        <w:jc w:val="both"/>
        <w:rPr>
          <w:rFonts w:ascii="Bookman Old Style" w:hAnsi="Bookman Old Style"/>
          <w:sz w:val="22"/>
        </w:rPr>
      </w:pPr>
      <w:r w:rsidRPr="008F537F">
        <w:rPr>
          <w:rFonts w:ascii="Bookman Old Style" w:hAnsi="Bookman Old Style"/>
          <w:sz w:val="22"/>
        </w:rPr>
        <w:t>Le gestionnaire de tableau de bord renvoie des nouveaux charts comparant les données.</w:t>
      </w:r>
      <w:r w:rsidRPr="008F537F">
        <w:rPr>
          <w:rFonts w:ascii="Bookman Old Style" w:hAnsi="Bookman Old Style"/>
          <w:sz w:val="22"/>
        </w:rPr>
        <w:br w:type="page"/>
      </w:r>
    </w:p>
    <w:p w14:paraId="4D726DF2" w14:textId="77777777" w:rsidR="003213B7" w:rsidRDefault="00E6442B" w:rsidP="00DD135E">
      <w:pPr>
        <w:pStyle w:val="Heading1"/>
      </w:pPr>
      <w:bookmarkStart w:id="41" w:name="_Toc21298468"/>
      <w:bookmarkStart w:id="42" w:name="_Toc26561960"/>
      <w:r>
        <w:lastRenderedPageBreak/>
        <w:t>Méthodologie de travail en équipe</w:t>
      </w:r>
      <w:bookmarkEnd w:id="41"/>
      <w:bookmarkEnd w:id="42"/>
    </w:p>
    <w:p w14:paraId="39F0C1B1" w14:textId="77777777" w:rsidR="003213B7" w:rsidRDefault="003213B7">
      <w:pPr>
        <w:spacing w:line="276" w:lineRule="auto"/>
        <w:jc w:val="both"/>
      </w:pPr>
    </w:p>
    <w:p w14:paraId="644388E7" w14:textId="77777777" w:rsidR="003213B7" w:rsidRPr="008F537F" w:rsidRDefault="00E6442B">
      <w:pPr>
        <w:spacing w:line="276" w:lineRule="auto"/>
        <w:jc w:val="both"/>
        <w:rPr>
          <w:rFonts w:ascii="Bookman Old Style" w:hAnsi="Bookman Old Style"/>
        </w:rPr>
      </w:pPr>
      <w:r w:rsidRPr="008F537F">
        <w:rPr>
          <w:rFonts w:ascii="Bookman Old Style" w:hAnsi="Bookman Old Style"/>
        </w:rPr>
        <w:t>Afin de bien gérer notre travail d’équipe, nous allons utiliser plusieurs outils qui nous aideront à faciliter la communication de nos informations.</w:t>
      </w:r>
    </w:p>
    <w:p w14:paraId="0DE7EB73" w14:textId="77777777" w:rsidR="003213B7" w:rsidRPr="008F537F" w:rsidRDefault="003213B7">
      <w:pPr>
        <w:spacing w:line="276" w:lineRule="auto"/>
        <w:jc w:val="both"/>
        <w:rPr>
          <w:rFonts w:ascii="Bookman Old Style" w:hAnsi="Bookman Old Style"/>
        </w:rPr>
      </w:pPr>
    </w:p>
    <w:p w14:paraId="154052FA" w14:textId="77777777" w:rsidR="003213B7" w:rsidRPr="008F537F" w:rsidRDefault="00E6442B">
      <w:pPr>
        <w:spacing w:line="276" w:lineRule="auto"/>
        <w:jc w:val="both"/>
        <w:rPr>
          <w:rFonts w:ascii="Bookman Old Style" w:hAnsi="Bookman Old Style"/>
        </w:rPr>
      </w:pPr>
      <w:r w:rsidRPr="008F537F">
        <w:rPr>
          <w:rFonts w:ascii="Bookman Old Style" w:hAnsi="Bookman Old Style"/>
        </w:rPr>
        <w:t>Puisque nous allons utiliser des stories afin de bien connaître le travail que nous devons compléter au cours de chaque semaine, nous utiliserons Trello pour gérer ces stories. Trello nous permet de connaître quelles stories ont besoins d’être complété, celles qui sont en cours, ainsi que celles qui sont terminées. Il est aussi possible de mettre des commentaires sur les stories afin de faire savoir aux autres membres de l’équipe ce qu’il se passe et s’il y a un potentiel problème.</w:t>
      </w:r>
    </w:p>
    <w:p w14:paraId="5FBBFD23" w14:textId="77777777" w:rsidR="003213B7" w:rsidRPr="008F537F" w:rsidRDefault="00E6442B">
      <w:pPr>
        <w:spacing w:line="276" w:lineRule="auto"/>
        <w:jc w:val="both"/>
        <w:rPr>
          <w:rFonts w:ascii="Bookman Old Style" w:hAnsi="Bookman Old Style"/>
        </w:rPr>
      </w:pPr>
      <w:r w:rsidRPr="008F537F">
        <w:rPr>
          <w:rFonts w:ascii="Bookman Old Style" w:hAnsi="Bookman Old Style"/>
        </w:rPr>
        <w:t xml:space="preserve">  </w:t>
      </w:r>
    </w:p>
    <w:p w14:paraId="49EB0A05" w14:textId="77777777" w:rsidR="003213B7" w:rsidRPr="008F537F" w:rsidRDefault="00E6442B">
      <w:pPr>
        <w:spacing w:line="276" w:lineRule="auto"/>
        <w:jc w:val="both"/>
        <w:rPr>
          <w:rFonts w:ascii="Bookman Old Style" w:hAnsi="Bookman Old Style"/>
        </w:rPr>
      </w:pPr>
      <w:r w:rsidRPr="008F537F">
        <w:rPr>
          <w:rFonts w:ascii="Bookman Old Style" w:hAnsi="Bookman Old Style"/>
        </w:rPr>
        <w:t>Afin de pouvoir modifier les différents composants du projet (requêtes SQL), nous allons utiliser Github, qui nous permettra</w:t>
      </w:r>
      <w:r w:rsidR="00EB4B72" w:rsidRPr="008F537F">
        <w:rPr>
          <w:rFonts w:ascii="Bookman Old Style" w:hAnsi="Bookman Old Style"/>
        </w:rPr>
        <w:t xml:space="preserve"> de centraliser l</w:t>
      </w:r>
      <w:r w:rsidR="00966520" w:rsidRPr="008F537F">
        <w:rPr>
          <w:rFonts w:ascii="Bookman Old Style" w:hAnsi="Bookman Old Style"/>
        </w:rPr>
        <w:t>e</w:t>
      </w:r>
      <w:r w:rsidR="00EB4B72" w:rsidRPr="008F537F">
        <w:rPr>
          <w:rFonts w:ascii="Bookman Old Style" w:hAnsi="Bookman Old Style"/>
        </w:rPr>
        <w:t>s sources et</w:t>
      </w:r>
      <w:r w:rsidRPr="008F537F">
        <w:rPr>
          <w:rFonts w:ascii="Bookman Old Style" w:hAnsi="Bookman Old Style"/>
        </w:rPr>
        <w:t xml:space="preserve"> de facilement avoir accès à notre projet de n’importe quel ordinateur et donc </w:t>
      </w:r>
      <w:r w:rsidR="009E79C8" w:rsidRPr="008F537F">
        <w:rPr>
          <w:rFonts w:ascii="Bookman Old Style" w:hAnsi="Bookman Old Style"/>
        </w:rPr>
        <w:t xml:space="preserve">ceci </w:t>
      </w:r>
      <w:r w:rsidRPr="008F537F">
        <w:rPr>
          <w:rFonts w:ascii="Bookman Old Style" w:hAnsi="Bookman Old Style"/>
        </w:rPr>
        <w:t>facilitera le travail d’équipe, même si nous ne sommes pas dans la même classe.</w:t>
      </w:r>
    </w:p>
    <w:p w14:paraId="58EC47A5" w14:textId="77777777" w:rsidR="003213B7" w:rsidRPr="008F537F" w:rsidRDefault="003213B7">
      <w:pPr>
        <w:spacing w:line="276" w:lineRule="auto"/>
        <w:jc w:val="both"/>
        <w:rPr>
          <w:rFonts w:ascii="Bookman Old Style" w:hAnsi="Bookman Old Style"/>
        </w:rPr>
      </w:pPr>
    </w:p>
    <w:p w14:paraId="7B855902" w14:textId="77777777" w:rsidR="003213B7" w:rsidRPr="008F537F" w:rsidRDefault="00E6442B">
      <w:pPr>
        <w:spacing w:line="276" w:lineRule="auto"/>
        <w:jc w:val="both"/>
        <w:rPr>
          <w:rFonts w:ascii="Bookman Old Style" w:hAnsi="Bookman Old Style"/>
        </w:rPr>
      </w:pPr>
      <w:r w:rsidRPr="008F537F">
        <w:rPr>
          <w:rFonts w:ascii="Bookman Old Style" w:hAnsi="Bookman Old Style"/>
        </w:rPr>
        <w:t xml:space="preserve">Nous allons aussi utiliser APEX d’Oracle afin de développer le tableau de bord pour notre client. Avec nos identifiants APEX, nous pouvons nous connecter à l’application de n’importe quel ordinateur vu que le tout est supporté avec </w:t>
      </w:r>
      <w:proofErr w:type="spellStart"/>
      <w:r w:rsidRPr="000B1092">
        <w:rPr>
          <w:rFonts w:ascii="Bookman Old Style" w:hAnsi="Bookman Old Style"/>
          <w:i/>
        </w:rPr>
        <w:t>Integra</w:t>
      </w:r>
      <w:proofErr w:type="spellEnd"/>
      <w:r w:rsidRPr="008F537F">
        <w:rPr>
          <w:rFonts w:ascii="Bookman Old Style" w:hAnsi="Bookman Old Style"/>
        </w:rPr>
        <w:t xml:space="preserve">. </w:t>
      </w:r>
    </w:p>
    <w:p w14:paraId="45B49A49" w14:textId="77777777" w:rsidR="003213B7" w:rsidRPr="008F537F" w:rsidRDefault="003213B7">
      <w:pPr>
        <w:spacing w:line="276" w:lineRule="auto"/>
        <w:jc w:val="both"/>
        <w:rPr>
          <w:rFonts w:ascii="Bookman Old Style" w:hAnsi="Bookman Old Style"/>
        </w:rPr>
      </w:pPr>
    </w:p>
    <w:p w14:paraId="3C8FC666" w14:textId="77777777" w:rsidR="003213B7" w:rsidRPr="008F537F" w:rsidRDefault="00E6442B">
      <w:pPr>
        <w:spacing w:line="276" w:lineRule="auto"/>
        <w:jc w:val="both"/>
        <w:rPr>
          <w:rFonts w:ascii="Bookman Old Style" w:hAnsi="Bookman Old Style"/>
        </w:rPr>
      </w:pPr>
      <w:r w:rsidRPr="008F537F">
        <w:rPr>
          <w:rFonts w:ascii="Bookman Old Style" w:hAnsi="Bookman Old Style"/>
        </w:rPr>
        <w:t>Nous utilisons Google Drive pour le partage de document et de fichiers tels que les exports de l’application APEX, document</w:t>
      </w:r>
      <w:r w:rsidR="000B7E65" w:rsidRPr="008F537F">
        <w:rPr>
          <w:rFonts w:ascii="Bookman Old Style" w:hAnsi="Bookman Old Style"/>
        </w:rPr>
        <w:t>s du projet</w:t>
      </w:r>
      <w:r w:rsidRPr="008F537F">
        <w:rPr>
          <w:rFonts w:ascii="Bookman Old Style" w:hAnsi="Bookman Old Style"/>
        </w:rPr>
        <w:t>, nos schémas (générés avec Draw.io), notes de cours, etc.</w:t>
      </w:r>
    </w:p>
    <w:p w14:paraId="72BB15C3" w14:textId="77777777" w:rsidR="003213B7" w:rsidRPr="008F537F" w:rsidRDefault="003213B7">
      <w:pPr>
        <w:spacing w:line="276" w:lineRule="auto"/>
        <w:jc w:val="both"/>
        <w:rPr>
          <w:rFonts w:ascii="Bookman Old Style" w:hAnsi="Bookman Old Style"/>
        </w:rPr>
      </w:pPr>
    </w:p>
    <w:p w14:paraId="234D8BEF" w14:textId="402FA175" w:rsidR="000B1092" w:rsidRPr="00962E62" w:rsidRDefault="00E6442B" w:rsidP="000B1092">
      <w:pPr>
        <w:spacing w:line="276" w:lineRule="auto"/>
        <w:jc w:val="both"/>
        <w:rPr>
          <w:rFonts w:ascii="Bookman Old Style" w:hAnsi="Bookman Old Style"/>
        </w:rPr>
      </w:pPr>
      <w:r w:rsidRPr="008F537F">
        <w:rPr>
          <w:rFonts w:ascii="Bookman Old Style" w:hAnsi="Bookman Old Style"/>
        </w:rPr>
        <w:t>Pour ce qui est de notre méthode de communication, Messenger sera utilisé pour la communication d’information simple et textuelle. Pour ce qui est de la communication verbale, nous utiliserons Discord.</w:t>
      </w:r>
      <w:r w:rsidR="000B1092">
        <w:rPr>
          <w:rFonts w:ascii="Bookman Old Style" w:hAnsi="Bookman Old Style"/>
        </w:rPr>
        <w:t xml:space="preserve"> </w:t>
      </w:r>
      <w:r w:rsidR="000B1092" w:rsidRPr="00962E62">
        <w:rPr>
          <w:rFonts w:ascii="Bookman Old Style" w:hAnsi="Bookman Old Style"/>
        </w:rPr>
        <w:t xml:space="preserve">Toutefois, le courriel reste l’outil de communication </w:t>
      </w:r>
      <w:r w:rsidR="000B1092">
        <w:rPr>
          <w:rFonts w:ascii="Bookman Old Style" w:hAnsi="Bookman Old Style"/>
        </w:rPr>
        <w:t>utilisé pour tout échange d’information en mode asynchrone.</w:t>
      </w:r>
    </w:p>
    <w:p w14:paraId="0E3ECA76" w14:textId="5AD9C8B3" w:rsidR="000B7E65" w:rsidRDefault="000B7E65">
      <w:pPr>
        <w:spacing w:line="276" w:lineRule="auto"/>
        <w:jc w:val="both"/>
        <w:rPr>
          <w:rFonts w:ascii="Bookman Old Style" w:hAnsi="Bookman Old Style"/>
        </w:rPr>
      </w:pPr>
    </w:p>
    <w:p w14:paraId="1D96C731" w14:textId="58989E26" w:rsidR="000B1092" w:rsidRPr="008F537F" w:rsidRDefault="000B1092">
      <w:pPr>
        <w:spacing w:line="276" w:lineRule="auto"/>
        <w:jc w:val="both"/>
        <w:rPr>
          <w:rFonts w:ascii="Bookman Old Style" w:hAnsi="Bookman Old Style"/>
        </w:rPr>
      </w:pPr>
      <w:r>
        <w:rPr>
          <w:rFonts w:ascii="Bookman Old Style" w:hAnsi="Bookman Old Style"/>
        </w:rPr>
        <w:t>En cas de panne, nous avons un backup. En effet, avec Apex, nous pouvons exporter le projet en tout temps. Donc en cas de panne, nous avons la possibilité de restaurer le tout grâce au projet (exporté) que l’on va cette fois importer.</w:t>
      </w:r>
    </w:p>
    <w:p w14:paraId="19E9C4A5" w14:textId="77777777" w:rsidR="003213B7" w:rsidRDefault="003213B7">
      <w:pPr>
        <w:spacing w:line="276" w:lineRule="auto"/>
        <w:jc w:val="both"/>
      </w:pPr>
    </w:p>
    <w:p w14:paraId="33165588" w14:textId="77777777" w:rsidR="003213B7" w:rsidRDefault="00E6442B" w:rsidP="00DD135E">
      <w:pPr>
        <w:pStyle w:val="Heading1"/>
      </w:pPr>
      <w:bookmarkStart w:id="43" w:name="_Toc21298469"/>
      <w:bookmarkStart w:id="44" w:name="_Toc26561961"/>
      <w:r>
        <w:lastRenderedPageBreak/>
        <w:t>Philosophie de développement</w:t>
      </w:r>
      <w:bookmarkEnd w:id="43"/>
      <w:bookmarkEnd w:id="44"/>
    </w:p>
    <w:p w14:paraId="7ADC1220" w14:textId="77777777" w:rsidR="003213B7" w:rsidRDefault="003213B7">
      <w:pPr>
        <w:spacing w:line="276" w:lineRule="auto"/>
        <w:jc w:val="both"/>
      </w:pPr>
    </w:p>
    <w:p w14:paraId="67B06004" w14:textId="77777777" w:rsidR="003213B7" w:rsidRPr="008702D4" w:rsidRDefault="00E6442B">
      <w:pPr>
        <w:spacing w:line="276" w:lineRule="auto"/>
        <w:jc w:val="both"/>
        <w:rPr>
          <w:rFonts w:ascii="Bookman Old Style" w:hAnsi="Bookman Old Style"/>
          <w:sz w:val="22"/>
        </w:rPr>
      </w:pPr>
      <w:r w:rsidRPr="008702D4">
        <w:rPr>
          <w:rFonts w:ascii="Bookman Old Style" w:hAnsi="Bookman Old Style"/>
          <w:sz w:val="22"/>
        </w:rPr>
        <w:t xml:space="preserve">Le but de la philosophie de développement est de rendre l’application le plus simple à maintenir ou ajouter du contenu le plus facilement possible. Il faut alors respecter plusieurs grandes lignes au sein de l’équipe pour faciliter la compréhension du code. </w:t>
      </w:r>
    </w:p>
    <w:p w14:paraId="7460662C" w14:textId="77777777" w:rsidR="003213B7" w:rsidRDefault="003213B7">
      <w:pPr>
        <w:spacing w:line="276" w:lineRule="auto"/>
        <w:jc w:val="both"/>
      </w:pPr>
    </w:p>
    <w:p w14:paraId="313C9554" w14:textId="77777777" w:rsidR="003213B7" w:rsidRDefault="00E6442B" w:rsidP="00A73356">
      <w:pPr>
        <w:pStyle w:val="Heading2"/>
      </w:pPr>
      <w:bookmarkStart w:id="45" w:name="_Toc21298470"/>
      <w:bookmarkStart w:id="46" w:name="_Toc26561962"/>
      <w:r>
        <w:t>Nomenclature</w:t>
      </w:r>
      <w:bookmarkEnd w:id="45"/>
      <w:bookmarkEnd w:id="46"/>
      <w:r>
        <w:t xml:space="preserve"> </w:t>
      </w:r>
    </w:p>
    <w:p w14:paraId="7C398E5B" w14:textId="77777777" w:rsidR="003213B7" w:rsidRPr="008702D4" w:rsidRDefault="00E6442B">
      <w:pPr>
        <w:spacing w:line="276" w:lineRule="auto"/>
        <w:jc w:val="both"/>
        <w:rPr>
          <w:rFonts w:ascii="Bookman Old Style" w:hAnsi="Bookman Old Style"/>
          <w:sz w:val="22"/>
        </w:rPr>
      </w:pPr>
      <w:r w:rsidRPr="008702D4">
        <w:rPr>
          <w:rFonts w:ascii="Bookman Old Style" w:hAnsi="Bookman Old Style"/>
          <w:sz w:val="22"/>
        </w:rPr>
        <w:t>Tout d'abord, il faut respecter des conventions quant à la manière de nommer les tables, les colonnes et les variables qu’on utilisera. On utilisera des noms en majuscules pour tous les noms de tables, vues, etc.</w:t>
      </w:r>
    </w:p>
    <w:p w14:paraId="471726E7" w14:textId="77777777" w:rsidR="003213B7" w:rsidRPr="008702D4" w:rsidRDefault="00E6442B">
      <w:pPr>
        <w:spacing w:line="276" w:lineRule="auto"/>
        <w:jc w:val="both"/>
        <w:rPr>
          <w:rFonts w:ascii="Bookman Old Style" w:hAnsi="Bookman Old Style"/>
          <w:sz w:val="22"/>
        </w:rPr>
      </w:pPr>
      <w:r w:rsidRPr="008702D4">
        <w:rPr>
          <w:rFonts w:ascii="Bookman Old Style" w:hAnsi="Bookman Old Style"/>
          <w:sz w:val="22"/>
        </w:rPr>
        <w:t xml:space="preserve"> </w:t>
      </w:r>
    </w:p>
    <w:p w14:paraId="5E3C50D8" w14:textId="77777777" w:rsidR="003213B7" w:rsidRPr="008702D4" w:rsidRDefault="00E6442B">
      <w:pPr>
        <w:spacing w:line="276" w:lineRule="auto"/>
        <w:jc w:val="both"/>
        <w:rPr>
          <w:rFonts w:ascii="Bookman Old Style" w:hAnsi="Bookman Old Style"/>
          <w:sz w:val="22"/>
        </w:rPr>
      </w:pPr>
      <w:r w:rsidRPr="008702D4">
        <w:rPr>
          <w:rFonts w:ascii="Bookman Old Style" w:hAnsi="Bookman Old Style"/>
          <w:b/>
          <w:sz w:val="22"/>
        </w:rPr>
        <w:t xml:space="preserve">Exemple </w:t>
      </w:r>
      <w:r w:rsidRPr="008702D4">
        <w:rPr>
          <w:rFonts w:ascii="Bookman Old Style" w:hAnsi="Bookman Old Style"/>
          <w:sz w:val="22"/>
        </w:rPr>
        <w:t xml:space="preserve">: </w:t>
      </w:r>
      <w:r w:rsidRPr="008702D4">
        <w:rPr>
          <w:rFonts w:ascii="Bookman Old Style" w:hAnsi="Bookman Old Style"/>
          <w:b/>
          <w:sz w:val="22"/>
        </w:rPr>
        <w:t>CLIENT_ID</w:t>
      </w:r>
      <w:r w:rsidRPr="008702D4">
        <w:rPr>
          <w:rFonts w:ascii="Bookman Old Style" w:hAnsi="Bookman Old Style"/>
          <w:sz w:val="22"/>
        </w:rPr>
        <w:t xml:space="preserve"> et non “</w:t>
      </w:r>
      <w:proofErr w:type="spellStart"/>
      <w:r w:rsidRPr="008702D4">
        <w:rPr>
          <w:rFonts w:ascii="Bookman Old Style" w:hAnsi="Bookman Old Style"/>
          <w:sz w:val="22"/>
        </w:rPr>
        <w:t>clientId</w:t>
      </w:r>
      <w:proofErr w:type="spellEnd"/>
      <w:r w:rsidRPr="008702D4">
        <w:rPr>
          <w:rFonts w:ascii="Bookman Old Style" w:hAnsi="Bookman Old Style"/>
          <w:sz w:val="22"/>
        </w:rPr>
        <w:t>”.</w:t>
      </w:r>
    </w:p>
    <w:p w14:paraId="4AF66202" w14:textId="77777777" w:rsidR="003213B7" w:rsidRPr="008702D4" w:rsidRDefault="003213B7">
      <w:pPr>
        <w:spacing w:line="276" w:lineRule="auto"/>
        <w:jc w:val="both"/>
        <w:rPr>
          <w:rFonts w:ascii="Bookman Old Style" w:hAnsi="Bookman Old Style"/>
          <w:sz w:val="22"/>
        </w:rPr>
      </w:pPr>
    </w:p>
    <w:p w14:paraId="691AC403" w14:textId="77777777" w:rsidR="003213B7" w:rsidRPr="008702D4" w:rsidRDefault="00E6442B">
      <w:pPr>
        <w:spacing w:line="276" w:lineRule="auto"/>
        <w:jc w:val="both"/>
        <w:rPr>
          <w:rFonts w:ascii="Bookman Old Style" w:hAnsi="Bookman Old Style"/>
          <w:sz w:val="22"/>
        </w:rPr>
      </w:pPr>
      <w:r w:rsidRPr="008702D4">
        <w:rPr>
          <w:rFonts w:ascii="Bookman Old Style" w:hAnsi="Bookman Old Style"/>
          <w:sz w:val="22"/>
        </w:rPr>
        <w:t>Pour rester dans le thème des noms</w:t>
      </w:r>
      <w:r w:rsidR="000B7E65" w:rsidRPr="008702D4">
        <w:rPr>
          <w:rFonts w:ascii="Bookman Old Style" w:hAnsi="Bookman Old Style"/>
          <w:sz w:val="22"/>
        </w:rPr>
        <w:t>,</w:t>
      </w:r>
      <w:r w:rsidRPr="008702D4">
        <w:rPr>
          <w:rFonts w:ascii="Bookman Old Style" w:hAnsi="Bookman Old Style"/>
          <w:sz w:val="22"/>
        </w:rPr>
        <w:t xml:space="preserve"> ceux-ci devront être significatif</w:t>
      </w:r>
      <w:r w:rsidR="000B7E65" w:rsidRPr="008702D4">
        <w:rPr>
          <w:rFonts w:ascii="Bookman Old Style" w:hAnsi="Bookman Old Style"/>
          <w:sz w:val="22"/>
        </w:rPr>
        <w:t>s</w:t>
      </w:r>
      <w:r w:rsidRPr="008702D4">
        <w:rPr>
          <w:rFonts w:ascii="Bookman Old Style" w:hAnsi="Bookman Old Style"/>
          <w:sz w:val="22"/>
        </w:rPr>
        <w:t xml:space="preserve"> et éviter les noms trop généraux. Il faut par exemple éviter de nommer à une variable le nom “v1”. On doit aussi séparer les mots par des “</w:t>
      </w:r>
      <w:proofErr w:type="spellStart"/>
      <w:r w:rsidRPr="008702D4">
        <w:rPr>
          <w:rFonts w:ascii="Bookman Old Style" w:hAnsi="Bookman Old Style"/>
          <w:sz w:val="22"/>
        </w:rPr>
        <w:t>underscores</w:t>
      </w:r>
      <w:proofErr w:type="spellEnd"/>
      <w:r w:rsidRPr="008702D4">
        <w:rPr>
          <w:rFonts w:ascii="Bookman Old Style" w:hAnsi="Bookman Old Style"/>
          <w:sz w:val="22"/>
        </w:rPr>
        <w:t>”, cela permettra une meilleure lisibilité. Les noms de méthodes doivent elles aussi être significatives et doivent commencer par un verbe qui explique ce que celle-ci fait. Dans les versions antérieures d’Oracle, il n’y a pas de différence entre un caractère minuscule et majuscule. C’est pour cette raison que tous nos variables et méthodes seront en majuscules, et que les noms devront être séparés par des “</w:t>
      </w:r>
      <w:proofErr w:type="spellStart"/>
      <w:r w:rsidRPr="008702D4">
        <w:rPr>
          <w:rFonts w:ascii="Bookman Old Style" w:hAnsi="Bookman Old Style"/>
          <w:sz w:val="22"/>
        </w:rPr>
        <w:t>underscores</w:t>
      </w:r>
      <w:proofErr w:type="spellEnd"/>
      <w:r w:rsidRPr="008702D4">
        <w:rPr>
          <w:rFonts w:ascii="Bookman Old Style" w:hAnsi="Bookman Old Style"/>
          <w:sz w:val="22"/>
        </w:rPr>
        <w:t>”.</w:t>
      </w:r>
    </w:p>
    <w:p w14:paraId="42DE8666" w14:textId="77777777" w:rsidR="003213B7" w:rsidRDefault="003213B7">
      <w:pPr>
        <w:spacing w:line="276" w:lineRule="auto"/>
        <w:jc w:val="both"/>
      </w:pPr>
    </w:p>
    <w:p w14:paraId="6DD6D2B1" w14:textId="77777777" w:rsidR="003213B7" w:rsidRDefault="00E6442B" w:rsidP="00A73356">
      <w:pPr>
        <w:pStyle w:val="Heading2"/>
      </w:pPr>
      <w:bookmarkStart w:id="47" w:name="_Toc21298471"/>
      <w:bookmarkStart w:id="48" w:name="_Toc26561963"/>
      <w:r>
        <w:t>Qualité du code</w:t>
      </w:r>
      <w:bookmarkEnd w:id="47"/>
      <w:bookmarkEnd w:id="48"/>
    </w:p>
    <w:p w14:paraId="655DAFC2" w14:textId="77777777" w:rsidR="003266FE" w:rsidRDefault="003266FE">
      <w:pPr>
        <w:spacing w:line="276" w:lineRule="auto"/>
        <w:jc w:val="both"/>
        <w:rPr>
          <w:rFonts w:ascii="Bookman Old Style" w:hAnsi="Bookman Old Style"/>
          <w:sz w:val="22"/>
        </w:rPr>
      </w:pPr>
      <w:r>
        <w:rPr>
          <w:rFonts w:ascii="Bookman Old Style" w:hAnsi="Bookman Old Style"/>
          <w:sz w:val="22"/>
        </w:rPr>
        <w:t xml:space="preserve">Afin d’assurer une qualité et réaliser un projet les standards, nous devons </w:t>
      </w:r>
      <w:r w:rsidR="0020111E">
        <w:rPr>
          <w:rFonts w:ascii="Bookman Old Style" w:hAnsi="Bookman Old Style"/>
          <w:sz w:val="22"/>
        </w:rPr>
        <w:t>respecter</w:t>
      </w:r>
      <w:r>
        <w:rPr>
          <w:rFonts w:ascii="Bookman Old Style" w:hAnsi="Bookman Old Style"/>
          <w:sz w:val="22"/>
        </w:rPr>
        <w:t xml:space="preserve"> les bonnes pratiques suivantes</w:t>
      </w:r>
      <w:r w:rsidR="0020111E">
        <w:rPr>
          <w:rFonts w:ascii="Bookman Old Style" w:hAnsi="Bookman Old Style"/>
          <w:sz w:val="22"/>
        </w:rPr>
        <w:t xml:space="preserve"> au niveau programmation</w:t>
      </w:r>
      <w:r>
        <w:rPr>
          <w:rFonts w:ascii="Bookman Old Style" w:hAnsi="Bookman Old Style"/>
          <w:sz w:val="22"/>
        </w:rPr>
        <w:t> :</w:t>
      </w:r>
    </w:p>
    <w:p w14:paraId="562C8F33" w14:textId="77777777" w:rsidR="003213B7" w:rsidRPr="003266FE" w:rsidRDefault="00E6442B" w:rsidP="003266FE">
      <w:pPr>
        <w:pStyle w:val="ListParagraph"/>
        <w:numPr>
          <w:ilvl w:val="0"/>
          <w:numId w:val="19"/>
        </w:numPr>
        <w:spacing w:line="276" w:lineRule="auto"/>
        <w:jc w:val="both"/>
        <w:rPr>
          <w:rFonts w:ascii="Bookman Old Style" w:hAnsi="Bookman Old Style"/>
          <w:sz w:val="22"/>
        </w:rPr>
      </w:pPr>
      <w:r w:rsidRPr="003266FE">
        <w:rPr>
          <w:rFonts w:ascii="Bookman Old Style" w:hAnsi="Bookman Old Style"/>
          <w:sz w:val="22"/>
        </w:rPr>
        <w:t xml:space="preserve">Il faut éviter le code trop compliqué et produire, autant que possible, du code simple. Si on se retrouve bloqué avec un bout de code et qu’on ne trouve pas de solution, il faudra toujours chercher à faire quelque chose pour éviter d’alourdir le code. </w:t>
      </w:r>
    </w:p>
    <w:p w14:paraId="067E7CAF" w14:textId="77777777" w:rsidR="003213B7" w:rsidRPr="003266FE" w:rsidRDefault="003213B7">
      <w:pPr>
        <w:spacing w:line="276" w:lineRule="auto"/>
        <w:jc w:val="both"/>
        <w:rPr>
          <w:rFonts w:ascii="Bookman Old Style" w:hAnsi="Bookman Old Style"/>
          <w:sz w:val="22"/>
        </w:rPr>
      </w:pPr>
    </w:p>
    <w:p w14:paraId="3D82014B" w14:textId="77777777" w:rsidR="003213B7" w:rsidRPr="003266FE" w:rsidRDefault="00E6442B" w:rsidP="003266FE">
      <w:pPr>
        <w:pStyle w:val="ListParagraph"/>
        <w:numPr>
          <w:ilvl w:val="0"/>
          <w:numId w:val="19"/>
        </w:numPr>
        <w:spacing w:line="276" w:lineRule="auto"/>
        <w:jc w:val="both"/>
        <w:rPr>
          <w:rFonts w:ascii="Bookman Old Style" w:hAnsi="Bookman Old Style"/>
          <w:sz w:val="22"/>
        </w:rPr>
      </w:pPr>
      <w:r w:rsidRPr="003266FE">
        <w:rPr>
          <w:rFonts w:ascii="Bookman Old Style" w:hAnsi="Bookman Old Style"/>
          <w:sz w:val="22"/>
        </w:rPr>
        <w:t xml:space="preserve">Les méthodes devront comporter un maximum de 15 à 20 lignes et elles seront toutes commentées avec l’aide de </w:t>
      </w:r>
      <w:proofErr w:type="spellStart"/>
      <w:r w:rsidRPr="003266FE">
        <w:rPr>
          <w:rFonts w:ascii="Bookman Old Style" w:hAnsi="Bookman Old Style"/>
          <w:sz w:val="22"/>
        </w:rPr>
        <w:t>Javadoc</w:t>
      </w:r>
      <w:proofErr w:type="spellEnd"/>
      <w:r w:rsidRPr="003266FE">
        <w:rPr>
          <w:rFonts w:ascii="Bookman Old Style" w:hAnsi="Bookman Old Style"/>
          <w:sz w:val="22"/>
        </w:rPr>
        <w:t>.</w:t>
      </w:r>
    </w:p>
    <w:p w14:paraId="3F786B2B" w14:textId="77777777" w:rsidR="003213B7" w:rsidRPr="003266FE" w:rsidRDefault="003213B7">
      <w:pPr>
        <w:spacing w:line="276" w:lineRule="auto"/>
        <w:jc w:val="both"/>
        <w:rPr>
          <w:rFonts w:ascii="Bookman Old Style" w:hAnsi="Bookman Old Style"/>
          <w:sz w:val="22"/>
        </w:rPr>
      </w:pPr>
    </w:p>
    <w:p w14:paraId="09B4310F" w14:textId="77777777" w:rsidR="003213B7" w:rsidRPr="003266FE" w:rsidRDefault="00E6442B" w:rsidP="003266FE">
      <w:pPr>
        <w:pStyle w:val="ListParagraph"/>
        <w:numPr>
          <w:ilvl w:val="0"/>
          <w:numId w:val="19"/>
        </w:numPr>
        <w:spacing w:line="276" w:lineRule="auto"/>
        <w:jc w:val="both"/>
        <w:rPr>
          <w:rFonts w:ascii="Bookman Old Style" w:hAnsi="Bookman Old Style"/>
          <w:sz w:val="22"/>
        </w:rPr>
      </w:pPr>
      <w:r w:rsidRPr="003266FE">
        <w:rPr>
          <w:rFonts w:ascii="Bookman Old Style" w:hAnsi="Bookman Old Style"/>
          <w:sz w:val="22"/>
        </w:rPr>
        <w:t xml:space="preserve">En SQL, il est facile de commencer à faire énormément de lignes de code grâce à la facilité du langage. C’est une force de ce langage mais cela peut aussi très rapidement devenir un désavantage si on commence à écrire de </w:t>
      </w:r>
      <w:r w:rsidR="000B7E65" w:rsidRPr="003266FE">
        <w:rPr>
          <w:rFonts w:ascii="Bookman Old Style" w:hAnsi="Bookman Old Style"/>
          <w:sz w:val="22"/>
        </w:rPr>
        <w:t>très longs énoncés</w:t>
      </w:r>
      <w:r w:rsidRPr="003266FE">
        <w:rPr>
          <w:rFonts w:ascii="Bookman Old Style" w:hAnsi="Bookman Old Style"/>
          <w:sz w:val="22"/>
        </w:rPr>
        <w:t xml:space="preserve">. </w:t>
      </w:r>
    </w:p>
    <w:p w14:paraId="60CAB728" w14:textId="77777777" w:rsidR="003213B7" w:rsidRPr="003266FE" w:rsidRDefault="003213B7">
      <w:pPr>
        <w:spacing w:line="276" w:lineRule="auto"/>
        <w:jc w:val="both"/>
        <w:rPr>
          <w:rFonts w:ascii="Bookman Old Style" w:hAnsi="Bookman Old Style"/>
        </w:rPr>
      </w:pPr>
    </w:p>
    <w:p w14:paraId="5BE167E6" w14:textId="77777777" w:rsidR="003213B7" w:rsidRPr="003266FE" w:rsidRDefault="00E6442B" w:rsidP="003266FE">
      <w:pPr>
        <w:pStyle w:val="ListParagraph"/>
        <w:numPr>
          <w:ilvl w:val="0"/>
          <w:numId w:val="19"/>
        </w:numPr>
        <w:spacing w:line="276" w:lineRule="auto"/>
        <w:jc w:val="both"/>
        <w:rPr>
          <w:rFonts w:ascii="Bookman Old Style" w:hAnsi="Bookman Old Style"/>
          <w:sz w:val="22"/>
        </w:rPr>
      </w:pPr>
      <w:r w:rsidRPr="003266FE">
        <w:rPr>
          <w:rFonts w:ascii="Bookman Old Style" w:hAnsi="Bookman Old Style"/>
          <w:sz w:val="22"/>
        </w:rPr>
        <w:t xml:space="preserve">De plus, pour assurer la qualité du code, nous travaillerons en équipes de 2 lorsque cela est possible, dans une idée de “pair </w:t>
      </w:r>
      <w:proofErr w:type="spellStart"/>
      <w:r w:rsidRPr="003266FE">
        <w:rPr>
          <w:rFonts w:ascii="Bookman Old Style" w:hAnsi="Bookman Old Style"/>
          <w:sz w:val="22"/>
        </w:rPr>
        <w:t>programming</w:t>
      </w:r>
      <w:proofErr w:type="spellEnd"/>
      <w:r w:rsidRPr="003266FE">
        <w:rPr>
          <w:rFonts w:ascii="Bookman Old Style" w:hAnsi="Bookman Old Style"/>
          <w:sz w:val="22"/>
        </w:rPr>
        <w:t xml:space="preserve">”. Le </w:t>
      </w:r>
      <w:proofErr w:type="spellStart"/>
      <w:r w:rsidRPr="003266FE">
        <w:rPr>
          <w:rFonts w:ascii="Bookman Old Style" w:hAnsi="Bookman Old Style"/>
          <w:sz w:val="22"/>
        </w:rPr>
        <w:t>pair</w:t>
      </w:r>
      <w:proofErr w:type="spellEnd"/>
      <w:r w:rsidRPr="003266FE">
        <w:rPr>
          <w:rFonts w:ascii="Bookman Old Style" w:hAnsi="Bookman Old Style"/>
          <w:sz w:val="22"/>
        </w:rPr>
        <w:t xml:space="preserve"> </w:t>
      </w:r>
      <w:proofErr w:type="spellStart"/>
      <w:r w:rsidRPr="003266FE">
        <w:rPr>
          <w:rFonts w:ascii="Bookman Old Style" w:hAnsi="Bookman Old Style"/>
          <w:sz w:val="22"/>
        </w:rPr>
        <w:t>programming</w:t>
      </w:r>
      <w:proofErr w:type="spellEnd"/>
      <w:r w:rsidRPr="003266FE">
        <w:rPr>
          <w:rFonts w:ascii="Bookman Old Style" w:hAnsi="Bookman Old Style"/>
          <w:sz w:val="22"/>
        </w:rPr>
        <w:t xml:space="preserve"> sert à avoir à la fois une idée générale et spécifique du projet</w:t>
      </w:r>
      <w:r w:rsidR="009E79C8" w:rsidRPr="003266FE">
        <w:rPr>
          <w:rFonts w:ascii="Bookman Old Style" w:hAnsi="Bookman Old Style"/>
          <w:sz w:val="22"/>
        </w:rPr>
        <w:t xml:space="preserve"> et aussi </w:t>
      </w:r>
      <w:r w:rsidR="003266FE" w:rsidRPr="003266FE">
        <w:rPr>
          <w:rFonts w:ascii="Bookman Old Style" w:hAnsi="Bookman Old Style"/>
          <w:sz w:val="22"/>
        </w:rPr>
        <w:t xml:space="preserve">de </w:t>
      </w:r>
      <w:r w:rsidR="009E79C8" w:rsidRPr="003266FE">
        <w:rPr>
          <w:rFonts w:ascii="Bookman Old Style" w:hAnsi="Bookman Old Style"/>
          <w:sz w:val="22"/>
        </w:rPr>
        <w:t xml:space="preserve">faire </w:t>
      </w:r>
      <w:r w:rsidR="003266FE" w:rsidRPr="003266FE">
        <w:rPr>
          <w:rFonts w:ascii="Bookman Old Style" w:hAnsi="Bookman Old Style"/>
          <w:sz w:val="22"/>
        </w:rPr>
        <w:t xml:space="preserve">la révision du code </w:t>
      </w:r>
      <w:r w:rsidR="009E79C8" w:rsidRPr="003266FE">
        <w:rPr>
          <w:rFonts w:ascii="Bookman Old Style" w:hAnsi="Bookman Old Style"/>
          <w:sz w:val="22"/>
        </w:rPr>
        <w:t xml:space="preserve">« code </w:t>
      </w:r>
      <w:proofErr w:type="spellStart"/>
      <w:r w:rsidR="009E79C8" w:rsidRPr="003266FE">
        <w:rPr>
          <w:rFonts w:ascii="Bookman Old Style" w:hAnsi="Bookman Old Style"/>
          <w:sz w:val="22"/>
        </w:rPr>
        <w:t>review</w:t>
      </w:r>
      <w:proofErr w:type="spellEnd"/>
      <w:r w:rsidR="009E79C8" w:rsidRPr="003266FE">
        <w:rPr>
          <w:rFonts w:ascii="Bookman Old Style" w:hAnsi="Bookman Old Style"/>
          <w:sz w:val="22"/>
        </w:rPr>
        <w:t> »</w:t>
      </w:r>
      <w:r w:rsidRPr="003266FE">
        <w:rPr>
          <w:rFonts w:ascii="Bookman Old Style" w:hAnsi="Bookman Old Style"/>
          <w:sz w:val="22"/>
        </w:rPr>
        <w:t xml:space="preserve">. </w:t>
      </w:r>
      <w:r w:rsidR="000B7E65" w:rsidRPr="003266FE">
        <w:rPr>
          <w:rFonts w:ascii="Bookman Old Style" w:hAnsi="Bookman Old Style"/>
          <w:sz w:val="22"/>
        </w:rPr>
        <w:t>En binôme</w:t>
      </w:r>
      <w:r w:rsidRPr="003266FE">
        <w:rPr>
          <w:rFonts w:ascii="Bookman Old Style" w:hAnsi="Bookman Old Style"/>
          <w:sz w:val="22"/>
        </w:rPr>
        <w:t xml:space="preserve">, c’est plus facile de voir les erreurs arriver, les problèmes de structure du code, etc. À court terme, c’est moins efficace que de programmer seul, mais à long terme, </w:t>
      </w:r>
      <w:r w:rsidR="0020111E" w:rsidRPr="003266FE">
        <w:rPr>
          <w:rFonts w:ascii="Bookman Old Style" w:hAnsi="Bookman Old Style"/>
          <w:sz w:val="22"/>
        </w:rPr>
        <w:t>cela</w:t>
      </w:r>
      <w:r w:rsidR="009E79C8" w:rsidRPr="003266FE">
        <w:rPr>
          <w:rFonts w:ascii="Bookman Old Style" w:hAnsi="Bookman Old Style"/>
          <w:sz w:val="22"/>
        </w:rPr>
        <w:t xml:space="preserve"> garantit </w:t>
      </w:r>
      <w:r w:rsidRPr="003266FE">
        <w:rPr>
          <w:rFonts w:ascii="Bookman Old Style" w:hAnsi="Bookman Old Style"/>
          <w:sz w:val="22"/>
        </w:rPr>
        <w:t xml:space="preserve">une production constante avec un code de qualité supérieure. </w:t>
      </w:r>
    </w:p>
    <w:p w14:paraId="715BD1BF" w14:textId="77777777" w:rsidR="003213B7" w:rsidRDefault="003213B7">
      <w:pPr>
        <w:spacing w:line="276" w:lineRule="auto"/>
        <w:jc w:val="both"/>
      </w:pPr>
    </w:p>
    <w:p w14:paraId="6A8A7B81" w14:textId="77777777" w:rsidR="00A73356" w:rsidRDefault="00A73356" w:rsidP="00A73356">
      <w:pPr>
        <w:pStyle w:val="Heading2"/>
      </w:pPr>
    </w:p>
    <w:p w14:paraId="5DB0EC16" w14:textId="77777777" w:rsidR="003213B7" w:rsidRDefault="00E6442B" w:rsidP="00A73356">
      <w:pPr>
        <w:pStyle w:val="Heading2"/>
      </w:pPr>
      <w:bookmarkStart w:id="49" w:name="_Toc21298472"/>
      <w:bookmarkStart w:id="50" w:name="_Toc26561964"/>
      <w:r>
        <w:t>Instrumentation</w:t>
      </w:r>
      <w:bookmarkEnd w:id="49"/>
      <w:bookmarkEnd w:id="50"/>
    </w:p>
    <w:p w14:paraId="675DFB3B" w14:textId="77777777" w:rsidR="003213B7" w:rsidRPr="0020111E" w:rsidRDefault="00E6442B">
      <w:pPr>
        <w:spacing w:line="276" w:lineRule="auto"/>
        <w:jc w:val="both"/>
        <w:rPr>
          <w:rFonts w:ascii="Bookman Old Style" w:hAnsi="Bookman Old Style"/>
          <w:sz w:val="22"/>
        </w:rPr>
      </w:pPr>
      <w:r w:rsidRPr="0020111E">
        <w:rPr>
          <w:rFonts w:ascii="Bookman Old Style" w:hAnsi="Bookman Old Style"/>
          <w:sz w:val="22"/>
        </w:rPr>
        <w:t xml:space="preserve">Afin d’améliorer l’analyse du code, nous allons utiliser </w:t>
      </w:r>
      <w:proofErr w:type="spellStart"/>
      <w:r w:rsidRPr="0020111E">
        <w:rPr>
          <w:rFonts w:ascii="Bookman Old Style" w:hAnsi="Bookman Old Style"/>
          <w:sz w:val="22"/>
        </w:rPr>
        <w:t>OraOpenSource</w:t>
      </w:r>
      <w:proofErr w:type="spellEnd"/>
      <w:r w:rsidRPr="0020111E">
        <w:rPr>
          <w:rFonts w:ascii="Bookman Old Style" w:hAnsi="Bookman Old Style"/>
          <w:sz w:val="22"/>
        </w:rPr>
        <w:t>, un outil de journalisation (</w:t>
      </w:r>
      <w:proofErr w:type="spellStart"/>
      <w:r w:rsidRPr="0020111E">
        <w:rPr>
          <w:rFonts w:ascii="Bookman Old Style" w:hAnsi="Bookman Old Style"/>
          <w:sz w:val="22"/>
        </w:rPr>
        <w:t>logging</w:t>
      </w:r>
      <w:proofErr w:type="spellEnd"/>
      <w:r w:rsidRPr="0020111E">
        <w:rPr>
          <w:rFonts w:ascii="Bookman Old Style" w:hAnsi="Bookman Old Style"/>
          <w:sz w:val="22"/>
        </w:rPr>
        <w:t xml:space="preserve"> </w:t>
      </w:r>
      <w:proofErr w:type="spellStart"/>
      <w:r w:rsidRPr="0020111E">
        <w:rPr>
          <w:rFonts w:ascii="Bookman Old Style" w:hAnsi="Bookman Old Style"/>
          <w:sz w:val="22"/>
        </w:rPr>
        <w:t>tool</w:t>
      </w:r>
      <w:proofErr w:type="spellEnd"/>
      <w:r w:rsidRPr="0020111E">
        <w:rPr>
          <w:rFonts w:ascii="Bookman Old Style" w:hAnsi="Bookman Old Style"/>
          <w:sz w:val="22"/>
        </w:rPr>
        <w:t>). Cet outil permet de journaliser le comportement d’un programme</w:t>
      </w:r>
      <w:r w:rsidR="000B7E65" w:rsidRPr="0020111E">
        <w:rPr>
          <w:rFonts w:ascii="Bookman Old Style" w:hAnsi="Bookman Old Style"/>
          <w:sz w:val="22"/>
        </w:rPr>
        <w:t>,</w:t>
      </w:r>
      <w:r w:rsidRPr="0020111E">
        <w:rPr>
          <w:rFonts w:ascii="Bookman Old Style" w:hAnsi="Bookman Old Style"/>
          <w:sz w:val="22"/>
        </w:rPr>
        <w:t xml:space="preserve"> ce qui permet de corriger plus facilement les erreurs et d’améliorer la qualité du code. </w:t>
      </w:r>
    </w:p>
    <w:p w14:paraId="1B7BEE36" w14:textId="77777777" w:rsidR="003213B7" w:rsidRPr="0020111E" w:rsidRDefault="003213B7">
      <w:pPr>
        <w:spacing w:line="276" w:lineRule="auto"/>
        <w:jc w:val="both"/>
        <w:rPr>
          <w:rFonts w:ascii="Bookman Old Style" w:hAnsi="Bookman Old Style"/>
          <w:sz w:val="22"/>
        </w:rPr>
      </w:pPr>
    </w:p>
    <w:p w14:paraId="7C6E570B" w14:textId="77777777" w:rsidR="003213B7" w:rsidRPr="0020111E" w:rsidRDefault="00E6442B">
      <w:pPr>
        <w:spacing w:line="276" w:lineRule="auto"/>
        <w:jc w:val="both"/>
        <w:rPr>
          <w:rFonts w:ascii="Bookman Old Style" w:hAnsi="Bookman Old Style"/>
          <w:sz w:val="22"/>
        </w:rPr>
      </w:pPr>
      <w:r w:rsidRPr="0020111E">
        <w:rPr>
          <w:rFonts w:ascii="Bookman Old Style" w:hAnsi="Bookman Old Style"/>
          <w:sz w:val="22"/>
        </w:rPr>
        <w:t xml:space="preserve">En effet, il y a quatre niveaux de </w:t>
      </w:r>
      <w:r w:rsidR="00A73356" w:rsidRPr="0020111E">
        <w:rPr>
          <w:rFonts w:ascii="Bookman Old Style" w:hAnsi="Bookman Old Style"/>
          <w:sz w:val="22"/>
        </w:rPr>
        <w:t>journalisation :</w:t>
      </w:r>
      <w:r w:rsidRPr="0020111E">
        <w:rPr>
          <w:rFonts w:ascii="Bookman Old Style" w:hAnsi="Bookman Old Style"/>
          <w:sz w:val="22"/>
        </w:rPr>
        <w:t xml:space="preserve"> </w:t>
      </w:r>
      <w:proofErr w:type="spellStart"/>
      <w:r w:rsidRPr="0020111E">
        <w:rPr>
          <w:rFonts w:ascii="Bookman Old Style" w:hAnsi="Bookman Old Style"/>
          <w:sz w:val="22"/>
        </w:rPr>
        <w:t>Debug</w:t>
      </w:r>
      <w:proofErr w:type="spellEnd"/>
      <w:r w:rsidRPr="0020111E">
        <w:rPr>
          <w:rFonts w:ascii="Bookman Old Style" w:hAnsi="Bookman Old Style"/>
          <w:sz w:val="22"/>
        </w:rPr>
        <w:t xml:space="preserve"> </w:t>
      </w:r>
      <w:proofErr w:type="spellStart"/>
      <w:r w:rsidRPr="0020111E">
        <w:rPr>
          <w:rFonts w:ascii="Bookman Old Style" w:hAnsi="Bookman Old Style"/>
          <w:sz w:val="22"/>
        </w:rPr>
        <w:t>level</w:t>
      </w:r>
      <w:proofErr w:type="spellEnd"/>
      <w:r w:rsidRPr="0020111E">
        <w:rPr>
          <w:rFonts w:ascii="Bookman Old Style" w:hAnsi="Bookman Old Style"/>
          <w:sz w:val="22"/>
        </w:rPr>
        <w:t xml:space="preserve">, Info </w:t>
      </w:r>
      <w:proofErr w:type="spellStart"/>
      <w:r w:rsidRPr="0020111E">
        <w:rPr>
          <w:rFonts w:ascii="Bookman Old Style" w:hAnsi="Bookman Old Style"/>
          <w:sz w:val="22"/>
        </w:rPr>
        <w:t>level</w:t>
      </w:r>
      <w:proofErr w:type="spellEnd"/>
      <w:r w:rsidRPr="0020111E">
        <w:rPr>
          <w:rFonts w:ascii="Bookman Old Style" w:hAnsi="Bookman Old Style"/>
          <w:sz w:val="22"/>
        </w:rPr>
        <w:t xml:space="preserve">, </w:t>
      </w:r>
      <w:proofErr w:type="spellStart"/>
      <w:r w:rsidRPr="0020111E">
        <w:rPr>
          <w:rFonts w:ascii="Bookman Old Style" w:hAnsi="Bookman Old Style"/>
          <w:sz w:val="22"/>
        </w:rPr>
        <w:t>Error</w:t>
      </w:r>
      <w:proofErr w:type="spellEnd"/>
      <w:r w:rsidRPr="0020111E">
        <w:rPr>
          <w:rFonts w:ascii="Bookman Old Style" w:hAnsi="Bookman Old Style"/>
          <w:sz w:val="22"/>
        </w:rPr>
        <w:t xml:space="preserve"> </w:t>
      </w:r>
      <w:proofErr w:type="spellStart"/>
      <w:r w:rsidRPr="0020111E">
        <w:rPr>
          <w:rFonts w:ascii="Bookman Old Style" w:hAnsi="Bookman Old Style"/>
          <w:sz w:val="22"/>
        </w:rPr>
        <w:t>level</w:t>
      </w:r>
      <w:proofErr w:type="spellEnd"/>
      <w:r w:rsidRPr="0020111E">
        <w:rPr>
          <w:rFonts w:ascii="Bookman Old Style" w:hAnsi="Bookman Old Style"/>
          <w:sz w:val="22"/>
        </w:rPr>
        <w:t xml:space="preserve"> et Fatal </w:t>
      </w:r>
      <w:proofErr w:type="spellStart"/>
      <w:r w:rsidRPr="0020111E">
        <w:rPr>
          <w:rFonts w:ascii="Bookman Old Style" w:hAnsi="Bookman Old Style"/>
          <w:sz w:val="22"/>
        </w:rPr>
        <w:t>level</w:t>
      </w:r>
      <w:proofErr w:type="spellEnd"/>
      <w:r w:rsidRPr="0020111E">
        <w:rPr>
          <w:rFonts w:ascii="Bookman Old Style" w:hAnsi="Bookman Old Style"/>
          <w:sz w:val="22"/>
        </w:rPr>
        <w:t xml:space="preserve">. Dans le </w:t>
      </w:r>
      <w:proofErr w:type="spellStart"/>
      <w:r w:rsidRPr="0020111E">
        <w:rPr>
          <w:rFonts w:ascii="Bookman Old Style" w:hAnsi="Bookman Old Style"/>
          <w:sz w:val="22"/>
        </w:rPr>
        <w:t>Debug</w:t>
      </w:r>
      <w:proofErr w:type="spellEnd"/>
      <w:r w:rsidRPr="0020111E">
        <w:rPr>
          <w:rFonts w:ascii="Bookman Old Style" w:hAnsi="Bookman Old Style"/>
          <w:sz w:val="22"/>
        </w:rPr>
        <w:t xml:space="preserve"> </w:t>
      </w:r>
      <w:proofErr w:type="spellStart"/>
      <w:r w:rsidRPr="0020111E">
        <w:rPr>
          <w:rFonts w:ascii="Bookman Old Style" w:hAnsi="Bookman Old Style"/>
          <w:sz w:val="22"/>
        </w:rPr>
        <w:t>level</w:t>
      </w:r>
      <w:proofErr w:type="spellEnd"/>
      <w:r w:rsidRPr="0020111E">
        <w:rPr>
          <w:rFonts w:ascii="Bookman Old Style" w:hAnsi="Bookman Old Style"/>
          <w:sz w:val="22"/>
        </w:rPr>
        <w:t xml:space="preserve">, on pourrait vérifier le contenu des variables mises en paramètre. Dans Info </w:t>
      </w:r>
      <w:proofErr w:type="spellStart"/>
      <w:r w:rsidRPr="0020111E">
        <w:rPr>
          <w:rFonts w:ascii="Bookman Old Style" w:hAnsi="Bookman Old Style"/>
          <w:sz w:val="22"/>
        </w:rPr>
        <w:t>level</w:t>
      </w:r>
      <w:proofErr w:type="spellEnd"/>
      <w:r w:rsidRPr="0020111E">
        <w:rPr>
          <w:rFonts w:ascii="Bookman Old Style" w:hAnsi="Bookman Old Style"/>
          <w:sz w:val="22"/>
        </w:rPr>
        <w:t xml:space="preserve">, on peut visualiser les résultats d’une méthode. Dans </w:t>
      </w:r>
      <w:proofErr w:type="spellStart"/>
      <w:r w:rsidRPr="0020111E">
        <w:rPr>
          <w:rFonts w:ascii="Bookman Old Style" w:hAnsi="Bookman Old Style"/>
          <w:sz w:val="22"/>
        </w:rPr>
        <w:t>Error</w:t>
      </w:r>
      <w:proofErr w:type="spellEnd"/>
      <w:r w:rsidRPr="0020111E">
        <w:rPr>
          <w:rFonts w:ascii="Bookman Old Style" w:hAnsi="Bookman Old Style"/>
          <w:sz w:val="22"/>
        </w:rPr>
        <w:t xml:space="preserve"> </w:t>
      </w:r>
      <w:proofErr w:type="spellStart"/>
      <w:r w:rsidRPr="0020111E">
        <w:rPr>
          <w:rFonts w:ascii="Bookman Old Style" w:hAnsi="Bookman Old Style"/>
          <w:sz w:val="22"/>
        </w:rPr>
        <w:t>level</w:t>
      </w:r>
      <w:proofErr w:type="spellEnd"/>
      <w:r w:rsidRPr="0020111E">
        <w:rPr>
          <w:rFonts w:ascii="Bookman Old Style" w:hAnsi="Bookman Old Style"/>
          <w:sz w:val="22"/>
        </w:rPr>
        <w:t xml:space="preserve">, il est possible de voir les erreurs déclenchées. Dans Fatal </w:t>
      </w:r>
      <w:proofErr w:type="spellStart"/>
      <w:r w:rsidRPr="0020111E">
        <w:rPr>
          <w:rFonts w:ascii="Bookman Old Style" w:hAnsi="Bookman Old Style"/>
          <w:sz w:val="22"/>
        </w:rPr>
        <w:t>level</w:t>
      </w:r>
      <w:proofErr w:type="spellEnd"/>
      <w:r w:rsidRPr="0020111E">
        <w:rPr>
          <w:rFonts w:ascii="Bookman Old Style" w:hAnsi="Bookman Old Style"/>
          <w:sz w:val="22"/>
        </w:rPr>
        <w:t xml:space="preserve">, on a </w:t>
      </w:r>
      <w:r w:rsidR="00A8120D" w:rsidRPr="0020111E">
        <w:rPr>
          <w:rFonts w:ascii="Bookman Old Style" w:hAnsi="Bookman Old Style"/>
          <w:sz w:val="22"/>
        </w:rPr>
        <w:t>un meilleur</w:t>
      </w:r>
      <w:r w:rsidRPr="0020111E">
        <w:rPr>
          <w:rFonts w:ascii="Bookman Old Style" w:hAnsi="Bookman Old Style"/>
          <w:sz w:val="22"/>
        </w:rPr>
        <w:t xml:space="preserve"> aperçu des exceptions non gérées. Avec ces différentes </w:t>
      </w:r>
      <w:r w:rsidR="00A8120D" w:rsidRPr="0020111E">
        <w:rPr>
          <w:rFonts w:ascii="Bookman Old Style" w:hAnsi="Bookman Old Style"/>
          <w:sz w:val="22"/>
        </w:rPr>
        <w:t>fonctionnalités</w:t>
      </w:r>
      <w:r w:rsidRPr="0020111E">
        <w:rPr>
          <w:rFonts w:ascii="Bookman Old Style" w:hAnsi="Bookman Old Style"/>
          <w:sz w:val="22"/>
        </w:rPr>
        <w:t xml:space="preserve">, les programmeurs auront une meilleure compréhension du code. C’est ce qui va permettre de mieux optimiser le code et de maximiser le temps. </w:t>
      </w:r>
    </w:p>
    <w:p w14:paraId="300E4180" w14:textId="77777777" w:rsidR="003213B7" w:rsidRPr="0020111E" w:rsidRDefault="003213B7">
      <w:pPr>
        <w:spacing w:line="276" w:lineRule="auto"/>
        <w:jc w:val="both"/>
        <w:rPr>
          <w:rFonts w:ascii="Bookman Old Style" w:hAnsi="Bookman Old Style"/>
          <w:sz w:val="22"/>
        </w:rPr>
      </w:pPr>
    </w:p>
    <w:p w14:paraId="2DF392C2" w14:textId="77777777" w:rsidR="003213B7" w:rsidRPr="0020111E" w:rsidRDefault="00E6442B">
      <w:pPr>
        <w:spacing w:line="276" w:lineRule="auto"/>
        <w:jc w:val="both"/>
        <w:rPr>
          <w:rFonts w:ascii="Bookman Old Style" w:hAnsi="Bookman Old Style"/>
          <w:sz w:val="22"/>
        </w:rPr>
      </w:pPr>
      <w:r w:rsidRPr="0020111E">
        <w:rPr>
          <w:rFonts w:ascii="Bookman Old Style" w:hAnsi="Bookman Old Style"/>
          <w:sz w:val="22"/>
        </w:rPr>
        <w:t>Dans notre cas, afin d’être efficace, nous allons journaliser les exceptions gérées et non gérées, les logins invalides, les données en paramètre, mauvais résultats, un horodateur de l’entrée dans chaque méthode et un horodateur de la sortie de chaque méthode. Les deux derniers points serviront à évaluer la performance de notre application. Selon nous, ce sont les points les plus susceptibles de causer le mauvais fonctionnement d’un programme.</w:t>
      </w:r>
    </w:p>
    <w:p w14:paraId="7451EC59" w14:textId="77777777" w:rsidR="003213B7" w:rsidRDefault="00E6442B" w:rsidP="00DD135E">
      <w:pPr>
        <w:pStyle w:val="Heading1"/>
      </w:pPr>
      <w:bookmarkStart w:id="51" w:name="_Toc21298473"/>
      <w:bookmarkStart w:id="52" w:name="_Toc26561965"/>
      <w:bookmarkStart w:id="53" w:name="_Hlk26354581"/>
      <w:r>
        <w:lastRenderedPageBreak/>
        <w:t>Documentation</w:t>
      </w:r>
      <w:bookmarkEnd w:id="51"/>
      <w:bookmarkEnd w:id="52"/>
    </w:p>
    <w:bookmarkEnd w:id="53"/>
    <w:p w14:paraId="05E5044D" w14:textId="77777777" w:rsidR="00A73356" w:rsidRDefault="00A73356">
      <w:pPr>
        <w:spacing w:line="276" w:lineRule="auto"/>
        <w:jc w:val="both"/>
        <w:rPr>
          <w:rFonts w:ascii="Bookman Old Style" w:hAnsi="Bookman Old Style"/>
          <w:sz w:val="22"/>
        </w:rPr>
      </w:pPr>
    </w:p>
    <w:p w14:paraId="3DE2BC17" w14:textId="77777777" w:rsidR="003213B7" w:rsidRPr="00A73356" w:rsidRDefault="00E6442B">
      <w:pPr>
        <w:spacing w:line="276" w:lineRule="auto"/>
        <w:jc w:val="both"/>
        <w:rPr>
          <w:rFonts w:ascii="Bookman Old Style" w:hAnsi="Bookman Old Style"/>
          <w:sz w:val="22"/>
        </w:rPr>
      </w:pPr>
      <w:r w:rsidRPr="00A73356">
        <w:rPr>
          <w:rFonts w:ascii="Bookman Old Style" w:hAnsi="Bookman Old Style"/>
          <w:sz w:val="22"/>
        </w:rPr>
        <w:t xml:space="preserve">Le français et l’anglais sont, de manière générale, plus faciles à comprendre que n’importe quel langage de programmation. Dans cette optique, chaque méthode PL/SQL sera accompagnée d’un paragraphe la décrivant. Dans ce paragraphe, on trouvera : une description, la valeur de retour (si applicable), les variables en paramètre, les constantes, et plus encore. Pour voir un exemple plus précis, voir annexe A. Avec une bonne documentation, nous pourrons économiser du temps à chaque fois que nous avons besoin de modifier du code. Le défi sera de ne pas oublier de </w:t>
      </w:r>
      <w:r w:rsidR="00A8120D" w:rsidRPr="00A73356">
        <w:rPr>
          <w:rFonts w:ascii="Bookman Old Style" w:hAnsi="Bookman Old Style"/>
          <w:sz w:val="22"/>
        </w:rPr>
        <w:t xml:space="preserve">mettre à jour </w:t>
      </w:r>
      <w:r w:rsidRPr="00A73356">
        <w:rPr>
          <w:rFonts w:ascii="Bookman Old Style" w:hAnsi="Bookman Old Style"/>
          <w:sz w:val="22"/>
        </w:rPr>
        <w:t xml:space="preserve">la documentation lorsque nous modifions le code, sans quoi nous compliqueront notre tâche. </w:t>
      </w:r>
    </w:p>
    <w:p w14:paraId="3E568816" w14:textId="77777777" w:rsidR="003213B7" w:rsidRPr="00A73356" w:rsidRDefault="00E6442B">
      <w:pPr>
        <w:spacing w:before="240" w:line="276" w:lineRule="auto"/>
        <w:jc w:val="both"/>
        <w:rPr>
          <w:rFonts w:ascii="Bookman Old Style" w:eastAsia="Times New Roman" w:hAnsi="Bookman Old Style" w:cs="Times New Roman"/>
          <w:sz w:val="22"/>
        </w:rPr>
      </w:pPr>
      <w:r w:rsidRPr="00A73356">
        <w:rPr>
          <w:rFonts w:ascii="Bookman Old Style" w:eastAsia="Times New Roman" w:hAnsi="Bookman Old Style" w:cs="Times New Roman"/>
          <w:sz w:val="22"/>
        </w:rPr>
        <w:t xml:space="preserve"> </w:t>
      </w:r>
    </w:p>
    <w:p w14:paraId="18AF83A5" w14:textId="3900002B" w:rsidR="003213B7" w:rsidRDefault="00E6442B">
      <w:pPr>
        <w:spacing w:before="240" w:line="276" w:lineRule="auto"/>
        <w:jc w:val="both"/>
        <w:rPr>
          <w:rFonts w:ascii="Bookman Old Style" w:hAnsi="Bookman Old Style"/>
          <w:sz w:val="22"/>
        </w:rPr>
      </w:pPr>
      <w:r w:rsidRPr="00A73356">
        <w:rPr>
          <w:rFonts w:ascii="Bookman Old Style" w:hAnsi="Bookman Old Style"/>
          <w:sz w:val="22"/>
        </w:rPr>
        <w:t>Nous allons documenter également l’application Apex. Nous expliquerons en détail où l’information se trouve. Entre autres, nous décrirons comment sélectionner un item différent dans une liste déroulante ou de cliquer un bouton peut modifier le graphique associé. Nous expliquerons que le menu en haut à gauche est la façon principale de se « déplacer » dans l’application. Bref, tout ce que nous jugeons nécessaire</w:t>
      </w:r>
      <w:r w:rsidR="00A8120D" w:rsidRPr="00A73356">
        <w:rPr>
          <w:rFonts w:ascii="Bookman Old Style" w:hAnsi="Bookman Old Style"/>
          <w:sz w:val="22"/>
        </w:rPr>
        <w:t xml:space="preserve"> et utile</w:t>
      </w:r>
      <w:r w:rsidRPr="00A73356">
        <w:rPr>
          <w:rFonts w:ascii="Bookman Old Style" w:hAnsi="Bookman Old Style"/>
          <w:sz w:val="22"/>
        </w:rPr>
        <w:t xml:space="preserve"> sera mentionné. Avec ceci, les utilisateurs et programmeurs ne devraient pas entrer dans une application totalement inconnue. Les utilisateurs devraient naviguer à travers les différents types de diagrammes aisément, et les programmeurs ne devraient pas avoir trop de difficulté à modifier l’interface pour qu’elle soit plus à leur goût.</w:t>
      </w:r>
    </w:p>
    <w:p w14:paraId="50134F6E" w14:textId="0FDB18B0" w:rsidR="0096758A" w:rsidRDefault="0096758A">
      <w:pPr>
        <w:spacing w:before="240" w:line="276" w:lineRule="auto"/>
        <w:jc w:val="both"/>
        <w:rPr>
          <w:rFonts w:ascii="Bookman Old Style" w:hAnsi="Bookman Old Style"/>
          <w:sz w:val="22"/>
        </w:rPr>
      </w:pPr>
    </w:p>
    <w:p w14:paraId="634ED6BA" w14:textId="68035349" w:rsidR="0096758A" w:rsidRDefault="0096758A">
      <w:pPr>
        <w:spacing w:before="240" w:line="276" w:lineRule="auto"/>
        <w:jc w:val="both"/>
        <w:rPr>
          <w:rFonts w:ascii="Bookman Old Style" w:hAnsi="Bookman Old Style"/>
          <w:sz w:val="22"/>
        </w:rPr>
      </w:pPr>
    </w:p>
    <w:p w14:paraId="629F0EF4" w14:textId="456B927D" w:rsidR="0096758A" w:rsidRDefault="0096758A">
      <w:pPr>
        <w:spacing w:before="240" w:line="276" w:lineRule="auto"/>
        <w:jc w:val="both"/>
        <w:rPr>
          <w:rFonts w:ascii="Bookman Old Style" w:hAnsi="Bookman Old Style"/>
          <w:sz w:val="22"/>
        </w:rPr>
      </w:pPr>
    </w:p>
    <w:p w14:paraId="4ADFAD8F" w14:textId="38A52E95" w:rsidR="0096758A" w:rsidRDefault="0096758A">
      <w:pPr>
        <w:spacing w:before="240" w:line="276" w:lineRule="auto"/>
        <w:jc w:val="both"/>
        <w:rPr>
          <w:rFonts w:ascii="Bookman Old Style" w:hAnsi="Bookman Old Style"/>
          <w:sz w:val="22"/>
        </w:rPr>
      </w:pPr>
    </w:p>
    <w:p w14:paraId="33F8D86E" w14:textId="55A3304B" w:rsidR="0096758A" w:rsidRDefault="0096758A">
      <w:pPr>
        <w:spacing w:before="240" w:line="276" w:lineRule="auto"/>
        <w:jc w:val="both"/>
        <w:rPr>
          <w:rFonts w:ascii="Bookman Old Style" w:hAnsi="Bookman Old Style"/>
          <w:sz w:val="22"/>
        </w:rPr>
      </w:pPr>
    </w:p>
    <w:p w14:paraId="70808549" w14:textId="023949E9" w:rsidR="0096758A" w:rsidRDefault="0096758A">
      <w:pPr>
        <w:spacing w:before="240" w:line="276" w:lineRule="auto"/>
        <w:jc w:val="both"/>
        <w:rPr>
          <w:rFonts w:ascii="Bookman Old Style" w:hAnsi="Bookman Old Style"/>
          <w:sz w:val="22"/>
        </w:rPr>
      </w:pPr>
    </w:p>
    <w:p w14:paraId="6AD514BB" w14:textId="608D5471" w:rsidR="0096758A" w:rsidRDefault="0096758A">
      <w:pPr>
        <w:spacing w:before="240" w:line="276" w:lineRule="auto"/>
        <w:jc w:val="both"/>
        <w:rPr>
          <w:rFonts w:ascii="Bookman Old Style" w:hAnsi="Bookman Old Style"/>
          <w:sz w:val="22"/>
        </w:rPr>
      </w:pPr>
    </w:p>
    <w:p w14:paraId="28ED537C" w14:textId="39096DE6" w:rsidR="0096758A" w:rsidRDefault="0096758A">
      <w:pPr>
        <w:spacing w:before="240" w:line="276" w:lineRule="auto"/>
        <w:jc w:val="both"/>
        <w:rPr>
          <w:rFonts w:ascii="Bookman Old Style" w:hAnsi="Bookman Old Style"/>
          <w:sz w:val="22"/>
        </w:rPr>
      </w:pPr>
    </w:p>
    <w:p w14:paraId="39C9D950" w14:textId="33854958" w:rsidR="0096758A" w:rsidRDefault="0096758A">
      <w:pPr>
        <w:spacing w:before="240" w:line="276" w:lineRule="auto"/>
        <w:jc w:val="both"/>
        <w:rPr>
          <w:rFonts w:ascii="Bookman Old Style" w:hAnsi="Bookman Old Style"/>
          <w:sz w:val="22"/>
        </w:rPr>
      </w:pPr>
    </w:p>
    <w:p w14:paraId="1B5B7E07" w14:textId="6C5F9039" w:rsidR="0096758A" w:rsidRDefault="0096758A">
      <w:pPr>
        <w:spacing w:before="240" w:line="276" w:lineRule="auto"/>
        <w:jc w:val="both"/>
        <w:rPr>
          <w:rFonts w:ascii="Bookman Old Style" w:hAnsi="Bookman Old Style"/>
          <w:sz w:val="22"/>
        </w:rPr>
      </w:pPr>
    </w:p>
    <w:p w14:paraId="0A624681" w14:textId="48755D28" w:rsidR="0096758A" w:rsidRDefault="0096758A" w:rsidP="0096758A">
      <w:pPr>
        <w:pStyle w:val="Heading1"/>
      </w:pPr>
      <w:bookmarkStart w:id="54" w:name="_Toc26561966"/>
      <w:r>
        <w:lastRenderedPageBreak/>
        <w:t>Assurance qualité</w:t>
      </w:r>
      <w:bookmarkEnd w:id="54"/>
    </w:p>
    <w:p w14:paraId="60943F37" w14:textId="117A0F0A" w:rsidR="00A91EB7" w:rsidRDefault="0096758A">
      <w:pPr>
        <w:spacing w:before="240" w:line="276" w:lineRule="auto"/>
        <w:jc w:val="both"/>
        <w:rPr>
          <w:rFonts w:ascii="Bookman Old Style" w:hAnsi="Bookman Old Style"/>
          <w:sz w:val="22"/>
        </w:rPr>
      </w:pPr>
      <w:r>
        <w:rPr>
          <w:rFonts w:ascii="Bookman Old Style" w:hAnsi="Bookman Old Style"/>
          <w:sz w:val="22"/>
        </w:rPr>
        <w:t xml:space="preserve">L’assurance qualité est </w:t>
      </w:r>
      <w:r w:rsidR="006369BA">
        <w:rPr>
          <w:rFonts w:ascii="Bookman Old Style" w:hAnsi="Bookman Old Style"/>
          <w:sz w:val="22"/>
        </w:rPr>
        <w:t>un aspect primordial</w:t>
      </w:r>
      <w:r w:rsidR="00095BF9">
        <w:rPr>
          <w:rFonts w:ascii="Bookman Old Style" w:hAnsi="Bookman Old Style"/>
          <w:sz w:val="22"/>
        </w:rPr>
        <w:t xml:space="preserve"> pour le développement d’une telle application. </w:t>
      </w:r>
      <w:r w:rsidR="00542DF0">
        <w:rPr>
          <w:rFonts w:ascii="Bookman Old Style" w:hAnsi="Bookman Old Style"/>
          <w:sz w:val="22"/>
        </w:rPr>
        <w:t>Nous mettons en place toutes les pratiques appropriées au projet dès la première phase</w:t>
      </w:r>
      <w:r w:rsidR="00A91EB7">
        <w:rPr>
          <w:rFonts w:ascii="Bookman Old Style" w:hAnsi="Bookman Old Style"/>
          <w:sz w:val="22"/>
        </w:rPr>
        <w:t xml:space="preserve">. Toutes les activités ont été bien définies et validés par </w:t>
      </w:r>
      <w:r w:rsidR="006B3B2B">
        <w:rPr>
          <w:rFonts w:ascii="Bookman Old Style" w:hAnsi="Bookman Old Style"/>
          <w:sz w:val="22"/>
        </w:rPr>
        <w:t>Mr Jean</w:t>
      </w:r>
      <w:r w:rsidR="00A91EB7">
        <w:rPr>
          <w:rFonts w:ascii="Bookman Old Style" w:hAnsi="Bookman Old Style"/>
          <w:sz w:val="22"/>
        </w:rPr>
        <w:t xml:space="preserve">-François Brodeur, </w:t>
      </w:r>
      <w:r w:rsidR="006B3B2B">
        <w:rPr>
          <w:rFonts w:ascii="Bookman Old Style" w:hAnsi="Bookman Old Style"/>
          <w:sz w:val="22"/>
        </w:rPr>
        <w:t>e</w:t>
      </w:r>
      <w:r w:rsidR="00A91EB7">
        <w:rPr>
          <w:rFonts w:ascii="Bookman Old Style" w:hAnsi="Bookman Old Style"/>
          <w:sz w:val="22"/>
        </w:rPr>
        <w:t>xpert en bases de données et en développement de logiciels. Nous avons défini tous les points importants qui concernent la revue du code, l’audit du logiciel, la vérification, la validation</w:t>
      </w:r>
      <w:r w:rsidR="006B3B2B">
        <w:rPr>
          <w:rFonts w:ascii="Bookman Old Style" w:hAnsi="Bookman Old Style"/>
          <w:sz w:val="22"/>
        </w:rPr>
        <w:t>, etc.</w:t>
      </w:r>
      <w:r w:rsidR="00A91EB7">
        <w:rPr>
          <w:rFonts w:ascii="Bookman Old Style" w:hAnsi="Bookman Old Style"/>
          <w:sz w:val="22"/>
        </w:rPr>
        <w:t xml:space="preserve"> Nous tenons à ce que toutes les bonnes pratiques soient respectées afin que le produit à développer soit adapté aux attentes de notre client et respectant le budget accordé à ce projet.</w:t>
      </w:r>
    </w:p>
    <w:p w14:paraId="6828A887" w14:textId="78A4BABD" w:rsidR="00E62B66" w:rsidRDefault="00A91EB7">
      <w:pPr>
        <w:spacing w:before="240" w:line="276" w:lineRule="auto"/>
        <w:jc w:val="both"/>
        <w:rPr>
          <w:rFonts w:ascii="Bookman Old Style" w:hAnsi="Bookman Old Style"/>
          <w:sz w:val="22"/>
        </w:rPr>
      </w:pPr>
      <w:r>
        <w:rPr>
          <w:rFonts w:ascii="Bookman Old Style" w:hAnsi="Bookman Old Style"/>
          <w:sz w:val="22"/>
        </w:rPr>
        <w:t>Afin d’assurer aussi une bonne expérience utilisateur, tous les</w:t>
      </w:r>
      <w:r w:rsidR="006369BA">
        <w:rPr>
          <w:rFonts w:ascii="Bookman Old Style" w:hAnsi="Bookman Old Style"/>
          <w:sz w:val="22"/>
        </w:rPr>
        <w:t xml:space="preserve"> graphiques et informations affichés </w:t>
      </w:r>
      <w:r w:rsidR="00932C34">
        <w:rPr>
          <w:rFonts w:ascii="Bookman Old Style" w:hAnsi="Bookman Old Style"/>
          <w:sz w:val="22"/>
        </w:rPr>
        <w:t>seront tous validés avec l’enseignant.</w:t>
      </w:r>
      <w:r>
        <w:rPr>
          <w:rFonts w:ascii="Bookman Old Style" w:hAnsi="Bookman Old Style"/>
          <w:sz w:val="22"/>
        </w:rPr>
        <w:t xml:space="preserve"> </w:t>
      </w:r>
      <w:r w:rsidR="00932C34">
        <w:rPr>
          <w:rFonts w:ascii="Bookman Old Style" w:hAnsi="Bookman Old Style"/>
          <w:sz w:val="22"/>
        </w:rPr>
        <w:t xml:space="preserve"> </w:t>
      </w:r>
      <w:r>
        <w:rPr>
          <w:rFonts w:ascii="Bookman Old Style" w:hAnsi="Bookman Old Style"/>
          <w:sz w:val="22"/>
        </w:rPr>
        <w:t xml:space="preserve">La conception de la base de données a été aussi faite selon les </w:t>
      </w:r>
      <w:r w:rsidR="00E62B66">
        <w:rPr>
          <w:rFonts w:ascii="Bookman Old Style" w:hAnsi="Bookman Old Style"/>
          <w:sz w:val="22"/>
        </w:rPr>
        <w:t>bonnes pratiques</w:t>
      </w:r>
      <w:r w:rsidR="006B3B2B">
        <w:rPr>
          <w:rFonts w:ascii="Bookman Old Style" w:hAnsi="Bookman Old Style"/>
          <w:sz w:val="22"/>
        </w:rPr>
        <w:t>. T</w:t>
      </w:r>
      <w:r>
        <w:rPr>
          <w:rFonts w:ascii="Bookman Old Style" w:hAnsi="Bookman Old Style"/>
          <w:sz w:val="22"/>
        </w:rPr>
        <w:t>outes les</w:t>
      </w:r>
      <w:r w:rsidR="00932C34">
        <w:rPr>
          <w:rFonts w:ascii="Bookman Old Style" w:hAnsi="Bookman Old Style"/>
          <w:sz w:val="22"/>
        </w:rPr>
        <w:t xml:space="preserve"> requêtes et </w:t>
      </w:r>
      <w:r>
        <w:rPr>
          <w:rFonts w:ascii="Bookman Old Style" w:hAnsi="Bookman Old Style"/>
          <w:sz w:val="22"/>
        </w:rPr>
        <w:t>le</w:t>
      </w:r>
      <w:r w:rsidR="00932C34">
        <w:rPr>
          <w:rFonts w:ascii="Bookman Old Style" w:hAnsi="Bookman Old Style"/>
          <w:sz w:val="22"/>
        </w:rPr>
        <w:t xml:space="preserve"> code </w:t>
      </w:r>
      <w:r>
        <w:rPr>
          <w:rFonts w:ascii="Bookman Old Style" w:hAnsi="Bookman Old Style"/>
          <w:sz w:val="22"/>
        </w:rPr>
        <w:t>ont été optimisé</w:t>
      </w:r>
      <w:r w:rsidR="00E62B66">
        <w:rPr>
          <w:rFonts w:ascii="Bookman Old Style" w:hAnsi="Bookman Old Style"/>
          <w:sz w:val="22"/>
        </w:rPr>
        <w:t>s</w:t>
      </w:r>
      <w:r>
        <w:rPr>
          <w:rFonts w:ascii="Bookman Old Style" w:hAnsi="Bookman Old Style"/>
          <w:sz w:val="22"/>
        </w:rPr>
        <w:t xml:space="preserve"> selon les recommandations de Mr </w:t>
      </w:r>
      <w:r w:rsidR="00E62B66">
        <w:rPr>
          <w:rFonts w:ascii="Bookman Old Style" w:hAnsi="Bookman Old Style"/>
          <w:sz w:val="22"/>
        </w:rPr>
        <w:t>Brodeur.</w:t>
      </w:r>
    </w:p>
    <w:p w14:paraId="10B81075" w14:textId="5611B14F" w:rsidR="00D94607" w:rsidRDefault="00D94607">
      <w:pPr>
        <w:spacing w:before="240" w:line="276" w:lineRule="auto"/>
        <w:jc w:val="both"/>
        <w:rPr>
          <w:rFonts w:ascii="Bookman Old Style" w:hAnsi="Bookman Old Style"/>
          <w:sz w:val="22"/>
        </w:rPr>
      </w:pPr>
      <w:r>
        <w:rPr>
          <w:rFonts w:ascii="Bookman Old Style" w:hAnsi="Bookman Old Style"/>
          <w:sz w:val="22"/>
        </w:rPr>
        <w:t>Des différents tests seront réalisés afin de s’assurer que tous les éléments de la solution sont fonctionnels et bien intégrés.</w:t>
      </w:r>
    </w:p>
    <w:p w14:paraId="0A0940F7" w14:textId="202B35A0" w:rsidR="00746A1C" w:rsidRDefault="00ED6CC0">
      <w:pPr>
        <w:spacing w:before="240" w:line="276" w:lineRule="auto"/>
        <w:jc w:val="both"/>
        <w:rPr>
          <w:rFonts w:ascii="Bookman Old Style" w:hAnsi="Bookman Old Style"/>
          <w:sz w:val="22"/>
        </w:rPr>
      </w:pPr>
      <w:r>
        <w:rPr>
          <w:rFonts w:ascii="Bookman Old Style" w:hAnsi="Bookman Old Style"/>
          <w:sz w:val="22"/>
        </w:rPr>
        <w:t xml:space="preserve">En plus de commenter le code, nous </w:t>
      </w:r>
      <w:r w:rsidR="006B3B2B">
        <w:rPr>
          <w:rFonts w:ascii="Bookman Old Style" w:hAnsi="Bookman Old Style"/>
          <w:sz w:val="22"/>
        </w:rPr>
        <w:t>allons documenter</w:t>
      </w:r>
      <w:r>
        <w:rPr>
          <w:rFonts w:ascii="Bookman Old Style" w:hAnsi="Bookman Old Style"/>
          <w:sz w:val="22"/>
        </w:rPr>
        <w:t xml:space="preserve"> toutes les composantes en mentionnant les </w:t>
      </w:r>
      <w:r w:rsidR="00047238">
        <w:rPr>
          <w:rFonts w:ascii="Bookman Old Style" w:hAnsi="Bookman Old Style"/>
          <w:sz w:val="22"/>
        </w:rPr>
        <w:t>références qui y sont liées.</w:t>
      </w:r>
    </w:p>
    <w:p w14:paraId="2C2E3007" w14:textId="5F0C88FB" w:rsidR="0096758A" w:rsidRDefault="0096758A" w:rsidP="0096758A">
      <w:pPr>
        <w:pStyle w:val="Heading2"/>
      </w:pPr>
      <w:bookmarkStart w:id="55" w:name="_Toc26561967"/>
      <w:r>
        <w:t>Sécurité</w:t>
      </w:r>
      <w:bookmarkEnd w:id="55"/>
    </w:p>
    <w:p w14:paraId="15B8650A" w14:textId="205864FE" w:rsidR="0096758A" w:rsidRDefault="00C22D86">
      <w:pPr>
        <w:spacing w:before="240" w:line="276" w:lineRule="auto"/>
        <w:jc w:val="both"/>
        <w:rPr>
          <w:rFonts w:ascii="Bookman Old Style" w:hAnsi="Bookman Old Style"/>
          <w:sz w:val="22"/>
        </w:rPr>
      </w:pPr>
      <w:r>
        <w:rPr>
          <w:rFonts w:ascii="Bookman Old Style" w:hAnsi="Bookman Old Style"/>
          <w:sz w:val="22"/>
        </w:rPr>
        <w:t>Notre application sera entièrement sécurisée</w:t>
      </w:r>
      <w:r w:rsidR="00047238">
        <w:rPr>
          <w:rFonts w:ascii="Bookman Old Style" w:hAnsi="Bookman Old Style"/>
          <w:sz w:val="22"/>
        </w:rPr>
        <w:t xml:space="preserve"> selon les normes de sécurité du domaine.</w:t>
      </w:r>
      <w:r>
        <w:rPr>
          <w:rFonts w:ascii="Bookman Old Style" w:hAnsi="Bookman Old Style"/>
          <w:sz w:val="22"/>
        </w:rPr>
        <w:t xml:space="preserve"> Tout d’abord, nous allons implémenter des autorisations pour chaque page. En effet, les pages seront accessibles selon le rôle et les privilèges de l’utilisateur. </w:t>
      </w:r>
      <w:r w:rsidR="003750FE">
        <w:rPr>
          <w:rFonts w:ascii="Bookman Old Style" w:hAnsi="Bookman Old Style"/>
          <w:sz w:val="22"/>
        </w:rPr>
        <w:t>Par exemple, si l’utilisateur est un administrateur, il aura accès à l’ensemble des pages de l’application, y compris la page d’administration où il peut ajuster les réglages. Les rôles</w:t>
      </w:r>
      <w:r w:rsidR="007F2C32">
        <w:rPr>
          <w:rFonts w:ascii="Bookman Old Style" w:hAnsi="Bookman Old Style"/>
          <w:sz w:val="22"/>
        </w:rPr>
        <w:t xml:space="preserve"> qu’un utilisateur peut prendre seraient un administrateur, directeur des finances, directeurs des ventes et directeur de production.</w:t>
      </w:r>
      <w:r w:rsidR="00047238">
        <w:rPr>
          <w:rFonts w:ascii="Bookman Old Style" w:hAnsi="Bookman Old Style"/>
          <w:sz w:val="22"/>
        </w:rPr>
        <w:t xml:space="preserve"> Une ségrégation qui a été établie selon les besoins d’accès aux données par chacun des rôles et selon le modèle affaire de l’entreprise. </w:t>
      </w:r>
      <w:r w:rsidR="003750FE">
        <w:rPr>
          <w:rFonts w:ascii="Bookman Old Style" w:hAnsi="Bookman Old Style"/>
          <w:sz w:val="22"/>
        </w:rPr>
        <w:t xml:space="preserve"> </w:t>
      </w:r>
    </w:p>
    <w:p w14:paraId="555B67AE" w14:textId="4AE43292" w:rsidR="007F2C32" w:rsidRDefault="007F2C32">
      <w:pPr>
        <w:spacing w:before="240" w:line="276" w:lineRule="auto"/>
        <w:jc w:val="both"/>
        <w:rPr>
          <w:rFonts w:ascii="Bookman Old Style" w:hAnsi="Bookman Old Style"/>
          <w:sz w:val="22"/>
        </w:rPr>
      </w:pPr>
      <w:r>
        <w:rPr>
          <w:rFonts w:ascii="Bookman Old Style" w:hAnsi="Bookman Old Style"/>
          <w:sz w:val="22"/>
        </w:rPr>
        <w:t xml:space="preserve">Pour l’authentification, après trois échecs d’authentification, le compte de l’utilisateur sera </w:t>
      </w:r>
      <w:r w:rsidR="00047238">
        <w:rPr>
          <w:rFonts w:ascii="Bookman Old Style" w:hAnsi="Bookman Old Style"/>
          <w:sz w:val="22"/>
        </w:rPr>
        <w:t>verrouillé</w:t>
      </w:r>
      <w:r>
        <w:rPr>
          <w:rFonts w:ascii="Bookman Old Style" w:hAnsi="Bookman Old Style"/>
          <w:sz w:val="22"/>
        </w:rPr>
        <w:t xml:space="preserve"> pendant 1 heure. De plus, tous les mots de passes seront correctement hachés dans la base de données. Donc même avec un accès aux données de la base de données, il sera impossible de connaitre un mot de passe. Il est aussi important de mentionner que tout les authentifications (réussies ou échouées) seront </w:t>
      </w:r>
      <w:r w:rsidR="00333217">
        <w:rPr>
          <w:rFonts w:ascii="Bookman Old Style" w:hAnsi="Bookman Old Style"/>
          <w:sz w:val="22"/>
        </w:rPr>
        <w:t xml:space="preserve">auditées et </w:t>
      </w:r>
      <w:r>
        <w:rPr>
          <w:rFonts w:ascii="Bookman Old Style" w:hAnsi="Bookman Old Style"/>
          <w:sz w:val="22"/>
        </w:rPr>
        <w:t xml:space="preserve">stockées dans une table (table des logs fructueux et infructueux). Il sera alors toujours possible de voir qui a essayé de se connecter </w:t>
      </w:r>
      <w:r w:rsidR="00333217">
        <w:rPr>
          <w:rFonts w:ascii="Bookman Old Style" w:hAnsi="Bookman Old Style"/>
          <w:sz w:val="22"/>
        </w:rPr>
        <w:t xml:space="preserve">et </w:t>
      </w:r>
      <w:r>
        <w:rPr>
          <w:rFonts w:ascii="Bookman Old Style" w:hAnsi="Bookman Old Style"/>
          <w:sz w:val="22"/>
        </w:rPr>
        <w:t>à quel moment.</w:t>
      </w:r>
    </w:p>
    <w:p w14:paraId="59271DBF" w14:textId="401AA45B" w:rsidR="007F2C32" w:rsidRDefault="007F2C32">
      <w:pPr>
        <w:spacing w:before="240" w:line="276" w:lineRule="auto"/>
        <w:jc w:val="both"/>
        <w:rPr>
          <w:rFonts w:ascii="Bookman Old Style" w:hAnsi="Bookman Old Style"/>
          <w:sz w:val="22"/>
        </w:rPr>
      </w:pPr>
      <w:r>
        <w:rPr>
          <w:rFonts w:ascii="Bookman Old Style" w:hAnsi="Bookman Old Style"/>
          <w:sz w:val="22"/>
        </w:rPr>
        <w:lastRenderedPageBreak/>
        <w:t xml:space="preserve">Finalement, l’utilisateur aura la possibilité de changer son mot de passe. Pour cela, il faut qu’il se connecte </w:t>
      </w:r>
      <w:r w:rsidR="00333217">
        <w:rPr>
          <w:rFonts w:ascii="Bookman Old Style" w:hAnsi="Bookman Old Style"/>
          <w:sz w:val="22"/>
        </w:rPr>
        <w:t xml:space="preserve">(s’authentifie) </w:t>
      </w:r>
      <w:r>
        <w:rPr>
          <w:rFonts w:ascii="Bookman Old Style" w:hAnsi="Bookman Old Style"/>
          <w:sz w:val="22"/>
        </w:rPr>
        <w:t>et par la suite, il pourra rentrer son nouveau mot de passe au clavier.</w:t>
      </w:r>
    </w:p>
    <w:p w14:paraId="668FE54A" w14:textId="77777777" w:rsidR="00746A1C" w:rsidRDefault="00746A1C">
      <w:pPr>
        <w:spacing w:before="240" w:line="276" w:lineRule="auto"/>
        <w:jc w:val="both"/>
        <w:rPr>
          <w:rFonts w:ascii="Bookman Old Style" w:hAnsi="Bookman Old Style"/>
          <w:sz w:val="22"/>
        </w:rPr>
      </w:pPr>
    </w:p>
    <w:p w14:paraId="55BB18F6" w14:textId="77777777" w:rsidR="0096758A" w:rsidRDefault="0096758A" w:rsidP="0096758A">
      <w:pPr>
        <w:pStyle w:val="Heading2"/>
      </w:pPr>
      <w:bookmarkStart w:id="56" w:name="_Toc26561968"/>
      <w:r>
        <w:t>Tests</w:t>
      </w:r>
      <w:bookmarkEnd w:id="56"/>
    </w:p>
    <w:p w14:paraId="182F1750" w14:textId="60C3FEE2" w:rsidR="0096758A" w:rsidRPr="00A73356" w:rsidRDefault="007F2C32">
      <w:pPr>
        <w:spacing w:before="240" w:line="276" w:lineRule="auto"/>
        <w:jc w:val="both"/>
        <w:rPr>
          <w:rFonts w:ascii="Bookman Old Style" w:hAnsi="Bookman Old Style"/>
          <w:sz w:val="22"/>
        </w:rPr>
      </w:pPr>
      <w:r>
        <w:rPr>
          <w:rFonts w:ascii="Bookman Old Style" w:hAnsi="Bookman Old Style"/>
          <w:sz w:val="22"/>
        </w:rPr>
        <w:t>Chaque fonctions et procédures (</w:t>
      </w:r>
      <w:r w:rsidR="00746A1C">
        <w:rPr>
          <w:rFonts w:ascii="Bookman Old Style" w:hAnsi="Bookman Old Style"/>
          <w:sz w:val="22"/>
        </w:rPr>
        <w:t xml:space="preserve">requêtes, code) seront testé. En fait, nous allons faire des tests unitaires pour les fonctions et procédures. Le reste sera testé à travers des tests systèmes, donc vérifier si les cliques et les accès aux pages fonctionnent correctement. L’ensemble des tests seront </w:t>
      </w:r>
      <w:r w:rsidR="006B3B2B">
        <w:rPr>
          <w:rFonts w:ascii="Bookman Old Style" w:hAnsi="Bookman Old Style"/>
          <w:sz w:val="22"/>
        </w:rPr>
        <w:t xml:space="preserve">entièrement </w:t>
      </w:r>
      <w:r w:rsidR="00BC11F8">
        <w:rPr>
          <w:rFonts w:ascii="Bookman Old Style" w:hAnsi="Bookman Old Style"/>
          <w:sz w:val="22"/>
        </w:rPr>
        <w:t>bien</w:t>
      </w:r>
      <w:r w:rsidR="00746A1C">
        <w:rPr>
          <w:rFonts w:ascii="Bookman Old Style" w:hAnsi="Bookman Old Style"/>
          <w:sz w:val="22"/>
        </w:rPr>
        <w:t xml:space="preserve"> détaillés dans un document dédié aux tests.</w:t>
      </w:r>
    </w:p>
    <w:p w14:paraId="205A07A4" w14:textId="77777777" w:rsidR="003213B7" w:rsidRDefault="00E6442B" w:rsidP="00DD135E">
      <w:pPr>
        <w:pStyle w:val="Heading1"/>
      </w:pPr>
      <w:bookmarkStart w:id="57" w:name="_Toc21298474"/>
      <w:bookmarkStart w:id="58" w:name="_Toc26561969"/>
      <w:r>
        <w:lastRenderedPageBreak/>
        <w:t>Analyse des coûts et bénéfices du projet</w:t>
      </w:r>
      <w:bookmarkEnd w:id="57"/>
      <w:bookmarkEnd w:id="58"/>
    </w:p>
    <w:p w14:paraId="38E3E8FC" w14:textId="77777777" w:rsidR="003213B7" w:rsidRDefault="003213B7">
      <w:pPr>
        <w:spacing w:line="276" w:lineRule="auto"/>
        <w:jc w:val="both"/>
      </w:pPr>
    </w:p>
    <w:p w14:paraId="1A6DCD30" w14:textId="77777777" w:rsidR="003213B7" w:rsidRPr="00A73356" w:rsidRDefault="00E6442B">
      <w:pPr>
        <w:spacing w:line="276" w:lineRule="auto"/>
        <w:jc w:val="both"/>
        <w:rPr>
          <w:rFonts w:ascii="Bookman Old Style" w:hAnsi="Bookman Old Style"/>
          <w:sz w:val="22"/>
        </w:rPr>
      </w:pPr>
      <w:r w:rsidRPr="00A73356">
        <w:rPr>
          <w:rFonts w:ascii="Bookman Old Style" w:hAnsi="Bookman Old Style"/>
          <w:sz w:val="22"/>
        </w:rPr>
        <w:t xml:space="preserve">Nous tentons ici d’exposer les avantages de notre solution, en matière de coûts et de bénéfices. Les coûts représentent les dépenses liées au projet. Les bénéfices représentent les avantages ou les profits du projet. Afin de comparer le coût et les bénéfices du projet, nous allons les analyser sous l’angle qualitatif et quantitatif. Le côté qualitatif représente </w:t>
      </w:r>
      <w:r w:rsidR="00701386" w:rsidRPr="00A73356">
        <w:rPr>
          <w:rFonts w:ascii="Bookman Old Style" w:hAnsi="Bookman Old Style"/>
          <w:sz w:val="22"/>
        </w:rPr>
        <w:t>les conséquences subjectives</w:t>
      </w:r>
      <w:r w:rsidRPr="00A73356">
        <w:rPr>
          <w:rFonts w:ascii="Bookman Old Style" w:hAnsi="Bookman Old Style"/>
          <w:sz w:val="22"/>
        </w:rPr>
        <w:t xml:space="preserve"> d’un projet. Par exemple, le fait de posséder un tableau de bord pourrait accélérer le processus de rédaction </w:t>
      </w:r>
      <w:r w:rsidR="00701386" w:rsidRPr="00A73356">
        <w:rPr>
          <w:rFonts w:ascii="Bookman Old Style" w:hAnsi="Bookman Old Style"/>
          <w:sz w:val="22"/>
        </w:rPr>
        <w:t>des rapports</w:t>
      </w:r>
      <w:r w:rsidR="001D02FB" w:rsidRPr="00A73356">
        <w:rPr>
          <w:rFonts w:ascii="Bookman Old Style" w:hAnsi="Bookman Old Style"/>
          <w:sz w:val="22"/>
        </w:rPr>
        <w:t>, bien contrôler les ventes et l’avancement des projets</w:t>
      </w:r>
      <w:r w:rsidRPr="00A73356">
        <w:rPr>
          <w:rFonts w:ascii="Bookman Old Style" w:hAnsi="Bookman Old Style"/>
          <w:sz w:val="22"/>
        </w:rPr>
        <w:t xml:space="preserve">. </w:t>
      </w:r>
      <w:r w:rsidR="00A73356" w:rsidRPr="00A73356">
        <w:rPr>
          <w:rFonts w:ascii="Bookman Old Style" w:hAnsi="Bookman Old Style"/>
          <w:sz w:val="22"/>
        </w:rPr>
        <w:t>En revanche</w:t>
      </w:r>
      <w:r w:rsidRPr="00A73356">
        <w:rPr>
          <w:rFonts w:ascii="Bookman Old Style" w:hAnsi="Bookman Old Style"/>
          <w:sz w:val="22"/>
        </w:rPr>
        <w:t xml:space="preserve">, </w:t>
      </w:r>
      <w:r w:rsidR="009E79C8" w:rsidRPr="00A73356">
        <w:rPr>
          <w:rFonts w:ascii="Bookman Old Style" w:hAnsi="Bookman Old Style"/>
          <w:sz w:val="22"/>
        </w:rPr>
        <w:t>la partie quantitative</w:t>
      </w:r>
      <w:r w:rsidRPr="00A73356">
        <w:rPr>
          <w:rFonts w:ascii="Bookman Old Style" w:hAnsi="Bookman Old Style"/>
          <w:sz w:val="22"/>
        </w:rPr>
        <w:t xml:space="preserve"> représente les effets concrets d’un projet comme l'économie de 15 000$ par année. À partir de ces notions, nous pouvons estimer les avantages et les inconvénients de ce projet. </w:t>
      </w:r>
    </w:p>
    <w:p w14:paraId="0165626A" w14:textId="77777777" w:rsidR="003213B7" w:rsidRDefault="003213B7">
      <w:pPr>
        <w:spacing w:line="276" w:lineRule="auto"/>
        <w:jc w:val="both"/>
      </w:pPr>
    </w:p>
    <w:p w14:paraId="297D23EC" w14:textId="77777777" w:rsidR="003213B7" w:rsidRPr="00A73356" w:rsidRDefault="00E6442B" w:rsidP="00A73356">
      <w:pPr>
        <w:pStyle w:val="Heading2"/>
      </w:pPr>
      <w:bookmarkStart w:id="59" w:name="_Toc21298475"/>
      <w:bookmarkStart w:id="60" w:name="_Toc26561970"/>
      <w:r w:rsidRPr="00A73356">
        <w:t>Coûts actuels</w:t>
      </w:r>
      <w:bookmarkEnd w:id="59"/>
      <w:bookmarkEnd w:id="60"/>
    </w:p>
    <w:p w14:paraId="40D7DD0B" w14:textId="77777777" w:rsidR="003213B7" w:rsidRPr="00A73356" w:rsidRDefault="00E6442B">
      <w:pPr>
        <w:spacing w:line="276" w:lineRule="auto"/>
        <w:jc w:val="both"/>
        <w:rPr>
          <w:rFonts w:ascii="Bookman Old Style" w:hAnsi="Bookman Old Style"/>
          <w:color w:val="000000" w:themeColor="text1"/>
          <w:sz w:val="22"/>
        </w:rPr>
      </w:pPr>
      <w:r w:rsidRPr="00A73356">
        <w:rPr>
          <w:rFonts w:ascii="Bookman Old Style" w:hAnsi="Bookman Old Style"/>
          <w:color w:val="000000" w:themeColor="text1"/>
          <w:sz w:val="22"/>
        </w:rPr>
        <w:t xml:space="preserve">Pour l’instant, nous sommes toujours dans la phase de développement, c’est-à-dire que les coûts reliés au développement ne sont pas à considérer actuellement. Cependant, il est important de faire un suivi de l’application, et donc payer un stagiaire pour la maintenance de l’application, ce qui représenterait </w:t>
      </w:r>
      <w:r w:rsidR="009E79C8" w:rsidRPr="00A73356">
        <w:rPr>
          <w:rFonts w:ascii="Bookman Old Style" w:hAnsi="Bookman Old Style"/>
          <w:color w:val="000000" w:themeColor="text1"/>
          <w:sz w:val="22"/>
        </w:rPr>
        <w:t>une somme annuelle</w:t>
      </w:r>
      <w:r w:rsidRPr="00A73356">
        <w:rPr>
          <w:rFonts w:ascii="Bookman Old Style" w:hAnsi="Bookman Old Style"/>
          <w:color w:val="000000" w:themeColor="text1"/>
          <w:sz w:val="22"/>
        </w:rPr>
        <w:t xml:space="preserve"> d’environ 6 240$. Cette somme peut sembler grande, mais une telle maintenance pourrait augmenter les ventes de l’entreprise de 2%. En fin de compte, ce serait bénéfique pour l’entreprise.</w:t>
      </w:r>
    </w:p>
    <w:p w14:paraId="3447B8D7" w14:textId="77777777" w:rsidR="003213B7" w:rsidRDefault="003213B7">
      <w:pPr>
        <w:spacing w:line="276" w:lineRule="auto"/>
        <w:jc w:val="both"/>
      </w:pPr>
    </w:p>
    <w:p w14:paraId="3E8AD6FD" w14:textId="77777777" w:rsidR="003213B7" w:rsidRDefault="00E6442B" w:rsidP="00A73356">
      <w:pPr>
        <w:pStyle w:val="Heading2"/>
      </w:pPr>
      <w:bookmarkStart w:id="61" w:name="_Toc21298476"/>
      <w:bookmarkStart w:id="62" w:name="_Toc26561971"/>
      <w:r>
        <w:t>Avantages de la solution</w:t>
      </w:r>
      <w:bookmarkEnd w:id="61"/>
      <w:bookmarkEnd w:id="62"/>
    </w:p>
    <w:p w14:paraId="6F667B4E" w14:textId="55852B56" w:rsidR="003213B7" w:rsidRPr="00A73356" w:rsidRDefault="00E6442B">
      <w:pPr>
        <w:spacing w:line="276" w:lineRule="auto"/>
        <w:jc w:val="both"/>
        <w:rPr>
          <w:rFonts w:ascii="Bookman Old Style" w:hAnsi="Bookman Old Style"/>
          <w:sz w:val="22"/>
        </w:rPr>
      </w:pPr>
      <w:r w:rsidRPr="00A73356">
        <w:rPr>
          <w:rFonts w:ascii="Bookman Old Style" w:hAnsi="Bookman Old Style"/>
          <w:sz w:val="22"/>
        </w:rPr>
        <w:t xml:space="preserve">Le tableau suivant fait un récapitulatif cumulatif de ces coûts et bénéfices sur une période de cinq ans.  Les coûts reliés au développement du projet, sont pour l’instant inexistants vu que les développeurs sont des étudiants et que le tout est produit dans le cadre d’un projet scolaire, mais cela reste à considérer pour les années à venir. En effet, dans les années à venir, il est possible que ce ne soit plus des étudiants qui développent l’application, il faudra alors payer des stagiaires (15$/h à 20$/h) à temps partiel. Sinon, puisque l’entreprise possède déjà l’abonnement Oracle ainsi que la </w:t>
      </w:r>
      <w:r w:rsidR="00746A1C" w:rsidRPr="00A73356">
        <w:rPr>
          <w:rFonts w:ascii="Bookman Old Style" w:hAnsi="Bookman Old Style"/>
          <w:sz w:val="22"/>
        </w:rPr>
        <w:t>licence</w:t>
      </w:r>
      <w:r w:rsidRPr="00A73356">
        <w:rPr>
          <w:rFonts w:ascii="Bookman Old Style" w:hAnsi="Bookman Old Style"/>
          <w:sz w:val="22"/>
        </w:rPr>
        <w:t xml:space="preserve">, les coûts reliés à cet abonnement ne sont pas compris dans le tableau ci-dessous. </w:t>
      </w:r>
    </w:p>
    <w:p w14:paraId="49953F8B" w14:textId="77777777" w:rsidR="003213B7" w:rsidRPr="00A73356" w:rsidRDefault="003213B7">
      <w:pPr>
        <w:spacing w:line="276" w:lineRule="auto"/>
        <w:jc w:val="both"/>
        <w:rPr>
          <w:rFonts w:ascii="Bookman Old Style" w:hAnsi="Bookman Old Style"/>
          <w:sz w:val="22"/>
        </w:rPr>
      </w:pPr>
    </w:p>
    <w:p w14:paraId="7DB39A06" w14:textId="3EE3C8E7" w:rsidR="003213B7" w:rsidRPr="00A73356" w:rsidRDefault="00E6442B">
      <w:pPr>
        <w:spacing w:line="276" w:lineRule="auto"/>
        <w:jc w:val="both"/>
        <w:rPr>
          <w:rFonts w:ascii="Bookman Old Style" w:hAnsi="Bookman Old Style"/>
          <w:sz w:val="22"/>
        </w:rPr>
      </w:pPr>
      <w:r w:rsidRPr="00A73356">
        <w:rPr>
          <w:rFonts w:ascii="Bookman Old Style" w:hAnsi="Bookman Old Style"/>
          <w:sz w:val="22"/>
        </w:rPr>
        <w:t xml:space="preserve">Dans une situation où l’application n’est pas existante, faire un rapport (des ventes, des soumissions, des clients, </w:t>
      </w:r>
      <w:r w:rsidR="00746A1C" w:rsidRPr="00A73356">
        <w:rPr>
          <w:rFonts w:ascii="Bookman Old Style" w:hAnsi="Bookman Old Style"/>
          <w:sz w:val="22"/>
        </w:rPr>
        <w:t>etc.</w:t>
      </w:r>
      <w:r w:rsidRPr="00A73356">
        <w:rPr>
          <w:rFonts w:ascii="Bookman Old Style" w:hAnsi="Bookman Old Style"/>
          <w:sz w:val="22"/>
        </w:rPr>
        <w:t xml:space="preserve">) prendrait en moyenne 3h à produire. Payer les employés, tels que les gestionnaires de projet, de personnel ou de ventes, pour produire les multiples rapports mensuels et annuels représenterait une somme assez importante pour l’entreprise. En effet, si on prend en compte qu’un rapport prend en moyenne 3h à </w:t>
      </w:r>
      <w:r w:rsidR="00EF3ED1" w:rsidRPr="00A73356">
        <w:rPr>
          <w:rFonts w:ascii="Bookman Old Style" w:hAnsi="Bookman Old Style"/>
          <w:sz w:val="22"/>
        </w:rPr>
        <w:t xml:space="preserve">élaborer </w:t>
      </w:r>
      <w:r w:rsidRPr="00A73356">
        <w:rPr>
          <w:rFonts w:ascii="Bookman Old Style" w:hAnsi="Bookman Old Style"/>
          <w:sz w:val="22"/>
        </w:rPr>
        <w:t xml:space="preserve">par mois, que la moyenne des salaires </w:t>
      </w:r>
      <w:r w:rsidRPr="00A73356">
        <w:rPr>
          <w:rFonts w:ascii="Bookman Old Style" w:hAnsi="Bookman Old Style"/>
          <w:sz w:val="22"/>
        </w:rPr>
        <w:lastRenderedPageBreak/>
        <w:t xml:space="preserve">représente approximativement 30$/h et qu’il y a environ une dizaine de rapport à faire mensuellement, la somme peut atteindre facilement 900$ par mois, c’est-à-dire 10 800$ par année. </w:t>
      </w:r>
    </w:p>
    <w:p w14:paraId="6E28D2E9" w14:textId="77777777" w:rsidR="003213B7" w:rsidRPr="00A73356" w:rsidRDefault="003213B7">
      <w:pPr>
        <w:spacing w:line="276" w:lineRule="auto"/>
        <w:jc w:val="both"/>
        <w:rPr>
          <w:rFonts w:ascii="Bookman Old Style" w:hAnsi="Bookman Old Style"/>
          <w:sz w:val="22"/>
        </w:rPr>
      </w:pPr>
    </w:p>
    <w:p w14:paraId="2F3022DE" w14:textId="77777777" w:rsidR="003213B7" w:rsidRPr="00A73356" w:rsidRDefault="00E6442B">
      <w:pPr>
        <w:spacing w:line="276" w:lineRule="auto"/>
        <w:jc w:val="both"/>
        <w:rPr>
          <w:rFonts w:ascii="Bookman Old Style" w:hAnsi="Bookman Old Style"/>
          <w:sz w:val="22"/>
        </w:rPr>
      </w:pPr>
      <w:r w:rsidRPr="00A73356">
        <w:rPr>
          <w:rFonts w:ascii="Bookman Old Style" w:hAnsi="Bookman Old Style"/>
          <w:sz w:val="22"/>
        </w:rPr>
        <w:t xml:space="preserve">Avec l’aide de notre application en développement, cette somme annuelle pourrait représenter le salaire réutilisé pour l’entreprise, ce qui serait un avantage. En effet, après un an, </w:t>
      </w:r>
      <w:r w:rsidR="00EF3ED1" w:rsidRPr="00A73356">
        <w:rPr>
          <w:rFonts w:ascii="Bookman Old Style" w:hAnsi="Bookman Old Style"/>
          <w:sz w:val="22"/>
        </w:rPr>
        <w:t>les profits bruts</w:t>
      </w:r>
      <w:r w:rsidRPr="00A73356">
        <w:rPr>
          <w:rFonts w:ascii="Bookman Old Style" w:hAnsi="Bookman Old Style"/>
          <w:sz w:val="22"/>
        </w:rPr>
        <w:t xml:space="preserve"> seront de 4560$, et après 5 ans, 10 800$. Donc, adopter un tel système, serait bénéfique pour l’entreprise.</w:t>
      </w:r>
    </w:p>
    <w:p w14:paraId="64B6599D" w14:textId="77777777" w:rsidR="003213B7" w:rsidRDefault="003213B7">
      <w:pPr>
        <w:spacing w:line="276" w:lineRule="auto"/>
        <w:jc w:val="both"/>
      </w:pPr>
    </w:p>
    <w:p w14:paraId="4298DA5D" w14:textId="77777777" w:rsidR="00A73356" w:rsidRDefault="00A73356">
      <w:pPr>
        <w:spacing w:line="276" w:lineRule="auto"/>
        <w:jc w:val="both"/>
      </w:pPr>
    </w:p>
    <w:tbl>
      <w:tblPr>
        <w:tblStyle w:val="aff7"/>
        <w:tblW w:w="862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E0" w:firstRow="1" w:lastRow="1" w:firstColumn="1" w:lastColumn="0" w:noHBand="0" w:noVBand="1"/>
      </w:tblPr>
      <w:tblGrid>
        <w:gridCol w:w="1885"/>
        <w:gridCol w:w="1055"/>
        <w:gridCol w:w="1419"/>
        <w:gridCol w:w="1420"/>
        <w:gridCol w:w="1421"/>
        <w:gridCol w:w="1421"/>
      </w:tblGrid>
      <w:tr w:rsidR="003213B7" w:rsidRPr="00A73356" w14:paraId="0B692E56" w14:textId="77777777" w:rsidTr="00254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right w:val="single" w:sz="4" w:space="0" w:color="FFFFFF" w:themeColor="background1"/>
            </w:tcBorders>
          </w:tcPr>
          <w:p w14:paraId="7CFE0510" w14:textId="77777777" w:rsidR="003213B7" w:rsidRPr="00A73356" w:rsidRDefault="00E6442B">
            <w:pPr>
              <w:spacing w:line="276" w:lineRule="auto"/>
              <w:jc w:val="both"/>
              <w:rPr>
                <w:rFonts w:ascii="Bookman Old Style" w:hAnsi="Bookman Old Style"/>
                <w:sz w:val="20"/>
                <w:szCs w:val="20"/>
              </w:rPr>
            </w:pPr>
            <w:r w:rsidRPr="00A73356">
              <w:rPr>
                <w:rFonts w:ascii="Bookman Old Style" w:hAnsi="Bookman Old Style"/>
                <w:sz w:val="20"/>
                <w:szCs w:val="20"/>
              </w:rPr>
              <w:t>Coûts</w:t>
            </w:r>
          </w:p>
        </w:tc>
        <w:tc>
          <w:tcPr>
            <w:tcW w:w="1055" w:type="dxa"/>
            <w:tcBorders>
              <w:left w:val="single" w:sz="4" w:space="0" w:color="FFFFFF" w:themeColor="background1"/>
              <w:right w:val="single" w:sz="4" w:space="0" w:color="FFFFFF" w:themeColor="background1"/>
            </w:tcBorders>
          </w:tcPr>
          <w:p w14:paraId="38152A81" w14:textId="77777777" w:rsidR="003213B7" w:rsidRPr="00A73356" w:rsidRDefault="00E6442B">
            <w:pPr>
              <w:spacing w:line="276" w:lineRule="auto"/>
              <w:jc w:val="both"/>
              <w:cnfStyle w:val="100000000000" w:firstRow="1" w:lastRow="0" w:firstColumn="0" w:lastColumn="0" w:oddVBand="0" w:evenVBand="0" w:oddHBand="0" w:evenHBand="0" w:firstRowFirstColumn="0" w:firstRowLastColumn="0" w:lastRowFirstColumn="0" w:lastRowLastColumn="0"/>
              <w:rPr>
                <w:rFonts w:ascii="Bookman Old Style" w:hAnsi="Bookman Old Style"/>
                <w:sz w:val="20"/>
                <w:szCs w:val="20"/>
              </w:rPr>
            </w:pPr>
            <w:r w:rsidRPr="00A73356">
              <w:rPr>
                <w:rFonts w:ascii="Bookman Old Style" w:hAnsi="Bookman Old Style"/>
                <w:sz w:val="20"/>
                <w:szCs w:val="20"/>
              </w:rPr>
              <w:t>1 an</w:t>
            </w:r>
          </w:p>
        </w:tc>
        <w:tc>
          <w:tcPr>
            <w:tcW w:w="1419" w:type="dxa"/>
            <w:tcBorders>
              <w:left w:val="single" w:sz="4" w:space="0" w:color="FFFFFF" w:themeColor="background1"/>
              <w:right w:val="single" w:sz="4" w:space="0" w:color="FFFFFF" w:themeColor="background1"/>
            </w:tcBorders>
          </w:tcPr>
          <w:p w14:paraId="1F0C5BBA" w14:textId="77777777" w:rsidR="003213B7" w:rsidRPr="00A73356" w:rsidRDefault="00E6442B">
            <w:pPr>
              <w:spacing w:line="276" w:lineRule="auto"/>
              <w:jc w:val="both"/>
              <w:cnfStyle w:val="100000000000" w:firstRow="1" w:lastRow="0" w:firstColumn="0" w:lastColumn="0" w:oddVBand="0" w:evenVBand="0" w:oddHBand="0" w:evenHBand="0" w:firstRowFirstColumn="0" w:firstRowLastColumn="0" w:lastRowFirstColumn="0" w:lastRowLastColumn="0"/>
              <w:rPr>
                <w:rFonts w:ascii="Bookman Old Style" w:hAnsi="Bookman Old Style"/>
                <w:sz w:val="20"/>
                <w:szCs w:val="20"/>
              </w:rPr>
            </w:pPr>
            <w:r w:rsidRPr="00A73356">
              <w:rPr>
                <w:rFonts w:ascii="Bookman Old Style" w:hAnsi="Bookman Old Style"/>
                <w:sz w:val="20"/>
                <w:szCs w:val="20"/>
              </w:rPr>
              <w:t>2 ans</w:t>
            </w:r>
          </w:p>
        </w:tc>
        <w:tc>
          <w:tcPr>
            <w:tcW w:w="1420" w:type="dxa"/>
            <w:tcBorders>
              <w:left w:val="single" w:sz="4" w:space="0" w:color="FFFFFF" w:themeColor="background1"/>
              <w:right w:val="single" w:sz="4" w:space="0" w:color="FFFFFF" w:themeColor="background1"/>
            </w:tcBorders>
          </w:tcPr>
          <w:p w14:paraId="38279F46" w14:textId="77777777" w:rsidR="003213B7" w:rsidRPr="00A73356" w:rsidRDefault="00E6442B">
            <w:pPr>
              <w:spacing w:line="276" w:lineRule="auto"/>
              <w:jc w:val="both"/>
              <w:cnfStyle w:val="100000000000" w:firstRow="1" w:lastRow="0" w:firstColumn="0" w:lastColumn="0" w:oddVBand="0" w:evenVBand="0" w:oddHBand="0" w:evenHBand="0" w:firstRowFirstColumn="0" w:firstRowLastColumn="0" w:lastRowFirstColumn="0" w:lastRowLastColumn="0"/>
              <w:rPr>
                <w:rFonts w:ascii="Bookman Old Style" w:hAnsi="Bookman Old Style"/>
                <w:sz w:val="20"/>
                <w:szCs w:val="20"/>
              </w:rPr>
            </w:pPr>
            <w:r w:rsidRPr="00A73356">
              <w:rPr>
                <w:rFonts w:ascii="Bookman Old Style" w:hAnsi="Bookman Old Style"/>
                <w:sz w:val="20"/>
                <w:szCs w:val="20"/>
              </w:rPr>
              <w:t>3 ans</w:t>
            </w:r>
          </w:p>
        </w:tc>
        <w:tc>
          <w:tcPr>
            <w:tcW w:w="1421" w:type="dxa"/>
            <w:tcBorders>
              <w:left w:val="single" w:sz="4" w:space="0" w:color="FFFFFF" w:themeColor="background1"/>
              <w:right w:val="single" w:sz="4" w:space="0" w:color="FFFFFF" w:themeColor="background1"/>
            </w:tcBorders>
          </w:tcPr>
          <w:p w14:paraId="63161CD1" w14:textId="77777777" w:rsidR="003213B7" w:rsidRPr="00A73356" w:rsidRDefault="00E6442B">
            <w:pPr>
              <w:spacing w:line="276" w:lineRule="auto"/>
              <w:jc w:val="both"/>
              <w:cnfStyle w:val="100000000000" w:firstRow="1" w:lastRow="0" w:firstColumn="0" w:lastColumn="0" w:oddVBand="0" w:evenVBand="0" w:oddHBand="0" w:evenHBand="0" w:firstRowFirstColumn="0" w:firstRowLastColumn="0" w:lastRowFirstColumn="0" w:lastRowLastColumn="0"/>
              <w:rPr>
                <w:rFonts w:ascii="Bookman Old Style" w:hAnsi="Bookman Old Style"/>
                <w:sz w:val="20"/>
                <w:szCs w:val="20"/>
              </w:rPr>
            </w:pPr>
            <w:r w:rsidRPr="00A73356">
              <w:rPr>
                <w:rFonts w:ascii="Bookman Old Style" w:hAnsi="Bookman Old Style"/>
                <w:sz w:val="20"/>
                <w:szCs w:val="20"/>
              </w:rPr>
              <w:t>4 ans</w:t>
            </w:r>
          </w:p>
        </w:tc>
        <w:tc>
          <w:tcPr>
            <w:tcW w:w="1421" w:type="dxa"/>
            <w:tcBorders>
              <w:left w:val="single" w:sz="4" w:space="0" w:color="FFFFFF" w:themeColor="background1"/>
            </w:tcBorders>
          </w:tcPr>
          <w:p w14:paraId="625C5657" w14:textId="77777777" w:rsidR="003213B7" w:rsidRPr="00A73356" w:rsidRDefault="00E6442B">
            <w:pPr>
              <w:spacing w:line="276" w:lineRule="auto"/>
              <w:jc w:val="both"/>
              <w:cnfStyle w:val="100000000000" w:firstRow="1" w:lastRow="0" w:firstColumn="0" w:lastColumn="0" w:oddVBand="0" w:evenVBand="0" w:oddHBand="0" w:evenHBand="0" w:firstRowFirstColumn="0" w:firstRowLastColumn="0" w:lastRowFirstColumn="0" w:lastRowLastColumn="0"/>
              <w:rPr>
                <w:rFonts w:ascii="Bookman Old Style" w:hAnsi="Bookman Old Style"/>
                <w:sz w:val="20"/>
                <w:szCs w:val="20"/>
              </w:rPr>
            </w:pPr>
            <w:r w:rsidRPr="00A73356">
              <w:rPr>
                <w:rFonts w:ascii="Bookman Old Style" w:hAnsi="Bookman Old Style"/>
                <w:sz w:val="20"/>
                <w:szCs w:val="20"/>
              </w:rPr>
              <w:t>5 ans</w:t>
            </w:r>
          </w:p>
        </w:tc>
      </w:tr>
      <w:tr w:rsidR="003213B7" w:rsidRPr="00A73356" w14:paraId="246A489C" w14:textId="77777777" w:rsidTr="00254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D234DD7" w14:textId="77777777" w:rsidR="003213B7" w:rsidRPr="00A73356" w:rsidRDefault="00E6442B">
            <w:pPr>
              <w:spacing w:line="276" w:lineRule="auto"/>
              <w:jc w:val="both"/>
              <w:rPr>
                <w:rFonts w:ascii="Bookman Old Style" w:hAnsi="Bookman Old Style"/>
                <w:sz w:val="20"/>
                <w:szCs w:val="20"/>
              </w:rPr>
            </w:pPr>
            <w:r w:rsidRPr="00A73356">
              <w:rPr>
                <w:rFonts w:ascii="Bookman Old Style" w:hAnsi="Bookman Old Style"/>
                <w:sz w:val="20"/>
                <w:szCs w:val="20"/>
              </w:rPr>
              <w:t>Développement</w:t>
            </w:r>
          </w:p>
        </w:tc>
        <w:tc>
          <w:tcPr>
            <w:tcW w:w="1055" w:type="dxa"/>
          </w:tcPr>
          <w:p w14:paraId="2E6E1E94" w14:textId="77777777" w:rsidR="003213B7" w:rsidRPr="00A73356" w:rsidRDefault="00E6442B" w:rsidP="00A73356">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0 $</w:t>
            </w:r>
          </w:p>
        </w:tc>
        <w:tc>
          <w:tcPr>
            <w:tcW w:w="1419" w:type="dxa"/>
          </w:tcPr>
          <w:p w14:paraId="5197D5B4" w14:textId="77777777" w:rsidR="003213B7" w:rsidRPr="00A73356" w:rsidRDefault="00E6442B" w:rsidP="00A73356">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3 000 $</w:t>
            </w:r>
          </w:p>
        </w:tc>
        <w:tc>
          <w:tcPr>
            <w:tcW w:w="1420" w:type="dxa"/>
          </w:tcPr>
          <w:p w14:paraId="48EE2E3C" w14:textId="77777777" w:rsidR="003213B7" w:rsidRPr="00A73356" w:rsidRDefault="00E6442B" w:rsidP="00A73356">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6 000 $</w:t>
            </w:r>
          </w:p>
        </w:tc>
        <w:tc>
          <w:tcPr>
            <w:tcW w:w="1421" w:type="dxa"/>
          </w:tcPr>
          <w:p w14:paraId="74709773" w14:textId="77777777" w:rsidR="003213B7" w:rsidRPr="00A73356" w:rsidRDefault="00E6442B" w:rsidP="00A73356">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9 000 $</w:t>
            </w:r>
          </w:p>
        </w:tc>
        <w:tc>
          <w:tcPr>
            <w:tcW w:w="1421" w:type="dxa"/>
          </w:tcPr>
          <w:p w14:paraId="1E6F06F3" w14:textId="77777777" w:rsidR="003213B7" w:rsidRPr="00A73356" w:rsidRDefault="00E6442B" w:rsidP="00A73356">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12 000 $</w:t>
            </w:r>
          </w:p>
        </w:tc>
      </w:tr>
      <w:tr w:rsidR="003213B7" w:rsidRPr="00A73356" w14:paraId="1CF69478" w14:textId="77777777" w:rsidTr="002547A5">
        <w:tc>
          <w:tcPr>
            <w:cnfStyle w:val="001000000000" w:firstRow="0" w:lastRow="0" w:firstColumn="1" w:lastColumn="0" w:oddVBand="0" w:evenVBand="0" w:oddHBand="0" w:evenHBand="0" w:firstRowFirstColumn="0" w:firstRowLastColumn="0" w:lastRowFirstColumn="0" w:lastRowLastColumn="0"/>
            <w:tcW w:w="1885" w:type="dxa"/>
          </w:tcPr>
          <w:p w14:paraId="1C704238" w14:textId="77777777" w:rsidR="003213B7" w:rsidRPr="00A73356" w:rsidRDefault="00E6442B">
            <w:pPr>
              <w:spacing w:line="276" w:lineRule="auto"/>
              <w:jc w:val="both"/>
              <w:rPr>
                <w:rFonts w:ascii="Bookman Old Style" w:hAnsi="Bookman Old Style"/>
                <w:sz w:val="20"/>
                <w:szCs w:val="20"/>
              </w:rPr>
            </w:pPr>
            <w:r w:rsidRPr="00A73356">
              <w:rPr>
                <w:rFonts w:ascii="Bookman Old Style" w:hAnsi="Bookman Old Style"/>
                <w:sz w:val="20"/>
                <w:szCs w:val="20"/>
              </w:rPr>
              <w:t>Maintenance (par un stagiaire)</w:t>
            </w:r>
          </w:p>
        </w:tc>
        <w:tc>
          <w:tcPr>
            <w:tcW w:w="1055" w:type="dxa"/>
          </w:tcPr>
          <w:p w14:paraId="19A92501" w14:textId="77777777" w:rsidR="003213B7" w:rsidRPr="00A73356" w:rsidRDefault="00E6442B" w:rsidP="00A73356">
            <w:pPr>
              <w:spacing w:before="120" w:after="12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6 240 $</w:t>
            </w:r>
          </w:p>
        </w:tc>
        <w:tc>
          <w:tcPr>
            <w:tcW w:w="1419" w:type="dxa"/>
          </w:tcPr>
          <w:p w14:paraId="08FD55DB" w14:textId="77777777" w:rsidR="003213B7" w:rsidRPr="00A73356" w:rsidRDefault="00E6442B" w:rsidP="00A73356">
            <w:pPr>
              <w:spacing w:before="120" w:after="12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12 480 $</w:t>
            </w:r>
          </w:p>
        </w:tc>
        <w:tc>
          <w:tcPr>
            <w:tcW w:w="1420" w:type="dxa"/>
          </w:tcPr>
          <w:p w14:paraId="79D378C3" w14:textId="77777777" w:rsidR="003213B7" w:rsidRPr="00A73356" w:rsidRDefault="00E6442B" w:rsidP="00A73356">
            <w:pPr>
              <w:spacing w:before="120" w:after="12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18 720 $</w:t>
            </w:r>
          </w:p>
        </w:tc>
        <w:tc>
          <w:tcPr>
            <w:tcW w:w="1421" w:type="dxa"/>
          </w:tcPr>
          <w:p w14:paraId="40CCD89C" w14:textId="77777777" w:rsidR="003213B7" w:rsidRPr="00A73356" w:rsidRDefault="00E6442B" w:rsidP="00A73356">
            <w:pPr>
              <w:spacing w:before="120" w:after="12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24 960 $</w:t>
            </w:r>
          </w:p>
        </w:tc>
        <w:tc>
          <w:tcPr>
            <w:tcW w:w="1421" w:type="dxa"/>
          </w:tcPr>
          <w:p w14:paraId="0D9EB79C" w14:textId="77777777" w:rsidR="003213B7" w:rsidRPr="00A73356" w:rsidRDefault="00E6442B" w:rsidP="00A73356">
            <w:pPr>
              <w:spacing w:before="120" w:after="12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31 200 $</w:t>
            </w:r>
          </w:p>
        </w:tc>
      </w:tr>
      <w:tr w:rsidR="003213B7" w:rsidRPr="00A73356" w14:paraId="4AAF9B10" w14:textId="77777777" w:rsidTr="002547A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885" w:type="dxa"/>
          </w:tcPr>
          <w:p w14:paraId="3AAA8D4C" w14:textId="77777777" w:rsidR="003213B7" w:rsidRPr="00A73356" w:rsidRDefault="00E6442B">
            <w:pPr>
              <w:spacing w:line="276" w:lineRule="auto"/>
              <w:jc w:val="both"/>
              <w:rPr>
                <w:rFonts w:ascii="Bookman Old Style" w:hAnsi="Bookman Old Style"/>
                <w:sz w:val="20"/>
                <w:szCs w:val="20"/>
              </w:rPr>
            </w:pPr>
            <w:r w:rsidRPr="00A73356">
              <w:rPr>
                <w:rFonts w:ascii="Bookman Old Style" w:hAnsi="Bookman Old Style"/>
                <w:sz w:val="20"/>
                <w:szCs w:val="20"/>
              </w:rPr>
              <w:t>Total</w:t>
            </w:r>
          </w:p>
        </w:tc>
        <w:tc>
          <w:tcPr>
            <w:tcW w:w="1055" w:type="dxa"/>
          </w:tcPr>
          <w:p w14:paraId="3BFB5DF3" w14:textId="77777777" w:rsidR="003213B7" w:rsidRPr="00A73356" w:rsidRDefault="00E6442B" w:rsidP="00A73356">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6 240 $</w:t>
            </w:r>
          </w:p>
        </w:tc>
        <w:tc>
          <w:tcPr>
            <w:tcW w:w="1419" w:type="dxa"/>
          </w:tcPr>
          <w:p w14:paraId="354FF5BD" w14:textId="77777777" w:rsidR="003213B7" w:rsidRPr="00A73356" w:rsidRDefault="00E6442B" w:rsidP="00A73356">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15 480 $</w:t>
            </w:r>
          </w:p>
        </w:tc>
        <w:tc>
          <w:tcPr>
            <w:tcW w:w="1420" w:type="dxa"/>
          </w:tcPr>
          <w:p w14:paraId="579331EB" w14:textId="77777777" w:rsidR="003213B7" w:rsidRPr="00A73356" w:rsidRDefault="00E6442B" w:rsidP="00A73356">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24 720 $</w:t>
            </w:r>
          </w:p>
        </w:tc>
        <w:tc>
          <w:tcPr>
            <w:tcW w:w="1421" w:type="dxa"/>
          </w:tcPr>
          <w:p w14:paraId="44EEF18B" w14:textId="77777777" w:rsidR="003213B7" w:rsidRPr="00A73356" w:rsidRDefault="00E6442B" w:rsidP="00A73356">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33 960 $</w:t>
            </w:r>
          </w:p>
        </w:tc>
        <w:tc>
          <w:tcPr>
            <w:tcW w:w="1421" w:type="dxa"/>
          </w:tcPr>
          <w:p w14:paraId="1DB52DED" w14:textId="77777777" w:rsidR="003213B7" w:rsidRPr="00A73356" w:rsidRDefault="00E6442B" w:rsidP="00A73356">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43 200 $</w:t>
            </w:r>
          </w:p>
        </w:tc>
      </w:tr>
      <w:tr w:rsidR="003213B7" w:rsidRPr="00A73356" w14:paraId="09070334" w14:textId="77777777" w:rsidTr="002547A5">
        <w:tc>
          <w:tcPr>
            <w:cnfStyle w:val="001000000000" w:firstRow="0" w:lastRow="0" w:firstColumn="1" w:lastColumn="0" w:oddVBand="0" w:evenVBand="0" w:oddHBand="0" w:evenHBand="0" w:firstRowFirstColumn="0" w:firstRowLastColumn="0" w:lastRowFirstColumn="0" w:lastRowLastColumn="0"/>
            <w:tcW w:w="1885" w:type="dxa"/>
            <w:shd w:val="clear" w:color="auto" w:fill="4472C4"/>
          </w:tcPr>
          <w:p w14:paraId="4DDC96F8" w14:textId="77777777" w:rsidR="003213B7" w:rsidRPr="00A73356" w:rsidRDefault="00E6442B">
            <w:pPr>
              <w:spacing w:line="276" w:lineRule="auto"/>
              <w:jc w:val="both"/>
              <w:rPr>
                <w:rFonts w:ascii="Bookman Old Style" w:hAnsi="Bookman Old Style"/>
                <w:color w:val="FFFFFF"/>
                <w:sz w:val="20"/>
                <w:szCs w:val="20"/>
              </w:rPr>
            </w:pPr>
            <w:r w:rsidRPr="00A73356">
              <w:rPr>
                <w:rFonts w:ascii="Bookman Old Style" w:hAnsi="Bookman Old Style"/>
                <w:color w:val="FFFFFF"/>
                <w:sz w:val="20"/>
                <w:szCs w:val="20"/>
              </w:rPr>
              <w:t>Bénéfices</w:t>
            </w:r>
          </w:p>
        </w:tc>
        <w:tc>
          <w:tcPr>
            <w:tcW w:w="1055" w:type="dxa"/>
            <w:shd w:val="clear" w:color="auto" w:fill="4472C4"/>
          </w:tcPr>
          <w:p w14:paraId="22987FFD" w14:textId="77777777" w:rsidR="003213B7" w:rsidRPr="00A73356" w:rsidRDefault="00E6442B" w:rsidP="00A73356">
            <w:pPr>
              <w:spacing w:before="120" w:after="12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color w:val="FFFFFF"/>
                <w:sz w:val="18"/>
                <w:szCs w:val="19"/>
              </w:rPr>
            </w:pPr>
            <w:r w:rsidRPr="00A73356">
              <w:rPr>
                <w:rFonts w:ascii="Bookman Old Style" w:hAnsi="Bookman Old Style"/>
                <w:color w:val="FFFFFF"/>
                <w:sz w:val="18"/>
                <w:szCs w:val="19"/>
              </w:rPr>
              <w:t>1 an</w:t>
            </w:r>
          </w:p>
        </w:tc>
        <w:tc>
          <w:tcPr>
            <w:tcW w:w="1419" w:type="dxa"/>
            <w:shd w:val="clear" w:color="auto" w:fill="4472C4"/>
          </w:tcPr>
          <w:p w14:paraId="4F72C2DC" w14:textId="77777777" w:rsidR="003213B7" w:rsidRPr="00A73356" w:rsidRDefault="00E6442B" w:rsidP="00A73356">
            <w:pPr>
              <w:spacing w:before="120" w:after="12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color w:val="FFFFFF"/>
                <w:sz w:val="18"/>
                <w:szCs w:val="19"/>
              </w:rPr>
            </w:pPr>
            <w:r w:rsidRPr="00A73356">
              <w:rPr>
                <w:rFonts w:ascii="Bookman Old Style" w:hAnsi="Bookman Old Style"/>
                <w:color w:val="FFFFFF"/>
                <w:sz w:val="18"/>
                <w:szCs w:val="19"/>
              </w:rPr>
              <w:t>2 ans</w:t>
            </w:r>
          </w:p>
        </w:tc>
        <w:tc>
          <w:tcPr>
            <w:tcW w:w="1420" w:type="dxa"/>
            <w:shd w:val="clear" w:color="auto" w:fill="4472C4"/>
          </w:tcPr>
          <w:p w14:paraId="00AA4360" w14:textId="77777777" w:rsidR="003213B7" w:rsidRPr="00A73356" w:rsidRDefault="00E6442B" w:rsidP="00A73356">
            <w:pPr>
              <w:spacing w:before="120" w:after="12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color w:val="FFFFFF"/>
                <w:sz w:val="18"/>
                <w:szCs w:val="19"/>
              </w:rPr>
            </w:pPr>
            <w:r w:rsidRPr="00A73356">
              <w:rPr>
                <w:rFonts w:ascii="Bookman Old Style" w:hAnsi="Bookman Old Style"/>
                <w:color w:val="FFFFFF"/>
                <w:sz w:val="18"/>
                <w:szCs w:val="19"/>
              </w:rPr>
              <w:t>3 ans</w:t>
            </w:r>
          </w:p>
        </w:tc>
        <w:tc>
          <w:tcPr>
            <w:tcW w:w="1421" w:type="dxa"/>
            <w:shd w:val="clear" w:color="auto" w:fill="4472C4"/>
          </w:tcPr>
          <w:p w14:paraId="1EE75800" w14:textId="77777777" w:rsidR="003213B7" w:rsidRPr="00A73356" w:rsidRDefault="00E6442B" w:rsidP="00A73356">
            <w:pPr>
              <w:spacing w:before="120" w:after="12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color w:val="FFFFFF"/>
                <w:sz w:val="18"/>
                <w:szCs w:val="19"/>
              </w:rPr>
            </w:pPr>
            <w:r w:rsidRPr="00A73356">
              <w:rPr>
                <w:rFonts w:ascii="Bookman Old Style" w:hAnsi="Bookman Old Style"/>
                <w:color w:val="FFFFFF"/>
                <w:sz w:val="18"/>
                <w:szCs w:val="19"/>
              </w:rPr>
              <w:t>4 ans</w:t>
            </w:r>
          </w:p>
        </w:tc>
        <w:tc>
          <w:tcPr>
            <w:tcW w:w="1421" w:type="dxa"/>
            <w:shd w:val="clear" w:color="auto" w:fill="4472C4"/>
          </w:tcPr>
          <w:p w14:paraId="2C27AC3A" w14:textId="77777777" w:rsidR="003213B7" w:rsidRPr="00A73356" w:rsidRDefault="00E6442B" w:rsidP="00A73356">
            <w:pPr>
              <w:spacing w:before="120" w:after="12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color w:val="FFFFFF"/>
                <w:sz w:val="18"/>
                <w:szCs w:val="19"/>
              </w:rPr>
            </w:pPr>
            <w:r w:rsidRPr="00A73356">
              <w:rPr>
                <w:rFonts w:ascii="Bookman Old Style" w:hAnsi="Bookman Old Style"/>
                <w:color w:val="FFFFFF"/>
                <w:sz w:val="18"/>
                <w:szCs w:val="19"/>
              </w:rPr>
              <w:t>5 ans</w:t>
            </w:r>
          </w:p>
        </w:tc>
      </w:tr>
      <w:tr w:rsidR="003213B7" w:rsidRPr="00A73356" w14:paraId="4B3A71CA" w14:textId="77777777" w:rsidTr="002547A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885" w:type="dxa"/>
          </w:tcPr>
          <w:p w14:paraId="6D12A0B7" w14:textId="77777777" w:rsidR="003213B7" w:rsidRPr="00A73356" w:rsidRDefault="00E6442B">
            <w:pPr>
              <w:spacing w:line="276" w:lineRule="auto"/>
              <w:jc w:val="both"/>
              <w:rPr>
                <w:rFonts w:ascii="Bookman Old Style" w:hAnsi="Bookman Old Style"/>
                <w:sz w:val="20"/>
                <w:szCs w:val="20"/>
              </w:rPr>
            </w:pPr>
            <w:r w:rsidRPr="00A73356">
              <w:rPr>
                <w:rFonts w:ascii="Bookman Old Style" w:hAnsi="Bookman Old Style"/>
                <w:sz w:val="20"/>
                <w:szCs w:val="20"/>
              </w:rPr>
              <w:t>Salaire réutilisé</w:t>
            </w:r>
          </w:p>
        </w:tc>
        <w:tc>
          <w:tcPr>
            <w:tcW w:w="1055" w:type="dxa"/>
          </w:tcPr>
          <w:p w14:paraId="7EAC8539" w14:textId="77777777" w:rsidR="003213B7" w:rsidRPr="00A73356" w:rsidRDefault="00E6442B" w:rsidP="00A73356">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10 800$</w:t>
            </w:r>
          </w:p>
        </w:tc>
        <w:tc>
          <w:tcPr>
            <w:tcW w:w="1419" w:type="dxa"/>
          </w:tcPr>
          <w:p w14:paraId="3B7FE427" w14:textId="77777777" w:rsidR="003213B7" w:rsidRPr="00A73356" w:rsidRDefault="00E6442B" w:rsidP="00A73356">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21 600$</w:t>
            </w:r>
          </w:p>
        </w:tc>
        <w:tc>
          <w:tcPr>
            <w:tcW w:w="1420" w:type="dxa"/>
          </w:tcPr>
          <w:p w14:paraId="34607D2B" w14:textId="77777777" w:rsidR="003213B7" w:rsidRPr="00A73356" w:rsidRDefault="00E6442B" w:rsidP="00A73356">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32 400$</w:t>
            </w:r>
          </w:p>
        </w:tc>
        <w:tc>
          <w:tcPr>
            <w:tcW w:w="1421" w:type="dxa"/>
          </w:tcPr>
          <w:p w14:paraId="74AE9BA8" w14:textId="77777777" w:rsidR="003213B7" w:rsidRPr="00A73356" w:rsidRDefault="00E6442B" w:rsidP="00A73356">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43 200$</w:t>
            </w:r>
          </w:p>
        </w:tc>
        <w:tc>
          <w:tcPr>
            <w:tcW w:w="1421" w:type="dxa"/>
          </w:tcPr>
          <w:p w14:paraId="69966F58" w14:textId="77777777" w:rsidR="003213B7" w:rsidRPr="00A73356" w:rsidRDefault="00E6442B" w:rsidP="00A73356">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54 000$</w:t>
            </w:r>
          </w:p>
        </w:tc>
      </w:tr>
      <w:tr w:rsidR="003213B7" w:rsidRPr="00A73356" w14:paraId="3002CDDB" w14:textId="77777777" w:rsidTr="002547A5">
        <w:trPr>
          <w:trHeight w:val="240"/>
        </w:trPr>
        <w:tc>
          <w:tcPr>
            <w:cnfStyle w:val="001000000000" w:firstRow="0" w:lastRow="0" w:firstColumn="1" w:lastColumn="0" w:oddVBand="0" w:evenVBand="0" w:oddHBand="0" w:evenHBand="0" w:firstRowFirstColumn="0" w:firstRowLastColumn="0" w:lastRowFirstColumn="0" w:lastRowLastColumn="0"/>
            <w:tcW w:w="1885" w:type="dxa"/>
          </w:tcPr>
          <w:p w14:paraId="1C2C1EAA" w14:textId="77777777" w:rsidR="003213B7" w:rsidRPr="00A73356" w:rsidRDefault="00E6442B">
            <w:pPr>
              <w:spacing w:line="276" w:lineRule="auto"/>
              <w:jc w:val="both"/>
              <w:rPr>
                <w:rFonts w:ascii="Bookman Old Style" w:hAnsi="Bookman Old Style"/>
                <w:sz w:val="20"/>
                <w:szCs w:val="20"/>
              </w:rPr>
            </w:pPr>
            <w:r w:rsidRPr="00A73356">
              <w:rPr>
                <w:rFonts w:ascii="Bookman Old Style" w:hAnsi="Bookman Old Style"/>
                <w:sz w:val="20"/>
                <w:szCs w:val="20"/>
              </w:rPr>
              <w:t>Total</w:t>
            </w:r>
          </w:p>
        </w:tc>
        <w:tc>
          <w:tcPr>
            <w:tcW w:w="1055" w:type="dxa"/>
          </w:tcPr>
          <w:p w14:paraId="63A10FC9" w14:textId="77777777" w:rsidR="003213B7" w:rsidRPr="00A73356" w:rsidRDefault="00E6442B" w:rsidP="00A73356">
            <w:pPr>
              <w:spacing w:before="120" w:after="12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10 800$</w:t>
            </w:r>
          </w:p>
        </w:tc>
        <w:tc>
          <w:tcPr>
            <w:tcW w:w="1419" w:type="dxa"/>
          </w:tcPr>
          <w:p w14:paraId="34E77C6B" w14:textId="77777777" w:rsidR="003213B7" w:rsidRPr="00A73356" w:rsidRDefault="00E6442B" w:rsidP="00A73356">
            <w:pPr>
              <w:spacing w:before="120" w:after="12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21 600$</w:t>
            </w:r>
          </w:p>
        </w:tc>
        <w:tc>
          <w:tcPr>
            <w:tcW w:w="1420" w:type="dxa"/>
          </w:tcPr>
          <w:p w14:paraId="2F9CEC04" w14:textId="77777777" w:rsidR="003213B7" w:rsidRPr="00A73356" w:rsidRDefault="00E6442B" w:rsidP="00A73356">
            <w:pPr>
              <w:spacing w:before="120" w:after="12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32 400$</w:t>
            </w:r>
          </w:p>
        </w:tc>
        <w:tc>
          <w:tcPr>
            <w:tcW w:w="1421" w:type="dxa"/>
          </w:tcPr>
          <w:p w14:paraId="32171272" w14:textId="77777777" w:rsidR="003213B7" w:rsidRPr="00A73356" w:rsidRDefault="00E6442B" w:rsidP="00A73356">
            <w:pPr>
              <w:spacing w:before="120" w:after="12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43 200$</w:t>
            </w:r>
          </w:p>
        </w:tc>
        <w:tc>
          <w:tcPr>
            <w:tcW w:w="1421" w:type="dxa"/>
          </w:tcPr>
          <w:p w14:paraId="3A2B73B6" w14:textId="77777777" w:rsidR="003213B7" w:rsidRPr="00A73356" w:rsidRDefault="00E6442B" w:rsidP="00A73356">
            <w:pPr>
              <w:spacing w:before="120" w:after="120"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18"/>
                <w:szCs w:val="19"/>
              </w:rPr>
            </w:pPr>
            <w:r w:rsidRPr="00A73356">
              <w:rPr>
                <w:rFonts w:ascii="Bookman Old Style" w:hAnsi="Bookman Old Style"/>
                <w:sz w:val="18"/>
                <w:szCs w:val="19"/>
              </w:rPr>
              <w:t>54 000$</w:t>
            </w:r>
          </w:p>
        </w:tc>
      </w:tr>
      <w:tr w:rsidR="003213B7" w:rsidRPr="00A73356" w14:paraId="3DFD7035" w14:textId="77777777" w:rsidTr="002547A5">
        <w:trPr>
          <w:cnfStyle w:val="010000000000" w:firstRow="0" w:lastRow="1"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885" w:type="dxa"/>
          </w:tcPr>
          <w:p w14:paraId="76A021FF" w14:textId="77777777" w:rsidR="003213B7" w:rsidRPr="00A73356" w:rsidRDefault="00E6442B">
            <w:pPr>
              <w:spacing w:line="276" w:lineRule="auto"/>
              <w:jc w:val="both"/>
              <w:rPr>
                <w:rFonts w:ascii="Bookman Old Style" w:hAnsi="Bookman Old Style"/>
                <w:sz w:val="20"/>
                <w:szCs w:val="20"/>
              </w:rPr>
            </w:pPr>
            <w:r w:rsidRPr="00A73356">
              <w:rPr>
                <w:rFonts w:ascii="Bookman Old Style" w:hAnsi="Bookman Old Style"/>
                <w:sz w:val="20"/>
                <w:szCs w:val="20"/>
              </w:rPr>
              <w:t>Grand total</w:t>
            </w:r>
          </w:p>
        </w:tc>
        <w:tc>
          <w:tcPr>
            <w:tcW w:w="1055" w:type="dxa"/>
          </w:tcPr>
          <w:p w14:paraId="784532DD" w14:textId="77777777" w:rsidR="003213B7" w:rsidRPr="00A73356" w:rsidRDefault="00E6442B" w:rsidP="00A73356">
            <w:pPr>
              <w:spacing w:before="120" w:after="120" w:line="276" w:lineRule="auto"/>
              <w:jc w:val="both"/>
              <w:cnfStyle w:val="010000000000" w:firstRow="0" w:lastRow="1" w:firstColumn="0" w:lastColumn="0" w:oddVBand="0" w:evenVBand="0" w:oddHBand="0" w:evenHBand="0" w:firstRowFirstColumn="0" w:firstRowLastColumn="0" w:lastRowFirstColumn="0" w:lastRowLastColumn="0"/>
              <w:rPr>
                <w:rFonts w:ascii="Bookman Old Style" w:hAnsi="Bookman Old Style"/>
                <w:sz w:val="18"/>
                <w:szCs w:val="19"/>
              </w:rPr>
            </w:pPr>
            <w:r w:rsidRPr="00A73356">
              <w:rPr>
                <w:rFonts w:ascii="Bookman Old Style" w:hAnsi="Bookman Old Style"/>
                <w:b w:val="0"/>
                <w:sz w:val="18"/>
                <w:szCs w:val="19"/>
              </w:rPr>
              <w:t>4 560$</w:t>
            </w:r>
          </w:p>
        </w:tc>
        <w:tc>
          <w:tcPr>
            <w:tcW w:w="1419" w:type="dxa"/>
          </w:tcPr>
          <w:p w14:paraId="11BD329D" w14:textId="77777777" w:rsidR="003213B7" w:rsidRPr="00A73356" w:rsidRDefault="00E6442B" w:rsidP="00A73356">
            <w:pPr>
              <w:spacing w:before="120" w:after="120" w:line="276" w:lineRule="auto"/>
              <w:jc w:val="both"/>
              <w:cnfStyle w:val="010000000000" w:firstRow="0" w:lastRow="1" w:firstColumn="0" w:lastColumn="0" w:oddVBand="0" w:evenVBand="0" w:oddHBand="0" w:evenHBand="0" w:firstRowFirstColumn="0" w:firstRowLastColumn="0" w:lastRowFirstColumn="0" w:lastRowLastColumn="0"/>
              <w:rPr>
                <w:rFonts w:ascii="Bookman Old Style" w:hAnsi="Bookman Old Style"/>
                <w:sz w:val="18"/>
                <w:szCs w:val="19"/>
              </w:rPr>
            </w:pPr>
            <w:r w:rsidRPr="00A73356">
              <w:rPr>
                <w:rFonts w:ascii="Bookman Old Style" w:hAnsi="Bookman Old Style"/>
                <w:b w:val="0"/>
                <w:sz w:val="18"/>
                <w:szCs w:val="19"/>
              </w:rPr>
              <w:t>6 120$</w:t>
            </w:r>
          </w:p>
        </w:tc>
        <w:tc>
          <w:tcPr>
            <w:tcW w:w="1420" w:type="dxa"/>
          </w:tcPr>
          <w:p w14:paraId="224B5AEC" w14:textId="77777777" w:rsidR="003213B7" w:rsidRPr="00A73356" w:rsidRDefault="00E6442B" w:rsidP="00A73356">
            <w:pPr>
              <w:spacing w:before="120" w:after="120" w:line="276" w:lineRule="auto"/>
              <w:jc w:val="both"/>
              <w:cnfStyle w:val="010000000000" w:firstRow="0" w:lastRow="1" w:firstColumn="0" w:lastColumn="0" w:oddVBand="0" w:evenVBand="0" w:oddHBand="0" w:evenHBand="0" w:firstRowFirstColumn="0" w:firstRowLastColumn="0" w:lastRowFirstColumn="0" w:lastRowLastColumn="0"/>
              <w:rPr>
                <w:rFonts w:ascii="Bookman Old Style" w:hAnsi="Bookman Old Style"/>
                <w:sz w:val="18"/>
                <w:szCs w:val="19"/>
              </w:rPr>
            </w:pPr>
            <w:r w:rsidRPr="00A73356">
              <w:rPr>
                <w:rFonts w:ascii="Bookman Old Style" w:hAnsi="Bookman Old Style"/>
                <w:b w:val="0"/>
                <w:sz w:val="18"/>
                <w:szCs w:val="19"/>
              </w:rPr>
              <w:t>7 680$</w:t>
            </w:r>
          </w:p>
        </w:tc>
        <w:tc>
          <w:tcPr>
            <w:tcW w:w="1421" w:type="dxa"/>
          </w:tcPr>
          <w:p w14:paraId="3FEBD7D1" w14:textId="77777777" w:rsidR="003213B7" w:rsidRPr="00A73356" w:rsidRDefault="00E6442B" w:rsidP="00A73356">
            <w:pPr>
              <w:spacing w:before="120" w:after="120" w:line="276" w:lineRule="auto"/>
              <w:jc w:val="both"/>
              <w:cnfStyle w:val="010000000000" w:firstRow="0" w:lastRow="1" w:firstColumn="0" w:lastColumn="0" w:oddVBand="0" w:evenVBand="0" w:oddHBand="0" w:evenHBand="0" w:firstRowFirstColumn="0" w:firstRowLastColumn="0" w:lastRowFirstColumn="0" w:lastRowLastColumn="0"/>
              <w:rPr>
                <w:rFonts w:ascii="Bookman Old Style" w:hAnsi="Bookman Old Style"/>
                <w:sz w:val="18"/>
                <w:szCs w:val="19"/>
              </w:rPr>
            </w:pPr>
            <w:r w:rsidRPr="00A73356">
              <w:rPr>
                <w:rFonts w:ascii="Bookman Old Style" w:hAnsi="Bookman Old Style"/>
                <w:b w:val="0"/>
                <w:sz w:val="18"/>
                <w:szCs w:val="19"/>
              </w:rPr>
              <w:t>9 240$</w:t>
            </w:r>
          </w:p>
        </w:tc>
        <w:tc>
          <w:tcPr>
            <w:tcW w:w="1421" w:type="dxa"/>
          </w:tcPr>
          <w:p w14:paraId="55C33CB9" w14:textId="77777777" w:rsidR="003213B7" w:rsidRPr="00A73356" w:rsidRDefault="00E6442B" w:rsidP="00A73356">
            <w:pPr>
              <w:spacing w:before="120" w:after="120" w:line="276" w:lineRule="auto"/>
              <w:jc w:val="both"/>
              <w:cnfStyle w:val="010000000000" w:firstRow="0" w:lastRow="1" w:firstColumn="0" w:lastColumn="0" w:oddVBand="0" w:evenVBand="0" w:oddHBand="0" w:evenHBand="0" w:firstRowFirstColumn="0" w:firstRowLastColumn="0" w:lastRowFirstColumn="0" w:lastRowLastColumn="0"/>
              <w:rPr>
                <w:rFonts w:ascii="Bookman Old Style" w:hAnsi="Bookman Old Style"/>
                <w:sz w:val="18"/>
                <w:szCs w:val="19"/>
              </w:rPr>
            </w:pPr>
            <w:r w:rsidRPr="00A73356">
              <w:rPr>
                <w:rFonts w:ascii="Bookman Old Style" w:hAnsi="Bookman Old Style"/>
                <w:b w:val="0"/>
                <w:sz w:val="18"/>
                <w:szCs w:val="19"/>
              </w:rPr>
              <w:t>10 800$</w:t>
            </w:r>
          </w:p>
        </w:tc>
      </w:tr>
    </w:tbl>
    <w:p w14:paraId="3EC6636A" w14:textId="77777777" w:rsidR="00137896" w:rsidRDefault="00E6442B" w:rsidP="00A73356">
      <w:pPr>
        <w:pBdr>
          <w:top w:val="nil"/>
          <w:left w:val="nil"/>
          <w:bottom w:val="nil"/>
          <w:right w:val="nil"/>
          <w:between w:val="nil"/>
        </w:pBdr>
        <w:spacing w:after="200" w:line="276" w:lineRule="auto"/>
        <w:jc w:val="center"/>
        <w:rPr>
          <w:i/>
          <w:color w:val="44546A"/>
          <w:sz w:val="18"/>
          <w:szCs w:val="18"/>
        </w:rPr>
      </w:pPr>
      <w:r>
        <w:rPr>
          <w:i/>
          <w:color w:val="44546A"/>
          <w:sz w:val="18"/>
          <w:szCs w:val="18"/>
        </w:rPr>
        <w:t>Tableau 3 : coûts et bénéfices du nouveau système.</w:t>
      </w:r>
    </w:p>
    <w:p w14:paraId="5BE0C242" w14:textId="77777777" w:rsidR="00137896" w:rsidRPr="00137896" w:rsidRDefault="00137896" w:rsidP="00137896">
      <w:pPr>
        <w:rPr>
          <w:sz w:val="18"/>
          <w:szCs w:val="18"/>
        </w:rPr>
      </w:pPr>
    </w:p>
    <w:p w14:paraId="58893544" w14:textId="77777777" w:rsidR="00137896" w:rsidRPr="00137896" w:rsidRDefault="00137896" w:rsidP="00137896">
      <w:pPr>
        <w:rPr>
          <w:sz w:val="18"/>
          <w:szCs w:val="18"/>
        </w:rPr>
      </w:pPr>
    </w:p>
    <w:p w14:paraId="22CD62FF" w14:textId="77777777" w:rsidR="00137896" w:rsidRPr="00137896" w:rsidRDefault="00137896" w:rsidP="00137896">
      <w:pPr>
        <w:rPr>
          <w:sz w:val="18"/>
          <w:szCs w:val="18"/>
        </w:rPr>
      </w:pPr>
    </w:p>
    <w:p w14:paraId="3C5B9CB1" w14:textId="77777777" w:rsidR="00137896" w:rsidRPr="00137896" w:rsidRDefault="00137896" w:rsidP="00137896">
      <w:pPr>
        <w:rPr>
          <w:sz w:val="18"/>
          <w:szCs w:val="18"/>
        </w:rPr>
      </w:pPr>
    </w:p>
    <w:p w14:paraId="2196F3CA" w14:textId="77777777" w:rsidR="00137896" w:rsidRPr="00137896" w:rsidRDefault="00137896" w:rsidP="00137896">
      <w:pPr>
        <w:rPr>
          <w:sz w:val="18"/>
          <w:szCs w:val="18"/>
        </w:rPr>
      </w:pPr>
    </w:p>
    <w:p w14:paraId="37135CC8" w14:textId="77777777" w:rsidR="00137896" w:rsidRPr="00137896" w:rsidRDefault="00137896" w:rsidP="00137896">
      <w:pPr>
        <w:rPr>
          <w:sz w:val="18"/>
          <w:szCs w:val="18"/>
        </w:rPr>
      </w:pPr>
    </w:p>
    <w:p w14:paraId="7CDB3AAC" w14:textId="77777777" w:rsidR="00137896" w:rsidRPr="00137896" w:rsidRDefault="00137896" w:rsidP="00137896">
      <w:pPr>
        <w:rPr>
          <w:sz w:val="18"/>
          <w:szCs w:val="18"/>
        </w:rPr>
      </w:pPr>
    </w:p>
    <w:p w14:paraId="0166C669" w14:textId="77777777" w:rsidR="00137896" w:rsidRPr="00137896" w:rsidRDefault="00137896" w:rsidP="00137896">
      <w:pPr>
        <w:rPr>
          <w:sz w:val="18"/>
          <w:szCs w:val="18"/>
        </w:rPr>
      </w:pPr>
    </w:p>
    <w:p w14:paraId="5ED6493D" w14:textId="77777777" w:rsidR="00137896" w:rsidRPr="00137896" w:rsidRDefault="00137896" w:rsidP="00137896">
      <w:pPr>
        <w:rPr>
          <w:sz w:val="18"/>
          <w:szCs w:val="18"/>
        </w:rPr>
      </w:pPr>
    </w:p>
    <w:p w14:paraId="5DC4919C" w14:textId="77777777" w:rsidR="00137896" w:rsidRPr="00137896" w:rsidRDefault="00137896" w:rsidP="00137896">
      <w:pPr>
        <w:rPr>
          <w:sz w:val="18"/>
          <w:szCs w:val="18"/>
        </w:rPr>
      </w:pPr>
    </w:p>
    <w:p w14:paraId="5912FAEB" w14:textId="77777777" w:rsidR="00137896" w:rsidRPr="00137896" w:rsidRDefault="00137896" w:rsidP="00137896">
      <w:pPr>
        <w:rPr>
          <w:sz w:val="18"/>
          <w:szCs w:val="18"/>
        </w:rPr>
      </w:pPr>
    </w:p>
    <w:p w14:paraId="4830DCC4" w14:textId="77777777" w:rsidR="00137896" w:rsidRPr="00137896" w:rsidRDefault="00137896" w:rsidP="00137896">
      <w:pPr>
        <w:rPr>
          <w:sz w:val="18"/>
          <w:szCs w:val="18"/>
        </w:rPr>
      </w:pPr>
    </w:p>
    <w:p w14:paraId="15922B6A" w14:textId="77777777" w:rsidR="00137896" w:rsidRDefault="00137896" w:rsidP="00137896">
      <w:pPr>
        <w:rPr>
          <w:sz w:val="18"/>
          <w:szCs w:val="18"/>
        </w:rPr>
      </w:pPr>
    </w:p>
    <w:p w14:paraId="23983DAD" w14:textId="77777777" w:rsidR="00137896" w:rsidRDefault="00137896" w:rsidP="00137896">
      <w:pPr>
        <w:rPr>
          <w:sz w:val="18"/>
          <w:szCs w:val="18"/>
        </w:rPr>
      </w:pPr>
    </w:p>
    <w:p w14:paraId="2282EA38" w14:textId="77777777" w:rsidR="003213B7" w:rsidRDefault="00137896" w:rsidP="00137896">
      <w:pPr>
        <w:tabs>
          <w:tab w:val="left" w:pos="2719"/>
        </w:tabs>
      </w:pPr>
      <w:r>
        <w:rPr>
          <w:sz w:val="18"/>
          <w:szCs w:val="18"/>
        </w:rPr>
        <w:tab/>
      </w:r>
      <w:bookmarkStart w:id="63" w:name="_heading=h.qdql72vpv2xs" w:colFirst="0" w:colLast="0"/>
      <w:bookmarkEnd w:id="63"/>
    </w:p>
    <w:p w14:paraId="13602E0E" w14:textId="77777777" w:rsidR="003213B7" w:rsidRDefault="00E6442B" w:rsidP="00DD135E">
      <w:pPr>
        <w:pStyle w:val="Heading1"/>
      </w:pPr>
      <w:bookmarkStart w:id="64" w:name="_Toc21298477"/>
      <w:bookmarkStart w:id="65" w:name="_Toc26561972"/>
      <w:r>
        <w:lastRenderedPageBreak/>
        <w:t>Modèle de la base de données</w:t>
      </w:r>
      <w:bookmarkEnd w:id="64"/>
      <w:bookmarkEnd w:id="65"/>
    </w:p>
    <w:p w14:paraId="6BD37C0A" w14:textId="77777777" w:rsidR="003213B7" w:rsidRDefault="003213B7">
      <w:pPr>
        <w:spacing w:line="276" w:lineRule="auto"/>
        <w:jc w:val="both"/>
      </w:pPr>
    </w:p>
    <w:p w14:paraId="2B4A8B3D" w14:textId="77777777" w:rsidR="003213B7" w:rsidRPr="00137896" w:rsidRDefault="00E6442B">
      <w:pPr>
        <w:spacing w:line="276" w:lineRule="auto"/>
        <w:jc w:val="both"/>
        <w:rPr>
          <w:rFonts w:ascii="Bookman Old Style" w:hAnsi="Bookman Old Style"/>
          <w:sz w:val="22"/>
        </w:rPr>
      </w:pPr>
      <w:r w:rsidRPr="00137896">
        <w:rPr>
          <w:rFonts w:ascii="Bookman Old Style" w:hAnsi="Bookman Old Style"/>
          <w:sz w:val="22"/>
        </w:rPr>
        <w:t>Voici un diagramme entité-association, réalisé à l’aide de la notation standard d’Oracle.</w:t>
      </w:r>
    </w:p>
    <w:p w14:paraId="65CC6386" w14:textId="77777777" w:rsidR="003213B7" w:rsidRPr="00137896" w:rsidRDefault="003213B7">
      <w:pPr>
        <w:spacing w:line="276" w:lineRule="auto"/>
        <w:jc w:val="both"/>
        <w:rPr>
          <w:rFonts w:ascii="Bookman Old Style" w:hAnsi="Bookman Old Style"/>
          <w:sz w:val="22"/>
        </w:rPr>
      </w:pPr>
    </w:p>
    <w:p w14:paraId="6D12E6A4" w14:textId="77777777" w:rsidR="003213B7" w:rsidRPr="00137896" w:rsidRDefault="00E6442B">
      <w:pPr>
        <w:spacing w:line="276" w:lineRule="auto"/>
        <w:jc w:val="both"/>
        <w:rPr>
          <w:rFonts w:ascii="Bookman Old Style" w:hAnsi="Bookman Old Style"/>
          <w:sz w:val="22"/>
        </w:rPr>
      </w:pPr>
      <w:r w:rsidRPr="00137896">
        <w:rPr>
          <w:rFonts w:ascii="Bookman Old Style" w:hAnsi="Bookman Old Style"/>
          <w:sz w:val="22"/>
        </w:rPr>
        <w:t xml:space="preserve">Une entité peut représenter à peu près n’importe </w:t>
      </w:r>
      <w:r w:rsidR="00EF3ED1" w:rsidRPr="00137896">
        <w:rPr>
          <w:rFonts w:ascii="Bookman Old Style" w:hAnsi="Bookman Old Style"/>
          <w:sz w:val="22"/>
        </w:rPr>
        <w:t>quoi</w:t>
      </w:r>
      <w:r w:rsidR="009E79C8" w:rsidRPr="00137896">
        <w:rPr>
          <w:rFonts w:ascii="Bookman Old Style" w:hAnsi="Bookman Old Style"/>
          <w:sz w:val="22"/>
        </w:rPr>
        <w:t>,</w:t>
      </w:r>
      <w:r w:rsidRPr="00137896">
        <w:rPr>
          <w:rFonts w:ascii="Bookman Old Style" w:hAnsi="Bookman Old Style"/>
          <w:sz w:val="22"/>
        </w:rPr>
        <w:t xml:space="preserve"> un objet physique (</w:t>
      </w:r>
      <w:proofErr w:type="gramStart"/>
      <w:r w:rsidRPr="00137896">
        <w:rPr>
          <w:rFonts w:ascii="Bookman Old Style" w:hAnsi="Bookman Old Style"/>
          <w:sz w:val="22"/>
        </w:rPr>
        <w:t>ex:</w:t>
      </w:r>
      <w:proofErr w:type="gramEnd"/>
      <w:r w:rsidRPr="00137896">
        <w:rPr>
          <w:rFonts w:ascii="Bookman Old Style" w:hAnsi="Bookman Old Style"/>
          <w:sz w:val="22"/>
        </w:rPr>
        <w:t xml:space="preserve"> une pièce), quelqu’un (ex: un employé, un fournisseur), une action (ex: une vente). Une association se traduit par deux entités qui interagissent entre elles (un employé peut faire une vente, une pièce peut être vendue par une vente). Alors, un diagramme entité-association est un moyen de représenter comment différentes parties d’un système sont interconnectées.</w:t>
      </w:r>
    </w:p>
    <w:p w14:paraId="09270F0D" w14:textId="77777777" w:rsidR="003213B7" w:rsidRPr="00137896" w:rsidRDefault="003213B7">
      <w:pPr>
        <w:spacing w:line="276" w:lineRule="auto"/>
        <w:jc w:val="both"/>
        <w:rPr>
          <w:rFonts w:ascii="Bookman Old Style" w:hAnsi="Bookman Old Style"/>
          <w:sz w:val="22"/>
        </w:rPr>
      </w:pPr>
    </w:p>
    <w:p w14:paraId="3A7927BC" w14:textId="77777777" w:rsidR="003213B7" w:rsidRPr="00137896" w:rsidRDefault="00E6442B">
      <w:pPr>
        <w:spacing w:line="276" w:lineRule="auto"/>
        <w:jc w:val="both"/>
        <w:rPr>
          <w:rFonts w:ascii="Bookman Old Style" w:hAnsi="Bookman Old Style"/>
          <w:sz w:val="22"/>
        </w:rPr>
      </w:pPr>
      <w:r w:rsidRPr="00137896">
        <w:rPr>
          <w:rFonts w:ascii="Bookman Old Style" w:hAnsi="Bookman Old Style"/>
          <w:sz w:val="22"/>
        </w:rPr>
        <w:t xml:space="preserve">Le modèle logique suivant est divisé en deux parties. </w:t>
      </w:r>
    </w:p>
    <w:p w14:paraId="54F6321C" w14:textId="77777777" w:rsidR="003213B7" w:rsidRPr="00137896" w:rsidRDefault="003213B7">
      <w:pPr>
        <w:spacing w:line="276" w:lineRule="auto"/>
        <w:jc w:val="both"/>
        <w:rPr>
          <w:rFonts w:ascii="Bookman Old Style" w:hAnsi="Bookman Old Style"/>
          <w:sz w:val="22"/>
        </w:rPr>
      </w:pPr>
    </w:p>
    <w:p w14:paraId="03ED3BB6" w14:textId="77777777" w:rsidR="003213B7" w:rsidRPr="00137896" w:rsidRDefault="00E6442B">
      <w:pPr>
        <w:spacing w:line="276" w:lineRule="auto"/>
        <w:jc w:val="both"/>
        <w:rPr>
          <w:rFonts w:ascii="Bookman Old Style" w:hAnsi="Bookman Old Style"/>
          <w:sz w:val="22"/>
        </w:rPr>
      </w:pPr>
      <w:r w:rsidRPr="00137896">
        <w:rPr>
          <w:rFonts w:ascii="Bookman Old Style" w:hAnsi="Bookman Old Style"/>
          <w:sz w:val="22"/>
        </w:rPr>
        <w:t xml:space="preserve">À gauche, ce sont nos tables. Les tables métrique et </w:t>
      </w:r>
      <w:r w:rsidRPr="00137896">
        <w:rPr>
          <w:rFonts w:ascii="Bookman Old Style" w:hAnsi="Bookman Old Style"/>
          <w:i/>
          <w:sz w:val="22"/>
        </w:rPr>
        <w:t>indicateur performance</w:t>
      </w:r>
      <w:r w:rsidRPr="00137896">
        <w:rPr>
          <w:rFonts w:ascii="Bookman Old Style" w:hAnsi="Bookman Old Style"/>
          <w:sz w:val="22"/>
        </w:rPr>
        <w:t xml:space="preserve"> serviront à personnaliser le tableau de bord. Si les employés de TBS veulent modifier l’échelle d’un diagramme, ils auront seulement besoin de passer par ces tables au lieu d’entrer dans le code. La table </w:t>
      </w:r>
      <w:r w:rsidRPr="00137896">
        <w:rPr>
          <w:rFonts w:ascii="Bookman Old Style" w:hAnsi="Bookman Old Style"/>
          <w:i/>
          <w:sz w:val="22"/>
        </w:rPr>
        <w:t>notre client</w:t>
      </w:r>
      <w:r w:rsidRPr="00137896">
        <w:rPr>
          <w:rFonts w:ascii="Bookman Old Style" w:hAnsi="Bookman Old Style"/>
          <w:sz w:val="22"/>
        </w:rPr>
        <w:t xml:space="preserve"> comprendra les informations de TBS, soit principalement les informations de la personne-ressource.</w:t>
      </w:r>
    </w:p>
    <w:p w14:paraId="3F1858EF" w14:textId="77777777" w:rsidR="003213B7" w:rsidRPr="00137896" w:rsidRDefault="003213B7">
      <w:pPr>
        <w:spacing w:line="276" w:lineRule="auto"/>
        <w:jc w:val="both"/>
        <w:rPr>
          <w:rFonts w:ascii="Bookman Old Style" w:hAnsi="Bookman Old Style"/>
          <w:sz w:val="22"/>
        </w:rPr>
      </w:pPr>
    </w:p>
    <w:p w14:paraId="24189BEC" w14:textId="77777777" w:rsidR="005B0329" w:rsidRDefault="00E6442B">
      <w:pPr>
        <w:spacing w:line="276" w:lineRule="auto"/>
        <w:jc w:val="both"/>
        <w:rPr>
          <w:rFonts w:ascii="Bookman Old Style" w:hAnsi="Bookman Old Style"/>
          <w:sz w:val="22"/>
        </w:rPr>
        <w:sectPr w:rsidR="005B0329" w:rsidSect="00BC2054">
          <w:pgSz w:w="12240" w:h="15840"/>
          <w:pgMar w:top="1440" w:right="1750" w:bottom="1440" w:left="1800" w:header="708" w:footer="708" w:gutter="0"/>
          <w:cols w:space="720"/>
          <w:titlePg/>
        </w:sectPr>
      </w:pPr>
      <w:r w:rsidRPr="00137896">
        <w:rPr>
          <w:rFonts w:ascii="Bookman Old Style" w:hAnsi="Bookman Old Style"/>
          <w:sz w:val="22"/>
        </w:rPr>
        <w:t>À droite, ce sont une estimation des tables que TBS possède, avec ce que nous savons sur le projet à date. Leurs tables ainsi que leurs données nous seront fournies de toute façon, mais pour l’instant ce modèle servira de “</w:t>
      </w:r>
      <w:proofErr w:type="spellStart"/>
      <w:r w:rsidRPr="00137896">
        <w:rPr>
          <w:rFonts w:ascii="Bookman Old Style" w:hAnsi="Bookman Old Style"/>
          <w:sz w:val="22"/>
        </w:rPr>
        <w:t>placeholder</w:t>
      </w:r>
      <w:proofErr w:type="spellEnd"/>
      <w:r w:rsidRPr="00137896">
        <w:rPr>
          <w:rFonts w:ascii="Bookman Old Style" w:hAnsi="Bookman Old Style"/>
          <w:sz w:val="22"/>
        </w:rPr>
        <w:t>”. Cela représente aussi un creuse-méninge pour comprendre comment les différentes parties de leur système interagissent entre elles.</w:t>
      </w:r>
    </w:p>
    <w:p w14:paraId="5F227111" w14:textId="77777777" w:rsidR="005B0329" w:rsidRDefault="00E6442B">
      <w:pPr>
        <w:spacing w:line="276" w:lineRule="auto"/>
        <w:jc w:val="both"/>
      </w:pPr>
      <w:r>
        <w:rPr>
          <w:noProof/>
        </w:rPr>
        <w:lastRenderedPageBreak/>
        <w:drawing>
          <wp:inline distT="114300" distB="114300" distL="114300" distR="114300" wp14:anchorId="677E7361" wp14:editId="5D55F4EE">
            <wp:extent cx="8543290" cy="5095875"/>
            <wp:effectExtent l="38100" t="95250" r="86360" b="47625"/>
            <wp:docPr id="19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8574022" cy="5114206"/>
                    </a:xfrm>
                    <a:prstGeom prst="rect">
                      <a:avLst/>
                    </a:prstGeom>
                    <a:ln/>
                    <a:effectLst>
                      <a:outerShdw blurRad="50800" dist="38100" dir="18900000" algn="bl" rotWithShape="0">
                        <a:prstClr val="black">
                          <a:alpha val="40000"/>
                        </a:prstClr>
                      </a:outerShdw>
                    </a:effectLst>
                  </pic:spPr>
                </pic:pic>
              </a:graphicData>
            </a:graphic>
          </wp:inline>
        </w:drawing>
      </w:r>
    </w:p>
    <w:p w14:paraId="47588C31" w14:textId="77777777" w:rsidR="003213B7" w:rsidRDefault="00E6442B" w:rsidP="005B0329">
      <w:pPr>
        <w:tabs>
          <w:tab w:val="left" w:pos="924"/>
        </w:tabs>
        <w:jc w:val="center"/>
        <w:rPr>
          <w:i/>
          <w:color w:val="44546A"/>
          <w:sz w:val="18"/>
          <w:szCs w:val="18"/>
        </w:rPr>
      </w:pPr>
      <w:r>
        <w:rPr>
          <w:i/>
          <w:color w:val="44546A"/>
          <w:sz w:val="18"/>
          <w:szCs w:val="18"/>
        </w:rPr>
        <w:t>Figure 2 : diagramme d'entités-relations – et les fréquences ??</w:t>
      </w:r>
    </w:p>
    <w:p w14:paraId="2B0706AC" w14:textId="77777777" w:rsidR="005B0329" w:rsidRDefault="005B0329">
      <w:pPr>
        <w:pBdr>
          <w:top w:val="nil"/>
          <w:left w:val="nil"/>
          <w:bottom w:val="nil"/>
          <w:right w:val="nil"/>
          <w:between w:val="nil"/>
        </w:pBdr>
        <w:spacing w:after="200" w:line="276" w:lineRule="auto"/>
        <w:jc w:val="both"/>
        <w:rPr>
          <w:i/>
          <w:color w:val="44546A"/>
          <w:sz w:val="18"/>
          <w:szCs w:val="18"/>
        </w:rPr>
        <w:sectPr w:rsidR="005B0329" w:rsidSect="00B911B7">
          <w:pgSz w:w="15840" w:h="12240" w:orient="landscape"/>
          <w:pgMar w:top="1800" w:right="1440" w:bottom="1800" w:left="1440" w:header="708" w:footer="708" w:gutter="0"/>
          <w:cols w:space="720"/>
          <w:titlePg/>
          <w:docGrid w:linePitch="326"/>
        </w:sectPr>
      </w:pPr>
    </w:p>
    <w:p w14:paraId="4797CA47" w14:textId="77777777" w:rsidR="003213B7" w:rsidRDefault="003213B7">
      <w:pPr>
        <w:pBdr>
          <w:top w:val="nil"/>
          <w:left w:val="nil"/>
          <w:bottom w:val="nil"/>
          <w:right w:val="nil"/>
          <w:between w:val="nil"/>
        </w:pBdr>
        <w:spacing w:after="200" w:line="276" w:lineRule="auto"/>
        <w:jc w:val="both"/>
        <w:rPr>
          <w:i/>
          <w:color w:val="44546A"/>
          <w:sz w:val="18"/>
          <w:szCs w:val="18"/>
        </w:rPr>
      </w:pPr>
    </w:p>
    <w:p w14:paraId="2537DECF" w14:textId="77777777" w:rsidR="003213B7" w:rsidRDefault="00E6442B" w:rsidP="00A73356">
      <w:pPr>
        <w:pStyle w:val="Heading2"/>
      </w:pPr>
      <w:bookmarkStart w:id="66" w:name="_Toc21298478"/>
      <w:bookmarkStart w:id="67" w:name="_Toc26561973"/>
      <w:r>
        <w:t>Clés de lecture</w:t>
      </w:r>
      <w:bookmarkEnd w:id="66"/>
      <w:bookmarkEnd w:id="67"/>
    </w:p>
    <w:p w14:paraId="6B6B7CF2" w14:textId="77777777" w:rsidR="003213B7" w:rsidRDefault="003213B7">
      <w:pPr>
        <w:spacing w:line="276" w:lineRule="auto"/>
        <w:jc w:val="both"/>
      </w:pPr>
    </w:p>
    <w:p w14:paraId="7EECBBC1" w14:textId="7FFACE51" w:rsidR="00DA79C7" w:rsidRPr="00DA79C7" w:rsidRDefault="00DA79C7" w:rsidP="00DA79C7">
      <w:pPr>
        <w:pStyle w:val="ListParagraph"/>
        <w:numPr>
          <w:ilvl w:val="0"/>
          <w:numId w:val="34"/>
        </w:numPr>
        <w:spacing w:line="276" w:lineRule="auto"/>
        <w:jc w:val="both"/>
        <w:rPr>
          <w:rFonts w:ascii="Bookman Old Style" w:hAnsi="Bookman Old Style"/>
          <w:sz w:val="22"/>
          <w:lang w:val="fr-CA"/>
        </w:rPr>
      </w:pPr>
      <w:r w:rsidRPr="00DA79C7">
        <w:rPr>
          <w:rFonts w:ascii="Bookman Old Style" w:hAnsi="Bookman Old Style"/>
          <w:sz w:val="22"/>
          <w:lang w:val="fr-CA"/>
        </w:rPr>
        <w:t xml:space="preserve">Un </w:t>
      </w:r>
      <w:proofErr w:type="spellStart"/>
      <w:r w:rsidRPr="00DA79C7">
        <w:rPr>
          <w:rFonts w:ascii="Bookman Old Style" w:hAnsi="Bookman Old Style"/>
          <w:sz w:val="22"/>
          <w:lang w:val="fr-CA"/>
        </w:rPr>
        <w:t>apex</w:t>
      </w:r>
      <w:r w:rsidRPr="00DA79C7">
        <w:rPr>
          <w:rFonts w:ascii="Bookman Old Style" w:hAnsi="Bookman Old Style"/>
          <w:sz w:val="22"/>
          <w:lang w:val="fr-CA"/>
        </w:rPr>
        <w:t>_sql_query</w:t>
      </w:r>
      <w:proofErr w:type="spellEnd"/>
      <w:r w:rsidRPr="00DA79C7">
        <w:rPr>
          <w:rFonts w:ascii="Bookman Old Style" w:hAnsi="Bookman Old Style"/>
          <w:sz w:val="22"/>
          <w:lang w:val="fr-CA"/>
        </w:rPr>
        <w:t xml:space="preserve"> peut se retrouver sur une ou plusieurs pages.</w:t>
      </w:r>
    </w:p>
    <w:p w14:paraId="5AEBDBB0" w14:textId="77777777" w:rsidR="00DA79C7" w:rsidRPr="00DA79C7" w:rsidRDefault="00DA79C7" w:rsidP="00DA79C7">
      <w:pPr>
        <w:pStyle w:val="ListParagraph"/>
        <w:numPr>
          <w:ilvl w:val="0"/>
          <w:numId w:val="34"/>
        </w:numPr>
        <w:spacing w:line="276" w:lineRule="auto"/>
        <w:jc w:val="both"/>
        <w:rPr>
          <w:rFonts w:ascii="Bookman Old Style" w:hAnsi="Bookman Old Style"/>
          <w:sz w:val="22"/>
          <w:lang w:val="fr-CA"/>
        </w:rPr>
      </w:pPr>
      <w:r w:rsidRPr="00DA79C7">
        <w:rPr>
          <w:rFonts w:ascii="Bookman Old Style" w:hAnsi="Bookman Old Style"/>
          <w:sz w:val="22"/>
          <w:lang w:val="fr-CA"/>
        </w:rPr>
        <w:t xml:space="preserve">Une page peut avoir une ou plusieurs </w:t>
      </w:r>
      <w:proofErr w:type="spellStart"/>
      <w:r w:rsidRPr="00DA79C7">
        <w:rPr>
          <w:rFonts w:ascii="Bookman Old Style" w:hAnsi="Bookman Old Style"/>
          <w:sz w:val="22"/>
          <w:lang w:val="fr-CA"/>
        </w:rPr>
        <w:t>apex_sql_query</w:t>
      </w:r>
      <w:proofErr w:type="spellEnd"/>
      <w:r w:rsidRPr="00DA79C7">
        <w:rPr>
          <w:rFonts w:ascii="Bookman Old Style" w:hAnsi="Bookman Old Style"/>
          <w:sz w:val="22"/>
          <w:lang w:val="fr-CA"/>
        </w:rPr>
        <w:t>.</w:t>
      </w:r>
    </w:p>
    <w:p w14:paraId="2557E374" w14:textId="77777777" w:rsidR="00DA79C7" w:rsidRPr="00DA79C7" w:rsidRDefault="00DA79C7" w:rsidP="00DA79C7">
      <w:pPr>
        <w:spacing w:line="276" w:lineRule="auto"/>
        <w:jc w:val="both"/>
        <w:rPr>
          <w:rFonts w:ascii="Bookman Old Style" w:hAnsi="Bookman Old Style"/>
          <w:sz w:val="22"/>
          <w:lang w:val="fr-CA"/>
        </w:rPr>
      </w:pPr>
    </w:p>
    <w:p w14:paraId="37BD9DED" w14:textId="77777777" w:rsidR="00DA79C7" w:rsidRPr="00DA79C7" w:rsidRDefault="00DA79C7" w:rsidP="00DA79C7">
      <w:pPr>
        <w:pStyle w:val="ListParagraph"/>
        <w:numPr>
          <w:ilvl w:val="0"/>
          <w:numId w:val="34"/>
        </w:numPr>
        <w:spacing w:line="276" w:lineRule="auto"/>
        <w:jc w:val="both"/>
        <w:rPr>
          <w:rFonts w:ascii="Bookman Old Style" w:hAnsi="Bookman Old Style"/>
          <w:sz w:val="22"/>
          <w:lang w:val="fr-CA"/>
        </w:rPr>
      </w:pPr>
      <w:r w:rsidRPr="00DA79C7">
        <w:rPr>
          <w:rFonts w:ascii="Bookman Old Style" w:hAnsi="Bookman Old Style"/>
          <w:sz w:val="22"/>
          <w:lang w:val="fr-CA"/>
        </w:rPr>
        <w:t xml:space="preserve">Une page peut posséder un </w:t>
      </w:r>
      <w:proofErr w:type="spellStart"/>
      <w:r w:rsidRPr="00DA79C7">
        <w:rPr>
          <w:rFonts w:ascii="Bookman Old Style" w:hAnsi="Bookman Old Style"/>
          <w:sz w:val="22"/>
          <w:lang w:val="fr-CA"/>
        </w:rPr>
        <w:t>acl</w:t>
      </w:r>
      <w:proofErr w:type="spellEnd"/>
      <w:r w:rsidRPr="00DA79C7">
        <w:rPr>
          <w:rFonts w:ascii="Bookman Old Style" w:hAnsi="Bookman Old Style"/>
          <w:sz w:val="22"/>
          <w:lang w:val="fr-CA"/>
        </w:rPr>
        <w:t>.</w:t>
      </w:r>
    </w:p>
    <w:p w14:paraId="00605D33" w14:textId="77777777" w:rsidR="00DA79C7" w:rsidRPr="00DA79C7" w:rsidRDefault="00DA79C7" w:rsidP="00DA79C7">
      <w:pPr>
        <w:pStyle w:val="ListParagraph"/>
        <w:numPr>
          <w:ilvl w:val="0"/>
          <w:numId w:val="34"/>
        </w:numPr>
        <w:spacing w:line="276" w:lineRule="auto"/>
        <w:jc w:val="both"/>
        <w:rPr>
          <w:rFonts w:ascii="Bookman Old Style" w:hAnsi="Bookman Old Style"/>
          <w:sz w:val="22"/>
          <w:lang w:val="fr-CA"/>
        </w:rPr>
      </w:pPr>
      <w:r w:rsidRPr="00DA79C7">
        <w:rPr>
          <w:rFonts w:ascii="Bookman Old Style" w:hAnsi="Bookman Old Style"/>
          <w:sz w:val="22"/>
          <w:lang w:val="fr-CA"/>
        </w:rPr>
        <w:t xml:space="preserve">Un </w:t>
      </w:r>
      <w:proofErr w:type="spellStart"/>
      <w:r w:rsidRPr="00DA79C7">
        <w:rPr>
          <w:rFonts w:ascii="Bookman Old Style" w:hAnsi="Bookman Old Style"/>
          <w:sz w:val="22"/>
          <w:lang w:val="fr-CA"/>
        </w:rPr>
        <w:t>acl</w:t>
      </w:r>
      <w:proofErr w:type="spellEnd"/>
      <w:r w:rsidRPr="00DA79C7">
        <w:rPr>
          <w:rFonts w:ascii="Bookman Old Style" w:hAnsi="Bookman Old Style"/>
          <w:sz w:val="22"/>
          <w:lang w:val="fr-CA"/>
        </w:rPr>
        <w:t xml:space="preserve"> peut être associé à une ou plusieurs pages.</w:t>
      </w:r>
    </w:p>
    <w:p w14:paraId="0BE427AD" w14:textId="77777777" w:rsidR="00DA79C7" w:rsidRPr="00DA79C7" w:rsidRDefault="00DA79C7" w:rsidP="00DA79C7">
      <w:pPr>
        <w:spacing w:line="276" w:lineRule="auto"/>
        <w:jc w:val="both"/>
        <w:rPr>
          <w:rFonts w:ascii="Bookman Old Style" w:hAnsi="Bookman Old Style"/>
          <w:sz w:val="22"/>
          <w:lang w:val="fr-CA"/>
        </w:rPr>
      </w:pPr>
    </w:p>
    <w:p w14:paraId="4AD2C987" w14:textId="77777777" w:rsidR="00DA79C7" w:rsidRPr="00DA79C7" w:rsidRDefault="00DA79C7" w:rsidP="00DA79C7">
      <w:pPr>
        <w:pStyle w:val="ListParagraph"/>
        <w:numPr>
          <w:ilvl w:val="0"/>
          <w:numId w:val="34"/>
        </w:numPr>
        <w:spacing w:line="276" w:lineRule="auto"/>
        <w:jc w:val="both"/>
        <w:rPr>
          <w:rFonts w:ascii="Bookman Old Style" w:hAnsi="Bookman Old Style"/>
          <w:sz w:val="22"/>
          <w:lang w:val="fr-CA"/>
        </w:rPr>
      </w:pPr>
      <w:r w:rsidRPr="00DA79C7">
        <w:rPr>
          <w:rFonts w:ascii="Bookman Old Style" w:hAnsi="Bookman Old Style"/>
          <w:sz w:val="22"/>
          <w:lang w:val="fr-CA"/>
        </w:rPr>
        <w:t xml:space="preserve">Un user peut avoir un ou plusieurs </w:t>
      </w:r>
      <w:proofErr w:type="spellStart"/>
      <w:r w:rsidRPr="00DA79C7">
        <w:rPr>
          <w:rFonts w:ascii="Bookman Old Style" w:hAnsi="Bookman Old Style"/>
          <w:sz w:val="22"/>
          <w:lang w:val="fr-CA"/>
        </w:rPr>
        <w:t>acl</w:t>
      </w:r>
      <w:proofErr w:type="spellEnd"/>
      <w:r w:rsidRPr="00DA79C7">
        <w:rPr>
          <w:rFonts w:ascii="Bookman Old Style" w:hAnsi="Bookman Old Style"/>
          <w:sz w:val="22"/>
          <w:lang w:val="fr-CA"/>
        </w:rPr>
        <w:t>.</w:t>
      </w:r>
    </w:p>
    <w:p w14:paraId="138A124F" w14:textId="77777777" w:rsidR="00DA79C7" w:rsidRPr="00DA79C7" w:rsidRDefault="00DA79C7" w:rsidP="00DA79C7">
      <w:pPr>
        <w:pStyle w:val="ListParagraph"/>
        <w:numPr>
          <w:ilvl w:val="0"/>
          <w:numId w:val="34"/>
        </w:numPr>
        <w:spacing w:line="276" w:lineRule="auto"/>
        <w:jc w:val="both"/>
        <w:rPr>
          <w:rFonts w:ascii="Bookman Old Style" w:hAnsi="Bookman Old Style"/>
          <w:sz w:val="22"/>
          <w:lang w:val="fr-CA"/>
        </w:rPr>
      </w:pPr>
      <w:r w:rsidRPr="00DA79C7">
        <w:rPr>
          <w:rFonts w:ascii="Bookman Old Style" w:hAnsi="Bookman Old Style"/>
          <w:sz w:val="22"/>
          <w:lang w:val="fr-CA"/>
        </w:rPr>
        <w:t xml:space="preserve">Un </w:t>
      </w:r>
      <w:proofErr w:type="spellStart"/>
      <w:r w:rsidRPr="00DA79C7">
        <w:rPr>
          <w:rFonts w:ascii="Bookman Old Style" w:hAnsi="Bookman Old Style"/>
          <w:sz w:val="22"/>
          <w:lang w:val="fr-CA"/>
        </w:rPr>
        <w:t>acl</w:t>
      </w:r>
      <w:proofErr w:type="spellEnd"/>
      <w:r w:rsidRPr="00DA79C7">
        <w:rPr>
          <w:rFonts w:ascii="Bookman Old Style" w:hAnsi="Bookman Old Style"/>
          <w:sz w:val="22"/>
          <w:lang w:val="fr-CA"/>
        </w:rPr>
        <w:t xml:space="preserve"> peut être associé à un ou plusieurs </w:t>
      </w:r>
      <w:proofErr w:type="spellStart"/>
      <w:r w:rsidRPr="00DA79C7">
        <w:rPr>
          <w:rFonts w:ascii="Bookman Old Style" w:hAnsi="Bookman Old Style"/>
          <w:sz w:val="22"/>
          <w:lang w:val="fr-CA"/>
        </w:rPr>
        <w:t>users</w:t>
      </w:r>
      <w:proofErr w:type="spellEnd"/>
      <w:r w:rsidRPr="00DA79C7">
        <w:rPr>
          <w:rFonts w:ascii="Bookman Old Style" w:hAnsi="Bookman Old Style"/>
          <w:sz w:val="22"/>
          <w:lang w:val="fr-CA"/>
        </w:rPr>
        <w:t>.</w:t>
      </w:r>
    </w:p>
    <w:p w14:paraId="32ED15D3" w14:textId="77777777" w:rsidR="00DA79C7" w:rsidRPr="00DA79C7" w:rsidRDefault="00DA79C7" w:rsidP="00DA79C7">
      <w:pPr>
        <w:spacing w:line="276" w:lineRule="auto"/>
        <w:jc w:val="both"/>
        <w:rPr>
          <w:rFonts w:ascii="Bookman Old Style" w:hAnsi="Bookman Old Style"/>
          <w:sz w:val="22"/>
          <w:lang w:val="fr-CA"/>
        </w:rPr>
      </w:pPr>
    </w:p>
    <w:p w14:paraId="4C6B112D" w14:textId="77777777" w:rsidR="00DA79C7" w:rsidRPr="00DA79C7" w:rsidRDefault="00DA79C7" w:rsidP="00DA79C7">
      <w:pPr>
        <w:pStyle w:val="ListParagraph"/>
        <w:numPr>
          <w:ilvl w:val="0"/>
          <w:numId w:val="34"/>
        </w:numPr>
        <w:spacing w:line="276" w:lineRule="auto"/>
        <w:jc w:val="both"/>
        <w:rPr>
          <w:rFonts w:ascii="Bookman Old Style" w:hAnsi="Bookman Old Style"/>
          <w:sz w:val="22"/>
          <w:lang w:val="fr-CA"/>
        </w:rPr>
      </w:pPr>
      <w:r w:rsidRPr="00DA79C7">
        <w:rPr>
          <w:rFonts w:ascii="Bookman Old Style" w:hAnsi="Bookman Old Style"/>
          <w:sz w:val="22"/>
          <w:lang w:val="fr-CA"/>
        </w:rPr>
        <w:t xml:space="preserve">Un user peut avoir un ou plusieurs </w:t>
      </w:r>
      <w:proofErr w:type="spellStart"/>
      <w:r w:rsidRPr="00DA79C7">
        <w:rPr>
          <w:rFonts w:ascii="Bookman Old Style" w:hAnsi="Bookman Old Style"/>
          <w:sz w:val="22"/>
          <w:lang w:val="fr-CA"/>
        </w:rPr>
        <w:t>gsy_rejet_login</w:t>
      </w:r>
      <w:proofErr w:type="spellEnd"/>
      <w:r w:rsidRPr="00DA79C7">
        <w:rPr>
          <w:rFonts w:ascii="Bookman Old Style" w:hAnsi="Bookman Old Style"/>
          <w:sz w:val="22"/>
          <w:lang w:val="fr-CA"/>
        </w:rPr>
        <w:t>.</w:t>
      </w:r>
    </w:p>
    <w:p w14:paraId="427EB6CD" w14:textId="77777777" w:rsidR="00DA79C7" w:rsidRPr="00DA79C7" w:rsidRDefault="00DA79C7" w:rsidP="00DA79C7">
      <w:pPr>
        <w:pStyle w:val="ListParagraph"/>
        <w:numPr>
          <w:ilvl w:val="0"/>
          <w:numId w:val="34"/>
        </w:numPr>
        <w:spacing w:line="276" w:lineRule="auto"/>
        <w:jc w:val="both"/>
        <w:rPr>
          <w:rFonts w:ascii="Bookman Old Style" w:hAnsi="Bookman Old Style"/>
          <w:sz w:val="22"/>
          <w:lang w:val="fr-CA"/>
        </w:rPr>
      </w:pPr>
      <w:r w:rsidRPr="00DA79C7">
        <w:rPr>
          <w:rFonts w:ascii="Bookman Old Style" w:hAnsi="Bookman Old Style"/>
          <w:sz w:val="22"/>
          <w:lang w:val="fr-CA"/>
        </w:rPr>
        <w:t xml:space="preserve">Un </w:t>
      </w:r>
      <w:proofErr w:type="spellStart"/>
      <w:r w:rsidRPr="00DA79C7">
        <w:rPr>
          <w:rFonts w:ascii="Bookman Old Style" w:hAnsi="Bookman Old Style"/>
          <w:sz w:val="22"/>
          <w:lang w:val="fr-CA"/>
        </w:rPr>
        <w:t>gsy_rejet_login</w:t>
      </w:r>
      <w:proofErr w:type="spellEnd"/>
      <w:r w:rsidRPr="00DA79C7">
        <w:rPr>
          <w:rFonts w:ascii="Bookman Old Style" w:hAnsi="Bookman Old Style"/>
          <w:sz w:val="22"/>
          <w:lang w:val="fr-CA"/>
        </w:rPr>
        <w:t xml:space="preserve"> doit être associé à un user.</w:t>
      </w:r>
    </w:p>
    <w:p w14:paraId="1237ACF1" w14:textId="77777777" w:rsidR="00DA79C7" w:rsidRPr="00DA79C7" w:rsidRDefault="00DA79C7" w:rsidP="00DA79C7">
      <w:pPr>
        <w:spacing w:line="276" w:lineRule="auto"/>
        <w:jc w:val="both"/>
        <w:rPr>
          <w:rFonts w:ascii="Bookman Old Style" w:hAnsi="Bookman Old Style"/>
          <w:sz w:val="22"/>
          <w:lang w:val="fr-CA"/>
        </w:rPr>
      </w:pPr>
    </w:p>
    <w:p w14:paraId="7CF2648D" w14:textId="77777777" w:rsidR="00DA79C7" w:rsidRPr="00DA79C7" w:rsidRDefault="00DA79C7" w:rsidP="00DA79C7">
      <w:pPr>
        <w:pStyle w:val="ListParagraph"/>
        <w:numPr>
          <w:ilvl w:val="0"/>
          <w:numId w:val="34"/>
        </w:numPr>
        <w:spacing w:line="276" w:lineRule="auto"/>
        <w:jc w:val="both"/>
        <w:rPr>
          <w:rFonts w:ascii="Bookman Old Style" w:hAnsi="Bookman Old Style"/>
          <w:sz w:val="22"/>
          <w:lang w:val="fr-CA"/>
        </w:rPr>
      </w:pPr>
      <w:r w:rsidRPr="00DA79C7">
        <w:rPr>
          <w:rFonts w:ascii="Bookman Old Style" w:hAnsi="Bookman Old Style"/>
          <w:sz w:val="22"/>
          <w:lang w:val="fr-CA"/>
        </w:rPr>
        <w:t xml:space="preserve">Un </w:t>
      </w:r>
      <w:proofErr w:type="spellStart"/>
      <w:r w:rsidRPr="00DA79C7">
        <w:rPr>
          <w:rFonts w:ascii="Bookman Old Style" w:hAnsi="Bookman Old Style"/>
          <w:sz w:val="22"/>
          <w:lang w:val="fr-CA"/>
        </w:rPr>
        <w:t>gcc_clie</w:t>
      </w:r>
      <w:proofErr w:type="spellEnd"/>
      <w:r w:rsidRPr="00DA79C7">
        <w:rPr>
          <w:rFonts w:ascii="Bookman Old Style" w:hAnsi="Bookman Old Style"/>
          <w:sz w:val="22"/>
          <w:lang w:val="fr-CA"/>
        </w:rPr>
        <w:t xml:space="preserve"> peut faire une ou plusieurs </w:t>
      </w:r>
      <w:proofErr w:type="spellStart"/>
      <w:r w:rsidRPr="00DA79C7">
        <w:rPr>
          <w:rFonts w:ascii="Bookman Old Style" w:hAnsi="Bookman Old Style"/>
          <w:sz w:val="22"/>
          <w:lang w:val="fr-CA"/>
        </w:rPr>
        <w:t>gco_comm</w:t>
      </w:r>
      <w:proofErr w:type="spellEnd"/>
      <w:r w:rsidRPr="00DA79C7">
        <w:rPr>
          <w:rFonts w:ascii="Bookman Old Style" w:hAnsi="Bookman Old Style"/>
          <w:sz w:val="22"/>
          <w:lang w:val="fr-CA"/>
        </w:rPr>
        <w:t>.</w:t>
      </w:r>
    </w:p>
    <w:p w14:paraId="7A086E9A" w14:textId="77777777" w:rsidR="00DA79C7" w:rsidRPr="00DA79C7" w:rsidRDefault="00DA79C7" w:rsidP="00DA79C7">
      <w:pPr>
        <w:pStyle w:val="ListParagraph"/>
        <w:numPr>
          <w:ilvl w:val="0"/>
          <w:numId w:val="34"/>
        </w:numPr>
        <w:spacing w:line="276" w:lineRule="auto"/>
        <w:jc w:val="both"/>
        <w:rPr>
          <w:rFonts w:ascii="Bookman Old Style" w:hAnsi="Bookman Old Style"/>
          <w:sz w:val="22"/>
          <w:lang w:val="fr-CA"/>
        </w:rPr>
      </w:pPr>
      <w:r w:rsidRPr="00DA79C7">
        <w:rPr>
          <w:rFonts w:ascii="Bookman Old Style" w:hAnsi="Bookman Old Style"/>
          <w:sz w:val="22"/>
          <w:lang w:val="fr-CA"/>
        </w:rPr>
        <w:t xml:space="preserve">Une </w:t>
      </w:r>
      <w:proofErr w:type="spellStart"/>
      <w:r w:rsidRPr="00DA79C7">
        <w:rPr>
          <w:rFonts w:ascii="Bookman Old Style" w:hAnsi="Bookman Old Style"/>
          <w:sz w:val="22"/>
          <w:lang w:val="fr-CA"/>
        </w:rPr>
        <w:t>gco_comm</w:t>
      </w:r>
      <w:proofErr w:type="spellEnd"/>
      <w:r w:rsidRPr="00DA79C7">
        <w:rPr>
          <w:rFonts w:ascii="Bookman Old Style" w:hAnsi="Bookman Old Style"/>
          <w:sz w:val="22"/>
          <w:lang w:val="fr-CA"/>
        </w:rPr>
        <w:t xml:space="preserve"> doit être faite par un client.</w:t>
      </w:r>
    </w:p>
    <w:p w14:paraId="3088140A" w14:textId="77777777" w:rsidR="00DA79C7" w:rsidRPr="00DA79C7" w:rsidRDefault="00DA79C7" w:rsidP="00DA79C7">
      <w:pPr>
        <w:spacing w:line="276" w:lineRule="auto"/>
        <w:jc w:val="both"/>
        <w:rPr>
          <w:rFonts w:ascii="Bookman Old Style" w:hAnsi="Bookman Old Style"/>
          <w:sz w:val="22"/>
          <w:lang w:val="fr-CA"/>
        </w:rPr>
      </w:pPr>
    </w:p>
    <w:p w14:paraId="6F75947A" w14:textId="77777777" w:rsidR="00DA79C7" w:rsidRPr="00DA79C7" w:rsidRDefault="00DA79C7" w:rsidP="00DA79C7">
      <w:pPr>
        <w:pStyle w:val="ListParagraph"/>
        <w:numPr>
          <w:ilvl w:val="0"/>
          <w:numId w:val="34"/>
        </w:numPr>
        <w:spacing w:line="276" w:lineRule="auto"/>
        <w:jc w:val="both"/>
        <w:rPr>
          <w:rFonts w:ascii="Bookman Old Style" w:hAnsi="Bookman Old Style"/>
          <w:sz w:val="22"/>
          <w:lang w:val="fr-CA"/>
        </w:rPr>
      </w:pPr>
      <w:r w:rsidRPr="00DA79C7">
        <w:rPr>
          <w:rFonts w:ascii="Bookman Old Style" w:hAnsi="Bookman Old Style"/>
          <w:sz w:val="22"/>
          <w:lang w:val="fr-CA"/>
        </w:rPr>
        <w:t xml:space="preserve">Une </w:t>
      </w:r>
      <w:proofErr w:type="spellStart"/>
      <w:r w:rsidRPr="00DA79C7">
        <w:rPr>
          <w:rFonts w:ascii="Bookman Old Style" w:hAnsi="Bookman Old Style"/>
          <w:sz w:val="22"/>
          <w:lang w:val="fr-CA"/>
        </w:rPr>
        <w:t>gco_fact</w:t>
      </w:r>
      <w:proofErr w:type="spellEnd"/>
      <w:r w:rsidRPr="00DA79C7">
        <w:rPr>
          <w:rFonts w:ascii="Bookman Old Style" w:hAnsi="Bookman Old Style"/>
          <w:sz w:val="22"/>
          <w:lang w:val="fr-CA"/>
        </w:rPr>
        <w:t xml:space="preserve"> doit être associée à une </w:t>
      </w:r>
      <w:proofErr w:type="spellStart"/>
      <w:r w:rsidRPr="00DA79C7">
        <w:rPr>
          <w:rFonts w:ascii="Bookman Old Style" w:hAnsi="Bookman Old Style"/>
          <w:sz w:val="22"/>
          <w:lang w:val="fr-CA"/>
        </w:rPr>
        <w:t>gco_comm</w:t>
      </w:r>
      <w:proofErr w:type="spellEnd"/>
      <w:r w:rsidRPr="00DA79C7">
        <w:rPr>
          <w:rFonts w:ascii="Bookman Old Style" w:hAnsi="Bookman Old Style"/>
          <w:sz w:val="22"/>
          <w:lang w:val="fr-CA"/>
        </w:rPr>
        <w:t>.</w:t>
      </w:r>
    </w:p>
    <w:p w14:paraId="0CCE0C27" w14:textId="77777777" w:rsidR="00DA79C7" w:rsidRPr="00DA79C7" w:rsidRDefault="00DA79C7" w:rsidP="00DA79C7">
      <w:pPr>
        <w:pStyle w:val="ListParagraph"/>
        <w:numPr>
          <w:ilvl w:val="0"/>
          <w:numId w:val="34"/>
        </w:numPr>
        <w:spacing w:line="276" w:lineRule="auto"/>
        <w:jc w:val="both"/>
        <w:rPr>
          <w:rFonts w:ascii="Bookman Old Style" w:hAnsi="Bookman Old Style"/>
          <w:sz w:val="22"/>
          <w:lang w:val="fr-CA"/>
        </w:rPr>
      </w:pPr>
      <w:r w:rsidRPr="00DA79C7">
        <w:rPr>
          <w:rFonts w:ascii="Bookman Old Style" w:hAnsi="Bookman Old Style"/>
          <w:sz w:val="22"/>
          <w:lang w:val="fr-CA"/>
        </w:rPr>
        <w:t xml:space="preserve">Une </w:t>
      </w:r>
      <w:proofErr w:type="spellStart"/>
      <w:r w:rsidRPr="00DA79C7">
        <w:rPr>
          <w:rFonts w:ascii="Bookman Old Style" w:hAnsi="Bookman Old Style"/>
          <w:sz w:val="22"/>
          <w:lang w:val="fr-CA"/>
        </w:rPr>
        <w:t>gco_comm</w:t>
      </w:r>
      <w:proofErr w:type="spellEnd"/>
      <w:r w:rsidRPr="00DA79C7">
        <w:rPr>
          <w:rFonts w:ascii="Bookman Old Style" w:hAnsi="Bookman Old Style"/>
          <w:sz w:val="22"/>
          <w:lang w:val="fr-CA"/>
        </w:rPr>
        <w:t xml:space="preserve"> peut avoir une </w:t>
      </w:r>
      <w:proofErr w:type="spellStart"/>
      <w:r w:rsidRPr="00DA79C7">
        <w:rPr>
          <w:rFonts w:ascii="Bookman Old Style" w:hAnsi="Bookman Old Style"/>
          <w:sz w:val="22"/>
          <w:lang w:val="fr-CA"/>
        </w:rPr>
        <w:t>gco_fact</w:t>
      </w:r>
      <w:proofErr w:type="spellEnd"/>
      <w:r w:rsidRPr="00DA79C7">
        <w:rPr>
          <w:rFonts w:ascii="Bookman Old Style" w:hAnsi="Bookman Old Style"/>
          <w:sz w:val="22"/>
          <w:lang w:val="fr-CA"/>
        </w:rPr>
        <w:t>.</w:t>
      </w:r>
    </w:p>
    <w:p w14:paraId="57B4E326" w14:textId="77777777" w:rsidR="00DA79C7" w:rsidRPr="00DA79C7" w:rsidRDefault="00DA79C7" w:rsidP="00DA79C7">
      <w:pPr>
        <w:spacing w:line="276" w:lineRule="auto"/>
        <w:jc w:val="both"/>
        <w:rPr>
          <w:rFonts w:ascii="Bookman Old Style" w:hAnsi="Bookman Old Style"/>
          <w:sz w:val="22"/>
          <w:lang w:val="fr-CA"/>
        </w:rPr>
      </w:pPr>
    </w:p>
    <w:p w14:paraId="517AFE5F" w14:textId="77777777" w:rsidR="00DA79C7" w:rsidRPr="00DA79C7" w:rsidRDefault="00DA79C7" w:rsidP="00DA79C7">
      <w:pPr>
        <w:pStyle w:val="ListParagraph"/>
        <w:numPr>
          <w:ilvl w:val="0"/>
          <w:numId w:val="34"/>
        </w:numPr>
        <w:spacing w:line="276" w:lineRule="auto"/>
        <w:jc w:val="both"/>
        <w:rPr>
          <w:rFonts w:ascii="Bookman Old Style" w:hAnsi="Bookman Old Style"/>
          <w:sz w:val="22"/>
          <w:lang w:val="fr-CA"/>
        </w:rPr>
      </w:pPr>
      <w:r w:rsidRPr="00DA79C7">
        <w:rPr>
          <w:rFonts w:ascii="Bookman Old Style" w:hAnsi="Bookman Old Style"/>
          <w:sz w:val="22"/>
          <w:lang w:val="fr-CA"/>
        </w:rPr>
        <w:t xml:space="preserve">Un </w:t>
      </w:r>
      <w:proofErr w:type="spellStart"/>
      <w:r w:rsidRPr="00DA79C7">
        <w:rPr>
          <w:rFonts w:ascii="Bookman Old Style" w:hAnsi="Bookman Old Style"/>
          <w:sz w:val="22"/>
          <w:lang w:val="fr-CA"/>
        </w:rPr>
        <w:t>gco_item</w:t>
      </w:r>
      <w:proofErr w:type="spellEnd"/>
      <w:r w:rsidRPr="00DA79C7">
        <w:rPr>
          <w:rFonts w:ascii="Bookman Old Style" w:hAnsi="Bookman Old Style"/>
          <w:sz w:val="22"/>
          <w:lang w:val="fr-CA"/>
        </w:rPr>
        <w:t xml:space="preserve"> peut se retrouver dans une ou plusieurs </w:t>
      </w:r>
      <w:proofErr w:type="spellStart"/>
      <w:r w:rsidRPr="00DA79C7">
        <w:rPr>
          <w:rFonts w:ascii="Bookman Old Style" w:hAnsi="Bookman Old Style"/>
          <w:sz w:val="22"/>
          <w:lang w:val="fr-CA"/>
        </w:rPr>
        <w:t>gco_comm</w:t>
      </w:r>
      <w:proofErr w:type="spellEnd"/>
      <w:r w:rsidRPr="00DA79C7">
        <w:rPr>
          <w:rFonts w:ascii="Bookman Old Style" w:hAnsi="Bookman Old Style"/>
          <w:sz w:val="22"/>
          <w:lang w:val="fr-CA"/>
        </w:rPr>
        <w:t>.</w:t>
      </w:r>
    </w:p>
    <w:p w14:paraId="767D6CFB" w14:textId="77777777" w:rsidR="00DA79C7" w:rsidRPr="00DA79C7" w:rsidRDefault="00DA79C7" w:rsidP="00DA79C7">
      <w:pPr>
        <w:pStyle w:val="ListParagraph"/>
        <w:numPr>
          <w:ilvl w:val="0"/>
          <w:numId w:val="34"/>
        </w:numPr>
        <w:spacing w:line="276" w:lineRule="auto"/>
        <w:jc w:val="both"/>
        <w:rPr>
          <w:rFonts w:ascii="Bookman Old Style" w:hAnsi="Bookman Old Style"/>
          <w:sz w:val="22"/>
          <w:lang w:val="fr-CA"/>
        </w:rPr>
      </w:pPr>
      <w:r w:rsidRPr="00DA79C7">
        <w:rPr>
          <w:rFonts w:ascii="Bookman Old Style" w:hAnsi="Bookman Old Style"/>
          <w:sz w:val="22"/>
          <w:lang w:val="fr-CA"/>
        </w:rPr>
        <w:t xml:space="preserve">Une </w:t>
      </w:r>
      <w:proofErr w:type="spellStart"/>
      <w:r w:rsidRPr="00DA79C7">
        <w:rPr>
          <w:rFonts w:ascii="Bookman Old Style" w:hAnsi="Bookman Old Style"/>
          <w:sz w:val="22"/>
          <w:lang w:val="fr-CA"/>
        </w:rPr>
        <w:t>gco_comm</w:t>
      </w:r>
      <w:proofErr w:type="spellEnd"/>
      <w:r w:rsidRPr="00DA79C7">
        <w:rPr>
          <w:rFonts w:ascii="Bookman Old Style" w:hAnsi="Bookman Old Style"/>
          <w:sz w:val="22"/>
          <w:lang w:val="fr-CA"/>
        </w:rPr>
        <w:t xml:space="preserve"> doit avoir un ou plusieurs </w:t>
      </w:r>
      <w:proofErr w:type="spellStart"/>
      <w:r w:rsidRPr="00DA79C7">
        <w:rPr>
          <w:rFonts w:ascii="Bookman Old Style" w:hAnsi="Bookman Old Style"/>
          <w:sz w:val="22"/>
          <w:lang w:val="fr-CA"/>
        </w:rPr>
        <w:t>gco_item</w:t>
      </w:r>
      <w:proofErr w:type="spellEnd"/>
      <w:r w:rsidRPr="00DA79C7">
        <w:rPr>
          <w:rFonts w:ascii="Bookman Old Style" w:hAnsi="Bookman Old Style"/>
          <w:sz w:val="22"/>
          <w:lang w:val="fr-CA"/>
        </w:rPr>
        <w:t>.</w:t>
      </w:r>
    </w:p>
    <w:p w14:paraId="6C734CC8" w14:textId="77777777" w:rsidR="003213B7" w:rsidRDefault="003213B7">
      <w:pPr>
        <w:spacing w:line="276" w:lineRule="auto"/>
        <w:jc w:val="both"/>
      </w:pPr>
    </w:p>
    <w:p w14:paraId="1E557936" w14:textId="77777777" w:rsidR="003213B7" w:rsidRDefault="00E6442B">
      <w:pPr>
        <w:spacing w:line="276" w:lineRule="auto"/>
        <w:jc w:val="both"/>
        <w:rPr>
          <w:color w:val="2E75B5"/>
          <w:sz w:val="32"/>
          <w:szCs w:val="32"/>
        </w:rPr>
      </w:pPr>
      <w:r>
        <w:br w:type="page"/>
      </w:r>
    </w:p>
    <w:p w14:paraId="5017DD77" w14:textId="77777777" w:rsidR="003213B7" w:rsidRDefault="00E6442B" w:rsidP="00DD135E">
      <w:pPr>
        <w:pStyle w:val="Heading1"/>
      </w:pPr>
      <w:bookmarkStart w:id="68" w:name="_Toc21298479"/>
      <w:bookmarkStart w:id="69" w:name="_Toc26561974"/>
      <w:r>
        <w:lastRenderedPageBreak/>
        <w:t>Exemples d’interfaces</w:t>
      </w:r>
      <w:bookmarkEnd w:id="68"/>
      <w:bookmarkEnd w:id="69"/>
    </w:p>
    <w:p w14:paraId="3E97F7B2" w14:textId="77777777" w:rsidR="003213B7" w:rsidRDefault="003213B7">
      <w:pPr>
        <w:spacing w:line="276" w:lineRule="auto"/>
        <w:jc w:val="both"/>
      </w:pPr>
    </w:p>
    <w:p w14:paraId="67063CDB" w14:textId="33730CDE" w:rsidR="003213B7" w:rsidRPr="005B0329" w:rsidRDefault="00E6442B" w:rsidP="004C3E21">
      <w:pPr>
        <w:spacing w:line="288" w:lineRule="auto"/>
        <w:jc w:val="both"/>
        <w:rPr>
          <w:rFonts w:ascii="Bookman Old Style" w:hAnsi="Bookman Old Style"/>
          <w:sz w:val="22"/>
        </w:rPr>
      </w:pPr>
      <w:r w:rsidRPr="005B0329">
        <w:rPr>
          <w:rFonts w:ascii="Bookman Old Style" w:hAnsi="Bookman Old Style"/>
          <w:sz w:val="22"/>
        </w:rPr>
        <w:t xml:space="preserve">Voici quelques exemples de ce à quoi pourrait ressembler l’interface d’utilisation du </w:t>
      </w:r>
      <w:r w:rsidR="005B0329">
        <w:rPr>
          <w:rFonts w:ascii="Bookman Old Style" w:hAnsi="Bookman Old Style"/>
          <w:sz w:val="22"/>
        </w:rPr>
        <w:t>tableau de bord (</w:t>
      </w:r>
      <w:r w:rsidR="00053AB2" w:rsidRPr="005B0329">
        <w:rPr>
          <w:rFonts w:ascii="Bookman Old Style" w:hAnsi="Bookman Old Style"/>
          <w:sz w:val="22"/>
        </w:rPr>
        <w:t>Dashboard</w:t>
      </w:r>
      <w:r w:rsidR="005B0329">
        <w:rPr>
          <w:rFonts w:ascii="Bookman Old Style" w:hAnsi="Bookman Old Style"/>
          <w:sz w:val="22"/>
        </w:rPr>
        <w:t>)</w:t>
      </w:r>
      <w:r w:rsidRPr="005B0329">
        <w:rPr>
          <w:rFonts w:ascii="Bookman Old Style" w:hAnsi="Bookman Old Style"/>
          <w:sz w:val="22"/>
        </w:rPr>
        <w:t>.</w:t>
      </w:r>
    </w:p>
    <w:p w14:paraId="298A9539" w14:textId="77777777" w:rsidR="00053AB2" w:rsidRDefault="00053AB2" w:rsidP="004C3E21">
      <w:pPr>
        <w:spacing w:line="288" w:lineRule="auto"/>
        <w:jc w:val="both"/>
        <w:rPr>
          <w:rFonts w:ascii="Bookman Old Style" w:hAnsi="Bookman Old Style"/>
          <w:sz w:val="22"/>
        </w:rPr>
      </w:pPr>
    </w:p>
    <w:p w14:paraId="71BA26DF" w14:textId="131F0EE1" w:rsidR="00E403E8" w:rsidRDefault="00E403E8" w:rsidP="004C3E21">
      <w:pPr>
        <w:spacing w:line="288" w:lineRule="auto"/>
        <w:jc w:val="both"/>
        <w:rPr>
          <w:rFonts w:ascii="Bookman Old Style" w:hAnsi="Bookman Old Style"/>
          <w:sz w:val="22"/>
        </w:rPr>
      </w:pPr>
      <w:r>
        <w:rPr>
          <w:rFonts w:ascii="Bookman Old Style" w:hAnsi="Bookman Old Style"/>
          <w:sz w:val="22"/>
        </w:rPr>
        <w:t xml:space="preserve">Il y aurait une page pour visualiser les meilleurs clients de la compagnie. Sur </w:t>
      </w:r>
      <w:r w:rsidR="00440C52">
        <w:rPr>
          <w:rFonts w:ascii="Bookman Old Style" w:hAnsi="Bookman Old Style"/>
          <w:sz w:val="22"/>
        </w:rPr>
        <w:t>un intervalle</w:t>
      </w:r>
      <w:r>
        <w:rPr>
          <w:rFonts w:ascii="Bookman Old Style" w:hAnsi="Bookman Old Style"/>
          <w:sz w:val="22"/>
        </w:rPr>
        <w:t xml:space="preserve"> de temps que l’utilisateur peut sélectionner, il va pouvoir visualiser le nombre de</w:t>
      </w:r>
      <w:r w:rsidR="00440C52">
        <w:rPr>
          <w:rFonts w:ascii="Bookman Old Style" w:hAnsi="Bookman Old Style"/>
          <w:sz w:val="22"/>
        </w:rPr>
        <w:t xml:space="preserve"> commandes des vingt meilleurs clients et les factures des dix meilleurs clients.</w:t>
      </w:r>
    </w:p>
    <w:p w14:paraId="70EA51A8" w14:textId="77777777" w:rsidR="00E403E8" w:rsidRPr="005B0329" w:rsidRDefault="00E403E8" w:rsidP="004C3E21">
      <w:pPr>
        <w:spacing w:line="288" w:lineRule="auto"/>
        <w:jc w:val="both"/>
        <w:rPr>
          <w:rFonts w:ascii="Bookman Old Style" w:hAnsi="Bookman Old Style"/>
          <w:sz w:val="22"/>
        </w:rPr>
      </w:pPr>
    </w:p>
    <w:p w14:paraId="074B92F1" w14:textId="14F3B67D" w:rsidR="003213B7" w:rsidRPr="005B0329" w:rsidRDefault="00E6442B" w:rsidP="004C3E21">
      <w:pPr>
        <w:spacing w:line="288" w:lineRule="auto"/>
        <w:jc w:val="both"/>
        <w:rPr>
          <w:rFonts w:ascii="Bookman Old Style" w:hAnsi="Bookman Old Style"/>
          <w:sz w:val="22"/>
        </w:rPr>
      </w:pPr>
      <w:r w:rsidRPr="005B0329">
        <w:rPr>
          <w:rFonts w:ascii="Bookman Old Style" w:hAnsi="Bookman Old Style"/>
          <w:sz w:val="22"/>
        </w:rPr>
        <w:t>Il y aura</w:t>
      </w:r>
      <w:r w:rsidR="00440C52">
        <w:rPr>
          <w:rFonts w:ascii="Bookman Old Style" w:hAnsi="Bookman Old Style"/>
          <w:sz w:val="22"/>
        </w:rPr>
        <w:t>it aussi</w:t>
      </w:r>
      <w:r w:rsidRPr="005B0329">
        <w:rPr>
          <w:rFonts w:ascii="Bookman Old Style" w:hAnsi="Bookman Old Style"/>
          <w:sz w:val="22"/>
        </w:rPr>
        <w:t xml:space="preserve"> une section pour visualiser les ventes d’équipements</w:t>
      </w:r>
      <w:r w:rsidR="00440C52">
        <w:rPr>
          <w:rFonts w:ascii="Bookman Old Style" w:hAnsi="Bookman Old Style"/>
          <w:sz w:val="22"/>
        </w:rPr>
        <w:t xml:space="preserve"> et de pièces</w:t>
      </w:r>
      <w:r w:rsidRPr="005B0329">
        <w:rPr>
          <w:rFonts w:ascii="Bookman Old Style" w:hAnsi="Bookman Old Style"/>
          <w:sz w:val="22"/>
        </w:rPr>
        <w:t>.</w:t>
      </w:r>
      <w:r w:rsidR="00440C52">
        <w:rPr>
          <w:rFonts w:ascii="Bookman Old Style" w:hAnsi="Bookman Old Style"/>
          <w:sz w:val="22"/>
        </w:rPr>
        <w:t xml:space="preserve"> Il serait possible de visualiser le total des ventes par année et le total par mois selon l’année sélectionnée par l’utilisateur.</w:t>
      </w:r>
    </w:p>
    <w:p w14:paraId="7950DE9F" w14:textId="77777777" w:rsidR="003213B7" w:rsidRPr="005B0329" w:rsidRDefault="003213B7" w:rsidP="004C3E21">
      <w:pPr>
        <w:spacing w:line="288" w:lineRule="auto"/>
        <w:jc w:val="both"/>
        <w:rPr>
          <w:rFonts w:ascii="Bookman Old Style" w:hAnsi="Bookman Old Style"/>
          <w:sz w:val="22"/>
        </w:rPr>
      </w:pPr>
    </w:p>
    <w:p w14:paraId="2E796702" w14:textId="35BB6795" w:rsidR="003213B7" w:rsidRPr="005B0329" w:rsidRDefault="00053AB2" w:rsidP="004C3E21">
      <w:pPr>
        <w:spacing w:line="288" w:lineRule="auto"/>
        <w:jc w:val="both"/>
        <w:rPr>
          <w:rFonts w:ascii="Bookman Old Style" w:hAnsi="Bookman Old Style"/>
          <w:sz w:val="22"/>
        </w:rPr>
      </w:pPr>
      <w:r>
        <w:rPr>
          <w:rFonts w:ascii="Bookman Old Style" w:hAnsi="Bookman Old Style"/>
          <w:sz w:val="22"/>
        </w:rPr>
        <w:t>De plus, une page sera consacrée aux soumissions. Tout d’abord, il y aurait un graphique pour l’âge des soumissions, où une couleur représente une catégorie d’âge ; rouge pour les soumissions de plus d’un an, vert pour celles de six à douze mois, jaune pour celle</w:t>
      </w:r>
      <w:bookmarkStart w:id="70" w:name="_GoBack"/>
      <w:bookmarkEnd w:id="70"/>
      <w:r>
        <w:rPr>
          <w:rFonts w:ascii="Bookman Old Style" w:hAnsi="Bookman Old Style"/>
          <w:sz w:val="22"/>
        </w:rPr>
        <w:t xml:space="preserve"> d’un à trois mois et rouge-orange pour celles de trois à six mois. Il y aurait aussi un autre graphique pour visualiser le nombre de soumissions réussies (vert), en cours (jaune), perdues (rouge). L’utilisateur peut aussi choisir le type (pièces ou équipements) et peut cliquer sur l’un des graphiques pour avoir plus de détails. </w:t>
      </w:r>
    </w:p>
    <w:p w14:paraId="02718B47" w14:textId="77777777" w:rsidR="003213B7" w:rsidRPr="005B0329" w:rsidRDefault="003213B7" w:rsidP="004C3E21">
      <w:pPr>
        <w:spacing w:line="288" w:lineRule="auto"/>
        <w:jc w:val="both"/>
        <w:rPr>
          <w:rFonts w:ascii="Bookman Old Style" w:hAnsi="Bookman Old Style"/>
          <w:sz w:val="22"/>
        </w:rPr>
      </w:pPr>
    </w:p>
    <w:p w14:paraId="371CA581" w14:textId="6927051B" w:rsidR="005B0329" w:rsidRDefault="00053AB2" w:rsidP="004C3E21">
      <w:pPr>
        <w:spacing w:line="288" w:lineRule="auto"/>
        <w:jc w:val="both"/>
        <w:rPr>
          <w:rFonts w:ascii="Bookman Old Style" w:hAnsi="Bookman Old Style"/>
          <w:sz w:val="22"/>
        </w:rPr>
      </w:pPr>
      <w:r>
        <w:rPr>
          <w:rFonts w:ascii="Bookman Old Style" w:hAnsi="Bookman Old Style"/>
          <w:sz w:val="22"/>
        </w:rPr>
        <w:t>L’utilisateur aura aussi accès à une page des couts (vert</w:t>
      </w:r>
      <w:r w:rsidR="005C3ECD">
        <w:rPr>
          <w:rFonts w:ascii="Bookman Old Style" w:hAnsi="Bookman Old Style"/>
          <w:sz w:val="22"/>
        </w:rPr>
        <w:t>),</w:t>
      </w:r>
      <w:r>
        <w:rPr>
          <w:rFonts w:ascii="Bookman Old Style" w:hAnsi="Bookman Old Style"/>
          <w:sz w:val="22"/>
        </w:rPr>
        <w:t xml:space="preserve"> des dépenses (rouge) et des profits (jaune). Le tout sous forme de deux graphiques différents et où il peut choisir l’année de son choix.  </w:t>
      </w:r>
      <w:r w:rsidR="00E6442B" w:rsidRPr="005B0329">
        <w:rPr>
          <w:rFonts w:ascii="Bookman Old Style" w:hAnsi="Bookman Old Style"/>
          <w:sz w:val="22"/>
        </w:rPr>
        <w:t xml:space="preserve"> </w:t>
      </w:r>
    </w:p>
    <w:p w14:paraId="37AAB065" w14:textId="34061A63" w:rsidR="00E403E8" w:rsidRDefault="00E403E8" w:rsidP="004C3E21">
      <w:pPr>
        <w:spacing w:line="288" w:lineRule="auto"/>
        <w:jc w:val="both"/>
        <w:rPr>
          <w:rFonts w:ascii="Bookman Old Style" w:hAnsi="Bookman Old Style"/>
          <w:sz w:val="22"/>
        </w:rPr>
      </w:pPr>
    </w:p>
    <w:p w14:paraId="692F1C08" w14:textId="672240F6" w:rsidR="0083178D" w:rsidRDefault="0083178D" w:rsidP="004C3E21">
      <w:pPr>
        <w:spacing w:line="288" w:lineRule="auto"/>
        <w:jc w:val="both"/>
        <w:rPr>
          <w:rFonts w:ascii="Bookman Old Style" w:hAnsi="Bookman Old Style"/>
          <w:sz w:val="22"/>
        </w:rPr>
      </w:pPr>
      <w:r>
        <w:rPr>
          <w:rFonts w:ascii="Bookman Old Style" w:hAnsi="Bookman Old Style"/>
          <w:sz w:val="22"/>
        </w:rPr>
        <w:t>Il y aurait aussi une page pour visualiser les produits ou projets les plus vendues sous forme de deux graphiques. Le premier graphique afficherait les dix items les plus vendues (quantité) avec leurs noms. Le deuxième ce serait les dix items qui ont rapporté le plus d’argent. Dans les deux graphiques, il sera possible de choisir un intervalle de temps et de cliquer pour avoir plus de détails.</w:t>
      </w:r>
    </w:p>
    <w:p w14:paraId="282315B4" w14:textId="6504694A" w:rsidR="0083178D" w:rsidRDefault="0083178D" w:rsidP="004C3E21">
      <w:pPr>
        <w:spacing w:line="288" w:lineRule="auto"/>
        <w:jc w:val="both"/>
        <w:rPr>
          <w:rFonts w:ascii="Bookman Old Style" w:hAnsi="Bookman Old Style"/>
          <w:sz w:val="22"/>
        </w:rPr>
      </w:pPr>
    </w:p>
    <w:p w14:paraId="181FB618" w14:textId="77777777" w:rsidR="0083178D" w:rsidRDefault="0083178D" w:rsidP="004C3E21">
      <w:pPr>
        <w:spacing w:line="288" w:lineRule="auto"/>
        <w:jc w:val="both"/>
        <w:rPr>
          <w:rFonts w:ascii="Bookman Old Style" w:hAnsi="Bookman Old Style"/>
          <w:sz w:val="22"/>
        </w:rPr>
      </w:pPr>
      <w:r>
        <w:rPr>
          <w:rFonts w:ascii="Bookman Old Style" w:hAnsi="Bookman Old Style"/>
          <w:sz w:val="22"/>
        </w:rPr>
        <w:t xml:space="preserve">Plus encore, l’utilisateur aura aussi accès à une page des </w:t>
      </w:r>
      <w:proofErr w:type="spellStart"/>
      <w:r>
        <w:rPr>
          <w:rFonts w:ascii="Bookman Old Style" w:hAnsi="Bookman Old Style"/>
          <w:sz w:val="22"/>
        </w:rPr>
        <w:t>bookings</w:t>
      </w:r>
      <w:proofErr w:type="spellEnd"/>
      <w:r>
        <w:rPr>
          <w:rFonts w:ascii="Bookman Old Style" w:hAnsi="Bookman Old Style"/>
          <w:sz w:val="22"/>
        </w:rPr>
        <w:t xml:space="preserve"> (ce qui est en production et prévu) et des </w:t>
      </w:r>
      <w:proofErr w:type="spellStart"/>
      <w:r>
        <w:rPr>
          <w:rFonts w:ascii="Bookman Old Style" w:hAnsi="Bookman Old Style"/>
          <w:sz w:val="22"/>
        </w:rPr>
        <w:t>backlogs</w:t>
      </w:r>
      <w:proofErr w:type="spellEnd"/>
      <w:r>
        <w:rPr>
          <w:rFonts w:ascii="Bookman Old Style" w:hAnsi="Bookman Old Style"/>
          <w:sz w:val="22"/>
        </w:rPr>
        <w:t xml:space="preserve"> (rupture de stock). Le tout sera illustré sous formes de deux listes où l’utilisateur pourra rechercher un produit en </w:t>
      </w:r>
      <w:proofErr w:type="spellStart"/>
      <w:r>
        <w:rPr>
          <w:rFonts w:ascii="Bookman Old Style" w:hAnsi="Bookman Old Style"/>
          <w:sz w:val="22"/>
        </w:rPr>
        <w:t>booking</w:t>
      </w:r>
      <w:proofErr w:type="spellEnd"/>
      <w:r>
        <w:rPr>
          <w:rFonts w:ascii="Bookman Old Style" w:hAnsi="Bookman Old Style"/>
          <w:sz w:val="22"/>
        </w:rPr>
        <w:t xml:space="preserve"> ou en </w:t>
      </w:r>
      <w:proofErr w:type="spellStart"/>
      <w:r>
        <w:rPr>
          <w:rFonts w:ascii="Bookman Old Style" w:hAnsi="Bookman Old Style"/>
          <w:sz w:val="22"/>
        </w:rPr>
        <w:t>backlog</w:t>
      </w:r>
      <w:proofErr w:type="spellEnd"/>
      <w:r>
        <w:rPr>
          <w:rFonts w:ascii="Bookman Old Style" w:hAnsi="Bookman Old Style"/>
          <w:sz w:val="22"/>
        </w:rPr>
        <w:t xml:space="preserve"> en particulier.</w:t>
      </w:r>
    </w:p>
    <w:p w14:paraId="0029EABA" w14:textId="77777777" w:rsidR="0083178D" w:rsidRDefault="0083178D" w:rsidP="004C3E21">
      <w:pPr>
        <w:spacing w:line="288" w:lineRule="auto"/>
        <w:jc w:val="both"/>
        <w:rPr>
          <w:rFonts w:ascii="Bookman Old Style" w:hAnsi="Bookman Old Style"/>
          <w:sz w:val="22"/>
        </w:rPr>
      </w:pPr>
    </w:p>
    <w:p w14:paraId="75481FFC" w14:textId="5DCDAEB0" w:rsidR="0083178D" w:rsidRDefault="0083178D" w:rsidP="004C3E21">
      <w:pPr>
        <w:spacing w:line="288" w:lineRule="auto"/>
        <w:jc w:val="both"/>
        <w:rPr>
          <w:rFonts w:ascii="Bookman Old Style" w:hAnsi="Bookman Old Style"/>
          <w:sz w:val="22"/>
        </w:rPr>
      </w:pPr>
      <w:r>
        <w:rPr>
          <w:rFonts w:ascii="Bookman Old Style" w:hAnsi="Bookman Old Style"/>
          <w:sz w:val="22"/>
        </w:rPr>
        <w:t xml:space="preserve">Finalement, en bonus, il y aurait une autre page pour visualiser les estimations des couts des projets et où il y aurait un graphique pour comparer les objectifs de ventes et les ventes réalisées.  </w:t>
      </w:r>
    </w:p>
    <w:p w14:paraId="58F8C436" w14:textId="0A16AA98" w:rsidR="00E403E8" w:rsidRDefault="00E403E8" w:rsidP="004C3E21">
      <w:pPr>
        <w:spacing w:line="288" w:lineRule="auto"/>
        <w:jc w:val="both"/>
        <w:rPr>
          <w:rFonts w:ascii="Bookman Old Style" w:hAnsi="Bookman Old Style"/>
          <w:sz w:val="22"/>
        </w:rPr>
        <w:sectPr w:rsidR="00E403E8" w:rsidSect="00B911B7">
          <w:pgSz w:w="12240" w:h="15840"/>
          <w:pgMar w:top="1440" w:right="1800" w:bottom="1440" w:left="1800" w:header="708" w:footer="708" w:gutter="0"/>
          <w:cols w:space="720"/>
          <w:titlePg/>
        </w:sectPr>
      </w:pPr>
    </w:p>
    <w:p w14:paraId="5A8C25E8" w14:textId="77777777" w:rsidR="003213B7" w:rsidRPr="005B0329" w:rsidRDefault="003213B7">
      <w:pPr>
        <w:spacing w:line="276" w:lineRule="auto"/>
        <w:jc w:val="both"/>
        <w:rPr>
          <w:rFonts w:ascii="Bookman Old Style" w:hAnsi="Bookman Old Style"/>
          <w:sz w:val="22"/>
        </w:rPr>
      </w:pPr>
    </w:p>
    <w:p w14:paraId="4D972167" w14:textId="77777777" w:rsidR="005B0329" w:rsidRDefault="00E6442B">
      <w:pPr>
        <w:spacing w:line="276" w:lineRule="auto"/>
        <w:jc w:val="both"/>
        <w:sectPr w:rsidR="005B0329" w:rsidSect="00B911B7">
          <w:pgSz w:w="15840" w:h="12240" w:orient="landscape"/>
          <w:pgMar w:top="1800" w:right="1440" w:bottom="1800" w:left="1440" w:header="708" w:footer="708" w:gutter="0"/>
          <w:cols w:space="720"/>
          <w:titlePg/>
          <w:docGrid w:linePitch="326"/>
        </w:sectPr>
      </w:pPr>
      <w:r>
        <w:rPr>
          <w:noProof/>
        </w:rPr>
        <w:drawing>
          <wp:inline distT="114300" distB="114300" distL="114300" distR="114300" wp14:anchorId="71A7331F" wp14:editId="45A23E8A">
            <wp:extent cx="8219163" cy="4619625"/>
            <wp:effectExtent l="0" t="0" r="0" b="0"/>
            <wp:docPr id="19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8235247" cy="4628665"/>
                    </a:xfrm>
                    <a:prstGeom prst="rect">
                      <a:avLst/>
                    </a:prstGeom>
                    <a:ln/>
                  </pic:spPr>
                </pic:pic>
              </a:graphicData>
            </a:graphic>
          </wp:inline>
        </w:drawing>
      </w:r>
    </w:p>
    <w:p w14:paraId="6C6A660A" w14:textId="77777777" w:rsidR="003213B7" w:rsidRDefault="003213B7">
      <w:pPr>
        <w:spacing w:line="276" w:lineRule="auto"/>
        <w:jc w:val="both"/>
      </w:pPr>
    </w:p>
    <w:p w14:paraId="48D97DF3" w14:textId="77777777" w:rsidR="003213B7" w:rsidRDefault="00E6442B">
      <w:pPr>
        <w:spacing w:line="276" w:lineRule="auto"/>
        <w:jc w:val="both"/>
      </w:pPr>
      <w:r>
        <w:rPr>
          <w:noProof/>
        </w:rPr>
        <w:drawing>
          <wp:inline distT="114300" distB="114300" distL="114300" distR="114300" wp14:anchorId="466FBFF2" wp14:editId="0E3BD4C7">
            <wp:extent cx="8496300" cy="4914783"/>
            <wp:effectExtent l="0" t="0" r="0" b="635"/>
            <wp:docPr id="1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8512133" cy="4923942"/>
                    </a:xfrm>
                    <a:prstGeom prst="rect">
                      <a:avLst/>
                    </a:prstGeom>
                    <a:ln/>
                  </pic:spPr>
                </pic:pic>
              </a:graphicData>
            </a:graphic>
          </wp:inline>
        </w:drawing>
      </w:r>
    </w:p>
    <w:p w14:paraId="2889E480" w14:textId="77777777" w:rsidR="00995705" w:rsidRDefault="00995705">
      <w:pPr>
        <w:spacing w:line="276" w:lineRule="auto"/>
        <w:jc w:val="both"/>
      </w:pPr>
    </w:p>
    <w:p w14:paraId="6FDEBCD1" w14:textId="77777777" w:rsidR="0096758A" w:rsidRDefault="0096758A">
      <w:pPr>
        <w:spacing w:line="276" w:lineRule="auto"/>
        <w:jc w:val="both"/>
      </w:pPr>
    </w:p>
    <w:p w14:paraId="15EBCD6F" w14:textId="77777777" w:rsidR="0096758A" w:rsidRDefault="0096758A">
      <w:pPr>
        <w:spacing w:line="276" w:lineRule="auto"/>
        <w:jc w:val="both"/>
      </w:pPr>
    </w:p>
    <w:p w14:paraId="0DE30C2D" w14:textId="77777777" w:rsidR="0096758A" w:rsidRDefault="0096758A">
      <w:pPr>
        <w:spacing w:line="276" w:lineRule="auto"/>
        <w:jc w:val="both"/>
      </w:pPr>
    </w:p>
    <w:p w14:paraId="4F034ABF" w14:textId="77777777" w:rsidR="0096758A" w:rsidRDefault="0096758A">
      <w:pPr>
        <w:spacing w:line="276" w:lineRule="auto"/>
        <w:jc w:val="both"/>
      </w:pPr>
    </w:p>
    <w:p w14:paraId="4F4DA67D" w14:textId="77777777" w:rsidR="0096758A" w:rsidRDefault="0096758A">
      <w:pPr>
        <w:spacing w:line="276" w:lineRule="auto"/>
        <w:jc w:val="both"/>
      </w:pPr>
    </w:p>
    <w:p w14:paraId="1AE49560" w14:textId="77777777" w:rsidR="0096758A" w:rsidRDefault="0096758A">
      <w:pPr>
        <w:spacing w:line="276" w:lineRule="auto"/>
        <w:jc w:val="both"/>
      </w:pPr>
    </w:p>
    <w:p w14:paraId="4EA9296D" w14:textId="77777777" w:rsidR="0096758A" w:rsidRDefault="0096758A">
      <w:pPr>
        <w:spacing w:line="276" w:lineRule="auto"/>
        <w:jc w:val="both"/>
      </w:pPr>
      <w:r>
        <w:rPr>
          <w:noProof/>
        </w:rPr>
        <w:drawing>
          <wp:inline distT="0" distB="0" distL="0" distR="0" wp14:anchorId="315103AF" wp14:editId="0661BD3F">
            <wp:extent cx="8553450" cy="48291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66003" cy="4836262"/>
                    </a:xfrm>
                    <a:prstGeom prst="rect">
                      <a:avLst/>
                    </a:prstGeom>
                    <a:noFill/>
                    <a:ln>
                      <a:noFill/>
                    </a:ln>
                  </pic:spPr>
                </pic:pic>
              </a:graphicData>
            </a:graphic>
          </wp:inline>
        </w:drawing>
      </w:r>
    </w:p>
    <w:p w14:paraId="07E7516E" w14:textId="77777777" w:rsidR="0096758A" w:rsidRDefault="0096758A">
      <w:pPr>
        <w:spacing w:line="276" w:lineRule="auto"/>
        <w:jc w:val="both"/>
      </w:pPr>
    </w:p>
    <w:p w14:paraId="35877611" w14:textId="77777777" w:rsidR="0096758A" w:rsidRDefault="0096758A">
      <w:pPr>
        <w:spacing w:line="276" w:lineRule="auto"/>
        <w:jc w:val="both"/>
      </w:pPr>
    </w:p>
    <w:p w14:paraId="491E4356" w14:textId="77777777" w:rsidR="0096758A" w:rsidRDefault="0096758A">
      <w:pPr>
        <w:spacing w:line="276" w:lineRule="auto"/>
        <w:jc w:val="both"/>
      </w:pPr>
    </w:p>
    <w:p w14:paraId="0312F6E8" w14:textId="77777777" w:rsidR="0096758A" w:rsidRDefault="0096758A">
      <w:pPr>
        <w:spacing w:line="276" w:lineRule="auto"/>
        <w:jc w:val="both"/>
      </w:pPr>
    </w:p>
    <w:p w14:paraId="7C81AEE7" w14:textId="77777777" w:rsidR="0096758A" w:rsidRDefault="0096758A">
      <w:pPr>
        <w:spacing w:line="276" w:lineRule="auto"/>
        <w:jc w:val="both"/>
      </w:pPr>
    </w:p>
    <w:p w14:paraId="5EBCF7B3" w14:textId="77777777" w:rsidR="0096758A" w:rsidRDefault="0096758A">
      <w:pPr>
        <w:spacing w:line="276" w:lineRule="auto"/>
        <w:jc w:val="both"/>
      </w:pPr>
    </w:p>
    <w:p w14:paraId="0AD855D0" w14:textId="77777777" w:rsidR="0096758A" w:rsidRDefault="0096758A">
      <w:pPr>
        <w:spacing w:line="276" w:lineRule="auto"/>
        <w:jc w:val="both"/>
      </w:pPr>
    </w:p>
    <w:p w14:paraId="252994FC" w14:textId="77777777" w:rsidR="0096758A" w:rsidRDefault="0096758A">
      <w:pPr>
        <w:spacing w:line="276" w:lineRule="auto"/>
        <w:jc w:val="both"/>
      </w:pPr>
    </w:p>
    <w:p w14:paraId="489F6833" w14:textId="77777777" w:rsidR="0096758A" w:rsidRDefault="0096758A">
      <w:pPr>
        <w:spacing w:line="276" w:lineRule="auto"/>
        <w:jc w:val="both"/>
      </w:pPr>
    </w:p>
    <w:p w14:paraId="6C50BD19" w14:textId="77777777" w:rsidR="0096758A" w:rsidRDefault="0096758A">
      <w:pPr>
        <w:spacing w:line="276" w:lineRule="auto"/>
        <w:jc w:val="both"/>
      </w:pPr>
      <w:r>
        <w:rPr>
          <w:noProof/>
        </w:rPr>
        <w:drawing>
          <wp:inline distT="0" distB="0" distL="0" distR="0" wp14:anchorId="5A8BF262" wp14:editId="30011089">
            <wp:extent cx="8686800" cy="5295593"/>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05429" cy="5306950"/>
                    </a:xfrm>
                    <a:prstGeom prst="rect">
                      <a:avLst/>
                    </a:prstGeom>
                    <a:noFill/>
                    <a:ln>
                      <a:noFill/>
                    </a:ln>
                  </pic:spPr>
                </pic:pic>
              </a:graphicData>
            </a:graphic>
          </wp:inline>
        </w:drawing>
      </w:r>
    </w:p>
    <w:p w14:paraId="142FE465" w14:textId="77777777" w:rsidR="0096758A" w:rsidRDefault="0096758A">
      <w:pPr>
        <w:spacing w:line="276" w:lineRule="auto"/>
        <w:jc w:val="both"/>
      </w:pPr>
    </w:p>
    <w:p w14:paraId="66244DD4" w14:textId="77777777" w:rsidR="0096758A" w:rsidRDefault="0096758A">
      <w:pPr>
        <w:spacing w:line="276" w:lineRule="auto"/>
        <w:jc w:val="both"/>
      </w:pPr>
    </w:p>
    <w:p w14:paraId="0CA37910" w14:textId="77777777" w:rsidR="0096758A" w:rsidRDefault="0096758A">
      <w:pPr>
        <w:spacing w:line="276" w:lineRule="auto"/>
        <w:jc w:val="both"/>
      </w:pPr>
    </w:p>
    <w:p w14:paraId="6A7A52A3" w14:textId="77777777" w:rsidR="0096758A" w:rsidRDefault="0096758A">
      <w:pPr>
        <w:spacing w:line="276" w:lineRule="auto"/>
        <w:jc w:val="both"/>
      </w:pPr>
      <w:r>
        <w:rPr>
          <w:noProof/>
        </w:rPr>
        <w:drawing>
          <wp:inline distT="0" distB="0" distL="0" distR="0" wp14:anchorId="2743D303" wp14:editId="67F6C4C9">
            <wp:extent cx="8439150" cy="519101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68598" cy="5209127"/>
                    </a:xfrm>
                    <a:prstGeom prst="rect">
                      <a:avLst/>
                    </a:prstGeom>
                    <a:noFill/>
                    <a:ln>
                      <a:noFill/>
                    </a:ln>
                  </pic:spPr>
                </pic:pic>
              </a:graphicData>
            </a:graphic>
          </wp:inline>
        </w:drawing>
      </w:r>
    </w:p>
    <w:p w14:paraId="1A897741" w14:textId="77777777" w:rsidR="0096758A" w:rsidRDefault="0096758A">
      <w:pPr>
        <w:spacing w:line="276" w:lineRule="auto"/>
        <w:jc w:val="both"/>
      </w:pPr>
    </w:p>
    <w:p w14:paraId="64422EF4" w14:textId="77777777" w:rsidR="0096758A" w:rsidRDefault="0096758A">
      <w:pPr>
        <w:spacing w:line="276" w:lineRule="auto"/>
        <w:jc w:val="both"/>
      </w:pPr>
    </w:p>
    <w:p w14:paraId="3C60EAD1" w14:textId="77777777" w:rsidR="0096758A" w:rsidRDefault="0096758A">
      <w:pPr>
        <w:spacing w:line="276" w:lineRule="auto"/>
        <w:jc w:val="both"/>
      </w:pPr>
    </w:p>
    <w:p w14:paraId="10A8A9F3" w14:textId="77777777" w:rsidR="0096758A" w:rsidRDefault="0096758A">
      <w:pPr>
        <w:spacing w:line="276" w:lineRule="auto"/>
        <w:jc w:val="both"/>
      </w:pPr>
    </w:p>
    <w:p w14:paraId="7A244DE1" w14:textId="77777777" w:rsidR="0096758A" w:rsidRDefault="0096758A">
      <w:pPr>
        <w:spacing w:line="276" w:lineRule="auto"/>
        <w:jc w:val="both"/>
      </w:pPr>
    </w:p>
    <w:p w14:paraId="5AC1B7E8" w14:textId="3F4CCCD7" w:rsidR="0096758A" w:rsidRDefault="0096758A">
      <w:pPr>
        <w:spacing w:line="276" w:lineRule="auto"/>
        <w:jc w:val="both"/>
        <w:sectPr w:rsidR="0096758A" w:rsidSect="00B911B7">
          <w:pgSz w:w="15840" w:h="12240" w:orient="landscape"/>
          <w:pgMar w:top="1134" w:right="1440" w:bottom="993" w:left="1440" w:header="708" w:footer="708" w:gutter="0"/>
          <w:cols w:space="720"/>
          <w:titlePg/>
          <w:docGrid w:linePitch="326"/>
        </w:sectPr>
      </w:pPr>
      <w:r>
        <w:rPr>
          <w:noProof/>
        </w:rPr>
        <w:drawing>
          <wp:inline distT="0" distB="0" distL="0" distR="0" wp14:anchorId="5C57D542" wp14:editId="12DCBB09">
            <wp:extent cx="8705850" cy="503871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32755" cy="5054290"/>
                    </a:xfrm>
                    <a:prstGeom prst="rect">
                      <a:avLst/>
                    </a:prstGeom>
                    <a:noFill/>
                    <a:ln>
                      <a:noFill/>
                    </a:ln>
                  </pic:spPr>
                </pic:pic>
              </a:graphicData>
            </a:graphic>
          </wp:inline>
        </w:drawing>
      </w:r>
    </w:p>
    <w:p w14:paraId="54B916F2" w14:textId="77777777" w:rsidR="003213B7" w:rsidRDefault="00E6442B" w:rsidP="00DD135E">
      <w:pPr>
        <w:pStyle w:val="Heading1"/>
      </w:pPr>
      <w:bookmarkStart w:id="71" w:name="_Toc21298480"/>
      <w:bookmarkStart w:id="72" w:name="_Toc26561975"/>
      <w:r>
        <w:lastRenderedPageBreak/>
        <w:t>Cas d’utilisation</w:t>
      </w:r>
      <w:bookmarkEnd w:id="71"/>
      <w:bookmarkEnd w:id="72"/>
    </w:p>
    <w:p w14:paraId="5BB22FAF" w14:textId="77777777" w:rsidR="004C3E21" w:rsidRDefault="004C3E21" w:rsidP="004C3E21">
      <w:pPr>
        <w:spacing w:line="288" w:lineRule="auto"/>
        <w:jc w:val="both"/>
        <w:rPr>
          <w:rFonts w:ascii="Bookman Old Style" w:hAnsi="Bookman Old Style"/>
          <w:sz w:val="22"/>
        </w:rPr>
      </w:pPr>
    </w:p>
    <w:p w14:paraId="5DDC2A62" w14:textId="77777777" w:rsidR="003213B7" w:rsidRPr="004C3E21" w:rsidRDefault="00E6442B" w:rsidP="004C3E21">
      <w:pPr>
        <w:spacing w:line="288" w:lineRule="auto"/>
        <w:jc w:val="both"/>
        <w:rPr>
          <w:rFonts w:ascii="Bookman Old Style" w:hAnsi="Bookman Old Style"/>
          <w:sz w:val="22"/>
        </w:rPr>
      </w:pPr>
      <w:r w:rsidRPr="004C3E21">
        <w:rPr>
          <w:rFonts w:ascii="Bookman Old Style" w:hAnsi="Bookman Old Style"/>
          <w:sz w:val="22"/>
        </w:rPr>
        <w:t xml:space="preserve">Cette section se concentre plus en détail sur les fonctionnalités </w:t>
      </w:r>
      <w:r w:rsidR="00EF3ED1" w:rsidRPr="004C3E21">
        <w:rPr>
          <w:rFonts w:ascii="Bookman Old Style" w:hAnsi="Bookman Old Style"/>
          <w:sz w:val="22"/>
        </w:rPr>
        <w:t xml:space="preserve">qu’offre </w:t>
      </w:r>
      <w:r w:rsidRPr="004C3E21">
        <w:rPr>
          <w:rFonts w:ascii="Bookman Old Style" w:hAnsi="Bookman Old Style"/>
          <w:sz w:val="22"/>
        </w:rPr>
        <w:t>le système. Le diagramme des cas d’utilisation donnera un aperçu des différentes interactions entre les utilisateurs et le système. Par la suite, dans le même document, chacune des interactions dans ce diagramme sera détaillée dans un cas d’utilisation.</w:t>
      </w:r>
    </w:p>
    <w:p w14:paraId="6252DB53" w14:textId="77777777" w:rsidR="003213B7" w:rsidRDefault="003213B7">
      <w:pPr>
        <w:spacing w:line="276" w:lineRule="auto"/>
        <w:jc w:val="both"/>
      </w:pPr>
    </w:p>
    <w:p w14:paraId="1FB4E44F" w14:textId="77777777" w:rsidR="003213B7" w:rsidRDefault="00E6442B" w:rsidP="00A73356">
      <w:pPr>
        <w:pStyle w:val="Heading2"/>
      </w:pPr>
      <w:bookmarkStart w:id="73" w:name="_Toc21298481"/>
      <w:bookmarkStart w:id="74" w:name="_Toc26561976"/>
      <w:r>
        <w:t>Diagramme des cas d’utilisation</w:t>
      </w:r>
      <w:bookmarkEnd w:id="73"/>
      <w:bookmarkEnd w:id="74"/>
    </w:p>
    <w:p w14:paraId="79A7666A" w14:textId="36E61A0C" w:rsidR="003213B7" w:rsidRPr="004C3E21" w:rsidRDefault="00E6442B" w:rsidP="004C3E21">
      <w:pPr>
        <w:spacing w:line="288" w:lineRule="auto"/>
        <w:jc w:val="both"/>
        <w:rPr>
          <w:rFonts w:ascii="Bookman Old Style" w:hAnsi="Bookman Old Style"/>
          <w:sz w:val="22"/>
        </w:rPr>
      </w:pPr>
      <w:r w:rsidRPr="004C3E21">
        <w:rPr>
          <w:rFonts w:ascii="Bookman Old Style" w:hAnsi="Bookman Old Style"/>
          <w:sz w:val="22"/>
        </w:rPr>
        <w:t xml:space="preserve">Un diagramme de cas d’utilisation est un diagramme UML servant à donner une vision globale des différentes interactions entre l’utilisateur (humain ou machine) et le système. Dans le diagramme, chaque unité (une ellipse) correspond à un cas d’utilisation, qui correspond à une interaction entre l’utilisateur et le système. Prenons par exemple, le cas d’utilisation </w:t>
      </w:r>
      <w:proofErr w:type="spellStart"/>
      <w:r w:rsidRPr="004C3E21">
        <w:rPr>
          <w:rFonts w:ascii="Bookman Old Style" w:hAnsi="Bookman Old Style"/>
          <w:sz w:val="22"/>
        </w:rPr>
        <w:t>View</w:t>
      </w:r>
      <w:proofErr w:type="spellEnd"/>
      <w:r w:rsidRPr="004C3E21">
        <w:rPr>
          <w:rFonts w:ascii="Bookman Old Style" w:hAnsi="Bookman Old Style"/>
          <w:sz w:val="22"/>
        </w:rPr>
        <w:t xml:space="preserve"> </w:t>
      </w:r>
      <w:r w:rsidR="002547A5">
        <w:rPr>
          <w:rFonts w:ascii="Bookman Old Style" w:hAnsi="Bookman Old Style"/>
          <w:sz w:val="22"/>
        </w:rPr>
        <w:t>Dashboard</w:t>
      </w:r>
      <w:r w:rsidRPr="004C3E21">
        <w:rPr>
          <w:rFonts w:ascii="Bookman Old Style" w:hAnsi="Bookman Old Style"/>
          <w:sz w:val="22"/>
        </w:rPr>
        <w:t xml:space="preserve">, notre utilisateur TBS va interagir avec le système en visualisant le tableau de bord. Ce type de diagramme est souvent utilisé lors des présentations de projets auprès des clients car il permet d’avoir une vue globale sur les différents acteurs (utilisateurs) et quelles interactions ils peuvent avoir avec le système.  Bref, le diagramme suivant donne un aperçu de l’ensemble des fonctionnalités du système, qui seront détaillées dans les pages suivantes à travers les cas d’utilisation. </w:t>
      </w:r>
    </w:p>
    <w:p w14:paraId="2610E7CC" w14:textId="77777777" w:rsidR="003213B7" w:rsidRDefault="003213B7">
      <w:pPr>
        <w:spacing w:line="276" w:lineRule="auto"/>
        <w:jc w:val="both"/>
      </w:pPr>
    </w:p>
    <w:p w14:paraId="7199372D" w14:textId="77777777" w:rsidR="003213B7" w:rsidRDefault="00AD103D">
      <w:pPr>
        <w:spacing w:line="276" w:lineRule="auto"/>
        <w:jc w:val="both"/>
      </w:pPr>
      <w:r w:rsidRPr="00AD103D">
        <w:lastRenderedPageBreak/>
        <w:t xml:space="preserve"> </w:t>
      </w:r>
      <w:r w:rsidR="00D0523B">
        <w:rPr>
          <w:noProof/>
        </w:rPr>
        <w:drawing>
          <wp:inline distT="0" distB="0" distL="0" distR="0" wp14:anchorId="16654E66" wp14:editId="477D5A66">
            <wp:extent cx="5486400" cy="74339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 User Case.gif"/>
                    <pic:cNvPicPr/>
                  </pic:nvPicPr>
                  <pic:blipFill>
                    <a:blip r:embed="rId27">
                      <a:extLst>
                        <a:ext uri="{28A0092B-C50C-407E-A947-70E740481C1C}">
                          <a14:useLocalDpi xmlns:a14="http://schemas.microsoft.com/office/drawing/2010/main" val="0"/>
                        </a:ext>
                      </a:extLst>
                    </a:blip>
                    <a:stretch>
                      <a:fillRect/>
                    </a:stretch>
                  </pic:blipFill>
                  <pic:spPr>
                    <a:xfrm>
                      <a:off x="0" y="0"/>
                      <a:ext cx="5486400" cy="7433945"/>
                    </a:xfrm>
                    <a:prstGeom prst="rect">
                      <a:avLst/>
                    </a:prstGeom>
                  </pic:spPr>
                </pic:pic>
              </a:graphicData>
            </a:graphic>
          </wp:inline>
        </w:drawing>
      </w:r>
    </w:p>
    <w:p w14:paraId="1DE6B0C9" w14:textId="77777777" w:rsidR="003213B7" w:rsidRDefault="003213B7">
      <w:pPr>
        <w:keepNext/>
        <w:spacing w:line="276" w:lineRule="auto"/>
        <w:jc w:val="both"/>
      </w:pPr>
    </w:p>
    <w:p w14:paraId="3618D72D" w14:textId="77777777" w:rsidR="003213B7" w:rsidRDefault="00E6442B" w:rsidP="004C3E21">
      <w:pPr>
        <w:pBdr>
          <w:top w:val="nil"/>
          <w:left w:val="nil"/>
          <w:bottom w:val="nil"/>
          <w:right w:val="nil"/>
          <w:between w:val="nil"/>
        </w:pBdr>
        <w:spacing w:after="200" w:line="276" w:lineRule="auto"/>
        <w:jc w:val="center"/>
        <w:rPr>
          <w:i/>
          <w:color w:val="44546A"/>
          <w:sz w:val="18"/>
          <w:szCs w:val="18"/>
        </w:rPr>
      </w:pPr>
      <w:r>
        <w:rPr>
          <w:i/>
          <w:color w:val="44546A"/>
          <w:sz w:val="18"/>
          <w:szCs w:val="18"/>
        </w:rPr>
        <w:t>Figure 13 : diagramme des cas d'utilisation.</w:t>
      </w:r>
    </w:p>
    <w:p w14:paraId="7203B01D" w14:textId="77777777" w:rsidR="003213B7" w:rsidRDefault="004C3E21" w:rsidP="00A73356">
      <w:pPr>
        <w:pStyle w:val="Heading2"/>
      </w:pPr>
      <w:bookmarkStart w:id="75" w:name="_Toc21298482"/>
      <w:bookmarkStart w:id="76" w:name="_Toc26561977"/>
      <w:r>
        <w:lastRenderedPageBreak/>
        <w:t>C</w:t>
      </w:r>
      <w:r w:rsidR="00E6442B">
        <w:t>as d’utilisation</w:t>
      </w:r>
      <w:bookmarkEnd w:id="75"/>
      <w:bookmarkEnd w:id="76"/>
    </w:p>
    <w:p w14:paraId="12882F6A" w14:textId="77777777" w:rsidR="003213B7" w:rsidRPr="004C3E21" w:rsidRDefault="00E6442B">
      <w:pPr>
        <w:spacing w:line="276" w:lineRule="auto"/>
        <w:jc w:val="both"/>
        <w:rPr>
          <w:rFonts w:ascii="Bookman Old Style" w:hAnsi="Bookman Old Style"/>
          <w:i/>
          <w:color w:val="44546A"/>
          <w:sz w:val="16"/>
          <w:szCs w:val="18"/>
        </w:rPr>
      </w:pPr>
      <w:r w:rsidRPr="004C3E21">
        <w:rPr>
          <w:rFonts w:ascii="Bookman Old Style" w:hAnsi="Bookman Old Style"/>
          <w:sz w:val="22"/>
        </w:rPr>
        <w:t xml:space="preserve">Un cas d’utilisation permet de décrire précisément une interaction entre un utilisateur et le système. L’utilisateur veut atteindre un objectif lorsqu’il interagit avec le système. C’est le flux d'événements, dans le cas d’utilisation, qui va décrire les différentes étapes et interactions qui vont permettre à l’utilisateur d’atteindre son objectif. Il y aussi un ou </w:t>
      </w:r>
      <w:r w:rsidR="00BA6422" w:rsidRPr="004C3E21">
        <w:rPr>
          <w:rFonts w:ascii="Bookman Old Style" w:hAnsi="Bookman Old Style"/>
          <w:sz w:val="22"/>
        </w:rPr>
        <w:t>plusieurs flux alternatifs</w:t>
      </w:r>
      <w:r w:rsidRPr="004C3E21">
        <w:rPr>
          <w:rFonts w:ascii="Bookman Old Style" w:hAnsi="Bookman Old Style"/>
          <w:sz w:val="22"/>
        </w:rPr>
        <w:t xml:space="preserve">, lorsqu’il y a des erreurs. Chaque cas d’utilisation possède aussi un identifiant unique pour pouvoir s’y référer, et peut avoir des exigences spéciales, </w:t>
      </w:r>
      <w:proofErr w:type="spellStart"/>
      <w:r w:rsidRPr="004C3E21">
        <w:rPr>
          <w:rFonts w:ascii="Bookman Old Style" w:hAnsi="Bookman Old Style"/>
          <w:sz w:val="22"/>
        </w:rPr>
        <w:t>pré-conditions</w:t>
      </w:r>
      <w:proofErr w:type="spellEnd"/>
      <w:r w:rsidRPr="004C3E21">
        <w:rPr>
          <w:rFonts w:ascii="Bookman Old Style" w:hAnsi="Bookman Old Style"/>
          <w:sz w:val="22"/>
        </w:rPr>
        <w:t xml:space="preserve"> ou </w:t>
      </w:r>
      <w:proofErr w:type="spellStart"/>
      <w:r w:rsidRPr="004C3E21">
        <w:rPr>
          <w:rFonts w:ascii="Bookman Old Style" w:hAnsi="Bookman Old Style"/>
          <w:sz w:val="22"/>
        </w:rPr>
        <w:t>post-conditions</w:t>
      </w:r>
      <w:proofErr w:type="spellEnd"/>
      <w:r w:rsidRPr="004C3E21">
        <w:rPr>
          <w:rFonts w:ascii="Bookman Old Style" w:hAnsi="Bookman Old Style"/>
          <w:sz w:val="22"/>
        </w:rPr>
        <w:t xml:space="preserve">. </w:t>
      </w:r>
    </w:p>
    <w:p w14:paraId="0D8FB81F" w14:textId="77777777" w:rsidR="003213B7" w:rsidRPr="004C3E21" w:rsidRDefault="00E6442B" w:rsidP="00A73356">
      <w:pPr>
        <w:pStyle w:val="Heading2"/>
      </w:pPr>
      <w:bookmarkStart w:id="77" w:name="_Toc21298483"/>
      <w:bookmarkStart w:id="78" w:name="_Toc26561978"/>
      <w:r w:rsidRPr="004C3E21">
        <w:rPr>
          <w:b/>
        </w:rPr>
        <w:t>Cas d’utilisation 1</w:t>
      </w:r>
      <w:r w:rsidRPr="004C3E21">
        <w:t xml:space="preserve"> – </w:t>
      </w:r>
      <w:r w:rsidR="00CF5825">
        <w:t>S’authentifier</w:t>
      </w:r>
      <w:bookmarkEnd w:id="77"/>
      <w:bookmarkEnd w:id="78"/>
    </w:p>
    <w:tbl>
      <w:tblPr>
        <w:tblStyle w:val="aff8"/>
        <w:tblW w:w="90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1629"/>
        <w:gridCol w:w="2178"/>
        <w:gridCol w:w="2901"/>
        <w:gridCol w:w="1114"/>
        <w:gridCol w:w="665"/>
      </w:tblGrid>
      <w:tr w:rsidR="003213B7" w:rsidRPr="004C3E21" w14:paraId="603D408B" w14:textId="77777777">
        <w:tc>
          <w:tcPr>
            <w:tcW w:w="573"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5D974318" w14:textId="77777777" w:rsidR="003213B7" w:rsidRPr="004C3E21" w:rsidRDefault="00E6442B">
            <w:pPr>
              <w:spacing w:line="276" w:lineRule="auto"/>
              <w:ind w:left="100"/>
              <w:jc w:val="both"/>
              <w:rPr>
                <w:rFonts w:ascii="Bookman Old Style" w:hAnsi="Bookman Old Style"/>
                <w:b/>
                <w:sz w:val="20"/>
              </w:rPr>
            </w:pPr>
            <w:r w:rsidRPr="004C3E21">
              <w:rPr>
                <w:rFonts w:ascii="Bookman Old Style" w:hAnsi="Bookman Old Style"/>
                <w:b/>
                <w:color w:val="FFFFFF"/>
                <w:sz w:val="20"/>
              </w:rPr>
              <w:t>ID</w:t>
            </w:r>
          </w:p>
        </w:tc>
        <w:tc>
          <w:tcPr>
            <w:tcW w:w="1629"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0EF5D4A7" w14:textId="77777777" w:rsidR="003213B7" w:rsidRPr="004C3E21" w:rsidRDefault="00E6442B">
            <w:pPr>
              <w:spacing w:line="276" w:lineRule="auto"/>
              <w:ind w:left="100"/>
              <w:jc w:val="both"/>
              <w:rPr>
                <w:rFonts w:ascii="Bookman Old Style" w:hAnsi="Bookman Old Style"/>
                <w:b/>
                <w:sz w:val="20"/>
              </w:rPr>
            </w:pPr>
            <w:r w:rsidRPr="004C3E21">
              <w:rPr>
                <w:rFonts w:ascii="Bookman Old Style" w:hAnsi="Bookman Old Style"/>
                <w:b/>
                <w:color w:val="FFFFFF"/>
                <w:sz w:val="20"/>
              </w:rPr>
              <w:t>CU-01</w:t>
            </w:r>
          </w:p>
        </w:tc>
        <w:tc>
          <w:tcPr>
            <w:tcW w:w="2178"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07EBB17C" w14:textId="77777777" w:rsidR="003213B7" w:rsidRPr="004C3E21" w:rsidRDefault="00E6442B">
            <w:pPr>
              <w:spacing w:line="276" w:lineRule="auto"/>
              <w:ind w:left="100"/>
              <w:jc w:val="both"/>
              <w:rPr>
                <w:rFonts w:ascii="Bookman Old Style" w:hAnsi="Bookman Old Style"/>
                <w:b/>
                <w:sz w:val="20"/>
              </w:rPr>
            </w:pPr>
            <w:r w:rsidRPr="004C3E21">
              <w:rPr>
                <w:rFonts w:ascii="Bookman Old Style" w:hAnsi="Bookman Old Style"/>
                <w:b/>
                <w:color w:val="FFFFFF"/>
                <w:sz w:val="20"/>
              </w:rPr>
              <w:t>Nom du cas d’utilisation</w:t>
            </w:r>
          </w:p>
        </w:tc>
        <w:tc>
          <w:tcPr>
            <w:tcW w:w="2901"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780498F7" w14:textId="77777777" w:rsidR="003213B7" w:rsidRPr="004C3E21" w:rsidRDefault="00CF5825">
            <w:pPr>
              <w:spacing w:line="276" w:lineRule="auto"/>
              <w:ind w:left="100"/>
              <w:jc w:val="both"/>
              <w:rPr>
                <w:rFonts w:ascii="Bookman Old Style" w:hAnsi="Bookman Old Style"/>
                <w:b/>
                <w:sz w:val="20"/>
              </w:rPr>
            </w:pPr>
            <w:r>
              <w:rPr>
                <w:rFonts w:ascii="Bookman Old Style" w:hAnsi="Bookman Old Style"/>
                <w:b/>
                <w:color w:val="FFFFFF"/>
                <w:sz w:val="20"/>
              </w:rPr>
              <w:t>S’authentifier</w:t>
            </w:r>
          </w:p>
        </w:tc>
        <w:tc>
          <w:tcPr>
            <w:tcW w:w="1114"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636D4167" w14:textId="77777777" w:rsidR="003213B7" w:rsidRPr="004C3E21" w:rsidRDefault="00E6442B">
            <w:pPr>
              <w:spacing w:line="276" w:lineRule="auto"/>
              <w:ind w:left="100"/>
              <w:jc w:val="both"/>
              <w:rPr>
                <w:rFonts w:ascii="Bookman Old Style" w:hAnsi="Bookman Old Style"/>
                <w:b/>
                <w:sz w:val="20"/>
              </w:rPr>
            </w:pPr>
            <w:r w:rsidRPr="004C3E21">
              <w:rPr>
                <w:rFonts w:ascii="Bookman Old Style" w:hAnsi="Bookman Old Style"/>
                <w:b/>
                <w:color w:val="FFFFFF"/>
                <w:sz w:val="20"/>
              </w:rPr>
              <w:t>Version</w:t>
            </w:r>
          </w:p>
        </w:tc>
        <w:tc>
          <w:tcPr>
            <w:tcW w:w="665"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7172E80D" w14:textId="77777777" w:rsidR="003213B7" w:rsidRPr="004C3E21" w:rsidRDefault="00E6442B">
            <w:pPr>
              <w:spacing w:line="276" w:lineRule="auto"/>
              <w:ind w:left="100"/>
              <w:jc w:val="both"/>
              <w:rPr>
                <w:rFonts w:ascii="Bookman Old Style" w:hAnsi="Bookman Old Style"/>
                <w:b/>
                <w:sz w:val="20"/>
              </w:rPr>
            </w:pPr>
            <w:r w:rsidRPr="004C3E21">
              <w:rPr>
                <w:rFonts w:ascii="Bookman Old Style" w:hAnsi="Bookman Old Style"/>
                <w:b/>
                <w:color w:val="FFFFFF"/>
                <w:sz w:val="20"/>
              </w:rPr>
              <w:t>1.0</w:t>
            </w:r>
          </w:p>
        </w:tc>
      </w:tr>
      <w:tr w:rsidR="003213B7" w14:paraId="0EA7DD39" w14:textId="77777777">
        <w:tc>
          <w:tcPr>
            <w:tcW w:w="2202" w:type="dxa"/>
            <w:gridSpan w:val="2"/>
            <w:tcBorders>
              <w:top w:val="single" w:sz="4"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28E1FE39"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b/>
                <w:sz w:val="22"/>
              </w:rPr>
              <w:t>Brève description</w:t>
            </w:r>
          </w:p>
        </w:tc>
        <w:tc>
          <w:tcPr>
            <w:tcW w:w="6858" w:type="dxa"/>
            <w:gridSpan w:val="4"/>
            <w:tcBorders>
              <w:top w:val="single" w:sz="4" w:space="0" w:color="000000"/>
              <w:bottom w:val="single" w:sz="12" w:space="0" w:color="000000"/>
              <w:right w:val="single" w:sz="12" w:space="0" w:color="000000"/>
            </w:tcBorders>
            <w:tcMar>
              <w:top w:w="100" w:type="dxa"/>
              <w:left w:w="100" w:type="dxa"/>
              <w:bottom w:w="100" w:type="dxa"/>
              <w:right w:w="100" w:type="dxa"/>
            </w:tcMar>
          </w:tcPr>
          <w:p w14:paraId="00E28F80"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sz w:val="22"/>
              </w:rPr>
              <w:t xml:space="preserve">Un utilisateur ou un administrateur </w:t>
            </w:r>
            <w:r w:rsidR="00CF5825">
              <w:rPr>
                <w:rFonts w:ascii="Bookman Old Style" w:hAnsi="Bookman Old Style"/>
                <w:sz w:val="22"/>
              </w:rPr>
              <w:t>souhaite s’authentifier au tableau de bord</w:t>
            </w:r>
            <w:r w:rsidRPr="004C3E21">
              <w:rPr>
                <w:rFonts w:ascii="Bookman Old Style" w:hAnsi="Bookman Old Style"/>
                <w:sz w:val="22"/>
              </w:rPr>
              <w:t>.</w:t>
            </w:r>
          </w:p>
        </w:tc>
      </w:tr>
      <w:tr w:rsidR="003213B7" w14:paraId="6C6966F9" w14:textId="77777777">
        <w:tc>
          <w:tcPr>
            <w:tcW w:w="2202"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58DE7E44"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b/>
                <w:sz w:val="22"/>
              </w:rPr>
              <w:t>Acteurs</w:t>
            </w:r>
          </w:p>
        </w:tc>
        <w:tc>
          <w:tcPr>
            <w:tcW w:w="6858" w:type="dxa"/>
            <w:gridSpan w:val="4"/>
            <w:tcBorders>
              <w:bottom w:val="single" w:sz="12" w:space="0" w:color="000000"/>
              <w:right w:val="single" w:sz="12" w:space="0" w:color="000000"/>
            </w:tcBorders>
            <w:tcMar>
              <w:top w:w="100" w:type="dxa"/>
              <w:left w:w="100" w:type="dxa"/>
              <w:bottom w:w="100" w:type="dxa"/>
              <w:right w:w="100" w:type="dxa"/>
            </w:tcMar>
          </w:tcPr>
          <w:p w14:paraId="6A9EE2A3"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sz w:val="22"/>
              </w:rPr>
              <w:t>Utilisateur TBS, Administrateur</w:t>
            </w:r>
          </w:p>
        </w:tc>
      </w:tr>
      <w:tr w:rsidR="003213B7" w14:paraId="7865C44D" w14:textId="77777777">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22A03D8B"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b/>
                <w:sz w:val="22"/>
              </w:rPr>
              <w:t>Exigences spéciales</w:t>
            </w:r>
          </w:p>
        </w:tc>
      </w:tr>
      <w:tr w:rsidR="003213B7" w14:paraId="7E900CD9" w14:textId="77777777">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7328B0C3"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sz w:val="22"/>
              </w:rPr>
              <w:t>Exigence spéciale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7B120D2A"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sz w:val="22"/>
              </w:rPr>
              <w:t>Aucune</w:t>
            </w:r>
          </w:p>
        </w:tc>
      </w:tr>
      <w:tr w:rsidR="003213B7" w14:paraId="690E5F38" w14:textId="77777777">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7749E620" w14:textId="77777777" w:rsidR="003213B7" w:rsidRPr="004C3E21" w:rsidRDefault="00E6442B">
            <w:pPr>
              <w:spacing w:line="276" w:lineRule="auto"/>
              <w:ind w:left="100"/>
              <w:jc w:val="both"/>
              <w:rPr>
                <w:rFonts w:ascii="Bookman Old Style" w:hAnsi="Bookman Old Style"/>
                <w:sz w:val="22"/>
              </w:rPr>
            </w:pPr>
            <w:proofErr w:type="spellStart"/>
            <w:r w:rsidRPr="004C3E21">
              <w:rPr>
                <w:rFonts w:ascii="Bookman Old Style" w:hAnsi="Bookman Old Style"/>
                <w:b/>
                <w:sz w:val="22"/>
              </w:rPr>
              <w:t>Pré-conditions</w:t>
            </w:r>
            <w:proofErr w:type="spellEnd"/>
          </w:p>
        </w:tc>
      </w:tr>
      <w:tr w:rsidR="003213B7" w14:paraId="6F1B953A" w14:textId="77777777">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6767E273" w14:textId="77777777" w:rsidR="003213B7" w:rsidRPr="004C3E21" w:rsidRDefault="00E6442B">
            <w:pPr>
              <w:spacing w:line="276" w:lineRule="auto"/>
              <w:ind w:left="100"/>
              <w:jc w:val="both"/>
              <w:rPr>
                <w:rFonts w:ascii="Bookman Old Style" w:hAnsi="Bookman Old Style"/>
                <w:sz w:val="22"/>
              </w:rPr>
            </w:pPr>
            <w:proofErr w:type="spellStart"/>
            <w:r w:rsidRPr="004C3E21">
              <w:rPr>
                <w:rFonts w:ascii="Bookman Old Style" w:hAnsi="Bookman Old Style"/>
                <w:sz w:val="22"/>
              </w:rPr>
              <w:t>Pré-condition</w:t>
            </w:r>
            <w:proofErr w:type="spellEnd"/>
            <w:r w:rsidRPr="004C3E21">
              <w:rPr>
                <w:rFonts w:ascii="Bookman Old Style" w:hAnsi="Bookman Old Style"/>
                <w:sz w:val="22"/>
              </w:rPr>
              <w:t xml:space="preserv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17674054" w14:textId="77777777" w:rsidR="003213B7" w:rsidRPr="004C3E21" w:rsidRDefault="00CF5825">
            <w:pPr>
              <w:spacing w:line="276" w:lineRule="auto"/>
              <w:ind w:left="100"/>
              <w:jc w:val="both"/>
              <w:rPr>
                <w:rFonts w:ascii="Bookman Old Style" w:hAnsi="Bookman Old Style"/>
                <w:sz w:val="22"/>
              </w:rPr>
            </w:pPr>
            <w:r>
              <w:rPr>
                <w:rFonts w:ascii="Bookman Old Style" w:hAnsi="Bookman Old Style"/>
                <w:sz w:val="22"/>
              </w:rPr>
              <w:t>L’acteur doit avoir un compte déjà défini dans le système</w:t>
            </w:r>
          </w:p>
        </w:tc>
      </w:tr>
      <w:tr w:rsidR="003213B7" w14:paraId="6F1876E7" w14:textId="77777777">
        <w:trPr>
          <w:trHeight w:val="260"/>
        </w:trPr>
        <w:tc>
          <w:tcPr>
            <w:tcW w:w="9060" w:type="dxa"/>
            <w:gridSpan w:val="6"/>
            <w:tcBorders>
              <w:left w:val="single" w:sz="12" w:space="0" w:color="000000"/>
              <w:bottom w:val="single" w:sz="8" w:space="0" w:color="000000"/>
              <w:right w:val="single" w:sz="12" w:space="0" w:color="000000"/>
            </w:tcBorders>
            <w:tcMar>
              <w:top w:w="100" w:type="dxa"/>
              <w:left w:w="100" w:type="dxa"/>
              <w:bottom w:w="100" w:type="dxa"/>
              <w:right w:w="100" w:type="dxa"/>
            </w:tcMar>
          </w:tcPr>
          <w:p w14:paraId="1038D38D" w14:textId="77777777" w:rsidR="003213B7" w:rsidRPr="004C3E21" w:rsidRDefault="00E6442B">
            <w:pPr>
              <w:spacing w:line="276" w:lineRule="auto"/>
              <w:ind w:left="100"/>
              <w:jc w:val="both"/>
              <w:rPr>
                <w:rFonts w:ascii="Bookman Old Style" w:hAnsi="Bookman Old Style"/>
                <w:sz w:val="22"/>
              </w:rPr>
            </w:pPr>
            <w:proofErr w:type="spellStart"/>
            <w:r w:rsidRPr="004C3E21">
              <w:rPr>
                <w:rFonts w:ascii="Bookman Old Style" w:hAnsi="Bookman Old Style"/>
                <w:b/>
                <w:sz w:val="22"/>
              </w:rPr>
              <w:t>Post-conditions</w:t>
            </w:r>
            <w:proofErr w:type="spellEnd"/>
          </w:p>
        </w:tc>
      </w:tr>
      <w:tr w:rsidR="003213B7" w14:paraId="27C630DD" w14:textId="77777777">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18965BFB" w14:textId="77777777" w:rsidR="003213B7" w:rsidRPr="004C3E21" w:rsidRDefault="00E6442B">
            <w:pPr>
              <w:spacing w:line="276" w:lineRule="auto"/>
              <w:ind w:left="100"/>
              <w:jc w:val="both"/>
              <w:rPr>
                <w:rFonts w:ascii="Bookman Old Style" w:hAnsi="Bookman Old Style"/>
                <w:sz w:val="22"/>
              </w:rPr>
            </w:pPr>
            <w:proofErr w:type="spellStart"/>
            <w:r w:rsidRPr="004C3E21">
              <w:rPr>
                <w:rFonts w:ascii="Bookman Old Style" w:hAnsi="Bookman Old Style"/>
                <w:sz w:val="22"/>
              </w:rPr>
              <w:t>Post-condition</w:t>
            </w:r>
            <w:proofErr w:type="spellEnd"/>
            <w:r w:rsidRPr="004C3E21">
              <w:rPr>
                <w:rFonts w:ascii="Bookman Old Style" w:hAnsi="Bookman Old Style"/>
                <w:sz w:val="22"/>
              </w:rPr>
              <w:t xml:space="preserv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5B535A90" w14:textId="77777777" w:rsidR="003213B7" w:rsidRPr="004C3E21" w:rsidRDefault="00CF5825">
            <w:pPr>
              <w:spacing w:line="276" w:lineRule="auto"/>
              <w:ind w:left="100"/>
              <w:jc w:val="both"/>
              <w:rPr>
                <w:rFonts w:ascii="Bookman Old Style" w:hAnsi="Bookman Old Style"/>
                <w:sz w:val="22"/>
              </w:rPr>
            </w:pPr>
            <w:r>
              <w:rPr>
                <w:rFonts w:ascii="Bookman Old Style" w:hAnsi="Bookman Old Style"/>
                <w:sz w:val="22"/>
              </w:rPr>
              <w:t>Aucune</w:t>
            </w:r>
          </w:p>
        </w:tc>
      </w:tr>
      <w:tr w:rsidR="003213B7" w14:paraId="258FD41D" w14:textId="77777777">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794D4CFF"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b/>
                <w:sz w:val="22"/>
              </w:rPr>
              <w:t>Flux d’évènements</w:t>
            </w:r>
          </w:p>
        </w:tc>
      </w:tr>
      <w:tr w:rsidR="003213B7" w14:paraId="3C4128DD" w14:textId="77777777">
        <w:tc>
          <w:tcPr>
            <w:tcW w:w="2202"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19C93195"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sz w:val="22"/>
              </w:rPr>
              <w:t>Flux de base</w:t>
            </w:r>
          </w:p>
        </w:tc>
        <w:tc>
          <w:tcPr>
            <w:tcW w:w="6858" w:type="dxa"/>
            <w:gridSpan w:val="4"/>
            <w:tcBorders>
              <w:bottom w:val="single" w:sz="12" w:space="0" w:color="000000"/>
              <w:right w:val="single" w:sz="12" w:space="0" w:color="000000"/>
            </w:tcBorders>
            <w:tcMar>
              <w:top w:w="100" w:type="dxa"/>
              <w:left w:w="100" w:type="dxa"/>
              <w:bottom w:w="100" w:type="dxa"/>
              <w:right w:w="100" w:type="dxa"/>
            </w:tcMar>
          </w:tcPr>
          <w:p w14:paraId="567FDAD3" w14:textId="77777777" w:rsidR="003213B7" w:rsidRPr="004C3E21" w:rsidRDefault="00E6442B" w:rsidP="004C3E21">
            <w:pPr>
              <w:numPr>
                <w:ilvl w:val="0"/>
                <w:numId w:val="1"/>
              </w:numPr>
              <w:spacing w:line="276" w:lineRule="auto"/>
              <w:ind w:left="526"/>
              <w:jc w:val="both"/>
              <w:rPr>
                <w:rFonts w:ascii="Bookman Old Style" w:hAnsi="Bookman Old Style"/>
                <w:sz w:val="22"/>
              </w:rPr>
            </w:pPr>
            <w:r w:rsidRPr="004C3E21">
              <w:rPr>
                <w:rFonts w:ascii="Bookman Old Style" w:hAnsi="Bookman Old Style"/>
                <w:sz w:val="22"/>
              </w:rPr>
              <w:t xml:space="preserve">L’utilisateur ou l’administrateur </w:t>
            </w:r>
            <w:r w:rsidR="00CF5825">
              <w:rPr>
                <w:rFonts w:ascii="Bookman Old Style" w:hAnsi="Bookman Old Style"/>
                <w:sz w:val="22"/>
              </w:rPr>
              <w:t>se connecte à la page de login</w:t>
            </w:r>
            <w:r w:rsidRPr="004C3E21">
              <w:rPr>
                <w:rFonts w:ascii="Bookman Old Style" w:hAnsi="Bookman Old Style"/>
                <w:sz w:val="22"/>
              </w:rPr>
              <w:t>.</w:t>
            </w:r>
          </w:p>
          <w:p w14:paraId="01FAA540" w14:textId="77777777" w:rsidR="003213B7" w:rsidRPr="004C3E21" w:rsidRDefault="00E6442B" w:rsidP="004C3E21">
            <w:pPr>
              <w:numPr>
                <w:ilvl w:val="0"/>
                <w:numId w:val="1"/>
              </w:numPr>
              <w:spacing w:line="276" w:lineRule="auto"/>
              <w:ind w:left="526"/>
              <w:jc w:val="both"/>
              <w:rPr>
                <w:rFonts w:ascii="Bookman Old Style" w:hAnsi="Bookman Old Style"/>
                <w:sz w:val="22"/>
              </w:rPr>
            </w:pPr>
            <w:r w:rsidRPr="004C3E21">
              <w:rPr>
                <w:rFonts w:ascii="Bookman Old Style" w:hAnsi="Bookman Old Style"/>
                <w:sz w:val="22"/>
              </w:rPr>
              <w:t xml:space="preserve">Entre les informations demandées (nom d’utilisateur, mot de passe) par le système et envoie la demande </w:t>
            </w:r>
            <w:r w:rsidR="00CF5825">
              <w:rPr>
                <w:rFonts w:ascii="Bookman Old Style" w:hAnsi="Bookman Old Style"/>
                <w:sz w:val="22"/>
              </w:rPr>
              <w:t>de connexion</w:t>
            </w:r>
            <w:r w:rsidRPr="004C3E21">
              <w:rPr>
                <w:rFonts w:ascii="Bookman Old Style" w:hAnsi="Bookman Old Style"/>
                <w:sz w:val="22"/>
              </w:rPr>
              <w:t>.</w:t>
            </w:r>
          </w:p>
          <w:p w14:paraId="07A23E80" w14:textId="77777777" w:rsidR="003213B7" w:rsidRPr="004C3E21" w:rsidRDefault="00E6442B" w:rsidP="004C3E21">
            <w:pPr>
              <w:numPr>
                <w:ilvl w:val="0"/>
                <w:numId w:val="1"/>
              </w:numPr>
              <w:spacing w:line="276" w:lineRule="auto"/>
              <w:ind w:left="526"/>
              <w:jc w:val="both"/>
              <w:rPr>
                <w:rFonts w:ascii="Bookman Old Style" w:hAnsi="Bookman Old Style"/>
                <w:sz w:val="22"/>
              </w:rPr>
            </w:pPr>
            <w:r w:rsidRPr="004C3E21">
              <w:rPr>
                <w:rFonts w:ascii="Bookman Old Style" w:hAnsi="Bookman Old Style"/>
                <w:sz w:val="22"/>
              </w:rPr>
              <w:t>Le système valide les informations et traite la demande.</w:t>
            </w:r>
          </w:p>
          <w:p w14:paraId="76447B75" w14:textId="77777777" w:rsidR="003213B7" w:rsidRPr="004C3E21" w:rsidRDefault="00E6442B" w:rsidP="004C3E21">
            <w:pPr>
              <w:numPr>
                <w:ilvl w:val="0"/>
                <w:numId w:val="1"/>
              </w:numPr>
              <w:spacing w:line="276" w:lineRule="auto"/>
              <w:ind w:left="526"/>
              <w:jc w:val="both"/>
              <w:rPr>
                <w:rFonts w:ascii="Bookman Old Style" w:hAnsi="Bookman Old Style"/>
                <w:sz w:val="22"/>
              </w:rPr>
            </w:pPr>
            <w:r w:rsidRPr="004C3E21">
              <w:rPr>
                <w:rFonts w:ascii="Bookman Old Style" w:hAnsi="Bookman Old Style"/>
                <w:sz w:val="22"/>
              </w:rPr>
              <w:t xml:space="preserve">Le système envoie </w:t>
            </w:r>
            <w:r w:rsidR="00CF5825">
              <w:rPr>
                <w:rFonts w:ascii="Bookman Old Style" w:hAnsi="Bookman Old Style"/>
                <w:sz w:val="22"/>
              </w:rPr>
              <w:t>une confirmation</w:t>
            </w:r>
            <w:r w:rsidRPr="004C3E21">
              <w:rPr>
                <w:rFonts w:ascii="Bookman Old Style" w:hAnsi="Bookman Old Style"/>
                <w:sz w:val="22"/>
              </w:rPr>
              <w:t xml:space="preserve"> à l’utilisateur.</w:t>
            </w:r>
          </w:p>
        </w:tc>
      </w:tr>
      <w:tr w:rsidR="003213B7" w14:paraId="4865DDF6" w14:textId="77777777">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2AC96A19"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sz w:val="22"/>
              </w:rPr>
              <w:t xml:space="preserve">Flux alternatif 1 : </w:t>
            </w:r>
          </w:p>
          <w:p w14:paraId="0BF80352"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sz w:val="22"/>
              </w:rPr>
              <w:lastRenderedPageBreak/>
              <w:t>Informations invalides</w:t>
            </w:r>
          </w:p>
          <w:p w14:paraId="44A42A25"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sz w:val="22"/>
              </w:rPr>
              <w:t xml:space="preserve"> </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68F1A09C" w14:textId="77777777" w:rsidR="003213B7" w:rsidRPr="004C3E21" w:rsidRDefault="00E6442B" w:rsidP="004C3E21">
            <w:pPr>
              <w:numPr>
                <w:ilvl w:val="0"/>
                <w:numId w:val="10"/>
              </w:numPr>
              <w:pBdr>
                <w:top w:val="nil"/>
                <w:left w:val="nil"/>
                <w:bottom w:val="nil"/>
                <w:right w:val="nil"/>
                <w:between w:val="nil"/>
              </w:pBdr>
              <w:spacing w:line="276" w:lineRule="auto"/>
              <w:ind w:left="526" w:hanging="345"/>
              <w:jc w:val="both"/>
              <w:rPr>
                <w:rFonts w:ascii="Bookman Old Style" w:hAnsi="Bookman Old Style"/>
                <w:color w:val="000000"/>
                <w:sz w:val="22"/>
              </w:rPr>
            </w:pPr>
            <w:r w:rsidRPr="004C3E21">
              <w:rPr>
                <w:rFonts w:ascii="Bookman Old Style" w:hAnsi="Bookman Old Style"/>
                <w:color w:val="000000"/>
                <w:sz w:val="22"/>
              </w:rPr>
              <w:lastRenderedPageBreak/>
              <w:t>Le système valide le formulaire et détecte une erreur quant aux informations fournies.</w:t>
            </w:r>
          </w:p>
          <w:p w14:paraId="18AB7257" w14:textId="77777777" w:rsidR="003213B7" w:rsidRPr="004C3E21" w:rsidRDefault="00E6442B" w:rsidP="004C3E21">
            <w:pPr>
              <w:numPr>
                <w:ilvl w:val="0"/>
                <w:numId w:val="10"/>
              </w:numPr>
              <w:pBdr>
                <w:top w:val="nil"/>
                <w:left w:val="nil"/>
                <w:bottom w:val="nil"/>
                <w:right w:val="nil"/>
                <w:between w:val="nil"/>
              </w:pBdr>
              <w:spacing w:line="276" w:lineRule="auto"/>
              <w:ind w:left="526" w:hanging="345"/>
              <w:jc w:val="both"/>
              <w:rPr>
                <w:rFonts w:ascii="Bookman Old Style" w:hAnsi="Bookman Old Style"/>
                <w:color w:val="000000"/>
                <w:sz w:val="22"/>
              </w:rPr>
            </w:pPr>
            <w:r w:rsidRPr="004C3E21">
              <w:rPr>
                <w:rFonts w:ascii="Bookman Old Style" w:hAnsi="Bookman Old Style"/>
                <w:color w:val="000000"/>
                <w:sz w:val="22"/>
              </w:rPr>
              <w:lastRenderedPageBreak/>
              <w:t xml:space="preserve">Le système retourne le formulaire </w:t>
            </w:r>
            <w:r w:rsidRPr="004C3E21">
              <w:rPr>
                <w:rFonts w:ascii="Bookman Old Style" w:hAnsi="Bookman Old Style"/>
                <w:sz w:val="22"/>
              </w:rPr>
              <w:t>à l’utilisateur</w:t>
            </w:r>
            <w:r w:rsidRPr="004C3E21">
              <w:rPr>
                <w:rFonts w:ascii="Bookman Old Style" w:hAnsi="Bookman Old Style"/>
                <w:color w:val="000000"/>
                <w:sz w:val="22"/>
              </w:rPr>
              <w:t xml:space="preserve"> en incluant un message d’erreur.</w:t>
            </w:r>
          </w:p>
          <w:p w14:paraId="044E3C24" w14:textId="77777777" w:rsidR="003213B7" w:rsidRPr="004C3E21" w:rsidRDefault="00E6442B" w:rsidP="004C3E21">
            <w:pPr>
              <w:numPr>
                <w:ilvl w:val="0"/>
                <w:numId w:val="10"/>
              </w:numPr>
              <w:pBdr>
                <w:top w:val="nil"/>
                <w:left w:val="nil"/>
                <w:bottom w:val="nil"/>
                <w:right w:val="nil"/>
                <w:between w:val="nil"/>
              </w:pBdr>
              <w:spacing w:line="276" w:lineRule="auto"/>
              <w:ind w:left="526" w:hanging="345"/>
              <w:jc w:val="both"/>
              <w:rPr>
                <w:rFonts w:ascii="Bookman Old Style" w:hAnsi="Bookman Old Style"/>
                <w:color w:val="000000"/>
                <w:sz w:val="22"/>
              </w:rPr>
            </w:pPr>
            <w:r w:rsidRPr="004C3E21">
              <w:rPr>
                <w:rFonts w:ascii="Bookman Old Style" w:hAnsi="Bookman Old Style"/>
                <w:color w:val="000000"/>
                <w:sz w:val="22"/>
              </w:rPr>
              <w:t>Retour au point deux du flux de base.</w:t>
            </w:r>
          </w:p>
        </w:tc>
      </w:tr>
    </w:tbl>
    <w:p w14:paraId="0700F8A4" w14:textId="77777777" w:rsidR="003213B7" w:rsidRDefault="003213B7" w:rsidP="00A73356">
      <w:pPr>
        <w:pStyle w:val="Heading2"/>
      </w:pPr>
      <w:bookmarkStart w:id="79" w:name="_heading=h.sq5812lx6lc1" w:colFirst="0" w:colLast="0"/>
      <w:bookmarkEnd w:id="79"/>
    </w:p>
    <w:p w14:paraId="4B4F6FFD" w14:textId="77777777" w:rsidR="004C3E21" w:rsidRPr="004C3E21" w:rsidRDefault="004C3E21" w:rsidP="004C3E21"/>
    <w:p w14:paraId="41881088" w14:textId="77777777" w:rsidR="003213B7" w:rsidRDefault="00E6442B" w:rsidP="00A73356">
      <w:pPr>
        <w:pStyle w:val="Heading2"/>
      </w:pPr>
      <w:bookmarkStart w:id="80" w:name="_Toc21298484"/>
      <w:bookmarkStart w:id="81" w:name="_Toc26561979"/>
      <w:r>
        <w:t xml:space="preserve">Cas d’utilisation 2 – </w:t>
      </w:r>
      <w:r w:rsidR="00CF5825">
        <w:t>Sélectionner un filtre</w:t>
      </w:r>
      <w:bookmarkEnd w:id="80"/>
      <w:bookmarkEnd w:id="81"/>
    </w:p>
    <w:tbl>
      <w:tblPr>
        <w:tblStyle w:val="aff9"/>
        <w:tblW w:w="90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1629"/>
        <w:gridCol w:w="2178"/>
        <w:gridCol w:w="2901"/>
        <w:gridCol w:w="1114"/>
        <w:gridCol w:w="665"/>
      </w:tblGrid>
      <w:tr w:rsidR="003213B7" w:rsidRPr="004C3E21" w14:paraId="030D1A6A" w14:textId="77777777">
        <w:tc>
          <w:tcPr>
            <w:tcW w:w="573"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1BEF0029"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b/>
                <w:color w:val="FFFFFF"/>
                <w:sz w:val="22"/>
              </w:rPr>
              <w:t>ID</w:t>
            </w:r>
          </w:p>
        </w:tc>
        <w:tc>
          <w:tcPr>
            <w:tcW w:w="1629"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3AE5D4B3"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color w:val="FFFFFF"/>
                <w:sz w:val="22"/>
              </w:rPr>
              <w:t>CU-02</w:t>
            </w:r>
          </w:p>
        </w:tc>
        <w:tc>
          <w:tcPr>
            <w:tcW w:w="2178"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1E1DAC86"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b/>
                <w:color w:val="FFFFFF"/>
                <w:sz w:val="22"/>
              </w:rPr>
              <w:t>Nom du cas d’utilisation</w:t>
            </w:r>
          </w:p>
        </w:tc>
        <w:tc>
          <w:tcPr>
            <w:tcW w:w="2901"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73704DD2" w14:textId="77777777" w:rsidR="003213B7" w:rsidRPr="004C3E21" w:rsidRDefault="00CF5825">
            <w:pPr>
              <w:spacing w:line="276" w:lineRule="auto"/>
              <w:ind w:left="100"/>
              <w:jc w:val="both"/>
              <w:rPr>
                <w:rFonts w:ascii="Bookman Old Style" w:hAnsi="Bookman Old Style"/>
                <w:sz w:val="22"/>
              </w:rPr>
            </w:pPr>
            <w:r>
              <w:rPr>
                <w:rFonts w:ascii="Bookman Old Style" w:hAnsi="Bookman Old Style"/>
                <w:color w:val="FFFFFF"/>
                <w:sz w:val="22"/>
              </w:rPr>
              <w:t>Sélectionner un filtre</w:t>
            </w:r>
          </w:p>
        </w:tc>
        <w:tc>
          <w:tcPr>
            <w:tcW w:w="1114"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36665385"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b/>
                <w:color w:val="FFFFFF"/>
                <w:sz w:val="22"/>
              </w:rPr>
              <w:t>Version</w:t>
            </w:r>
          </w:p>
        </w:tc>
        <w:tc>
          <w:tcPr>
            <w:tcW w:w="665"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0E9EF441"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color w:val="FFFFFF"/>
                <w:sz w:val="22"/>
              </w:rPr>
              <w:t>1.0</w:t>
            </w:r>
          </w:p>
        </w:tc>
      </w:tr>
      <w:tr w:rsidR="003213B7" w:rsidRPr="004C3E21" w14:paraId="7E07F272" w14:textId="77777777">
        <w:tc>
          <w:tcPr>
            <w:tcW w:w="2202" w:type="dxa"/>
            <w:gridSpan w:val="2"/>
            <w:tcBorders>
              <w:top w:val="single" w:sz="4"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28BAFBD9"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b/>
                <w:sz w:val="22"/>
              </w:rPr>
              <w:t>Brève description</w:t>
            </w:r>
          </w:p>
        </w:tc>
        <w:tc>
          <w:tcPr>
            <w:tcW w:w="6858" w:type="dxa"/>
            <w:gridSpan w:val="4"/>
            <w:tcBorders>
              <w:top w:val="single" w:sz="4" w:space="0" w:color="000000"/>
              <w:bottom w:val="single" w:sz="12" w:space="0" w:color="000000"/>
              <w:right w:val="single" w:sz="12" w:space="0" w:color="000000"/>
            </w:tcBorders>
            <w:tcMar>
              <w:top w:w="100" w:type="dxa"/>
              <w:left w:w="100" w:type="dxa"/>
              <w:bottom w:w="100" w:type="dxa"/>
              <w:right w:w="100" w:type="dxa"/>
            </w:tcMar>
          </w:tcPr>
          <w:p w14:paraId="285C752C"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sz w:val="22"/>
              </w:rPr>
              <w:t xml:space="preserve">Un utilisateur souhaite </w:t>
            </w:r>
            <w:r w:rsidR="00CF5825">
              <w:rPr>
                <w:rFonts w:ascii="Bookman Old Style" w:hAnsi="Bookman Old Style"/>
                <w:sz w:val="22"/>
              </w:rPr>
              <w:t>sélectionner un filtre afin d’afficher les informations selon une période de temps</w:t>
            </w:r>
            <w:r w:rsidRPr="004C3E21">
              <w:rPr>
                <w:rFonts w:ascii="Bookman Old Style" w:hAnsi="Bookman Old Style"/>
                <w:sz w:val="22"/>
              </w:rPr>
              <w:t xml:space="preserve">. </w:t>
            </w:r>
          </w:p>
        </w:tc>
      </w:tr>
      <w:tr w:rsidR="003213B7" w:rsidRPr="004C3E21" w14:paraId="79782093" w14:textId="77777777">
        <w:tc>
          <w:tcPr>
            <w:tcW w:w="2202"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11ECFAF9"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b/>
                <w:sz w:val="22"/>
              </w:rPr>
              <w:t>Acteurs</w:t>
            </w:r>
          </w:p>
        </w:tc>
        <w:tc>
          <w:tcPr>
            <w:tcW w:w="6858" w:type="dxa"/>
            <w:gridSpan w:val="4"/>
            <w:tcBorders>
              <w:bottom w:val="single" w:sz="12" w:space="0" w:color="000000"/>
              <w:right w:val="single" w:sz="12" w:space="0" w:color="000000"/>
            </w:tcBorders>
            <w:tcMar>
              <w:top w:w="100" w:type="dxa"/>
              <w:left w:w="100" w:type="dxa"/>
              <w:bottom w:w="100" w:type="dxa"/>
              <w:right w:w="100" w:type="dxa"/>
            </w:tcMar>
          </w:tcPr>
          <w:p w14:paraId="4B64EA2A"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sz w:val="22"/>
              </w:rPr>
              <w:t>Utilisateur TBS</w:t>
            </w:r>
          </w:p>
        </w:tc>
      </w:tr>
      <w:tr w:rsidR="003213B7" w:rsidRPr="004C3E21" w14:paraId="18C1B818" w14:textId="77777777">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1086A702"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b/>
                <w:sz w:val="22"/>
              </w:rPr>
              <w:t>Exigences spéciales</w:t>
            </w:r>
          </w:p>
        </w:tc>
      </w:tr>
      <w:tr w:rsidR="003213B7" w:rsidRPr="004C3E21" w14:paraId="62D8167D" w14:textId="77777777">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5AC02551"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sz w:val="22"/>
              </w:rPr>
              <w:t>Exigence spéciale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186481E6"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sz w:val="22"/>
              </w:rPr>
              <w:t>Aucune</w:t>
            </w:r>
          </w:p>
        </w:tc>
      </w:tr>
      <w:tr w:rsidR="003213B7" w:rsidRPr="004C3E21" w14:paraId="386E980E" w14:textId="77777777">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16E3B39F" w14:textId="77777777" w:rsidR="003213B7" w:rsidRPr="004C3E21" w:rsidRDefault="00E6442B">
            <w:pPr>
              <w:spacing w:line="276" w:lineRule="auto"/>
              <w:ind w:left="100"/>
              <w:jc w:val="both"/>
              <w:rPr>
                <w:rFonts w:ascii="Bookman Old Style" w:hAnsi="Bookman Old Style"/>
                <w:sz w:val="22"/>
              </w:rPr>
            </w:pPr>
            <w:proofErr w:type="spellStart"/>
            <w:r w:rsidRPr="004C3E21">
              <w:rPr>
                <w:rFonts w:ascii="Bookman Old Style" w:hAnsi="Bookman Old Style"/>
                <w:b/>
                <w:sz w:val="22"/>
              </w:rPr>
              <w:t>Pré-conditions</w:t>
            </w:r>
            <w:proofErr w:type="spellEnd"/>
          </w:p>
        </w:tc>
      </w:tr>
      <w:tr w:rsidR="003213B7" w:rsidRPr="004C3E21" w14:paraId="17C9B55B" w14:textId="77777777">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05CC1AE5" w14:textId="77777777" w:rsidR="003213B7" w:rsidRPr="004C3E21" w:rsidRDefault="00E6442B">
            <w:pPr>
              <w:spacing w:line="276" w:lineRule="auto"/>
              <w:ind w:left="100"/>
              <w:jc w:val="both"/>
              <w:rPr>
                <w:rFonts w:ascii="Bookman Old Style" w:hAnsi="Bookman Old Style"/>
                <w:sz w:val="22"/>
              </w:rPr>
            </w:pPr>
            <w:proofErr w:type="spellStart"/>
            <w:r w:rsidRPr="004C3E21">
              <w:rPr>
                <w:rFonts w:ascii="Bookman Old Style" w:hAnsi="Bookman Old Style"/>
                <w:sz w:val="22"/>
              </w:rPr>
              <w:t>Pré-condition</w:t>
            </w:r>
            <w:proofErr w:type="spellEnd"/>
            <w:r w:rsidRPr="004C3E21">
              <w:rPr>
                <w:rFonts w:ascii="Bookman Old Style" w:hAnsi="Bookman Old Style"/>
                <w:sz w:val="22"/>
              </w:rPr>
              <w:t xml:space="preserv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02307373"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sz w:val="22"/>
              </w:rPr>
              <w:t xml:space="preserve">L’utilisateur doit </w:t>
            </w:r>
            <w:r w:rsidR="009F666C">
              <w:rPr>
                <w:rFonts w:ascii="Bookman Old Style" w:hAnsi="Bookman Old Style"/>
                <w:sz w:val="22"/>
              </w:rPr>
              <w:t>s’authentifier.</w:t>
            </w:r>
          </w:p>
        </w:tc>
      </w:tr>
      <w:tr w:rsidR="003213B7" w:rsidRPr="004C3E21" w14:paraId="02F4C33A" w14:textId="77777777">
        <w:trPr>
          <w:trHeight w:val="260"/>
        </w:trPr>
        <w:tc>
          <w:tcPr>
            <w:tcW w:w="9060" w:type="dxa"/>
            <w:gridSpan w:val="6"/>
            <w:tcBorders>
              <w:left w:val="single" w:sz="12" w:space="0" w:color="000000"/>
              <w:bottom w:val="single" w:sz="8" w:space="0" w:color="000000"/>
              <w:right w:val="single" w:sz="12" w:space="0" w:color="000000"/>
            </w:tcBorders>
            <w:tcMar>
              <w:top w:w="100" w:type="dxa"/>
              <w:left w:w="100" w:type="dxa"/>
              <w:bottom w:w="100" w:type="dxa"/>
              <w:right w:w="100" w:type="dxa"/>
            </w:tcMar>
          </w:tcPr>
          <w:p w14:paraId="303F2ED7" w14:textId="77777777" w:rsidR="003213B7" w:rsidRPr="004C3E21" w:rsidRDefault="00E6442B">
            <w:pPr>
              <w:spacing w:line="276" w:lineRule="auto"/>
              <w:ind w:left="100"/>
              <w:jc w:val="both"/>
              <w:rPr>
                <w:rFonts w:ascii="Bookman Old Style" w:hAnsi="Bookman Old Style"/>
                <w:sz w:val="22"/>
              </w:rPr>
            </w:pPr>
            <w:proofErr w:type="spellStart"/>
            <w:r w:rsidRPr="004C3E21">
              <w:rPr>
                <w:rFonts w:ascii="Bookman Old Style" w:hAnsi="Bookman Old Style"/>
                <w:b/>
                <w:sz w:val="22"/>
              </w:rPr>
              <w:t>Post-conditions</w:t>
            </w:r>
            <w:proofErr w:type="spellEnd"/>
          </w:p>
        </w:tc>
      </w:tr>
      <w:tr w:rsidR="003213B7" w:rsidRPr="004C3E21" w14:paraId="75D88D8C" w14:textId="77777777">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02F248BD" w14:textId="77777777" w:rsidR="003213B7" w:rsidRPr="004C3E21" w:rsidRDefault="00E6442B">
            <w:pPr>
              <w:spacing w:line="276" w:lineRule="auto"/>
              <w:ind w:left="100"/>
              <w:jc w:val="both"/>
              <w:rPr>
                <w:rFonts w:ascii="Bookman Old Style" w:hAnsi="Bookman Old Style"/>
                <w:sz w:val="22"/>
              </w:rPr>
            </w:pPr>
            <w:proofErr w:type="spellStart"/>
            <w:r w:rsidRPr="004C3E21">
              <w:rPr>
                <w:rFonts w:ascii="Bookman Old Style" w:hAnsi="Bookman Old Style"/>
                <w:sz w:val="22"/>
              </w:rPr>
              <w:t>Post-condition</w:t>
            </w:r>
            <w:proofErr w:type="spellEnd"/>
            <w:r w:rsidRPr="004C3E21">
              <w:rPr>
                <w:rFonts w:ascii="Bookman Old Style" w:hAnsi="Bookman Old Style"/>
                <w:sz w:val="22"/>
              </w:rPr>
              <w:t xml:space="preserv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23DD24C6" w14:textId="77777777" w:rsidR="003213B7" w:rsidRPr="004C3E21" w:rsidRDefault="009F666C">
            <w:pPr>
              <w:spacing w:line="276" w:lineRule="auto"/>
              <w:ind w:left="100"/>
              <w:jc w:val="both"/>
              <w:rPr>
                <w:rFonts w:ascii="Bookman Old Style" w:hAnsi="Bookman Old Style"/>
                <w:sz w:val="22"/>
              </w:rPr>
            </w:pPr>
            <w:r>
              <w:rPr>
                <w:rFonts w:ascii="Bookman Old Style" w:hAnsi="Bookman Old Style"/>
                <w:sz w:val="22"/>
              </w:rPr>
              <w:t>Le filtre est désormais ajusté selon la période de temps choisie</w:t>
            </w:r>
          </w:p>
        </w:tc>
      </w:tr>
      <w:tr w:rsidR="003213B7" w:rsidRPr="004C3E21" w14:paraId="1BAC5CDB" w14:textId="77777777">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0FBB3351"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b/>
                <w:sz w:val="22"/>
              </w:rPr>
              <w:t>Flux d’évènements</w:t>
            </w:r>
          </w:p>
        </w:tc>
      </w:tr>
      <w:tr w:rsidR="003213B7" w:rsidRPr="004C3E21" w14:paraId="154EDF2C" w14:textId="77777777">
        <w:tc>
          <w:tcPr>
            <w:tcW w:w="2202"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3E72FA67"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sz w:val="22"/>
              </w:rPr>
              <w:t>Flux de base</w:t>
            </w:r>
          </w:p>
        </w:tc>
        <w:tc>
          <w:tcPr>
            <w:tcW w:w="6858" w:type="dxa"/>
            <w:gridSpan w:val="4"/>
            <w:tcBorders>
              <w:bottom w:val="single" w:sz="12" w:space="0" w:color="000000"/>
              <w:right w:val="single" w:sz="12" w:space="0" w:color="000000"/>
            </w:tcBorders>
            <w:tcMar>
              <w:top w:w="100" w:type="dxa"/>
              <w:left w:w="100" w:type="dxa"/>
              <w:bottom w:w="100" w:type="dxa"/>
              <w:right w:w="100" w:type="dxa"/>
            </w:tcMar>
          </w:tcPr>
          <w:p w14:paraId="5BFD07C6" w14:textId="77777777" w:rsidR="003213B7" w:rsidRPr="004C3E21" w:rsidRDefault="00E6442B" w:rsidP="004C3E21">
            <w:pPr>
              <w:numPr>
                <w:ilvl w:val="0"/>
                <w:numId w:val="12"/>
              </w:numPr>
              <w:spacing w:line="276" w:lineRule="auto"/>
              <w:ind w:left="526"/>
              <w:jc w:val="both"/>
              <w:rPr>
                <w:rFonts w:ascii="Bookman Old Style" w:hAnsi="Bookman Old Style"/>
                <w:sz w:val="22"/>
              </w:rPr>
            </w:pPr>
            <w:r w:rsidRPr="004C3E21">
              <w:rPr>
                <w:rFonts w:ascii="Bookman Old Style" w:hAnsi="Bookman Old Style"/>
                <w:sz w:val="22"/>
              </w:rPr>
              <w:t xml:space="preserve">L’utilisateur </w:t>
            </w:r>
            <w:r w:rsidR="009F666C">
              <w:rPr>
                <w:rFonts w:ascii="Bookman Old Style" w:hAnsi="Bookman Old Style"/>
                <w:sz w:val="22"/>
              </w:rPr>
              <w:t>accède à la page d’accueil</w:t>
            </w:r>
            <w:r w:rsidRPr="004C3E21">
              <w:rPr>
                <w:rFonts w:ascii="Bookman Old Style" w:hAnsi="Bookman Old Style"/>
                <w:sz w:val="22"/>
              </w:rPr>
              <w:t>.</w:t>
            </w:r>
          </w:p>
          <w:p w14:paraId="15202647" w14:textId="77777777" w:rsidR="003213B7" w:rsidRPr="004C3E21" w:rsidRDefault="009F666C" w:rsidP="004C3E21">
            <w:pPr>
              <w:numPr>
                <w:ilvl w:val="0"/>
                <w:numId w:val="12"/>
              </w:numPr>
              <w:spacing w:line="276" w:lineRule="auto"/>
              <w:ind w:left="526"/>
              <w:jc w:val="both"/>
              <w:rPr>
                <w:rFonts w:ascii="Bookman Old Style" w:hAnsi="Bookman Old Style"/>
                <w:sz w:val="22"/>
              </w:rPr>
            </w:pPr>
            <w:r>
              <w:rPr>
                <w:rFonts w:ascii="Bookman Old Style" w:hAnsi="Bookman Old Style"/>
                <w:sz w:val="22"/>
              </w:rPr>
              <w:t>L’utilisateur ajuste le filtre selon la période de temps voulue</w:t>
            </w:r>
          </w:p>
          <w:p w14:paraId="0D692220" w14:textId="77777777" w:rsidR="003213B7" w:rsidRPr="004C3E21" w:rsidRDefault="00E6442B" w:rsidP="004C3E21">
            <w:pPr>
              <w:numPr>
                <w:ilvl w:val="0"/>
                <w:numId w:val="12"/>
              </w:numPr>
              <w:spacing w:line="276" w:lineRule="auto"/>
              <w:ind w:left="526"/>
              <w:jc w:val="both"/>
              <w:rPr>
                <w:rFonts w:ascii="Bookman Old Style" w:hAnsi="Bookman Old Style"/>
                <w:sz w:val="22"/>
              </w:rPr>
            </w:pPr>
            <w:r w:rsidRPr="004C3E21">
              <w:rPr>
                <w:rFonts w:ascii="Bookman Old Style" w:hAnsi="Bookman Old Style"/>
                <w:sz w:val="22"/>
              </w:rPr>
              <w:t xml:space="preserve">Le système valide </w:t>
            </w:r>
            <w:r w:rsidR="009F666C">
              <w:rPr>
                <w:rFonts w:ascii="Bookman Old Style" w:hAnsi="Bookman Old Style"/>
                <w:sz w:val="22"/>
              </w:rPr>
              <w:t>les modifications et</w:t>
            </w:r>
            <w:r w:rsidRPr="004C3E21">
              <w:rPr>
                <w:rFonts w:ascii="Bookman Old Style" w:hAnsi="Bookman Old Style"/>
                <w:sz w:val="22"/>
              </w:rPr>
              <w:t xml:space="preserve"> les traite. </w:t>
            </w:r>
          </w:p>
        </w:tc>
      </w:tr>
      <w:tr w:rsidR="003213B7" w:rsidRPr="004C3E21" w14:paraId="655F992E" w14:textId="77777777">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0DD461A5"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sz w:val="22"/>
              </w:rPr>
              <w:t xml:space="preserve">Flux alternatif 1 : </w:t>
            </w:r>
          </w:p>
          <w:p w14:paraId="27B2B56F" w14:textId="77777777" w:rsidR="003213B7" w:rsidRPr="004C3E21" w:rsidRDefault="009F666C">
            <w:pPr>
              <w:spacing w:line="276" w:lineRule="auto"/>
              <w:ind w:left="100"/>
              <w:jc w:val="both"/>
              <w:rPr>
                <w:rFonts w:ascii="Bookman Old Style" w:hAnsi="Bookman Old Style"/>
                <w:sz w:val="22"/>
              </w:rPr>
            </w:pPr>
            <w:r>
              <w:rPr>
                <w:rFonts w:ascii="Bookman Old Style" w:hAnsi="Bookman Old Style"/>
                <w:sz w:val="22"/>
              </w:rPr>
              <w:t>Période de temps non valide</w:t>
            </w:r>
          </w:p>
          <w:p w14:paraId="0DE72989" w14:textId="77777777" w:rsidR="003213B7" w:rsidRPr="004C3E21" w:rsidRDefault="00E6442B">
            <w:pPr>
              <w:spacing w:line="276" w:lineRule="auto"/>
              <w:ind w:left="100"/>
              <w:jc w:val="both"/>
              <w:rPr>
                <w:rFonts w:ascii="Bookman Old Style" w:hAnsi="Bookman Old Style"/>
                <w:sz w:val="22"/>
              </w:rPr>
            </w:pPr>
            <w:r w:rsidRPr="004C3E21">
              <w:rPr>
                <w:rFonts w:ascii="Bookman Old Style" w:hAnsi="Bookman Old Style"/>
                <w:sz w:val="22"/>
              </w:rPr>
              <w:t xml:space="preserve"> </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783127CF" w14:textId="77777777" w:rsidR="003213B7" w:rsidRPr="004C3E21" w:rsidRDefault="00E6442B" w:rsidP="004C3E21">
            <w:pPr>
              <w:numPr>
                <w:ilvl w:val="0"/>
                <w:numId w:val="22"/>
              </w:numPr>
              <w:spacing w:line="276" w:lineRule="auto"/>
              <w:ind w:left="526"/>
              <w:jc w:val="both"/>
              <w:rPr>
                <w:rFonts w:ascii="Bookman Old Style" w:hAnsi="Bookman Old Style"/>
                <w:sz w:val="22"/>
              </w:rPr>
            </w:pPr>
            <w:r w:rsidRPr="004C3E21">
              <w:rPr>
                <w:rFonts w:ascii="Bookman Old Style" w:hAnsi="Bookman Old Style"/>
                <w:sz w:val="22"/>
              </w:rPr>
              <w:t xml:space="preserve">Le système valide </w:t>
            </w:r>
            <w:r w:rsidR="009F666C">
              <w:rPr>
                <w:rFonts w:ascii="Bookman Old Style" w:hAnsi="Bookman Old Style"/>
                <w:sz w:val="22"/>
              </w:rPr>
              <w:t>les modifications</w:t>
            </w:r>
            <w:r w:rsidRPr="004C3E21">
              <w:rPr>
                <w:rFonts w:ascii="Bookman Old Style" w:hAnsi="Bookman Old Style"/>
                <w:sz w:val="22"/>
              </w:rPr>
              <w:t xml:space="preserve"> et détecte une erreur quant </w:t>
            </w:r>
            <w:r w:rsidR="009F666C">
              <w:rPr>
                <w:rFonts w:ascii="Bookman Old Style" w:hAnsi="Bookman Old Style"/>
                <w:sz w:val="22"/>
              </w:rPr>
              <w:t>au filtre défini</w:t>
            </w:r>
            <w:r w:rsidRPr="004C3E21">
              <w:rPr>
                <w:rFonts w:ascii="Bookman Old Style" w:hAnsi="Bookman Old Style"/>
                <w:sz w:val="22"/>
              </w:rPr>
              <w:t>.</w:t>
            </w:r>
          </w:p>
          <w:p w14:paraId="10D13580" w14:textId="77777777" w:rsidR="003213B7" w:rsidRPr="004C3E21" w:rsidRDefault="00E6442B" w:rsidP="004C3E21">
            <w:pPr>
              <w:numPr>
                <w:ilvl w:val="0"/>
                <w:numId w:val="22"/>
              </w:numPr>
              <w:spacing w:line="276" w:lineRule="auto"/>
              <w:ind w:left="526"/>
              <w:jc w:val="both"/>
              <w:rPr>
                <w:rFonts w:ascii="Bookman Old Style" w:hAnsi="Bookman Old Style"/>
                <w:sz w:val="22"/>
              </w:rPr>
            </w:pPr>
            <w:r w:rsidRPr="004C3E21">
              <w:rPr>
                <w:rFonts w:ascii="Bookman Old Style" w:hAnsi="Bookman Old Style"/>
                <w:sz w:val="22"/>
              </w:rPr>
              <w:t xml:space="preserve">Le système retourne </w:t>
            </w:r>
            <w:r w:rsidR="009F666C">
              <w:rPr>
                <w:rFonts w:ascii="Bookman Old Style" w:hAnsi="Bookman Old Style"/>
                <w:sz w:val="22"/>
              </w:rPr>
              <w:t>un message d’erreur</w:t>
            </w:r>
            <w:r w:rsidRPr="004C3E21">
              <w:rPr>
                <w:rFonts w:ascii="Bookman Old Style" w:hAnsi="Bookman Old Style"/>
                <w:sz w:val="22"/>
              </w:rPr>
              <w:t xml:space="preserve"> à l’utilisateur </w:t>
            </w:r>
            <w:r w:rsidR="009F666C">
              <w:rPr>
                <w:rFonts w:ascii="Bookman Old Style" w:hAnsi="Bookman Old Style"/>
                <w:sz w:val="22"/>
              </w:rPr>
              <w:t>et</w:t>
            </w:r>
            <w:r w:rsidRPr="004C3E21">
              <w:rPr>
                <w:rFonts w:ascii="Bookman Old Style" w:hAnsi="Bookman Old Style"/>
                <w:sz w:val="22"/>
              </w:rPr>
              <w:t xml:space="preserve"> </w:t>
            </w:r>
            <w:r w:rsidR="009F666C">
              <w:rPr>
                <w:rFonts w:ascii="Bookman Old Style" w:hAnsi="Bookman Old Style"/>
                <w:sz w:val="22"/>
              </w:rPr>
              <w:t>lui demande d’ajuster le filtre</w:t>
            </w:r>
            <w:r w:rsidRPr="004C3E21">
              <w:rPr>
                <w:rFonts w:ascii="Bookman Old Style" w:hAnsi="Bookman Old Style"/>
                <w:sz w:val="22"/>
              </w:rPr>
              <w:t>.</w:t>
            </w:r>
          </w:p>
          <w:p w14:paraId="44FE285F" w14:textId="77777777" w:rsidR="003213B7" w:rsidRPr="004C3E21" w:rsidRDefault="00E6442B" w:rsidP="004C3E21">
            <w:pPr>
              <w:numPr>
                <w:ilvl w:val="0"/>
                <w:numId w:val="22"/>
              </w:numPr>
              <w:spacing w:line="276" w:lineRule="auto"/>
              <w:ind w:left="526"/>
              <w:jc w:val="both"/>
              <w:rPr>
                <w:rFonts w:ascii="Bookman Old Style" w:hAnsi="Bookman Old Style"/>
                <w:sz w:val="22"/>
              </w:rPr>
            </w:pPr>
            <w:r w:rsidRPr="004C3E21">
              <w:rPr>
                <w:rFonts w:ascii="Bookman Old Style" w:hAnsi="Bookman Old Style"/>
                <w:sz w:val="22"/>
              </w:rPr>
              <w:t>Retour au point deux du flux de base.</w:t>
            </w:r>
          </w:p>
        </w:tc>
      </w:tr>
    </w:tbl>
    <w:p w14:paraId="1F845D4B" w14:textId="77777777" w:rsidR="003213B7" w:rsidRDefault="00E6442B" w:rsidP="00A73356">
      <w:pPr>
        <w:pStyle w:val="Heading2"/>
      </w:pPr>
      <w:bookmarkStart w:id="82" w:name="_Toc21298485"/>
      <w:bookmarkStart w:id="83" w:name="_Toc26561980"/>
      <w:r>
        <w:lastRenderedPageBreak/>
        <w:t xml:space="preserve">Cas d’utilisation 3 – </w:t>
      </w:r>
      <w:r w:rsidR="005B25ED">
        <w:t>Visualiser le tableau de bord</w:t>
      </w:r>
      <w:bookmarkEnd w:id="82"/>
      <w:bookmarkEnd w:id="83"/>
    </w:p>
    <w:p w14:paraId="33FBC915" w14:textId="77777777" w:rsidR="003213B7" w:rsidRDefault="003213B7">
      <w:pPr>
        <w:spacing w:line="276" w:lineRule="auto"/>
        <w:jc w:val="both"/>
      </w:pPr>
      <w:bookmarkStart w:id="84" w:name="_heading=h.y7tmvdreo58" w:colFirst="0" w:colLast="0"/>
      <w:bookmarkEnd w:id="84"/>
    </w:p>
    <w:tbl>
      <w:tblPr>
        <w:tblStyle w:val="affa"/>
        <w:tblW w:w="90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1629"/>
        <w:gridCol w:w="2178"/>
        <w:gridCol w:w="2901"/>
        <w:gridCol w:w="1114"/>
        <w:gridCol w:w="665"/>
      </w:tblGrid>
      <w:tr w:rsidR="003213B7" w:rsidRPr="00DE094A" w14:paraId="68404A05" w14:textId="77777777">
        <w:tc>
          <w:tcPr>
            <w:tcW w:w="573"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5D5E055E" w14:textId="77777777" w:rsidR="003213B7" w:rsidRPr="00DE094A" w:rsidRDefault="00E6442B">
            <w:pPr>
              <w:spacing w:line="276" w:lineRule="auto"/>
              <w:ind w:left="100"/>
              <w:jc w:val="both"/>
              <w:rPr>
                <w:rFonts w:ascii="Bookman Old Style" w:hAnsi="Bookman Old Style"/>
                <w:b/>
                <w:sz w:val="20"/>
              </w:rPr>
            </w:pPr>
            <w:r w:rsidRPr="00DE094A">
              <w:rPr>
                <w:rFonts w:ascii="Bookman Old Style" w:hAnsi="Bookman Old Style"/>
                <w:b/>
                <w:color w:val="FFFFFF"/>
                <w:sz w:val="20"/>
              </w:rPr>
              <w:t>ID</w:t>
            </w:r>
          </w:p>
        </w:tc>
        <w:tc>
          <w:tcPr>
            <w:tcW w:w="1629"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7B00BFB6" w14:textId="77777777" w:rsidR="003213B7" w:rsidRPr="00DE094A" w:rsidRDefault="00E6442B">
            <w:pPr>
              <w:spacing w:line="276" w:lineRule="auto"/>
              <w:ind w:left="100"/>
              <w:jc w:val="both"/>
              <w:rPr>
                <w:rFonts w:ascii="Bookman Old Style" w:hAnsi="Bookman Old Style"/>
                <w:b/>
                <w:sz w:val="20"/>
              </w:rPr>
            </w:pPr>
            <w:r w:rsidRPr="00DE094A">
              <w:rPr>
                <w:rFonts w:ascii="Bookman Old Style" w:hAnsi="Bookman Old Style"/>
                <w:b/>
                <w:color w:val="FFFFFF"/>
                <w:sz w:val="20"/>
              </w:rPr>
              <w:t>CU-03</w:t>
            </w:r>
          </w:p>
        </w:tc>
        <w:tc>
          <w:tcPr>
            <w:tcW w:w="2178"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66C79DC7" w14:textId="77777777" w:rsidR="003213B7" w:rsidRPr="00DE094A" w:rsidRDefault="00E6442B">
            <w:pPr>
              <w:spacing w:line="276" w:lineRule="auto"/>
              <w:ind w:left="100"/>
              <w:jc w:val="both"/>
              <w:rPr>
                <w:rFonts w:ascii="Bookman Old Style" w:hAnsi="Bookman Old Style"/>
                <w:b/>
                <w:sz w:val="20"/>
              </w:rPr>
            </w:pPr>
            <w:r w:rsidRPr="00DE094A">
              <w:rPr>
                <w:rFonts w:ascii="Bookman Old Style" w:hAnsi="Bookman Old Style"/>
                <w:b/>
                <w:color w:val="FFFFFF"/>
                <w:sz w:val="20"/>
              </w:rPr>
              <w:t>Nom du cas d’utilisation</w:t>
            </w:r>
          </w:p>
        </w:tc>
        <w:tc>
          <w:tcPr>
            <w:tcW w:w="2901"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12FCD475" w14:textId="77777777" w:rsidR="003213B7" w:rsidRPr="00DE094A" w:rsidRDefault="005B25ED">
            <w:pPr>
              <w:spacing w:line="276" w:lineRule="auto"/>
              <w:ind w:left="100"/>
              <w:jc w:val="both"/>
              <w:rPr>
                <w:rFonts w:ascii="Bookman Old Style" w:hAnsi="Bookman Old Style"/>
                <w:b/>
                <w:sz w:val="20"/>
              </w:rPr>
            </w:pPr>
            <w:r w:rsidRPr="005B25ED">
              <w:rPr>
                <w:rFonts w:ascii="Bookman Old Style" w:hAnsi="Bookman Old Style"/>
                <w:b/>
                <w:color w:val="FFFFFF"/>
                <w:sz w:val="20"/>
              </w:rPr>
              <w:t>Visualiser le tableau de bord</w:t>
            </w:r>
          </w:p>
        </w:tc>
        <w:tc>
          <w:tcPr>
            <w:tcW w:w="1114"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086F34F8" w14:textId="77777777" w:rsidR="003213B7" w:rsidRPr="00DE094A" w:rsidRDefault="00E6442B">
            <w:pPr>
              <w:spacing w:line="276" w:lineRule="auto"/>
              <w:ind w:left="100"/>
              <w:jc w:val="both"/>
              <w:rPr>
                <w:rFonts w:ascii="Bookman Old Style" w:hAnsi="Bookman Old Style"/>
                <w:b/>
                <w:sz w:val="20"/>
              </w:rPr>
            </w:pPr>
            <w:r w:rsidRPr="00DE094A">
              <w:rPr>
                <w:rFonts w:ascii="Bookman Old Style" w:hAnsi="Bookman Old Style"/>
                <w:b/>
                <w:color w:val="FFFFFF"/>
                <w:sz w:val="20"/>
              </w:rPr>
              <w:t>Version</w:t>
            </w:r>
          </w:p>
        </w:tc>
        <w:tc>
          <w:tcPr>
            <w:tcW w:w="665"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2D4FC4DE" w14:textId="77777777" w:rsidR="003213B7" w:rsidRPr="00DE094A" w:rsidRDefault="00E6442B">
            <w:pPr>
              <w:spacing w:line="276" w:lineRule="auto"/>
              <w:ind w:left="100"/>
              <w:jc w:val="both"/>
              <w:rPr>
                <w:rFonts w:ascii="Bookman Old Style" w:hAnsi="Bookman Old Style"/>
                <w:b/>
                <w:sz w:val="20"/>
              </w:rPr>
            </w:pPr>
            <w:r w:rsidRPr="00DE094A">
              <w:rPr>
                <w:rFonts w:ascii="Bookman Old Style" w:hAnsi="Bookman Old Style"/>
                <w:b/>
                <w:color w:val="FFFFFF"/>
                <w:sz w:val="20"/>
              </w:rPr>
              <w:t>1.0</w:t>
            </w:r>
          </w:p>
        </w:tc>
      </w:tr>
      <w:tr w:rsidR="003213B7" w:rsidRPr="00DE094A" w14:paraId="04381922" w14:textId="77777777">
        <w:tc>
          <w:tcPr>
            <w:tcW w:w="2202" w:type="dxa"/>
            <w:gridSpan w:val="2"/>
            <w:tcBorders>
              <w:top w:val="single" w:sz="4"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056485B3" w14:textId="77777777" w:rsidR="003213B7" w:rsidRPr="00DE094A" w:rsidRDefault="00E6442B">
            <w:pPr>
              <w:spacing w:line="276" w:lineRule="auto"/>
              <w:ind w:left="100"/>
              <w:jc w:val="both"/>
              <w:rPr>
                <w:rFonts w:ascii="Bookman Old Style" w:hAnsi="Bookman Old Style"/>
                <w:sz w:val="22"/>
              </w:rPr>
            </w:pPr>
            <w:r w:rsidRPr="00DE094A">
              <w:rPr>
                <w:rFonts w:ascii="Bookman Old Style" w:hAnsi="Bookman Old Style"/>
                <w:b/>
                <w:sz w:val="22"/>
              </w:rPr>
              <w:t>Brève description</w:t>
            </w:r>
          </w:p>
        </w:tc>
        <w:tc>
          <w:tcPr>
            <w:tcW w:w="6858" w:type="dxa"/>
            <w:gridSpan w:val="4"/>
            <w:tcBorders>
              <w:top w:val="single" w:sz="4" w:space="0" w:color="000000"/>
              <w:bottom w:val="single" w:sz="12" w:space="0" w:color="000000"/>
              <w:right w:val="single" w:sz="12" w:space="0" w:color="000000"/>
            </w:tcBorders>
            <w:tcMar>
              <w:top w:w="100" w:type="dxa"/>
              <w:left w:w="100" w:type="dxa"/>
              <w:bottom w:w="100" w:type="dxa"/>
              <w:right w:w="100" w:type="dxa"/>
            </w:tcMar>
          </w:tcPr>
          <w:p w14:paraId="7C69DC5F" w14:textId="77777777" w:rsidR="003213B7" w:rsidRPr="00DE094A" w:rsidRDefault="00E6442B">
            <w:pPr>
              <w:spacing w:line="276" w:lineRule="auto"/>
              <w:ind w:left="100"/>
              <w:jc w:val="both"/>
              <w:rPr>
                <w:rFonts w:ascii="Bookman Old Style" w:hAnsi="Bookman Old Style"/>
                <w:sz w:val="22"/>
              </w:rPr>
            </w:pPr>
            <w:r w:rsidRPr="00DE094A">
              <w:rPr>
                <w:rFonts w:ascii="Bookman Old Style" w:hAnsi="Bookman Old Style"/>
                <w:sz w:val="22"/>
              </w:rPr>
              <w:t xml:space="preserve">Un utilisateur souhaite </w:t>
            </w:r>
            <w:r w:rsidR="005B25ED">
              <w:rPr>
                <w:rFonts w:ascii="Bookman Old Style" w:hAnsi="Bookman Old Style"/>
                <w:sz w:val="22"/>
              </w:rPr>
              <w:t>afficher le tableau de bord</w:t>
            </w:r>
            <w:r w:rsidRPr="00DE094A">
              <w:rPr>
                <w:rFonts w:ascii="Bookman Old Style" w:hAnsi="Bookman Old Style"/>
                <w:sz w:val="22"/>
              </w:rPr>
              <w:t xml:space="preserve">. </w:t>
            </w:r>
          </w:p>
        </w:tc>
      </w:tr>
      <w:tr w:rsidR="003213B7" w:rsidRPr="00DE094A" w14:paraId="2E2F3F0A" w14:textId="77777777">
        <w:tc>
          <w:tcPr>
            <w:tcW w:w="2202"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7728E120" w14:textId="77777777" w:rsidR="003213B7" w:rsidRPr="00DE094A" w:rsidRDefault="00E6442B">
            <w:pPr>
              <w:spacing w:line="276" w:lineRule="auto"/>
              <w:ind w:left="100"/>
              <w:jc w:val="both"/>
              <w:rPr>
                <w:rFonts w:ascii="Bookman Old Style" w:hAnsi="Bookman Old Style"/>
                <w:sz w:val="22"/>
              </w:rPr>
            </w:pPr>
            <w:r w:rsidRPr="00DE094A">
              <w:rPr>
                <w:rFonts w:ascii="Bookman Old Style" w:hAnsi="Bookman Old Style"/>
                <w:b/>
                <w:sz w:val="22"/>
              </w:rPr>
              <w:t>Acteurs</w:t>
            </w:r>
          </w:p>
        </w:tc>
        <w:tc>
          <w:tcPr>
            <w:tcW w:w="6858" w:type="dxa"/>
            <w:gridSpan w:val="4"/>
            <w:tcBorders>
              <w:bottom w:val="single" w:sz="12" w:space="0" w:color="000000"/>
              <w:right w:val="single" w:sz="12" w:space="0" w:color="000000"/>
            </w:tcBorders>
            <w:tcMar>
              <w:top w:w="100" w:type="dxa"/>
              <w:left w:w="100" w:type="dxa"/>
              <w:bottom w:w="100" w:type="dxa"/>
              <w:right w:w="100" w:type="dxa"/>
            </w:tcMar>
          </w:tcPr>
          <w:p w14:paraId="7651762B" w14:textId="77777777" w:rsidR="003213B7" w:rsidRPr="00DE094A" w:rsidRDefault="00E6442B">
            <w:pPr>
              <w:spacing w:line="276" w:lineRule="auto"/>
              <w:ind w:left="100"/>
              <w:jc w:val="both"/>
              <w:rPr>
                <w:rFonts w:ascii="Bookman Old Style" w:hAnsi="Bookman Old Style"/>
                <w:sz w:val="22"/>
              </w:rPr>
            </w:pPr>
            <w:r w:rsidRPr="00DE094A">
              <w:rPr>
                <w:rFonts w:ascii="Bookman Old Style" w:hAnsi="Bookman Old Style"/>
                <w:sz w:val="22"/>
              </w:rPr>
              <w:t>Utilisateur TBS</w:t>
            </w:r>
          </w:p>
        </w:tc>
      </w:tr>
      <w:tr w:rsidR="003213B7" w:rsidRPr="00DE094A" w14:paraId="36BC38E8" w14:textId="77777777">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6592405E" w14:textId="77777777" w:rsidR="003213B7" w:rsidRPr="00DE094A" w:rsidRDefault="00E6442B">
            <w:pPr>
              <w:spacing w:line="276" w:lineRule="auto"/>
              <w:ind w:left="100"/>
              <w:jc w:val="both"/>
              <w:rPr>
                <w:rFonts w:ascii="Bookman Old Style" w:hAnsi="Bookman Old Style"/>
                <w:sz w:val="22"/>
              </w:rPr>
            </w:pPr>
            <w:r w:rsidRPr="00DE094A">
              <w:rPr>
                <w:rFonts w:ascii="Bookman Old Style" w:hAnsi="Bookman Old Style"/>
                <w:b/>
                <w:sz w:val="22"/>
              </w:rPr>
              <w:t>Exigences spéciales</w:t>
            </w:r>
          </w:p>
        </w:tc>
      </w:tr>
      <w:tr w:rsidR="003213B7" w:rsidRPr="00DE094A" w14:paraId="5F581BAB" w14:textId="77777777">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6DDFDF31" w14:textId="77777777" w:rsidR="003213B7" w:rsidRPr="00DE094A" w:rsidRDefault="00E6442B">
            <w:pPr>
              <w:spacing w:line="276" w:lineRule="auto"/>
              <w:ind w:left="100"/>
              <w:jc w:val="both"/>
              <w:rPr>
                <w:rFonts w:ascii="Bookman Old Style" w:hAnsi="Bookman Old Style"/>
                <w:sz w:val="22"/>
              </w:rPr>
            </w:pPr>
            <w:r w:rsidRPr="00DE094A">
              <w:rPr>
                <w:rFonts w:ascii="Bookman Old Style" w:hAnsi="Bookman Old Style"/>
                <w:sz w:val="22"/>
              </w:rPr>
              <w:t>Exigence spéciale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40823C82" w14:textId="77777777" w:rsidR="003213B7" w:rsidRPr="00DE094A" w:rsidRDefault="00E6442B">
            <w:pPr>
              <w:spacing w:line="276" w:lineRule="auto"/>
              <w:ind w:left="100"/>
              <w:jc w:val="both"/>
              <w:rPr>
                <w:rFonts w:ascii="Bookman Old Style" w:hAnsi="Bookman Old Style"/>
                <w:sz w:val="22"/>
              </w:rPr>
            </w:pPr>
            <w:r w:rsidRPr="00DE094A">
              <w:rPr>
                <w:rFonts w:ascii="Bookman Old Style" w:hAnsi="Bookman Old Style"/>
                <w:sz w:val="22"/>
              </w:rPr>
              <w:t>Aucune.</w:t>
            </w:r>
          </w:p>
        </w:tc>
      </w:tr>
      <w:tr w:rsidR="003213B7" w:rsidRPr="00DE094A" w14:paraId="3F514818" w14:textId="77777777">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522A6429" w14:textId="77777777" w:rsidR="003213B7" w:rsidRPr="00DE094A" w:rsidRDefault="00E6442B">
            <w:pPr>
              <w:spacing w:line="276" w:lineRule="auto"/>
              <w:ind w:left="100"/>
              <w:jc w:val="both"/>
              <w:rPr>
                <w:rFonts w:ascii="Bookman Old Style" w:hAnsi="Bookman Old Style"/>
                <w:sz w:val="22"/>
              </w:rPr>
            </w:pPr>
            <w:proofErr w:type="spellStart"/>
            <w:r w:rsidRPr="00DE094A">
              <w:rPr>
                <w:rFonts w:ascii="Bookman Old Style" w:hAnsi="Bookman Old Style"/>
                <w:b/>
                <w:sz w:val="22"/>
              </w:rPr>
              <w:t>Pré-conditions</w:t>
            </w:r>
            <w:proofErr w:type="spellEnd"/>
          </w:p>
        </w:tc>
      </w:tr>
      <w:tr w:rsidR="003213B7" w:rsidRPr="00DE094A" w14:paraId="48063C7B" w14:textId="77777777">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2C479A56" w14:textId="77777777" w:rsidR="003213B7" w:rsidRPr="00DE094A" w:rsidRDefault="00E6442B">
            <w:pPr>
              <w:spacing w:line="276" w:lineRule="auto"/>
              <w:ind w:left="100"/>
              <w:jc w:val="both"/>
              <w:rPr>
                <w:rFonts w:ascii="Bookman Old Style" w:hAnsi="Bookman Old Style"/>
                <w:sz w:val="22"/>
              </w:rPr>
            </w:pPr>
            <w:proofErr w:type="spellStart"/>
            <w:r w:rsidRPr="00DE094A">
              <w:rPr>
                <w:rFonts w:ascii="Bookman Old Style" w:hAnsi="Bookman Old Style"/>
                <w:sz w:val="22"/>
              </w:rPr>
              <w:t>Pré-condition</w:t>
            </w:r>
            <w:proofErr w:type="spellEnd"/>
            <w:r w:rsidRPr="00DE094A">
              <w:rPr>
                <w:rFonts w:ascii="Bookman Old Style" w:hAnsi="Bookman Old Style"/>
                <w:sz w:val="22"/>
              </w:rPr>
              <w:t xml:space="preserve"> 1. </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51F89202" w14:textId="77777777" w:rsidR="003213B7" w:rsidRPr="00DE094A" w:rsidRDefault="005B25ED">
            <w:pPr>
              <w:spacing w:line="276" w:lineRule="auto"/>
              <w:ind w:left="100"/>
              <w:jc w:val="both"/>
              <w:rPr>
                <w:rFonts w:ascii="Bookman Old Style" w:hAnsi="Bookman Old Style"/>
                <w:sz w:val="22"/>
              </w:rPr>
            </w:pPr>
            <w:r w:rsidRPr="005B25ED">
              <w:rPr>
                <w:rFonts w:ascii="Bookman Old Style" w:hAnsi="Bookman Old Style"/>
                <w:sz w:val="22"/>
              </w:rPr>
              <w:t>L’utilisateur doit s’authentifier.</w:t>
            </w:r>
          </w:p>
        </w:tc>
      </w:tr>
      <w:tr w:rsidR="003213B7" w:rsidRPr="00DE094A" w14:paraId="03768057" w14:textId="77777777">
        <w:trPr>
          <w:trHeight w:val="260"/>
        </w:trPr>
        <w:tc>
          <w:tcPr>
            <w:tcW w:w="9060" w:type="dxa"/>
            <w:gridSpan w:val="6"/>
            <w:tcBorders>
              <w:left w:val="single" w:sz="12" w:space="0" w:color="000000"/>
              <w:bottom w:val="single" w:sz="8" w:space="0" w:color="000000"/>
              <w:right w:val="single" w:sz="12" w:space="0" w:color="000000"/>
            </w:tcBorders>
            <w:tcMar>
              <w:top w:w="100" w:type="dxa"/>
              <w:left w:w="100" w:type="dxa"/>
              <w:bottom w:w="100" w:type="dxa"/>
              <w:right w:w="100" w:type="dxa"/>
            </w:tcMar>
          </w:tcPr>
          <w:p w14:paraId="324B07C9" w14:textId="77777777" w:rsidR="003213B7" w:rsidRPr="00DE094A" w:rsidRDefault="00E6442B">
            <w:pPr>
              <w:spacing w:line="276" w:lineRule="auto"/>
              <w:ind w:left="100"/>
              <w:jc w:val="both"/>
              <w:rPr>
                <w:rFonts w:ascii="Bookman Old Style" w:hAnsi="Bookman Old Style"/>
                <w:sz w:val="22"/>
              </w:rPr>
            </w:pPr>
            <w:proofErr w:type="spellStart"/>
            <w:r w:rsidRPr="00DE094A">
              <w:rPr>
                <w:rFonts w:ascii="Bookman Old Style" w:hAnsi="Bookman Old Style"/>
                <w:b/>
                <w:sz w:val="22"/>
              </w:rPr>
              <w:t>Post-conditions</w:t>
            </w:r>
            <w:proofErr w:type="spellEnd"/>
          </w:p>
        </w:tc>
      </w:tr>
      <w:tr w:rsidR="003213B7" w:rsidRPr="00DE094A" w14:paraId="61D2F584" w14:textId="77777777">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742646AB" w14:textId="77777777" w:rsidR="003213B7" w:rsidRPr="00DE094A" w:rsidRDefault="00E6442B">
            <w:pPr>
              <w:spacing w:line="276" w:lineRule="auto"/>
              <w:ind w:left="100"/>
              <w:jc w:val="both"/>
              <w:rPr>
                <w:rFonts w:ascii="Bookman Old Style" w:hAnsi="Bookman Old Style"/>
                <w:sz w:val="22"/>
              </w:rPr>
            </w:pPr>
            <w:proofErr w:type="spellStart"/>
            <w:r w:rsidRPr="00DE094A">
              <w:rPr>
                <w:rFonts w:ascii="Bookman Old Style" w:hAnsi="Bookman Old Style"/>
                <w:sz w:val="22"/>
              </w:rPr>
              <w:t>Post-condition</w:t>
            </w:r>
            <w:proofErr w:type="spellEnd"/>
            <w:r w:rsidRPr="00DE094A">
              <w:rPr>
                <w:rFonts w:ascii="Bookman Old Style" w:hAnsi="Bookman Old Style"/>
                <w:sz w:val="22"/>
              </w:rPr>
              <w:t xml:space="preserv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7B720FBE" w14:textId="77777777" w:rsidR="003213B7" w:rsidRPr="00DE094A" w:rsidRDefault="005B25ED">
            <w:pPr>
              <w:spacing w:line="276" w:lineRule="auto"/>
              <w:ind w:left="100"/>
              <w:jc w:val="both"/>
              <w:rPr>
                <w:rFonts w:ascii="Bookman Old Style" w:hAnsi="Bookman Old Style"/>
                <w:sz w:val="22"/>
              </w:rPr>
            </w:pPr>
            <w:r>
              <w:rPr>
                <w:rFonts w:ascii="Bookman Old Style" w:hAnsi="Bookman Old Style"/>
                <w:sz w:val="22"/>
              </w:rPr>
              <w:t>Aucune</w:t>
            </w:r>
          </w:p>
        </w:tc>
      </w:tr>
      <w:tr w:rsidR="003213B7" w:rsidRPr="00DE094A" w14:paraId="283B02BA" w14:textId="77777777">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7521AEC7" w14:textId="77777777" w:rsidR="003213B7" w:rsidRPr="00DE094A" w:rsidRDefault="00E6442B">
            <w:pPr>
              <w:spacing w:line="276" w:lineRule="auto"/>
              <w:ind w:left="100"/>
              <w:jc w:val="both"/>
              <w:rPr>
                <w:rFonts w:ascii="Bookman Old Style" w:hAnsi="Bookman Old Style"/>
                <w:sz w:val="22"/>
              </w:rPr>
            </w:pPr>
            <w:r w:rsidRPr="00DE094A">
              <w:rPr>
                <w:rFonts w:ascii="Bookman Old Style" w:hAnsi="Bookman Old Style"/>
                <w:b/>
                <w:sz w:val="22"/>
              </w:rPr>
              <w:t>Flux d’évènements</w:t>
            </w:r>
          </w:p>
        </w:tc>
      </w:tr>
      <w:tr w:rsidR="003213B7" w:rsidRPr="00DE094A" w14:paraId="1E9E794E" w14:textId="77777777">
        <w:tc>
          <w:tcPr>
            <w:tcW w:w="2202"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7AE46BEA" w14:textId="77777777" w:rsidR="003213B7" w:rsidRPr="00DE094A" w:rsidRDefault="00E6442B">
            <w:pPr>
              <w:spacing w:line="276" w:lineRule="auto"/>
              <w:ind w:left="100"/>
              <w:jc w:val="both"/>
              <w:rPr>
                <w:rFonts w:ascii="Bookman Old Style" w:hAnsi="Bookman Old Style"/>
                <w:sz w:val="22"/>
              </w:rPr>
            </w:pPr>
            <w:r w:rsidRPr="00DE094A">
              <w:rPr>
                <w:rFonts w:ascii="Bookman Old Style" w:hAnsi="Bookman Old Style"/>
                <w:sz w:val="22"/>
              </w:rPr>
              <w:t>Flux de base</w:t>
            </w:r>
          </w:p>
        </w:tc>
        <w:tc>
          <w:tcPr>
            <w:tcW w:w="6858" w:type="dxa"/>
            <w:gridSpan w:val="4"/>
            <w:tcBorders>
              <w:bottom w:val="single" w:sz="12" w:space="0" w:color="000000"/>
              <w:right w:val="single" w:sz="12" w:space="0" w:color="000000"/>
            </w:tcBorders>
            <w:tcMar>
              <w:top w:w="100" w:type="dxa"/>
              <w:left w:w="100" w:type="dxa"/>
              <w:bottom w:w="100" w:type="dxa"/>
              <w:right w:w="100" w:type="dxa"/>
            </w:tcMar>
          </w:tcPr>
          <w:p w14:paraId="280CE1C0" w14:textId="77777777" w:rsidR="003213B7" w:rsidRPr="00DE094A" w:rsidRDefault="003E2181" w:rsidP="00DE094A">
            <w:pPr>
              <w:numPr>
                <w:ilvl w:val="0"/>
                <w:numId w:val="2"/>
              </w:numPr>
              <w:spacing w:line="276" w:lineRule="auto"/>
              <w:ind w:left="449"/>
              <w:jc w:val="both"/>
              <w:rPr>
                <w:rFonts w:ascii="Bookman Old Style" w:hAnsi="Bookman Old Style"/>
                <w:sz w:val="22"/>
              </w:rPr>
            </w:pPr>
            <w:r>
              <w:rPr>
                <w:rFonts w:ascii="Bookman Old Style" w:hAnsi="Bookman Old Style"/>
                <w:sz w:val="22"/>
              </w:rPr>
              <w:t>Cas d’utilisation : sélectionner un filtre</w:t>
            </w:r>
            <w:r w:rsidR="00E6442B" w:rsidRPr="00DE094A">
              <w:rPr>
                <w:rFonts w:ascii="Bookman Old Style" w:hAnsi="Bookman Old Style"/>
                <w:sz w:val="22"/>
              </w:rPr>
              <w:t>.</w:t>
            </w:r>
          </w:p>
          <w:p w14:paraId="113D5267" w14:textId="77777777" w:rsidR="003213B7" w:rsidRPr="00DE094A" w:rsidRDefault="003E2181" w:rsidP="00DE094A">
            <w:pPr>
              <w:numPr>
                <w:ilvl w:val="0"/>
                <w:numId w:val="2"/>
              </w:numPr>
              <w:spacing w:line="276" w:lineRule="auto"/>
              <w:ind w:left="449"/>
              <w:jc w:val="both"/>
              <w:rPr>
                <w:rFonts w:ascii="Bookman Old Style" w:hAnsi="Bookman Old Style"/>
                <w:sz w:val="22"/>
              </w:rPr>
            </w:pPr>
            <w:r>
              <w:rPr>
                <w:rFonts w:ascii="Bookman Old Style" w:hAnsi="Bookman Old Style"/>
                <w:sz w:val="22"/>
              </w:rPr>
              <w:t>L’utilisateur accède à la page voulue</w:t>
            </w:r>
            <w:r w:rsidR="00E6442B" w:rsidRPr="00DE094A">
              <w:rPr>
                <w:rFonts w:ascii="Bookman Old Style" w:hAnsi="Bookman Old Style"/>
                <w:sz w:val="22"/>
              </w:rPr>
              <w:t>.</w:t>
            </w:r>
          </w:p>
          <w:p w14:paraId="788EF01D" w14:textId="77777777" w:rsidR="003213B7" w:rsidRPr="00DE094A" w:rsidRDefault="00E6442B" w:rsidP="00DE094A">
            <w:pPr>
              <w:numPr>
                <w:ilvl w:val="0"/>
                <w:numId w:val="2"/>
              </w:numPr>
              <w:spacing w:line="276" w:lineRule="auto"/>
              <w:ind w:left="449"/>
              <w:jc w:val="both"/>
              <w:rPr>
                <w:rFonts w:ascii="Bookman Old Style" w:hAnsi="Bookman Old Style"/>
                <w:sz w:val="22"/>
              </w:rPr>
            </w:pPr>
            <w:r w:rsidRPr="00DE094A">
              <w:rPr>
                <w:rFonts w:ascii="Bookman Old Style" w:hAnsi="Bookman Old Style"/>
                <w:sz w:val="22"/>
              </w:rPr>
              <w:t xml:space="preserve">Le système valide </w:t>
            </w:r>
            <w:r w:rsidR="003E2181">
              <w:rPr>
                <w:rFonts w:ascii="Bookman Old Style" w:hAnsi="Bookman Old Style"/>
                <w:sz w:val="22"/>
              </w:rPr>
              <w:t>la demande d’accès</w:t>
            </w:r>
            <w:r w:rsidR="008E5C2A">
              <w:rPr>
                <w:rFonts w:ascii="Bookman Old Style" w:hAnsi="Bookman Old Style"/>
                <w:sz w:val="22"/>
              </w:rPr>
              <w:t xml:space="preserve"> et affiche les informations de la page sélectionnée</w:t>
            </w:r>
            <w:r w:rsidRPr="00DE094A">
              <w:rPr>
                <w:rFonts w:ascii="Bookman Old Style" w:hAnsi="Bookman Old Style"/>
                <w:sz w:val="22"/>
              </w:rPr>
              <w:t xml:space="preserve">. </w:t>
            </w:r>
          </w:p>
        </w:tc>
      </w:tr>
      <w:tr w:rsidR="003213B7" w:rsidRPr="00DE094A" w14:paraId="011B51E9" w14:textId="77777777">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40A0670C" w14:textId="77777777" w:rsidR="003213B7" w:rsidRPr="00DE094A" w:rsidRDefault="00E6442B">
            <w:pPr>
              <w:spacing w:line="276" w:lineRule="auto"/>
              <w:ind w:left="100"/>
              <w:jc w:val="both"/>
              <w:rPr>
                <w:rFonts w:ascii="Bookman Old Style" w:hAnsi="Bookman Old Style"/>
                <w:sz w:val="22"/>
              </w:rPr>
            </w:pPr>
            <w:r w:rsidRPr="00DE094A">
              <w:rPr>
                <w:rFonts w:ascii="Bookman Old Style" w:hAnsi="Bookman Old Style"/>
                <w:sz w:val="22"/>
              </w:rPr>
              <w:t xml:space="preserve">Flux alternatif 1 : </w:t>
            </w:r>
          </w:p>
          <w:p w14:paraId="649E1CA9" w14:textId="77777777" w:rsidR="003213B7" w:rsidRPr="00DE094A" w:rsidRDefault="008E5C2A">
            <w:pPr>
              <w:spacing w:line="276" w:lineRule="auto"/>
              <w:ind w:left="100"/>
              <w:jc w:val="both"/>
              <w:rPr>
                <w:rFonts w:ascii="Bookman Old Style" w:hAnsi="Bookman Old Style"/>
                <w:sz w:val="22"/>
              </w:rPr>
            </w:pPr>
            <w:r>
              <w:rPr>
                <w:rFonts w:ascii="Bookman Old Style" w:hAnsi="Bookman Old Style"/>
                <w:sz w:val="22"/>
              </w:rPr>
              <w:t xml:space="preserve">Connexion interrompue </w:t>
            </w:r>
          </w:p>
          <w:p w14:paraId="20BE6F6A" w14:textId="77777777" w:rsidR="003213B7" w:rsidRPr="00DE094A" w:rsidRDefault="00E6442B">
            <w:pPr>
              <w:spacing w:line="276" w:lineRule="auto"/>
              <w:ind w:left="100"/>
              <w:jc w:val="both"/>
              <w:rPr>
                <w:rFonts w:ascii="Bookman Old Style" w:hAnsi="Bookman Old Style"/>
                <w:sz w:val="22"/>
              </w:rPr>
            </w:pPr>
            <w:r w:rsidRPr="00DE094A">
              <w:rPr>
                <w:rFonts w:ascii="Bookman Old Style" w:hAnsi="Bookman Old Style"/>
                <w:sz w:val="22"/>
              </w:rPr>
              <w:t xml:space="preserve"> </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44C4FE30" w14:textId="77777777" w:rsidR="003213B7" w:rsidRPr="00DE094A" w:rsidRDefault="008E5C2A" w:rsidP="00DE094A">
            <w:pPr>
              <w:numPr>
                <w:ilvl w:val="0"/>
                <w:numId w:val="23"/>
              </w:numPr>
              <w:spacing w:line="276" w:lineRule="auto"/>
              <w:ind w:left="449"/>
              <w:jc w:val="both"/>
              <w:rPr>
                <w:rFonts w:ascii="Bookman Old Style" w:hAnsi="Bookman Old Style"/>
                <w:sz w:val="22"/>
              </w:rPr>
            </w:pPr>
            <w:r>
              <w:rPr>
                <w:rFonts w:ascii="Bookman Old Style" w:hAnsi="Bookman Old Style"/>
                <w:sz w:val="22"/>
              </w:rPr>
              <w:t>La connexion est interrompue avec le serveur</w:t>
            </w:r>
            <w:r w:rsidR="00E6442B" w:rsidRPr="00DE094A">
              <w:rPr>
                <w:rFonts w:ascii="Bookman Old Style" w:hAnsi="Bookman Old Style"/>
                <w:sz w:val="22"/>
              </w:rPr>
              <w:t>.</w:t>
            </w:r>
          </w:p>
          <w:p w14:paraId="5458589E" w14:textId="77777777" w:rsidR="003213B7" w:rsidRPr="00DE094A" w:rsidRDefault="00E6442B" w:rsidP="00DE094A">
            <w:pPr>
              <w:numPr>
                <w:ilvl w:val="0"/>
                <w:numId w:val="23"/>
              </w:numPr>
              <w:spacing w:line="276" w:lineRule="auto"/>
              <w:ind w:left="449"/>
              <w:jc w:val="both"/>
              <w:rPr>
                <w:rFonts w:ascii="Bookman Old Style" w:hAnsi="Bookman Old Style"/>
                <w:sz w:val="22"/>
              </w:rPr>
            </w:pPr>
            <w:r w:rsidRPr="00DE094A">
              <w:rPr>
                <w:rFonts w:ascii="Bookman Old Style" w:hAnsi="Bookman Old Style"/>
                <w:sz w:val="22"/>
              </w:rPr>
              <w:t>Le système retourne un message d’erreur</w:t>
            </w:r>
            <w:r w:rsidR="008E5C2A">
              <w:rPr>
                <w:rFonts w:ascii="Bookman Old Style" w:hAnsi="Bookman Old Style"/>
                <w:sz w:val="22"/>
              </w:rPr>
              <w:t xml:space="preserve"> à l’utilisateur</w:t>
            </w:r>
            <w:r w:rsidRPr="00DE094A">
              <w:rPr>
                <w:rFonts w:ascii="Bookman Old Style" w:hAnsi="Bookman Old Style"/>
                <w:sz w:val="22"/>
              </w:rPr>
              <w:t>.</w:t>
            </w:r>
          </w:p>
          <w:p w14:paraId="5C4C95CA" w14:textId="77777777" w:rsidR="003213B7" w:rsidRPr="00DE094A" w:rsidRDefault="00E6442B" w:rsidP="00DE094A">
            <w:pPr>
              <w:numPr>
                <w:ilvl w:val="0"/>
                <w:numId w:val="23"/>
              </w:numPr>
              <w:spacing w:line="276" w:lineRule="auto"/>
              <w:ind w:left="449"/>
              <w:jc w:val="both"/>
              <w:rPr>
                <w:rFonts w:ascii="Bookman Old Style" w:hAnsi="Bookman Old Style"/>
                <w:sz w:val="22"/>
              </w:rPr>
            </w:pPr>
            <w:r w:rsidRPr="00DE094A">
              <w:rPr>
                <w:rFonts w:ascii="Bookman Old Style" w:hAnsi="Bookman Old Style"/>
                <w:sz w:val="22"/>
              </w:rPr>
              <w:t>Retour au point deux du flux de base.</w:t>
            </w:r>
          </w:p>
        </w:tc>
      </w:tr>
    </w:tbl>
    <w:p w14:paraId="1021FDDC" w14:textId="77777777" w:rsidR="003213B7" w:rsidRDefault="003213B7">
      <w:pPr>
        <w:spacing w:line="276" w:lineRule="auto"/>
        <w:jc w:val="both"/>
      </w:pPr>
    </w:p>
    <w:p w14:paraId="0314ACD4" w14:textId="77777777" w:rsidR="00DE094A" w:rsidRDefault="00DE094A">
      <w:pPr>
        <w:rPr>
          <w:rFonts w:ascii="Arial Black" w:hAnsi="Arial Black"/>
          <w:color w:val="2E74B5" w:themeColor="accent1" w:themeShade="BF"/>
          <w:sz w:val="26"/>
          <w:szCs w:val="26"/>
        </w:rPr>
      </w:pPr>
      <w:r>
        <w:br w:type="page"/>
      </w:r>
    </w:p>
    <w:p w14:paraId="4B370011" w14:textId="77777777" w:rsidR="003213B7" w:rsidRDefault="00E6442B" w:rsidP="00A73356">
      <w:pPr>
        <w:pStyle w:val="Heading2"/>
      </w:pPr>
      <w:bookmarkStart w:id="85" w:name="_Toc21298486"/>
      <w:bookmarkStart w:id="86" w:name="_Toc26561981"/>
      <w:r>
        <w:lastRenderedPageBreak/>
        <w:t xml:space="preserve">Cas d’utilisation 4 – </w:t>
      </w:r>
      <w:r w:rsidR="00732BCE">
        <w:t>Ajouter/Modifier/Supprimer un filtre</w:t>
      </w:r>
      <w:bookmarkEnd w:id="85"/>
      <w:bookmarkEnd w:id="86"/>
    </w:p>
    <w:p w14:paraId="180A7378" w14:textId="77777777" w:rsidR="003213B7" w:rsidRDefault="003213B7">
      <w:pPr>
        <w:spacing w:line="276" w:lineRule="auto"/>
        <w:jc w:val="both"/>
      </w:pPr>
      <w:bookmarkStart w:id="87" w:name="_heading=h.tn5yffwxj67b" w:colFirst="0" w:colLast="0"/>
      <w:bookmarkStart w:id="88" w:name="_Hlk21297572"/>
      <w:bookmarkEnd w:id="87"/>
    </w:p>
    <w:tbl>
      <w:tblPr>
        <w:tblStyle w:val="affb"/>
        <w:tblW w:w="90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1629"/>
        <w:gridCol w:w="2178"/>
        <w:gridCol w:w="2901"/>
        <w:gridCol w:w="1114"/>
        <w:gridCol w:w="665"/>
      </w:tblGrid>
      <w:tr w:rsidR="003213B7" w:rsidRPr="004253C6" w14:paraId="6C215683" w14:textId="77777777">
        <w:tc>
          <w:tcPr>
            <w:tcW w:w="573"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63FC88E0" w14:textId="77777777" w:rsidR="003213B7" w:rsidRPr="004253C6" w:rsidRDefault="00E6442B">
            <w:pPr>
              <w:spacing w:line="276" w:lineRule="auto"/>
              <w:ind w:left="100"/>
              <w:jc w:val="both"/>
              <w:rPr>
                <w:rFonts w:ascii="Bookman Old Style" w:hAnsi="Bookman Old Style"/>
                <w:b/>
                <w:sz w:val="20"/>
              </w:rPr>
            </w:pPr>
            <w:bookmarkStart w:id="89" w:name="_Hlk21297370"/>
            <w:r w:rsidRPr="004253C6">
              <w:rPr>
                <w:rFonts w:ascii="Bookman Old Style" w:hAnsi="Bookman Old Style"/>
                <w:b/>
                <w:color w:val="FFFFFF"/>
                <w:sz w:val="20"/>
              </w:rPr>
              <w:t>ID</w:t>
            </w:r>
          </w:p>
        </w:tc>
        <w:tc>
          <w:tcPr>
            <w:tcW w:w="1629"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6A1BE1BF" w14:textId="77777777" w:rsidR="003213B7" w:rsidRPr="004253C6" w:rsidRDefault="00E6442B">
            <w:pPr>
              <w:spacing w:line="276" w:lineRule="auto"/>
              <w:ind w:left="100"/>
              <w:jc w:val="both"/>
              <w:rPr>
                <w:rFonts w:ascii="Bookman Old Style" w:hAnsi="Bookman Old Style"/>
                <w:b/>
                <w:sz w:val="20"/>
              </w:rPr>
            </w:pPr>
            <w:r w:rsidRPr="004253C6">
              <w:rPr>
                <w:rFonts w:ascii="Bookman Old Style" w:hAnsi="Bookman Old Style"/>
                <w:b/>
                <w:color w:val="FFFFFF"/>
                <w:sz w:val="20"/>
              </w:rPr>
              <w:t>CU-04</w:t>
            </w:r>
          </w:p>
        </w:tc>
        <w:tc>
          <w:tcPr>
            <w:tcW w:w="2178"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4AB05D90" w14:textId="77777777" w:rsidR="003213B7" w:rsidRPr="004253C6" w:rsidRDefault="00E6442B">
            <w:pPr>
              <w:spacing w:line="276" w:lineRule="auto"/>
              <w:ind w:left="100"/>
              <w:jc w:val="both"/>
              <w:rPr>
                <w:rFonts w:ascii="Bookman Old Style" w:hAnsi="Bookman Old Style"/>
                <w:b/>
                <w:sz w:val="20"/>
              </w:rPr>
            </w:pPr>
            <w:r w:rsidRPr="004253C6">
              <w:rPr>
                <w:rFonts w:ascii="Bookman Old Style" w:hAnsi="Bookman Old Style"/>
                <w:b/>
                <w:color w:val="FFFFFF"/>
                <w:sz w:val="20"/>
              </w:rPr>
              <w:t>Nom du cas d’utilisation</w:t>
            </w:r>
          </w:p>
        </w:tc>
        <w:tc>
          <w:tcPr>
            <w:tcW w:w="2901"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6B023CD8" w14:textId="77777777" w:rsidR="003213B7" w:rsidRPr="004253C6" w:rsidRDefault="00732BCE">
            <w:pPr>
              <w:spacing w:line="276" w:lineRule="auto"/>
              <w:ind w:left="100"/>
              <w:jc w:val="both"/>
              <w:rPr>
                <w:rFonts w:ascii="Bookman Old Style" w:hAnsi="Bookman Old Style"/>
                <w:b/>
                <w:sz w:val="20"/>
              </w:rPr>
            </w:pPr>
            <w:r w:rsidRPr="00732BCE">
              <w:rPr>
                <w:rFonts w:ascii="Bookman Old Style" w:hAnsi="Bookman Old Style"/>
                <w:b/>
                <w:color w:val="FFFFFF"/>
                <w:sz w:val="20"/>
              </w:rPr>
              <w:t>Ajouter/Modifier/Supprimer un filtre</w:t>
            </w:r>
          </w:p>
        </w:tc>
        <w:tc>
          <w:tcPr>
            <w:tcW w:w="1114"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4FE51B03" w14:textId="77777777" w:rsidR="003213B7" w:rsidRPr="004253C6" w:rsidRDefault="00E6442B">
            <w:pPr>
              <w:spacing w:line="276" w:lineRule="auto"/>
              <w:ind w:left="100"/>
              <w:jc w:val="both"/>
              <w:rPr>
                <w:rFonts w:ascii="Bookman Old Style" w:hAnsi="Bookman Old Style"/>
                <w:b/>
                <w:sz w:val="20"/>
              </w:rPr>
            </w:pPr>
            <w:r w:rsidRPr="004253C6">
              <w:rPr>
                <w:rFonts w:ascii="Bookman Old Style" w:hAnsi="Bookman Old Style"/>
                <w:b/>
                <w:color w:val="FFFFFF"/>
                <w:sz w:val="20"/>
              </w:rPr>
              <w:t>Version</w:t>
            </w:r>
          </w:p>
        </w:tc>
        <w:tc>
          <w:tcPr>
            <w:tcW w:w="665"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234A1556" w14:textId="77777777" w:rsidR="003213B7" w:rsidRPr="004253C6" w:rsidRDefault="00E6442B">
            <w:pPr>
              <w:spacing w:line="276" w:lineRule="auto"/>
              <w:ind w:left="100"/>
              <w:jc w:val="both"/>
              <w:rPr>
                <w:rFonts w:ascii="Bookman Old Style" w:hAnsi="Bookman Old Style"/>
                <w:b/>
                <w:sz w:val="20"/>
              </w:rPr>
            </w:pPr>
            <w:r w:rsidRPr="004253C6">
              <w:rPr>
                <w:rFonts w:ascii="Bookman Old Style" w:hAnsi="Bookman Old Style"/>
                <w:b/>
                <w:color w:val="FFFFFF"/>
                <w:sz w:val="20"/>
              </w:rPr>
              <w:t>1.0</w:t>
            </w:r>
          </w:p>
        </w:tc>
      </w:tr>
      <w:tr w:rsidR="003213B7" w:rsidRPr="004253C6" w14:paraId="3E8AB567" w14:textId="77777777">
        <w:tc>
          <w:tcPr>
            <w:tcW w:w="2202" w:type="dxa"/>
            <w:gridSpan w:val="2"/>
            <w:tcBorders>
              <w:top w:val="single" w:sz="4"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5600CA5D" w14:textId="77777777" w:rsidR="003213B7" w:rsidRPr="004253C6" w:rsidRDefault="00E6442B">
            <w:pPr>
              <w:spacing w:line="276" w:lineRule="auto"/>
              <w:ind w:left="100"/>
              <w:jc w:val="both"/>
              <w:rPr>
                <w:rFonts w:ascii="Bookman Old Style" w:hAnsi="Bookman Old Style"/>
                <w:sz w:val="22"/>
              </w:rPr>
            </w:pPr>
            <w:r w:rsidRPr="004253C6">
              <w:rPr>
                <w:rFonts w:ascii="Bookman Old Style" w:hAnsi="Bookman Old Style"/>
                <w:b/>
                <w:sz w:val="22"/>
              </w:rPr>
              <w:t>Brève description</w:t>
            </w:r>
          </w:p>
        </w:tc>
        <w:tc>
          <w:tcPr>
            <w:tcW w:w="6858" w:type="dxa"/>
            <w:gridSpan w:val="4"/>
            <w:tcBorders>
              <w:top w:val="single" w:sz="4" w:space="0" w:color="000000"/>
              <w:bottom w:val="single" w:sz="12" w:space="0" w:color="000000"/>
              <w:right w:val="single" w:sz="12" w:space="0" w:color="000000"/>
            </w:tcBorders>
            <w:tcMar>
              <w:top w:w="100" w:type="dxa"/>
              <w:left w:w="100" w:type="dxa"/>
              <w:bottom w:w="100" w:type="dxa"/>
              <w:right w:w="100" w:type="dxa"/>
            </w:tcMar>
          </w:tcPr>
          <w:p w14:paraId="7760257A" w14:textId="77777777" w:rsidR="003213B7" w:rsidRPr="004253C6" w:rsidRDefault="005732FB">
            <w:pPr>
              <w:spacing w:line="276" w:lineRule="auto"/>
              <w:ind w:left="100"/>
              <w:jc w:val="both"/>
              <w:rPr>
                <w:rFonts w:ascii="Bookman Old Style" w:hAnsi="Bookman Old Style"/>
                <w:sz w:val="22"/>
              </w:rPr>
            </w:pPr>
            <w:r w:rsidRPr="004253C6">
              <w:rPr>
                <w:rFonts w:ascii="Bookman Old Style" w:hAnsi="Bookman Old Style"/>
                <w:sz w:val="22"/>
              </w:rPr>
              <w:t xml:space="preserve">L’administrateur </w:t>
            </w:r>
            <w:r>
              <w:rPr>
                <w:rFonts w:ascii="Bookman Old Style" w:hAnsi="Bookman Old Style"/>
                <w:sz w:val="22"/>
              </w:rPr>
              <w:t xml:space="preserve">souhaite </w:t>
            </w:r>
            <w:r w:rsidR="00732BCE">
              <w:rPr>
                <w:rFonts w:ascii="Bookman Old Style" w:hAnsi="Bookman Old Style"/>
                <w:sz w:val="22"/>
              </w:rPr>
              <w:t>a</w:t>
            </w:r>
            <w:r w:rsidR="00732BCE" w:rsidRPr="00732BCE">
              <w:rPr>
                <w:rFonts w:ascii="Bookman Old Style" w:hAnsi="Bookman Old Style"/>
                <w:sz w:val="22"/>
              </w:rPr>
              <w:t>jouter</w:t>
            </w:r>
            <w:r>
              <w:rPr>
                <w:rFonts w:ascii="Bookman Old Style" w:hAnsi="Bookman Old Style"/>
                <w:sz w:val="22"/>
              </w:rPr>
              <w:t>, m</w:t>
            </w:r>
            <w:r w:rsidR="00732BCE" w:rsidRPr="00732BCE">
              <w:rPr>
                <w:rFonts w:ascii="Bookman Old Style" w:hAnsi="Bookman Old Style"/>
                <w:sz w:val="22"/>
              </w:rPr>
              <w:t>odifier</w:t>
            </w:r>
            <w:r>
              <w:rPr>
                <w:rFonts w:ascii="Bookman Old Style" w:hAnsi="Bookman Old Style"/>
                <w:sz w:val="22"/>
              </w:rPr>
              <w:t xml:space="preserve"> ou s</w:t>
            </w:r>
            <w:r w:rsidR="00732BCE" w:rsidRPr="00732BCE">
              <w:rPr>
                <w:rFonts w:ascii="Bookman Old Style" w:hAnsi="Bookman Old Style"/>
                <w:sz w:val="22"/>
              </w:rPr>
              <w:t>upprimer un filtre</w:t>
            </w:r>
          </w:p>
        </w:tc>
      </w:tr>
      <w:tr w:rsidR="003213B7" w:rsidRPr="004253C6" w14:paraId="6BE05010" w14:textId="77777777">
        <w:tc>
          <w:tcPr>
            <w:tcW w:w="2202"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6A5E0276" w14:textId="77777777" w:rsidR="003213B7" w:rsidRPr="004253C6" w:rsidRDefault="00E6442B">
            <w:pPr>
              <w:spacing w:line="276" w:lineRule="auto"/>
              <w:ind w:left="100"/>
              <w:jc w:val="both"/>
              <w:rPr>
                <w:rFonts w:ascii="Bookman Old Style" w:hAnsi="Bookman Old Style"/>
                <w:sz w:val="22"/>
              </w:rPr>
            </w:pPr>
            <w:r w:rsidRPr="004253C6">
              <w:rPr>
                <w:rFonts w:ascii="Bookman Old Style" w:hAnsi="Bookman Old Style"/>
                <w:b/>
                <w:sz w:val="22"/>
              </w:rPr>
              <w:t>Acteurs</w:t>
            </w:r>
          </w:p>
        </w:tc>
        <w:tc>
          <w:tcPr>
            <w:tcW w:w="6858" w:type="dxa"/>
            <w:gridSpan w:val="4"/>
            <w:tcBorders>
              <w:bottom w:val="single" w:sz="12" w:space="0" w:color="000000"/>
              <w:right w:val="single" w:sz="12" w:space="0" w:color="000000"/>
            </w:tcBorders>
            <w:tcMar>
              <w:top w:w="100" w:type="dxa"/>
              <w:left w:w="100" w:type="dxa"/>
              <w:bottom w:w="100" w:type="dxa"/>
              <w:right w:w="100" w:type="dxa"/>
            </w:tcMar>
          </w:tcPr>
          <w:p w14:paraId="33916519" w14:textId="77777777" w:rsidR="003213B7" w:rsidRPr="004253C6" w:rsidRDefault="00E6442B">
            <w:pPr>
              <w:spacing w:line="276" w:lineRule="auto"/>
              <w:ind w:left="100"/>
              <w:jc w:val="both"/>
              <w:rPr>
                <w:rFonts w:ascii="Bookman Old Style" w:hAnsi="Bookman Old Style"/>
                <w:sz w:val="22"/>
              </w:rPr>
            </w:pPr>
            <w:r w:rsidRPr="004253C6">
              <w:rPr>
                <w:rFonts w:ascii="Bookman Old Style" w:hAnsi="Bookman Old Style"/>
                <w:sz w:val="22"/>
              </w:rPr>
              <w:t>Administrateur du système</w:t>
            </w:r>
          </w:p>
        </w:tc>
      </w:tr>
      <w:tr w:rsidR="003213B7" w:rsidRPr="004253C6" w14:paraId="3523BE35" w14:textId="77777777">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176C69CE" w14:textId="77777777" w:rsidR="003213B7" w:rsidRPr="004253C6" w:rsidRDefault="00E6442B">
            <w:pPr>
              <w:spacing w:line="276" w:lineRule="auto"/>
              <w:ind w:left="100"/>
              <w:jc w:val="both"/>
              <w:rPr>
                <w:rFonts w:ascii="Bookman Old Style" w:hAnsi="Bookman Old Style"/>
                <w:sz w:val="22"/>
              </w:rPr>
            </w:pPr>
            <w:r w:rsidRPr="004253C6">
              <w:rPr>
                <w:rFonts w:ascii="Bookman Old Style" w:hAnsi="Bookman Old Style"/>
                <w:b/>
                <w:sz w:val="22"/>
              </w:rPr>
              <w:t>Exigences spéciales</w:t>
            </w:r>
          </w:p>
        </w:tc>
      </w:tr>
      <w:tr w:rsidR="003213B7" w:rsidRPr="004253C6" w14:paraId="4D7322D1" w14:textId="77777777">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3744BDD6" w14:textId="77777777" w:rsidR="003213B7" w:rsidRPr="004253C6" w:rsidRDefault="00E6442B">
            <w:pPr>
              <w:spacing w:line="276" w:lineRule="auto"/>
              <w:ind w:left="100"/>
              <w:jc w:val="both"/>
              <w:rPr>
                <w:rFonts w:ascii="Bookman Old Style" w:hAnsi="Bookman Old Style"/>
                <w:sz w:val="22"/>
              </w:rPr>
            </w:pPr>
            <w:r w:rsidRPr="004253C6">
              <w:rPr>
                <w:rFonts w:ascii="Bookman Old Style" w:hAnsi="Bookman Old Style"/>
                <w:sz w:val="22"/>
              </w:rPr>
              <w:t>Exigence spéciale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633398A0" w14:textId="77777777" w:rsidR="003213B7" w:rsidRPr="004253C6" w:rsidRDefault="00E6442B">
            <w:pPr>
              <w:spacing w:line="276" w:lineRule="auto"/>
              <w:ind w:left="100"/>
              <w:jc w:val="both"/>
              <w:rPr>
                <w:rFonts w:ascii="Bookman Old Style" w:hAnsi="Bookman Old Style"/>
                <w:sz w:val="22"/>
              </w:rPr>
            </w:pPr>
            <w:r w:rsidRPr="004253C6">
              <w:rPr>
                <w:rFonts w:ascii="Bookman Old Style" w:hAnsi="Bookman Old Style"/>
                <w:sz w:val="22"/>
              </w:rPr>
              <w:t>Aucune</w:t>
            </w:r>
          </w:p>
        </w:tc>
      </w:tr>
      <w:tr w:rsidR="003213B7" w:rsidRPr="004253C6" w14:paraId="372B7576" w14:textId="77777777">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550B8CF5" w14:textId="77777777" w:rsidR="003213B7" w:rsidRPr="004253C6" w:rsidRDefault="00E6442B">
            <w:pPr>
              <w:spacing w:line="276" w:lineRule="auto"/>
              <w:ind w:left="100"/>
              <w:jc w:val="both"/>
              <w:rPr>
                <w:rFonts w:ascii="Bookman Old Style" w:hAnsi="Bookman Old Style"/>
                <w:sz w:val="22"/>
              </w:rPr>
            </w:pPr>
            <w:proofErr w:type="spellStart"/>
            <w:r w:rsidRPr="004253C6">
              <w:rPr>
                <w:rFonts w:ascii="Bookman Old Style" w:hAnsi="Bookman Old Style"/>
                <w:b/>
                <w:sz w:val="22"/>
              </w:rPr>
              <w:t>Pré-conditions</w:t>
            </w:r>
            <w:proofErr w:type="spellEnd"/>
          </w:p>
        </w:tc>
      </w:tr>
      <w:tr w:rsidR="003213B7" w:rsidRPr="004253C6" w14:paraId="285F2324" w14:textId="77777777">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1945FD45" w14:textId="77777777" w:rsidR="003213B7" w:rsidRPr="004253C6" w:rsidRDefault="00E6442B">
            <w:pPr>
              <w:spacing w:line="276" w:lineRule="auto"/>
              <w:ind w:left="100"/>
              <w:jc w:val="both"/>
              <w:rPr>
                <w:rFonts w:ascii="Bookman Old Style" w:hAnsi="Bookman Old Style"/>
                <w:sz w:val="22"/>
              </w:rPr>
            </w:pPr>
            <w:proofErr w:type="spellStart"/>
            <w:r w:rsidRPr="004253C6">
              <w:rPr>
                <w:rFonts w:ascii="Bookman Old Style" w:hAnsi="Bookman Old Style"/>
                <w:sz w:val="22"/>
              </w:rPr>
              <w:t>Pré-condition</w:t>
            </w:r>
            <w:proofErr w:type="spellEnd"/>
            <w:r w:rsidRPr="004253C6">
              <w:rPr>
                <w:rFonts w:ascii="Bookman Old Style" w:hAnsi="Bookman Old Style"/>
                <w:sz w:val="22"/>
              </w:rPr>
              <w:t xml:space="preserv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2D120BE5" w14:textId="77777777" w:rsidR="003213B7" w:rsidRPr="004253C6" w:rsidRDefault="005732FB">
            <w:pPr>
              <w:spacing w:line="276" w:lineRule="auto"/>
              <w:ind w:left="100"/>
              <w:jc w:val="both"/>
              <w:rPr>
                <w:rFonts w:ascii="Bookman Old Style" w:hAnsi="Bookman Old Style"/>
                <w:sz w:val="22"/>
              </w:rPr>
            </w:pPr>
            <w:r>
              <w:rPr>
                <w:rFonts w:ascii="Bookman Old Style" w:hAnsi="Bookman Old Style"/>
                <w:sz w:val="22"/>
              </w:rPr>
              <w:t>L’administrateur doit s’authentifier</w:t>
            </w:r>
            <w:r w:rsidR="00E6442B" w:rsidRPr="004253C6">
              <w:rPr>
                <w:rFonts w:ascii="Bookman Old Style" w:hAnsi="Bookman Old Style"/>
                <w:sz w:val="22"/>
              </w:rPr>
              <w:t>.</w:t>
            </w:r>
          </w:p>
        </w:tc>
      </w:tr>
      <w:tr w:rsidR="003213B7" w:rsidRPr="004253C6" w14:paraId="2D3E6737" w14:textId="77777777">
        <w:trPr>
          <w:trHeight w:val="260"/>
        </w:trPr>
        <w:tc>
          <w:tcPr>
            <w:tcW w:w="9060" w:type="dxa"/>
            <w:gridSpan w:val="6"/>
            <w:tcBorders>
              <w:left w:val="single" w:sz="12" w:space="0" w:color="000000"/>
              <w:bottom w:val="single" w:sz="8" w:space="0" w:color="000000"/>
              <w:right w:val="single" w:sz="12" w:space="0" w:color="000000"/>
            </w:tcBorders>
            <w:tcMar>
              <w:top w:w="100" w:type="dxa"/>
              <w:left w:w="100" w:type="dxa"/>
              <w:bottom w:w="100" w:type="dxa"/>
              <w:right w:w="100" w:type="dxa"/>
            </w:tcMar>
          </w:tcPr>
          <w:p w14:paraId="64D3D279" w14:textId="77777777" w:rsidR="003213B7" w:rsidRPr="004253C6" w:rsidRDefault="00E6442B">
            <w:pPr>
              <w:spacing w:line="276" w:lineRule="auto"/>
              <w:ind w:left="100"/>
              <w:jc w:val="both"/>
              <w:rPr>
                <w:rFonts w:ascii="Bookman Old Style" w:hAnsi="Bookman Old Style"/>
                <w:sz w:val="22"/>
              </w:rPr>
            </w:pPr>
            <w:proofErr w:type="spellStart"/>
            <w:r w:rsidRPr="004253C6">
              <w:rPr>
                <w:rFonts w:ascii="Bookman Old Style" w:hAnsi="Bookman Old Style"/>
                <w:b/>
                <w:sz w:val="22"/>
              </w:rPr>
              <w:t>Post-conditions</w:t>
            </w:r>
            <w:proofErr w:type="spellEnd"/>
          </w:p>
        </w:tc>
      </w:tr>
      <w:tr w:rsidR="003213B7" w:rsidRPr="004253C6" w14:paraId="3503B305" w14:textId="77777777">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4E0A7B1A" w14:textId="77777777" w:rsidR="003213B7" w:rsidRPr="004253C6" w:rsidRDefault="00E6442B">
            <w:pPr>
              <w:spacing w:line="276" w:lineRule="auto"/>
              <w:ind w:left="100"/>
              <w:jc w:val="both"/>
              <w:rPr>
                <w:rFonts w:ascii="Bookman Old Style" w:hAnsi="Bookman Old Style"/>
                <w:sz w:val="22"/>
              </w:rPr>
            </w:pPr>
            <w:proofErr w:type="spellStart"/>
            <w:r w:rsidRPr="004253C6">
              <w:rPr>
                <w:rFonts w:ascii="Bookman Old Style" w:hAnsi="Bookman Old Style"/>
                <w:sz w:val="22"/>
              </w:rPr>
              <w:t>Post-condition</w:t>
            </w:r>
            <w:proofErr w:type="spellEnd"/>
            <w:r w:rsidRPr="004253C6">
              <w:rPr>
                <w:rFonts w:ascii="Bookman Old Style" w:hAnsi="Bookman Old Style"/>
                <w:sz w:val="22"/>
              </w:rPr>
              <w:t xml:space="preserv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03217149" w14:textId="77777777" w:rsidR="003213B7" w:rsidRPr="004253C6" w:rsidRDefault="005732FB">
            <w:pPr>
              <w:spacing w:line="276" w:lineRule="auto"/>
              <w:ind w:left="100"/>
              <w:jc w:val="both"/>
              <w:rPr>
                <w:rFonts w:ascii="Bookman Old Style" w:hAnsi="Bookman Old Style"/>
                <w:sz w:val="22"/>
              </w:rPr>
            </w:pPr>
            <w:r>
              <w:rPr>
                <w:rFonts w:ascii="Bookman Old Style" w:hAnsi="Bookman Old Style"/>
                <w:sz w:val="22"/>
              </w:rPr>
              <w:t>Le filtre est désormais ajouté</w:t>
            </w:r>
            <w:r w:rsidR="00F731FD">
              <w:rPr>
                <w:rFonts w:ascii="Bookman Old Style" w:hAnsi="Bookman Old Style"/>
                <w:sz w:val="22"/>
              </w:rPr>
              <w:t>, m</w:t>
            </w:r>
            <w:r>
              <w:rPr>
                <w:rFonts w:ascii="Bookman Old Style" w:hAnsi="Bookman Old Style"/>
                <w:sz w:val="22"/>
              </w:rPr>
              <w:t>odifié ou supprimé</w:t>
            </w:r>
            <w:r w:rsidR="00E6442B" w:rsidRPr="004253C6">
              <w:rPr>
                <w:rFonts w:ascii="Bookman Old Style" w:hAnsi="Bookman Old Style"/>
                <w:sz w:val="22"/>
              </w:rPr>
              <w:t>.</w:t>
            </w:r>
          </w:p>
        </w:tc>
      </w:tr>
      <w:tr w:rsidR="003213B7" w:rsidRPr="004253C6" w14:paraId="5A150A23" w14:textId="77777777">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69F794D1" w14:textId="77777777" w:rsidR="003213B7" w:rsidRPr="004253C6" w:rsidRDefault="00E6442B">
            <w:pPr>
              <w:spacing w:line="276" w:lineRule="auto"/>
              <w:ind w:left="100"/>
              <w:jc w:val="both"/>
              <w:rPr>
                <w:rFonts w:ascii="Bookman Old Style" w:hAnsi="Bookman Old Style"/>
                <w:sz w:val="22"/>
              </w:rPr>
            </w:pPr>
            <w:r w:rsidRPr="004253C6">
              <w:rPr>
                <w:rFonts w:ascii="Bookman Old Style" w:hAnsi="Bookman Old Style"/>
                <w:b/>
                <w:sz w:val="22"/>
              </w:rPr>
              <w:t>Flux d’évènements</w:t>
            </w:r>
          </w:p>
        </w:tc>
      </w:tr>
      <w:tr w:rsidR="003213B7" w:rsidRPr="004253C6" w14:paraId="58EC466A" w14:textId="77777777">
        <w:tc>
          <w:tcPr>
            <w:tcW w:w="2202"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7432D659" w14:textId="77777777" w:rsidR="003213B7" w:rsidRPr="004253C6" w:rsidRDefault="00E6442B">
            <w:pPr>
              <w:spacing w:line="276" w:lineRule="auto"/>
              <w:ind w:left="100"/>
              <w:jc w:val="both"/>
              <w:rPr>
                <w:rFonts w:ascii="Bookman Old Style" w:hAnsi="Bookman Old Style"/>
                <w:sz w:val="22"/>
              </w:rPr>
            </w:pPr>
            <w:r w:rsidRPr="004253C6">
              <w:rPr>
                <w:rFonts w:ascii="Bookman Old Style" w:hAnsi="Bookman Old Style"/>
                <w:sz w:val="22"/>
              </w:rPr>
              <w:t>Flux de base</w:t>
            </w:r>
          </w:p>
        </w:tc>
        <w:tc>
          <w:tcPr>
            <w:tcW w:w="6858" w:type="dxa"/>
            <w:gridSpan w:val="4"/>
            <w:tcBorders>
              <w:bottom w:val="single" w:sz="12" w:space="0" w:color="000000"/>
              <w:right w:val="single" w:sz="12" w:space="0" w:color="000000"/>
            </w:tcBorders>
            <w:tcMar>
              <w:top w:w="100" w:type="dxa"/>
              <w:left w:w="100" w:type="dxa"/>
              <w:bottom w:w="100" w:type="dxa"/>
              <w:right w:w="100" w:type="dxa"/>
            </w:tcMar>
          </w:tcPr>
          <w:p w14:paraId="5D561B47" w14:textId="77777777" w:rsidR="003213B7" w:rsidRPr="004253C6" w:rsidRDefault="00E6442B" w:rsidP="004253C6">
            <w:pPr>
              <w:numPr>
                <w:ilvl w:val="0"/>
                <w:numId w:val="4"/>
              </w:numPr>
              <w:spacing w:line="276" w:lineRule="auto"/>
              <w:ind w:left="449"/>
              <w:jc w:val="both"/>
              <w:rPr>
                <w:rFonts w:ascii="Bookman Old Style" w:hAnsi="Bookman Old Style"/>
                <w:sz w:val="22"/>
              </w:rPr>
            </w:pPr>
            <w:r w:rsidRPr="004253C6">
              <w:rPr>
                <w:rFonts w:ascii="Bookman Old Style" w:hAnsi="Bookman Old Style"/>
                <w:sz w:val="22"/>
              </w:rPr>
              <w:t>L’</w:t>
            </w:r>
            <w:r w:rsidR="005732FB">
              <w:rPr>
                <w:rFonts w:ascii="Bookman Old Style" w:hAnsi="Bookman Old Style"/>
                <w:sz w:val="22"/>
              </w:rPr>
              <w:t>administrateur</w:t>
            </w:r>
            <w:r w:rsidRPr="004253C6">
              <w:rPr>
                <w:rFonts w:ascii="Bookman Old Style" w:hAnsi="Bookman Old Style"/>
                <w:sz w:val="22"/>
              </w:rPr>
              <w:t xml:space="preserve"> accède à la fonction de modification du </w:t>
            </w:r>
            <w:r w:rsidR="005732FB">
              <w:rPr>
                <w:rFonts w:ascii="Bookman Old Style" w:hAnsi="Bookman Old Style"/>
                <w:sz w:val="22"/>
              </w:rPr>
              <w:t>filtre</w:t>
            </w:r>
            <w:r w:rsidRPr="004253C6">
              <w:rPr>
                <w:rFonts w:ascii="Bookman Old Style" w:hAnsi="Bookman Old Style"/>
                <w:sz w:val="22"/>
              </w:rPr>
              <w:t>.</w:t>
            </w:r>
          </w:p>
          <w:p w14:paraId="4B6151E0" w14:textId="77777777" w:rsidR="003213B7" w:rsidRPr="004253C6" w:rsidRDefault="00E6442B" w:rsidP="004253C6">
            <w:pPr>
              <w:numPr>
                <w:ilvl w:val="0"/>
                <w:numId w:val="4"/>
              </w:numPr>
              <w:spacing w:line="276" w:lineRule="auto"/>
              <w:ind w:left="449"/>
              <w:jc w:val="both"/>
              <w:rPr>
                <w:rFonts w:ascii="Bookman Old Style" w:hAnsi="Bookman Old Style"/>
                <w:sz w:val="22"/>
              </w:rPr>
            </w:pPr>
            <w:r w:rsidRPr="004253C6">
              <w:rPr>
                <w:rFonts w:ascii="Bookman Old Style" w:hAnsi="Bookman Old Style"/>
                <w:sz w:val="22"/>
              </w:rPr>
              <w:t>L’</w:t>
            </w:r>
            <w:r w:rsidR="005732FB">
              <w:rPr>
                <w:rFonts w:ascii="Bookman Old Style" w:hAnsi="Bookman Old Style"/>
                <w:sz w:val="22"/>
              </w:rPr>
              <w:t>administrateur ajoute, modifie ou supprime</w:t>
            </w:r>
            <w:r w:rsidRPr="004253C6">
              <w:rPr>
                <w:rFonts w:ascii="Bookman Old Style" w:hAnsi="Bookman Old Style"/>
                <w:sz w:val="22"/>
              </w:rPr>
              <w:t xml:space="preserve"> </w:t>
            </w:r>
            <w:r w:rsidR="005732FB">
              <w:rPr>
                <w:rFonts w:ascii="Bookman Old Style" w:hAnsi="Bookman Old Style"/>
                <w:sz w:val="22"/>
              </w:rPr>
              <w:t>le filtre voulu</w:t>
            </w:r>
          </w:p>
          <w:p w14:paraId="6F8EEB78" w14:textId="77777777" w:rsidR="003213B7" w:rsidRPr="004253C6" w:rsidRDefault="00E6442B" w:rsidP="004253C6">
            <w:pPr>
              <w:numPr>
                <w:ilvl w:val="0"/>
                <w:numId w:val="4"/>
              </w:numPr>
              <w:spacing w:line="276" w:lineRule="auto"/>
              <w:ind w:left="449"/>
              <w:jc w:val="both"/>
              <w:rPr>
                <w:rFonts w:ascii="Bookman Old Style" w:hAnsi="Bookman Old Style"/>
                <w:sz w:val="22"/>
              </w:rPr>
            </w:pPr>
            <w:r w:rsidRPr="004253C6">
              <w:rPr>
                <w:rFonts w:ascii="Bookman Old Style" w:hAnsi="Bookman Old Style"/>
                <w:sz w:val="22"/>
              </w:rPr>
              <w:t xml:space="preserve">Le système valide </w:t>
            </w:r>
            <w:r w:rsidR="005732FB">
              <w:rPr>
                <w:rFonts w:ascii="Bookman Old Style" w:hAnsi="Bookman Old Style"/>
                <w:sz w:val="22"/>
              </w:rPr>
              <w:t xml:space="preserve">les modifications </w:t>
            </w:r>
            <w:r w:rsidR="005732FB" w:rsidRPr="004253C6">
              <w:rPr>
                <w:rFonts w:ascii="Bookman Old Style" w:hAnsi="Bookman Old Style"/>
                <w:sz w:val="22"/>
              </w:rPr>
              <w:t>et</w:t>
            </w:r>
            <w:r w:rsidR="005732FB">
              <w:rPr>
                <w:rFonts w:ascii="Bookman Old Style" w:hAnsi="Bookman Old Style"/>
                <w:sz w:val="22"/>
              </w:rPr>
              <w:t xml:space="preserve"> les</w:t>
            </w:r>
            <w:r w:rsidRPr="004253C6">
              <w:rPr>
                <w:rFonts w:ascii="Bookman Old Style" w:hAnsi="Bookman Old Style"/>
                <w:sz w:val="22"/>
              </w:rPr>
              <w:t xml:space="preserve"> trait</w:t>
            </w:r>
            <w:r w:rsidR="005732FB">
              <w:rPr>
                <w:rFonts w:ascii="Bookman Old Style" w:hAnsi="Bookman Old Style"/>
                <w:sz w:val="22"/>
              </w:rPr>
              <w:t>e</w:t>
            </w:r>
            <w:r w:rsidRPr="004253C6">
              <w:rPr>
                <w:rFonts w:ascii="Bookman Old Style" w:hAnsi="Bookman Old Style"/>
                <w:sz w:val="22"/>
              </w:rPr>
              <w:t xml:space="preserve">. </w:t>
            </w:r>
          </w:p>
        </w:tc>
      </w:tr>
      <w:tr w:rsidR="003213B7" w:rsidRPr="004253C6" w14:paraId="6F0747F2" w14:textId="77777777">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7B563908" w14:textId="77777777" w:rsidR="003213B7" w:rsidRPr="004253C6" w:rsidRDefault="00E6442B">
            <w:pPr>
              <w:spacing w:line="276" w:lineRule="auto"/>
              <w:ind w:left="100"/>
              <w:jc w:val="both"/>
              <w:rPr>
                <w:rFonts w:ascii="Bookman Old Style" w:hAnsi="Bookman Old Style"/>
                <w:sz w:val="22"/>
              </w:rPr>
            </w:pPr>
            <w:r w:rsidRPr="004253C6">
              <w:rPr>
                <w:rFonts w:ascii="Bookman Old Style" w:hAnsi="Bookman Old Style"/>
                <w:sz w:val="22"/>
              </w:rPr>
              <w:t xml:space="preserve">Flux alternatif 1 : </w:t>
            </w:r>
          </w:p>
          <w:p w14:paraId="35D6D0A8" w14:textId="77777777" w:rsidR="003213B7" w:rsidRPr="004253C6" w:rsidRDefault="008D51EC">
            <w:pPr>
              <w:spacing w:line="276" w:lineRule="auto"/>
              <w:ind w:left="100"/>
              <w:jc w:val="both"/>
              <w:rPr>
                <w:rFonts w:ascii="Bookman Old Style" w:hAnsi="Bookman Old Style"/>
                <w:sz w:val="22"/>
              </w:rPr>
            </w:pPr>
            <w:r>
              <w:rPr>
                <w:rFonts w:ascii="Bookman Old Style" w:hAnsi="Bookman Old Style"/>
                <w:sz w:val="22"/>
              </w:rPr>
              <w:t>Données inexistantes dans la base de données</w:t>
            </w:r>
          </w:p>
          <w:p w14:paraId="0D0F947A" w14:textId="77777777" w:rsidR="003213B7" w:rsidRPr="004253C6" w:rsidRDefault="00E6442B">
            <w:pPr>
              <w:spacing w:line="276" w:lineRule="auto"/>
              <w:ind w:left="100"/>
              <w:jc w:val="both"/>
              <w:rPr>
                <w:rFonts w:ascii="Bookman Old Style" w:hAnsi="Bookman Old Style"/>
                <w:sz w:val="22"/>
              </w:rPr>
            </w:pPr>
            <w:r w:rsidRPr="004253C6">
              <w:rPr>
                <w:rFonts w:ascii="Bookman Old Style" w:hAnsi="Bookman Old Style"/>
                <w:sz w:val="22"/>
              </w:rPr>
              <w:t xml:space="preserve"> </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29BFBED3" w14:textId="77777777" w:rsidR="003213B7" w:rsidRPr="004253C6" w:rsidRDefault="008D51EC" w:rsidP="004253C6">
            <w:pPr>
              <w:numPr>
                <w:ilvl w:val="0"/>
                <w:numId w:val="24"/>
              </w:numPr>
              <w:spacing w:line="276" w:lineRule="auto"/>
              <w:ind w:left="449"/>
              <w:jc w:val="both"/>
              <w:rPr>
                <w:rFonts w:ascii="Bookman Old Style" w:hAnsi="Bookman Old Style"/>
                <w:sz w:val="22"/>
              </w:rPr>
            </w:pPr>
            <w:r>
              <w:rPr>
                <w:rFonts w:ascii="Bookman Old Style" w:hAnsi="Bookman Old Style"/>
                <w:sz w:val="22"/>
              </w:rPr>
              <w:t>Le système ne trouve pas les données voulues.</w:t>
            </w:r>
          </w:p>
          <w:p w14:paraId="3C086877" w14:textId="77777777" w:rsidR="003213B7" w:rsidRPr="004253C6" w:rsidRDefault="00E6442B" w:rsidP="004253C6">
            <w:pPr>
              <w:numPr>
                <w:ilvl w:val="0"/>
                <w:numId w:val="24"/>
              </w:numPr>
              <w:spacing w:line="276" w:lineRule="auto"/>
              <w:ind w:left="449"/>
              <w:jc w:val="both"/>
              <w:rPr>
                <w:rFonts w:ascii="Bookman Old Style" w:hAnsi="Bookman Old Style"/>
                <w:sz w:val="22"/>
              </w:rPr>
            </w:pPr>
            <w:r w:rsidRPr="004253C6">
              <w:rPr>
                <w:rFonts w:ascii="Bookman Old Style" w:hAnsi="Bookman Old Style"/>
                <w:sz w:val="22"/>
              </w:rPr>
              <w:t>Le système retourne un message d’erreur.</w:t>
            </w:r>
          </w:p>
          <w:p w14:paraId="299C5F78" w14:textId="77777777" w:rsidR="003213B7" w:rsidRPr="004253C6" w:rsidRDefault="00E6442B" w:rsidP="004253C6">
            <w:pPr>
              <w:numPr>
                <w:ilvl w:val="0"/>
                <w:numId w:val="24"/>
              </w:numPr>
              <w:spacing w:line="276" w:lineRule="auto"/>
              <w:ind w:left="449"/>
              <w:jc w:val="both"/>
              <w:rPr>
                <w:rFonts w:ascii="Bookman Old Style" w:hAnsi="Bookman Old Style"/>
                <w:sz w:val="22"/>
              </w:rPr>
            </w:pPr>
            <w:r w:rsidRPr="004253C6">
              <w:rPr>
                <w:rFonts w:ascii="Bookman Old Style" w:hAnsi="Bookman Old Style"/>
                <w:sz w:val="22"/>
              </w:rPr>
              <w:t>Retour au point deux du flux de base.</w:t>
            </w:r>
          </w:p>
        </w:tc>
      </w:tr>
    </w:tbl>
    <w:p w14:paraId="05600874" w14:textId="77777777" w:rsidR="00AF5F9B" w:rsidRDefault="00AF5F9B" w:rsidP="00A73356">
      <w:pPr>
        <w:pStyle w:val="Heading2"/>
      </w:pPr>
      <w:bookmarkStart w:id="90" w:name="_heading=h.ezethorwcexo" w:colFirst="0" w:colLast="0"/>
      <w:bookmarkEnd w:id="89"/>
      <w:bookmarkEnd w:id="90"/>
    </w:p>
    <w:bookmarkEnd w:id="88"/>
    <w:p w14:paraId="5030EF3B" w14:textId="77777777" w:rsidR="00AF5F9B" w:rsidRDefault="00AF5F9B">
      <w:pPr>
        <w:rPr>
          <w:rFonts w:ascii="Arial Black" w:hAnsi="Arial Black"/>
          <w:color w:val="2E74B5" w:themeColor="accent1" w:themeShade="BF"/>
          <w:sz w:val="26"/>
          <w:szCs w:val="26"/>
        </w:rPr>
      </w:pPr>
      <w:r>
        <w:br w:type="page"/>
      </w:r>
    </w:p>
    <w:p w14:paraId="005680E8" w14:textId="77777777" w:rsidR="003213B7" w:rsidRDefault="00E6442B" w:rsidP="00A73356">
      <w:pPr>
        <w:pStyle w:val="Heading2"/>
      </w:pPr>
      <w:bookmarkStart w:id="91" w:name="_Toc21298487"/>
      <w:bookmarkStart w:id="92" w:name="_Toc26561982"/>
      <w:r>
        <w:lastRenderedPageBreak/>
        <w:t xml:space="preserve">Cas d’utilisation 5 – </w:t>
      </w:r>
      <w:r w:rsidR="00F731FD" w:rsidRPr="00F731FD">
        <w:t xml:space="preserve">Ajouter/Modifier/Supprimer un </w:t>
      </w:r>
      <w:r w:rsidR="00F731FD">
        <w:t>graphique</w:t>
      </w:r>
      <w:bookmarkEnd w:id="91"/>
      <w:bookmarkEnd w:id="92"/>
    </w:p>
    <w:p w14:paraId="119BE8ED" w14:textId="77777777" w:rsidR="00F731FD" w:rsidRDefault="00F731FD" w:rsidP="00F731FD">
      <w:pPr>
        <w:spacing w:line="276" w:lineRule="auto"/>
        <w:jc w:val="both"/>
      </w:pPr>
      <w:bookmarkStart w:id="93" w:name="_heading=h.u4a7zduh2yx5" w:colFirst="0" w:colLast="0"/>
      <w:bookmarkEnd w:id="93"/>
    </w:p>
    <w:tbl>
      <w:tblPr>
        <w:tblStyle w:val="affb"/>
        <w:tblW w:w="90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1629"/>
        <w:gridCol w:w="2178"/>
        <w:gridCol w:w="2901"/>
        <w:gridCol w:w="1114"/>
        <w:gridCol w:w="665"/>
      </w:tblGrid>
      <w:tr w:rsidR="00F731FD" w:rsidRPr="004253C6" w14:paraId="0E5172B3" w14:textId="77777777" w:rsidTr="00E63400">
        <w:tc>
          <w:tcPr>
            <w:tcW w:w="573"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254378C2" w14:textId="77777777" w:rsidR="00F731FD" w:rsidRPr="004253C6" w:rsidRDefault="00F731FD" w:rsidP="00E63400">
            <w:pPr>
              <w:spacing w:line="276" w:lineRule="auto"/>
              <w:ind w:left="100"/>
              <w:jc w:val="both"/>
              <w:rPr>
                <w:rFonts w:ascii="Bookman Old Style" w:hAnsi="Bookman Old Style"/>
                <w:b/>
                <w:sz w:val="20"/>
              </w:rPr>
            </w:pPr>
            <w:r w:rsidRPr="004253C6">
              <w:rPr>
                <w:rFonts w:ascii="Bookman Old Style" w:hAnsi="Bookman Old Style"/>
                <w:b/>
                <w:color w:val="FFFFFF"/>
                <w:sz w:val="20"/>
              </w:rPr>
              <w:t>ID</w:t>
            </w:r>
          </w:p>
        </w:tc>
        <w:tc>
          <w:tcPr>
            <w:tcW w:w="1629"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287C7636" w14:textId="77777777" w:rsidR="00F731FD" w:rsidRPr="004253C6" w:rsidRDefault="00F731FD" w:rsidP="00E63400">
            <w:pPr>
              <w:spacing w:line="276" w:lineRule="auto"/>
              <w:ind w:left="100"/>
              <w:jc w:val="both"/>
              <w:rPr>
                <w:rFonts w:ascii="Bookman Old Style" w:hAnsi="Bookman Old Style"/>
                <w:b/>
                <w:sz w:val="20"/>
              </w:rPr>
            </w:pPr>
            <w:r w:rsidRPr="004253C6">
              <w:rPr>
                <w:rFonts w:ascii="Bookman Old Style" w:hAnsi="Bookman Old Style"/>
                <w:b/>
                <w:color w:val="FFFFFF"/>
                <w:sz w:val="20"/>
              </w:rPr>
              <w:t>CU-0</w:t>
            </w:r>
            <w:r>
              <w:rPr>
                <w:rFonts w:ascii="Bookman Old Style" w:hAnsi="Bookman Old Style"/>
                <w:b/>
                <w:color w:val="FFFFFF"/>
                <w:sz w:val="20"/>
              </w:rPr>
              <w:t>5</w:t>
            </w:r>
          </w:p>
        </w:tc>
        <w:tc>
          <w:tcPr>
            <w:tcW w:w="2178"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49CFC976" w14:textId="77777777" w:rsidR="00F731FD" w:rsidRPr="004253C6" w:rsidRDefault="00F731FD" w:rsidP="00E63400">
            <w:pPr>
              <w:spacing w:line="276" w:lineRule="auto"/>
              <w:ind w:left="100"/>
              <w:jc w:val="both"/>
              <w:rPr>
                <w:rFonts w:ascii="Bookman Old Style" w:hAnsi="Bookman Old Style"/>
                <w:b/>
                <w:sz w:val="20"/>
              </w:rPr>
            </w:pPr>
            <w:r w:rsidRPr="004253C6">
              <w:rPr>
                <w:rFonts w:ascii="Bookman Old Style" w:hAnsi="Bookman Old Style"/>
                <w:b/>
                <w:color w:val="FFFFFF"/>
                <w:sz w:val="20"/>
              </w:rPr>
              <w:t>Nom du cas d’utilisation</w:t>
            </w:r>
          </w:p>
        </w:tc>
        <w:tc>
          <w:tcPr>
            <w:tcW w:w="2901"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43709786" w14:textId="77777777" w:rsidR="00F731FD" w:rsidRPr="004253C6" w:rsidRDefault="00F731FD" w:rsidP="00E63400">
            <w:pPr>
              <w:spacing w:line="276" w:lineRule="auto"/>
              <w:ind w:left="100"/>
              <w:jc w:val="both"/>
              <w:rPr>
                <w:rFonts w:ascii="Bookman Old Style" w:hAnsi="Bookman Old Style"/>
                <w:b/>
                <w:sz w:val="20"/>
              </w:rPr>
            </w:pPr>
            <w:r w:rsidRPr="00732BCE">
              <w:rPr>
                <w:rFonts w:ascii="Bookman Old Style" w:hAnsi="Bookman Old Style"/>
                <w:b/>
                <w:color w:val="FFFFFF"/>
                <w:sz w:val="20"/>
              </w:rPr>
              <w:t xml:space="preserve">Ajouter/Modifier/Supprimer un </w:t>
            </w:r>
            <w:r>
              <w:rPr>
                <w:rFonts w:ascii="Bookman Old Style" w:hAnsi="Bookman Old Style"/>
                <w:b/>
                <w:color w:val="FFFFFF"/>
                <w:sz w:val="20"/>
              </w:rPr>
              <w:t>graphique</w:t>
            </w:r>
          </w:p>
        </w:tc>
        <w:tc>
          <w:tcPr>
            <w:tcW w:w="1114"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5171B97C" w14:textId="77777777" w:rsidR="00F731FD" w:rsidRPr="004253C6" w:rsidRDefault="00F731FD" w:rsidP="00E63400">
            <w:pPr>
              <w:spacing w:line="276" w:lineRule="auto"/>
              <w:ind w:left="100"/>
              <w:jc w:val="both"/>
              <w:rPr>
                <w:rFonts w:ascii="Bookman Old Style" w:hAnsi="Bookman Old Style"/>
                <w:b/>
                <w:sz w:val="20"/>
              </w:rPr>
            </w:pPr>
            <w:r w:rsidRPr="004253C6">
              <w:rPr>
                <w:rFonts w:ascii="Bookman Old Style" w:hAnsi="Bookman Old Style"/>
                <w:b/>
                <w:color w:val="FFFFFF"/>
                <w:sz w:val="20"/>
              </w:rPr>
              <w:t>Version</w:t>
            </w:r>
          </w:p>
        </w:tc>
        <w:tc>
          <w:tcPr>
            <w:tcW w:w="665"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12E5A0AB" w14:textId="77777777" w:rsidR="00F731FD" w:rsidRPr="004253C6" w:rsidRDefault="00F731FD" w:rsidP="00E63400">
            <w:pPr>
              <w:spacing w:line="276" w:lineRule="auto"/>
              <w:ind w:left="100"/>
              <w:jc w:val="both"/>
              <w:rPr>
                <w:rFonts w:ascii="Bookman Old Style" w:hAnsi="Bookman Old Style"/>
                <w:b/>
                <w:sz w:val="20"/>
              </w:rPr>
            </w:pPr>
            <w:r w:rsidRPr="004253C6">
              <w:rPr>
                <w:rFonts w:ascii="Bookman Old Style" w:hAnsi="Bookman Old Style"/>
                <w:b/>
                <w:color w:val="FFFFFF"/>
                <w:sz w:val="20"/>
              </w:rPr>
              <w:t>1.0</w:t>
            </w:r>
          </w:p>
        </w:tc>
      </w:tr>
      <w:tr w:rsidR="00F731FD" w:rsidRPr="004253C6" w14:paraId="0B9B4329" w14:textId="77777777" w:rsidTr="00E63400">
        <w:tc>
          <w:tcPr>
            <w:tcW w:w="2202" w:type="dxa"/>
            <w:gridSpan w:val="2"/>
            <w:tcBorders>
              <w:top w:val="single" w:sz="4"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65AA07CE"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b/>
                <w:sz w:val="22"/>
              </w:rPr>
              <w:t>Brève description</w:t>
            </w:r>
          </w:p>
        </w:tc>
        <w:tc>
          <w:tcPr>
            <w:tcW w:w="6858" w:type="dxa"/>
            <w:gridSpan w:val="4"/>
            <w:tcBorders>
              <w:top w:val="single" w:sz="4" w:space="0" w:color="000000"/>
              <w:bottom w:val="single" w:sz="12" w:space="0" w:color="000000"/>
              <w:right w:val="single" w:sz="12" w:space="0" w:color="000000"/>
            </w:tcBorders>
            <w:tcMar>
              <w:top w:w="100" w:type="dxa"/>
              <w:left w:w="100" w:type="dxa"/>
              <w:bottom w:w="100" w:type="dxa"/>
              <w:right w:w="100" w:type="dxa"/>
            </w:tcMar>
          </w:tcPr>
          <w:p w14:paraId="46FA4E51"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sz w:val="22"/>
              </w:rPr>
              <w:t xml:space="preserve">L’administrateur </w:t>
            </w:r>
            <w:r>
              <w:rPr>
                <w:rFonts w:ascii="Bookman Old Style" w:hAnsi="Bookman Old Style"/>
                <w:sz w:val="22"/>
              </w:rPr>
              <w:t>souhaite a</w:t>
            </w:r>
            <w:r w:rsidRPr="00732BCE">
              <w:rPr>
                <w:rFonts w:ascii="Bookman Old Style" w:hAnsi="Bookman Old Style"/>
                <w:sz w:val="22"/>
              </w:rPr>
              <w:t>jouter</w:t>
            </w:r>
            <w:r>
              <w:rPr>
                <w:rFonts w:ascii="Bookman Old Style" w:hAnsi="Bookman Old Style"/>
                <w:sz w:val="22"/>
              </w:rPr>
              <w:t>, m</w:t>
            </w:r>
            <w:r w:rsidRPr="00732BCE">
              <w:rPr>
                <w:rFonts w:ascii="Bookman Old Style" w:hAnsi="Bookman Old Style"/>
                <w:sz w:val="22"/>
              </w:rPr>
              <w:t>odifier</w:t>
            </w:r>
            <w:r>
              <w:rPr>
                <w:rFonts w:ascii="Bookman Old Style" w:hAnsi="Bookman Old Style"/>
                <w:sz w:val="22"/>
              </w:rPr>
              <w:t xml:space="preserve"> ou s</w:t>
            </w:r>
            <w:r w:rsidRPr="00732BCE">
              <w:rPr>
                <w:rFonts w:ascii="Bookman Old Style" w:hAnsi="Bookman Old Style"/>
                <w:sz w:val="22"/>
              </w:rPr>
              <w:t xml:space="preserve">upprimer un </w:t>
            </w:r>
            <w:r>
              <w:rPr>
                <w:rFonts w:ascii="Bookman Old Style" w:hAnsi="Bookman Old Style"/>
                <w:sz w:val="22"/>
              </w:rPr>
              <w:t>graphique</w:t>
            </w:r>
          </w:p>
        </w:tc>
      </w:tr>
      <w:tr w:rsidR="00F731FD" w:rsidRPr="004253C6" w14:paraId="7537A055" w14:textId="77777777" w:rsidTr="00E63400">
        <w:tc>
          <w:tcPr>
            <w:tcW w:w="2202"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5E6C252E"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b/>
                <w:sz w:val="22"/>
              </w:rPr>
              <w:t>Acteurs</w:t>
            </w:r>
          </w:p>
        </w:tc>
        <w:tc>
          <w:tcPr>
            <w:tcW w:w="6858" w:type="dxa"/>
            <w:gridSpan w:val="4"/>
            <w:tcBorders>
              <w:bottom w:val="single" w:sz="12" w:space="0" w:color="000000"/>
              <w:right w:val="single" w:sz="12" w:space="0" w:color="000000"/>
            </w:tcBorders>
            <w:tcMar>
              <w:top w:w="100" w:type="dxa"/>
              <w:left w:w="100" w:type="dxa"/>
              <w:bottom w:w="100" w:type="dxa"/>
              <w:right w:w="100" w:type="dxa"/>
            </w:tcMar>
          </w:tcPr>
          <w:p w14:paraId="75DB32C5"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sz w:val="22"/>
              </w:rPr>
              <w:t>Administrateur du système</w:t>
            </w:r>
          </w:p>
        </w:tc>
      </w:tr>
      <w:tr w:rsidR="00F731FD" w:rsidRPr="004253C6" w14:paraId="3BA6AA05" w14:textId="77777777" w:rsidTr="00E63400">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720EC4F4"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b/>
                <w:sz w:val="22"/>
              </w:rPr>
              <w:t>Exigences spéciales</w:t>
            </w:r>
          </w:p>
        </w:tc>
      </w:tr>
      <w:tr w:rsidR="00F731FD" w:rsidRPr="004253C6" w14:paraId="79CE151E" w14:textId="77777777" w:rsidTr="00E63400">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03D55285"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sz w:val="22"/>
              </w:rPr>
              <w:t>Exigence spéciale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29CB5D7C"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sz w:val="22"/>
              </w:rPr>
              <w:t>Aucune</w:t>
            </w:r>
          </w:p>
        </w:tc>
      </w:tr>
      <w:tr w:rsidR="00F731FD" w:rsidRPr="004253C6" w14:paraId="79BE17FC" w14:textId="77777777" w:rsidTr="00E63400">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720D0D24" w14:textId="77777777" w:rsidR="00F731FD" w:rsidRPr="004253C6" w:rsidRDefault="00F731FD" w:rsidP="00E63400">
            <w:pPr>
              <w:spacing w:line="276" w:lineRule="auto"/>
              <w:ind w:left="100"/>
              <w:jc w:val="both"/>
              <w:rPr>
                <w:rFonts w:ascii="Bookman Old Style" w:hAnsi="Bookman Old Style"/>
                <w:sz w:val="22"/>
              </w:rPr>
            </w:pPr>
            <w:proofErr w:type="spellStart"/>
            <w:r w:rsidRPr="004253C6">
              <w:rPr>
                <w:rFonts w:ascii="Bookman Old Style" w:hAnsi="Bookman Old Style"/>
                <w:b/>
                <w:sz w:val="22"/>
              </w:rPr>
              <w:t>Pré-conditions</w:t>
            </w:r>
            <w:proofErr w:type="spellEnd"/>
          </w:p>
        </w:tc>
      </w:tr>
      <w:tr w:rsidR="00F731FD" w:rsidRPr="004253C6" w14:paraId="6D230BBC" w14:textId="77777777" w:rsidTr="00E63400">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0CAB0CC5" w14:textId="77777777" w:rsidR="00F731FD" w:rsidRPr="004253C6" w:rsidRDefault="00F731FD" w:rsidP="00E63400">
            <w:pPr>
              <w:spacing w:line="276" w:lineRule="auto"/>
              <w:ind w:left="100"/>
              <w:jc w:val="both"/>
              <w:rPr>
                <w:rFonts w:ascii="Bookman Old Style" w:hAnsi="Bookman Old Style"/>
                <w:sz w:val="22"/>
              </w:rPr>
            </w:pPr>
            <w:proofErr w:type="spellStart"/>
            <w:r w:rsidRPr="004253C6">
              <w:rPr>
                <w:rFonts w:ascii="Bookman Old Style" w:hAnsi="Bookman Old Style"/>
                <w:sz w:val="22"/>
              </w:rPr>
              <w:t>Pré-condition</w:t>
            </w:r>
            <w:proofErr w:type="spellEnd"/>
            <w:r w:rsidRPr="004253C6">
              <w:rPr>
                <w:rFonts w:ascii="Bookman Old Style" w:hAnsi="Bookman Old Style"/>
                <w:sz w:val="22"/>
              </w:rPr>
              <w:t xml:space="preserv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19159C8A" w14:textId="77777777" w:rsidR="00F731FD" w:rsidRPr="004253C6" w:rsidRDefault="00F731FD" w:rsidP="00E63400">
            <w:pPr>
              <w:spacing w:line="276" w:lineRule="auto"/>
              <w:ind w:left="100"/>
              <w:jc w:val="both"/>
              <w:rPr>
                <w:rFonts w:ascii="Bookman Old Style" w:hAnsi="Bookman Old Style"/>
                <w:sz w:val="22"/>
              </w:rPr>
            </w:pPr>
            <w:r>
              <w:rPr>
                <w:rFonts w:ascii="Bookman Old Style" w:hAnsi="Bookman Old Style"/>
                <w:sz w:val="22"/>
              </w:rPr>
              <w:t>L’administrateur doit s’authentifier</w:t>
            </w:r>
            <w:r w:rsidRPr="004253C6">
              <w:rPr>
                <w:rFonts w:ascii="Bookman Old Style" w:hAnsi="Bookman Old Style"/>
                <w:sz w:val="22"/>
              </w:rPr>
              <w:t>.</w:t>
            </w:r>
          </w:p>
        </w:tc>
      </w:tr>
      <w:tr w:rsidR="00F731FD" w:rsidRPr="004253C6" w14:paraId="55EA112A" w14:textId="77777777" w:rsidTr="00E63400">
        <w:trPr>
          <w:trHeight w:val="260"/>
        </w:trPr>
        <w:tc>
          <w:tcPr>
            <w:tcW w:w="9060" w:type="dxa"/>
            <w:gridSpan w:val="6"/>
            <w:tcBorders>
              <w:left w:val="single" w:sz="12" w:space="0" w:color="000000"/>
              <w:bottom w:val="single" w:sz="8" w:space="0" w:color="000000"/>
              <w:right w:val="single" w:sz="12" w:space="0" w:color="000000"/>
            </w:tcBorders>
            <w:tcMar>
              <w:top w:w="100" w:type="dxa"/>
              <w:left w:w="100" w:type="dxa"/>
              <w:bottom w:w="100" w:type="dxa"/>
              <w:right w:w="100" w:type="dxa"/>
            </w:tcMar>
          </w:tcPr>
          <w:p w14:paraId="74860E93" w14:textId="77777777" w:rsidR="00F731FD" w:rsidRPr="004253C6" w:rsidRDefault="00F731FD" w:rsidP="00E63400">
            <w:pPr>
              <w:spacing w:line="276" w:lineRule="auto"/>
              <w:ind w:left="100"/>
              <w:jc w:val="both"/>
              <w:rPr>
                <w:rFonts w:ascii="Bookman Old Style" w:hAnsi="Bookman Old Style"/>
                <w:sz w:val="22"/>
              </w:rPr>
            </w:pPr>
            <w:proofErr w:type="spellStart"/>
            <w:r w:rsidRPr="004253C6">
              <w:rPr>
                <w:rFonts w:ascii="Bookman Old Style" w:hAnsi="Bookman Old Style"/>
                <w:b/>
                <w:sz w:val="22"/>
              </w:rPr>
              <w:t>Post-conditions</w:t>
            </w:r>
            <w:proofErr w:type="spellEnd"/>
          </w:p>
        </w:tc>
      </w:tr>
      <w:tr w:rsidR="00F731FD" w:rsidRPr="004253C6" w14:paraId="606C4FDB" w14:textId="77777777" w:rsidTr="00E63400">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0FA16A87" w14:textId="77777777" w:rsidR="00F731FD" w:rsidRPr="004253C6" w:rsidRDefault="00F731FD" w:rsidP="00E63400">
            <w:pPr>
              <w:spacing w:line="276" w:lineRule="auto"/>
              <w:ind w:left="100"/>
              <w:jc w:val="both"/>
              <w:rPr>
                <w:rFonts w:ascii="Bookman Old Style" w:hAnsi="Bookman Old Style"/>
                <w:sz w:val="22"/>
              </w:rPr>
            </w:pPr>
            <w:proofErr w:type="spellStart"/>
            <w:r w:rsidRPr="004253C6">
              <w:rPr>
                <w:rFonts w:ascii="Bookman Old Style" w:hAnsi="Bookman Old Style"/>
                <w:sz w:val="22"/>
              </w:rPr>
              <w:t>Post-condition</w:t>
            </w:r>
            <w:proofErr w:type="spellEnd"/>
            <w:r w:rsidRPr="004253C6">
              <w:rPr>
                <w:rFonts w:ascii="Bookman Old Style" w:hAnsi="Bookman Old Style"/>
                <w:sz w:val="22"/>
              </w:rPr>
              <w:t xml:space="preserv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3E807098" w14:textId="77777777" w:rsidR="00F731FD" w:rsidRPr="004253C6" w:rsidRDefault="00F731FD" w:rsidP="00E63400">
            <w:pPr>
              <w:spacing w:line="276" w:lineRule="auto"/>
              <w:ind w:left="100"/>
              <w:jc w:val="both"/>
              <w:rPr>
                <w:rFonts w:ascii="Bookman Old Style" w:hAnsi="Bookman Old Style"/>
                <w:sz w:val="22"/>
              </w:rPr>
            </w:pPr>
            <w:r>
              <w:rPr>
                <w:rFonts w:ascii="Bookman Old Style" w:hAnsi="Bookman Old Style"/>
                <w:sz w:val="22"/>
              </w:rPr>
              <w:t>Le graphique est désormais ajouté, modifié ou supprimé</w:t>
            </w:r>
            <w:r w:rsidRPr="004253C6">
              <w:rPr>
                <w:rFonts w:ascii="Bookman Old Style" w:hAnsi="Bookman Old Style"/>
                <w:sz w:val="22"/>
              </w:rPr>
              <w:t>.</w:t>
            </w:r>
          </w:p>
        </w:tc>
      </w:tr>
      <w:tr w:rsidR="00F731FD" w:rsidRPr="004253C6" w14:paraId="6382A666" w14:textId="77777777" w:rsidTr="00E63400">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36408031"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b/>
                <w:sz w:val="22"/>
              </w:rPr>
              <w:t>Flux d’évènements</w:t>
            </w:r>
          </w:p>
        </w:tc>
      </w:tr>
      <w:tr w:rsidR="00F731FD" w:rsidRPr="004253C6" w14:paraId="6D5BA5DD" w14:textId="77777777" w:rsidTr="00E63400">
        <w:tc>
          <w:tcPr>
            <w:tcW w:w="2202"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263685A7"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sz w:val="22"/>
              </w:rPr>
              <w:t>Flux de base</w:t>
            </w:r>
          </w:p>
        </w:tc>
        <w:tc>
          <w:tcPr>
            <w:tcW w:w="6858" w:type="dxa"/>
            <w:gridSpan w:val="4"/>
            <w:tcBorders>
              <w:bottom w:val="single" w:sz="12" w:space="0" w:color="000000"/>
              <w:right w:val="single" w:sz="12" w:space="0" w:color="000000"/>
            </w:tcBorders>
            <w:tcMar>
              <w:top w:w="100" w:type="dxa"/>
              <w:left w:w="100" w:type="dxa"/>
              <w:bottom w:w="100" w:type="dxa"/>
              <w:right w:w="100" w:type="dxa"/>
            </w:tcMar>
          </w:tcPr>
          <w:p w14:paraId="14B20F0B" w14:textId="77777777" w:rsidR="00F731FD" w:rsidRPr="004253C6" w:rsidRDefault="00F731FD" w:rsidP="00ED48E7">
            <w:pPr>
              <w:numPr>
                <w:ilvl w:val="0"/>
                <w:numId w:val="31"/>
              </w:numPr>
              <w:spacing w:line="276" w:lineRule="auto"/>
              <w:ind w:left="449"/>
              <w:jc w:val="both"/>
              <w:rPr>
                <w:rFonts w:ascii="Bookman Old Style" w:hAnsi="Bookman Old Style"/>
                <w:sz w:val="22"/>
              </w:rPr>
            </w:pPr>
            <w:r w:rsidRPr="004253C6">
              <w:rPr>
                <w:rFonts w:ascii="Bookman Old Style" w:hAnsi="Bookman Old Style"/>
                <w:sz w:val="22"/>
              </w:rPr>
              <w:t>L’</w:t>
            </w:r>
            <w:r>
              <w:rPr>
                <w:rFonts w:ascii="Bookman Old Style" w:hAnsi="Bookman Old Style"/>
                <w:sz w:val="22"/>
              </w:rPr>
              <w:t>administrateur</w:t>
            </w:r>
            <w:r w:rsidRPr="004253C6">
              <w:rPr>
                <w:rFonts w:ascii="Bookman Old Style" w:hAnsi="Bookman Old Style"/>
                <w:sz w:val="22"/>
              </w:rPr>
              <w:t xml:space="preserve"> accède à la fonction de modification du </w:t>
            </w:r>
            <w:r>
              <w:rPr>
                <w:rFonts w:ascii="Bookman Old Style" w:hAnsi="Bookman Old Style"/>
                <w:sz w:val="22"/>
              </w:rPr>
              <w:t>graphique</w:t>
            </w:r>
            <w:r w:rsidRPr="004253C6">
              <w:rPr>
                <w:rFonts w:ascii="Bookman Old Style" w:hAnsi="Bookman Old Style"/>
                <w:sz w:val="22"/>
              </w:rPr>
              <w:t>.</w:t>
            </w:r>
          </w:p>
          <w:p w14:paraId="0DF7D564" w14:textId="77777777" w:rsidR="00F731FD" w:rsidRPr="004253C6" w:rsidRDefault="00F731FD" w:rsidP="00ED48E7">
            <w:pPr>
              <w:numPr>
                <w:ilvl w:val="0"/>
                <w:numId w:val="31"/>
              </w:numPr>
              <w:spacing w:line="276" w:lineRule="auto"/>
              <w:ind w:left="449"/>
              <w:jc w:val="both"/>
              <w:rPr>
                <w:rFonts w:ascii="Bookman Old Style" w:hAnsi="Bookman Old Style"/>
                <w:sz w:val="22"/>
              </w:rPr>
            </w:pPr>
            <w:r w:rsidRPr="004253C6">
              <w:rPr>
                <w:rFonts w:ascii="Bookman Old Style" w:hAnsi="Bookman Old Style"/>
                <w:sz w:val="22"/>
              </w:rPr>
              <w:t>L’</w:t>
            </w:r>
            <w:r>
              <w:rPr>
                <w:rFonts w:ascii="Bookman Old Style" w:hAnsi="Bookman Old Style"/>
                <w:sz w:val="22"/>
              </w:rPr>
              <w:t>administrateur ajoute, modifie ou supprime</w:t>
            </w:r>
            <w:r w:rsidRPr="004253C6">
              <w:rPr>
                <w:rFonts w:ascii="Bookman Old Style" w:hAnsi="Bookman Old Style"/>
                <w:sz w:val="22"/>
              </w:rPr>
              <w:t xml:space="preserve"> </w:t>
            </w:r>
            <w:r>
              <w:rPr>
                <w:rFonts w:ascii="Bookman Old Style" w:hAnsi="Bookman Old Style"/>
                <w:sz w:val="22"/>
              </w:rPr>
              <w:t>le graphique voulu</w:t>
            </w:r>
          </w:p>
          <w:p w14:paraId="77C2203C" w14:textId="77777777" w:rsidR="00F731FD" w:rsidRPr="004253C6" w:rsidRDefault="00F731FD" w:rsidP="00ED48E7">
            <w:pPr>
              <w:numPr>
                <w:ilvl w:val="0"/>
                <w:numId w:val="31"/>
              </w:numPr>
              <w:spacing w:line="276" w:lineRule="auto"/>
              <w:ind w:left="449"/>
              <w:jc w:val="both"/>
              <w:rPr>
                <w:rFonts w:ascii="Bookman Old Style" w:hAnsi="Bookman Old Style"/>
                <w:sz w:val="22"/>
              </w:rPr>
            </w:pPr>
            <w:r w:rsidRPr="004253C6">
              <w:rPr>
                <w:rFonts w:ascii="Bookman Old Style" w:hAnsi="Bookman Old Style"/>
                <w:sz w:val="22"/>
              </w:rPr>
              <w:t xml:space="preserve">Le système valide </w:t>
            </w:r>
            <w:r>
              <w:rPr>
                <w:rFonts w:ascii="Bookman Old Style" w:hAnsi="Bookman Old Style"/>
                <w:sz w:val="22"/>
              </w:rPr>
              <w:t xml:space="preserve">les modifications </w:t>
            </w:r>
            <w:r w:rsidRPr="004253C6">
              <w:rPr>
                <w:rFonts w:ascii="Bookman Old Style" w:hAnsi="Bookman Old Style"/>
                <w:sz w:val="22"/>
              </w:rPr>
              <w:t>et</w:t>
            </w:r>
            <w:r>
              <w:rPr>
                <w:rFonts w:ascii="Bookman Old Style" w:hAnsi="Bookman Old Style"/>
                <w:sz w:val="22"/>
              </w:rPr>
              <w:t xml:space="preserve"> les</w:t>
            </w:r>
            <w:r w:rsidRPr="004253C6">
              <w:rPr>
                <w:rFonts w:ascii="Bookman Old Style" w:hAnsi="Bookman Old Style"/>
                <w:sz w:val="22"/>
              </w:rPr>
              <w:t xml:space="preserve"> trait</w:t>
            </w:r>
            <w:r>
              <w:rPr>
                <w:rFonts w:ascii="Bookman Old Style" w:hAnsi="Bookman Old Style"/>
                <w:sz w:val="22"/>
              </w:rPr>
              <w:t>e</w:t>
            </w:r>
            <w:r w:rsidRPr="004253C6">
              <w:rPr>
                <w:rFonts w:ascii="Bookman Old Style" w:hAnsi="Bookman Old Style"/>
                <w:sz w:val="22"/>
              </w:rPr>
              <w:t xml:space="preserve">. </w:t>
            </w:r>
          </w:p>
        </w:tc>
      </w:tr>
      <w:tr w:rsidR="00F731FD" w:rsidRPr="004253C6" w14:paraId="33F77AD0" w14:textId="77777777" w:rsidTr="00E63400">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6FF70A17"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sz w:val="22"/>
              </w:rPr>
              <w:t xml:space="preserve">Flux alternatif 1 : </w:t>
            </w:r>
          </w:p>
          <w:p w14:paraId="734B0977" w14:textId="77777777" w:rsidR="00F731FD" w:rsidRPr="004253C6" w:rsidRDefault="00F731FD" w:rsidP="00E63400">
            <w:pPr>
              <w:spacing w:line="276" w:lineRule="auto"/>
              <w:ind w:left="100"/>
              <w:jc w:val="both"/>
              <w:rPr>
                <w:rFonts w:ascii="Bookman Old Style" w:hAnsi="Bookman Old Style"/>
                <w:sz w:val="22"/>
              </w:rPr>
            </w:pPr>
            <w:r>
              <w:rPr>
                <w:rFonts w:ascii="Bookman Old Style" w:hAnsi="Bookman Old Style"/>
                <w:sz w:val="22"/>
              </w:rPr>
              <w:t>Données inexistantes dans la base de données</w:t>
            </w:r>
          </w:p>
          <w:p w14:paraId="20B716D7"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sz w:val="22"/>
              </w:rPr>
              <w:t xml:space="preserve"> </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2AF3EC48" w14:textId="77777777" w:rsidR="00F731FD" w:rsidRPr="004253C6" w:rsidRDefault="00F731FD" w:rsidP="00ED48E7">
            <w:pPr>
              <w:numPr>
                <w:ilvl w:val="0"/>
                <w:numId w:val="32"/>
              </w:numPr>
              <w:spacing w:line="276" w:lineRule="auto"/>
              <w:ind w:left="449"/>
              <w:jc w:val="both"/>
              <w:rPr>
                <w:rFonts w:ascii="Bookman Old Style" w:hAnsi="Bookman Old Style"/>
                <w:sz w:val="22"/>
              </w:rPr>
            </w:pPr>
            <w:r>
              <w:rPr>
                <w:rFonts w:ascii="Bookman Old Style" w:hAnsi="Bookman Old Style"/>
                <w:sz w:val="22"/>
              </w:rPr>
              <w:t>Le système ne trouve pas les données voulues.</w:t>
            </w:r>
          </w:p>
          <w:p w14:paraId="6ABC4625" w14:textId="77777777" w:rsidR="00F731FD" w:rsidRPr="004253C6" w:rsidRDefault="00F731FD" w:rsidP="00ED48E7">
            <w:pPr>
              <w:numPr>
                <w:ilvl w:val="0"/>
                <w:numId w:val="32"/>
              </w:numPr>
              <w:spacing w:line="276" w:lineRule="auto"/>
              <w:ind w:left="449"/>
              <w:jc w:val="both"/>
              <w:rPr>
                <w:rFonts w:ascii="Bookman Old Style" w:hAnsi="Bookman Old Style"/>
                <w:sz w:val="22"/>
              </w:rPr>
            </w:pPr>
            <w:r w:rsidRPr="004253C6">
              <w:rPr>
                <w:rFonts w:ascii="Bookman Old Style" w:hAnsi="Bookman Old Style"/>
                <w:sz w:val="22"/>
              </w:rPr>
              <w:t>Le système retourne un message d’erreur.</w:t>
            </w:r>
          </w:p>
          <w:p w14:paraId="53DBD7ED" w14:textId="77777777" w:rsidR="00F731FD" w:rsidRPr="004253C6" w:rsidRDefault="00F731FD" w:rsidP="00ED48E7">
            <w:pPr>
              <w:numPr>
                <w:ilvl w:val="0"/>
                <w:numId w:val="32"/>
              </w:numPr>
              <w:spacing w:line="276" w:lineRule="auto"/>
              <w:ind w:left="449"/>
              <w:jc w:val="both"/>
              <w:rPr>
                <w:rFonts w:ascii="Bookman Old Style" w:hAnsi="Bookman Old Style"/>
                <w:sz w:val="22"/>
              </w:rPr>
            </w:pPr>
            <w:r w:rsidRPr="004253C6">
              <w:rPr>
                <w:rFonts w:ascii="Bookman Old Style" w:hAnsi="Bookman Old Style"/>
                <w:sz w:val="22"/>
              </w:rPr>
              <w:t>Retour au point deux du flux de base.</w:t>
            </w:r>
          </w:p>
        </w:tc>
      </w:tr>
    </w:tbl>
    <w:p w14:paraId="382F3DA1" w14:textId="77777777" w:rsidR="00F731FD" w:rsidRDefault="00F731FD" w:rsidP="00F731FD">
      <w:pPr>
        <w:pStyle w:val="Heading2"/>
      </w:pPr>
    </w:p>
    <w:p w14:paraId="075C0895" w14:textId="77777777" w:rsidR="00DE094A" w:rsidRDefault="00DE094A">
      <w:pPr>
        <w:rPr>
          <w:rFonts w:ascii="Arial Black" w:hAnsi="Arial Black"/>
          <w:color w:val="2E74B5" w:themeColor="accent1" w:themeShade="BF"/>
          <w:sz w:val="26"/>
          <w:szCs w:val="26"/>
        </w:rPr>
      </w:pPr>
    </w:p>
    <w:p w14:paraId="70C1ED5B" w14:textId="77777777" w:rsidR="00F731FD" w:rsidRDefault="00F731FD">
      <w:pPr>
        <w:rPr>
          <w:rFonts w:ascii="Arial Black" w:hAnsi="Arial Black"/>
          <w:color w:val="2E74B5" w:themeColor="accent1" w:themeShade="BF"/>
          <w:sz w:val="26"/>
          <w:szCs w:val="26"/>
        </w:rPr>
      </w:pPr>
      <w:r>
        <w:br w:type="page"/>
      </w:r>
    </w:p>
    <w:p w14:paraId="5ABBA2DC" w14:textId="77777777" w:rsidR="003213B7" w:rsidRDefault="00E6442B" w:rsidP="00A73356">
      <w:pPr>
        <w:pStyle w:val="Heading2"/>
      </w:pPr>
      <w:bookmarkStart w:id="94" w:name="_Toc21298488"/>
      <w:bookmarkStart w:id="95" w:name="_Toc26561983"/>
      <w:r>
        <w:lastRenderedPageBreak/>
        <w:t xml:space="preserve">Cas d’utilisation 6 – </w:t>
      </w:r>
      <w:r w:rsidR="00F731FD" w:rsidRPr="00F731FD">
        <w:t xml:space="preserve">Ajouter/Modifier/Supprimer un </w:t>
      </w:r>
      <w:r w:rsidR="00F731FD">
        <w:t>rapport</w:t>
      </w:r>
      <w:bookmarkEnd w:id="94"/>
      <w:bookmarkEnd w:id="95"/>
    </w:p>
    <w:p w14:paraId="6B63B3DA" w14:textId="77777777" w:rsidR="00F731FD" w:rsidRDefault="00F731FD" w:rsidP="00F731FD">
      <w:pPr>
        <w:spacing w:line="276" w:lineRule="auto"/>
        <w:jc w:val="both"/>
      </w:pPr>
    </w:p>
    <w:tbl>
      <w:tblPr>
        <w:tblStyle w:val="affb"/>
        <w:tblW w:w="90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1629"/>
        <w:gridCol w:w="2178"/>
        <w:gridCol w:w="2901"/>
        <w:gridCol w:w="1114"/>
        <w:gridCol w:w="665"/>
      </w:tblGrid>
      <w:tr w:rsidR="00F731FD" w:rsidRPr="004253C6" w14:paraId="49A8C247" w14:textId="77777777" w:rsidTr="00E63400">
        <w:tc>
          <w:tcPr>
            <w:tcW w:w="573"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6AF79B8B" w14:textId="77777777" w:rsidR="00F731FD" w:rsidRPr="004253C6" w:rsidRDefault="00F731FD" w:rsidP="00E63400">
            <w:pPr>
              <w:spacing w:line="276" w:lineRule="auto"/>
              <w:ind w:left="100"/>
              <w:jc w:val="both"/>
              <w:rPr>
                <w:rFonts w:ascii="Bookman Old Style" w:hAnsi="Bookman Old Style"/>
                <w:b/>
                <w:sz w:val="20"/>
              </w:rPr>
            </w:pPr>
            <w:r w:rsidRPr="004253C6">
              <w:rPr>
                <w:rFonts w:ascii="Bookman Old Style" w:hAnsi="Bookman Old Style"/>
                <w:b/>
                <w:color w:val="FFFFFF"/>
                <w:sz w:val="20"/>
              </w:rPr>
              <w:t>ID</w:t>
            </w:r>
          </w:p>
        </w:tc>
        <w:tc>
          <w:tcPr>
            <w:tcW w:w="1629"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38170C52" w14:textId="77777777" w:rsidR="00F731FD" w:rsidRPr="004253C6" w:rsidRDefault="00F731FD" w:rsidP="00E63400">
            <w:pPr>
              <w:spacing w:line="276" w:lineRule="auto"/>
              <w:ind w:left="100"/>
              <w:jc w:val="both"/>
              <w:rPr>
                <w:rFonts w:ascii="Bookman Old Style" w:hAnsi="Bookman Old Style"/>
                <w:b/>
                <w:sz w:val="20"/>
              </w:rPr>
            </w:pPr>
            <w:r w:rsidRPr="004253C6">
              <w:rPr>
                <w:rFonts w:ascii="Bookman Old Style" w:hAnsi="Bookman Old Style"/>
                <w:b/>
                <w:color w:val="FFFFFF"/>
                <w:sz w:val="20"/>
              </w:rPr>
              <w:t>CU-0</w:t>
            </w:r>
            <w:r>
              <w:rPr>
                <w:rFonts w:ascii="Bookman Old Style" w:hAnsi="Bookman Old Style"/>
                <w:b/>
                <w:color w:val="FFFFFF"/>
                <w:sz w:val="20"/>
              </w:rPr>
              <w:t>6</w:t>
            </w:r>
          </w:p>
        </w:tc>
        <w:tc>
          <w:tcPr>
            <w:tcW w:w="2178"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6740841F" w14:textId="77777777" w:rsidR="00F731FD" w:rsidRPr="004253C6" w:rsidRDefault="00F731FD" w:rsidP="00E63400">
            <w:pPr>
              <w:spacing w:line="276" w:lineRule="auto"/>
              <w:ind w:left="100"/>
              <w:jc w:val="both"/>
              <w:rPr>
                <w:rFonts w:ascii="Bookman Old Style" w:hAnsi="Bookman Old Style"/>
                <w:b/>
                <w:sz w:val="20"/>
              </w:rPr>
            </w:pPr>
            <w:r w:rsidRPr="004253C6">
              <w:rPr>
                <w:rFonts w:ascii="Bookman Old Style" w:hAnsi="Bookman Old Style"/>
                <w:b/>
                <w:color w:val="FFFFFF"/>
                <w:sz w:val="20"/>
              </w:rPr>
              <w:t>Nom du cas d’utilisation</w:t>
            </w:r>
          </w:p>
        </w:tc>
        <w:tc>
          <w:tcPr>
            <w:tcW w:w="2901"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31198D67" w14:textId="77777777" w:rsidR="00F731FD" w:rsidRPr="004253C6" w:rsidRDefault="00F731FD" w:rsidP="00E63400">
            <w:pPr>
              <w:spacing w:line="276" w:lineRule="auto"/>
              <w:ind w:left="100"/>
              <w:jc w:val="both"/>
              <w:rPr>
                <w:rFonts w:ascii="Bookman Old Style" w:hAnsi="Bookman Old Style"/>
                <w:b/>
                <w:sz w:val="20"/>
              </w:rPr>
            </w:pPr>
            <w:r w:rsidRPr="00F731FD">
              <w:rPr>
                <w:rFonts w:ascii="Bookman Old Style" w:hAnsi="Bookman Old Style"/>
                <w:b/>
                <w:color w:val="FFFFFF"/>
                <w:sz w:val="20"/>
              </w:rPr>
              <w:t>Ajouter/Modifier/Supprimer un Rapport</w:t>
            </w:r>
          </w:p>
        </w:tc>
        <w:tc>
          <w:tcPr>
            <w:tcW w:w="1114"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3C5270B9" w14:textId="77777777" w:rsidR="00F731FD" w:rsidRPr="004253C6" w:rsidRDefault="00F731FD" w:rsidP="00E63400">
            <w:pPr>
              <w:spacing w:line="276" w:lineRule="auto"/>
              <w:ind w:left="100"/>
              <w:jc w:val="both"/>
              <w:rPr>
                <w:rFonts w:ascii="Bookman Old Style" w:hAnsi="Bookman Old Style"/>
                <w:b/>
                <w:sz w:val="20"/>
              </w:rPr>
            </w:pPr>
            <w:r w:rsidRPr="004253C6">
              <w:rPr>
                <w:rFonts w:ascii="Bookman Old Style" w:hAnsi="Bookman Old Style"/>
                <w:b/>
                <w:color w:val="FFFFFF"/>
                <w:sz w:val="20"/>
              </w:rPr>
              <w:t>Version</w:t>
            </w:r>
          </w:p>
        </w:tc>
        <w:tc>
          <w:tcPr>
            <w:tcW w:w="665"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41BB4DE9" w14:textId="77777777" w:rsidR="00F731FD" w:rsidRPr="004253C6" w:rsidRDefault="00F731FD" w:rsidP="00E63400">
            <w:pPr>
              <w:spacing w:line="276" w:lineRule="auto"/>
              <w:ind w:left="100"/>
              <w:jc w:val="both"/>
              <w:rPr>
                <w:rFonts w:ascii="Bookman Old Style" w:hAnsi="Bookman Old Style"/>
                <w:b/>
                <w:sz w:val="20"/>
              </w:rPr>
            </w:pPr>
            <w:r w:rsidRPr="004253C6">
              <w:rPr>
                <w:rFonts w:ascii="Bookman Old Style" w:hAnsi="Bookman Old Style"/>
                <w:b/>
                <w:color w:val="FFFFFF"/>
                <w:sz w:val="20"/>
              </w:rPr>
              <w:t>1.0</w:t>
            </w:r>
          </w:p>
        </w:tc>
      </w:tr>
      <w:tr w:rsidR="00F731FD" w:rsidRPr="004253C6" w14:paraId="6AC9DBFF" w14:textId="77777777" w:rsidTr="00E63400">
        <w:tc>
          <w:tcPr>
            <w:tcW w:w="2202" w:type="dxa"/>
            <w:gridSpan w:val="2"/>
            <w:tcBorders>
              <w:top w:val="single" w:sz="4"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6A320771"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b/>
                <w:sz w:val="22"/>
              </w:rPr>
              <w:t>Brève description</w:t>
            </w:r>
          </w:p>
        </w:tc>
        <w:tc>
          <w:tcPr>
            <w:tcW w:w="6858" w:type="dxa"/>
            <w:gridSpan w:val="4"/>
            <w:tcBorders>
              <w:top w:val="single" w:sz="4" w:space="0" w:color="000000"/>
              <w:bottom w:val="single" w:sz="12" w:space="0" w:color="000000"/>
              <w:right w:val="single" w:sz="12" w:space="0" w:color="000000"/>
            </w:tcBorders>
            <w:tcMar>
              <w:top w:w="100" w:type="dxa"/>
              <w:left w:w="100" w:type="dxa"/>
              <w:bottom w:w="100" w:type="dxa"/>
              <w:right w:w="100" w:type="dxa"/>
            </w:tcMar>
          </w:tcPr>
          <w:p w14:paraId="1C54583D"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sz w:val="22"/>
              </w:rPr>
              <w:t xml:space="preserve">L’administrateur </w:t>
            </w:r>
            <w:r>
              <w:rPr>
                <w:rFonts w:ascii="Bookman Old Style" w:hAnsi="Bookman Old Style"/>
                <w:sz w:val="22"/>
              </w:rPr>
              <w:t>souhaite a</w:t>
            </w:r>
            <w:r w:rsidRPr="00732BCE">
              <w:rPr>
                <w:rFonts w:ascii="Bookman Old Style" w:hAnsi="Bookman Old Style"/>
                <w:sz w:val="22"/>
              </w:rPr>
              <w:t>jouter</w:t>
            </w:r>
            <w:r>
              <w:rPr>
                <w:rFonts w:ascii="Bookman Old Style" w:hAnsi="Bookman Old Style"/>
                <w:sz w:val="22"/>
              </w:rPr>
              <w:t>, m</w:t>
            </w:r>
            <w:r w:rsidRPr="00732BCE">
              <w:rPr>
                <w:rFonts w:ascii="Bookman Old Style" w:hAnsi="Bookman Old Style"/>
                <w:sz w:val="22"/>
              </w:rPr>
              <w:t>odifier</w:t>
            </w:r>
            <w:r>
              <w:rPr>
                <w:rFonts w:ascii="Bookman Old Style" w:hAnsi="Bookman Old Style"/>
                <w:sz w:val="22"/>
              </w:rPr>
              <w:t xml:space="preserve"> ou s</w:t>
            </w:r>
            <w:r w:rsidRPr="00732BCE">
              <w:rPr>
                <w:rFonts w:ascii="Bookman Old Style" w:hAnsi="Bookman Old Style"/>
                <w:sz w:val="22"/>
              </w:rPr>
              <w:t xml:space="preserve">upprimer un </w:t>
            </w:r>
            <w:r>
              <w:rPr>
                <w:rFonts w:ascii="Bookman Old Style" w:hAnsi="Bookman Old Style"/>
                <w:sz w:val="22"/>
              </w:rPr>
              <w:t>rapport</w:t>
            </w:r>
          </w:p>
        </w:tc>
      </w:tr>
      <w:tr w:rsidR="00F731FD" w:rsidRPr="004253C6" w14:paraId="7DE1331B" w14:textId="77777777" w:rsidTr="00E63400">
        <w:tc>
          <w:tcPr>
            <w:tcW w:w="2202"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5D09BC8C"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b/>
                <w:sz w:val="22"/>
              </w:rPr>
              <w:t>Acteurs</w:t>
            </w:r>
          </w:p>
        </w:tc>
        <w:tc>
          <w:tcPr>
            <w:tcW w:w="6858" w:type="dxa"/>
            <w:gridSpan w:val="4"/>
            <w:tcBorders>
              <w:bottom w:val="single" w:sz="12" w:space="0" w:color="000000"/>
              <w:right w:val="single" w:sz="12" w:space="0" w:color="000000"/>
            </w:tcBorders>
            <w:tcMar>
              <w:top w:w="100" w:type="dxa"/>
              <w:left w:w="100" w:type="dxa"/>
              <w:bottom w:w="100" w:type="dxa"/>
              <w:right w:w="100" w:type="dxa"/>
            </w:tcMar>
          </w:tcPr>
          <w:p w14:paraId="59932AE3"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sz w:val="22"/>
              </w:rPr>
              <w:t>Administrateur du système</w:t>
            </w:r>
          </w:p>
        </w:tc>
      </w:tr>
      <w:tr w:rsidR="00F731FD" w:rsidRPr="004253C6" w14:paraId="1FAC52C0" w14:textId="77777777" w:rsidTr="00E63400">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4372A18C"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b/>
                <w:sz w:val="22"/>
              </w:rPr>
              <w:t>Exigences spéciales</w:t>
            </w:r>
          </w:p>
        </w:tc>
      </w:tr>
      <w:tr w:rsidR="00F731FD" w:rsidRPr="004253C6" w14:paraId="7D140EEE" w14:textId="77777777" w:rsidTr="00E63400">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30EF4FE4"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sz w:val="22"/>
              </w:rPr>
              <w:t>Exigence spéciale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67D8A3E2"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sz w:val="22"/>
              </w:rPr>
              <w:t>Aucune</w:t>
            </w:r>
          </w:p>
        </w:tc>
      </w:tr>
      <w:tr w:rsidR="00F731FD" w:rsidRPr="004253C6" w14:paraId="2C24B47C" w14:textId="77777777" w:rsidTr="00E63400">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058DCE01" w14:textId="77777777" w:rsidR="00F731FD" w:rsidRPr="004253C6" w:rsidRDefault="00F731FD" w:rsidP="00E63400">
            <w:pPr>
              <w:spacing w:line="276" w:lineRule="auto"/>
              <w:ind w:left="100"/>
              <w:jc w:val="both"/>
              <w:rPr>
                <w:rFonts w:ascii="Bookman Old Style" w:hAnsi="Bookman Old Style"/>
                <w:sz w:val="22"/>
              </w:rPr>
            </w:pPr>
            <w:proofErr w:type="spellStart"/>
            <w:r w:rsidRPr="004253C6">
              <w:rPr>
                <w:rFonts w:ascii="Bookman Old Style" w:hAnsi="Bookman Old Style"/>
                <w:b/>
                <w:sz w:val="22"/>
              </w:rPr>
              <w:t>Pré-conditions</w:t>
            </w:r>
            <w:proofErr w:type="spellEnd"/>
          </w:p>
        </w:tc>
      </w:tr>
      <w:tr w:rsidR="00F731FD" w:rsidRPr="004253C6" w14:paraId="2AF50F5F" w14:textId="77777777" w:rsidTr="00E63400">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172CD4C3" w14:textId="77777777" w:rsidR="00F731FD" w:rsidRPr="004253C6" w:rsidRDefault="00F731FD" w:rsidP="00E63400">
            <w:pPr>
              <w:spacing w:line="276" w:lineRule="auto"/>
              <w:ind w:left="100"/>
              <w:jc w:val="both"/>
              <w:rPr>
                <w:rFonts w:ascii="Bookman Old Style" w:hAnsi="Bookman Old Style"/>
                <w:sz w:val="22"/>
              </w:rPr>
            </w:pPr>
            <w:proofErr w:type="spellStart"/>
            <w:r w:rsidRPr="004253C6">
              <w:rPr>
                <w:rFonts w:ascii="Bookman Old Style" w:hAnsi="Bookman Old Style"/>
                <w:sz w:val="22"/>
              </w:rPr>
              <w:t>Pré-condition</w:t>
            </w:r>
            <w:proofErr w:type="spellEnd"/>
            <w:r w:rsidRPr="004253C6">
              <w:rPr>
                <w:rFonts w:ascii="Bookman Old Style" w:hAnsi="Bookman Old Style"/>
                <w:sz w:val="22"/>
              </w:rPr>
              <w:t xml:space="preserv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2DEAFCE8" w14:textId="77777777" w:rsidR="00F731FD" w:rsidRPr="004253C6" w:rsidRDefault="00F731FD" w:rsidP="00E63400">
            <w:pPr>
              <w:spacing w:line="276" w:lineRule="auto"/>
              <w:ind w:left="100"/>
              <w:jc w:val="both"/>
              <w:rPr>
                <w:rFonts w:ascii="Bookman Old Style" w:hAnsi="Bookman Old Style"/>
                <w:sz w:val="22"/>
              </w:rPr>
            </w:pPr>
            <w:r>
              <w:rPr>
                <w:rFonts w:ascii="Bookman Old Style" w:hAnsi="Bookman Old Style"/>
                <w:sz w:val="22"/>
              </w:rPr>
              <w:t>L’administrateur doit s’authentifier</w:t>
            </w:r>
            <w:r w:rsidRPr="004253C6">
              <w:rPr>
                <w:rFonts w:ascii="Bookman Old Style" w:hAnsi="Bookman Old Style"/>
                <w:sz w:val="22"/>
              </w:rPr>
              <w:t>.</w:t>
            </w:r>
          </w:p>
        </w:tc>
      </w:tr>
      <w:tr w:rsidR="00F731FD" w:rsidRPr="004253C6" w14:paraId="505AD73F" w14:textId="77777777" w:rsidTr="00E63400">
        <w:trPr>
          <w:trHeight w:val="260"/>
        </w:trPr>
        <w:tc>
          <w:tcPr>
            <w:tcW w:w="9060" w:type="dxa"/>
            <w:gridSpan w:val="6"/>
            <w:tcBorders>
              <w:left w:val="single" w:sz="12" w:space="0" w:color="000000"/>
              <w:bottom w:val="single" w:sz="8" w:space="0" w:color="000000"/>
              <w:right w:val="single" w:sz="12" w:space="0" w:color="000000"/>
            </w:tcBorders>
            <w:tcMar>
              <w:top w:w="100" w:type="dxa"/>
              <w:left w:w="100" w:type="dxa"/>
              <w:bottom w:w="100" w:type="dxa"/>
              <w:right w:w="100" w:type="dxa"/>
            </w:tcMar>
          </w:tcPr>
          <w:p w14:paraId="165B871B" w14:textId="77777777" w:rsidR="00F731FD" w:rsidRPr="004253C6" w:rsidRDefault="00F731FD" w:rsidP="00E63400">
            <w:pPr>
              <w:spacing w:line="276" w:lineRule="auto"/>
              <w:ind w:left="100"/>
              <w:jc w:val="both"/>
              <w:rPr>
                <w:rFonts w:ascii="Bookman Old Style" w:hAnsi="Bookman Old Style"/>
                <w:sz w:val="22"/>
              </w:rPr>
            </w:pPr>
            <w:proofErr w:type="spellStart"/>
            <w:r w:rsidRPr="004253C6">
              <w:rPr>
                <w:rFonts w:ascii="Bookman Old Style" w:hAnsi="Bookman Old Style"/>
                <w:b/>
                <w:sz w:val="22"/>
              </w:rPr>
              <w:t>Post-conditions</w:t>
            </w:r>
            <w:proofErr w:type="spellEnd"/>
          </w:p>
        </w:tc>
      </w:tr>
      <w:tr w:rsidR="00F731FD" w:rsidRPr="004253C6" w14:paraId="36B96A1B" w14:textId="77777777" w:rsidTr="00E63400">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48006DD1" w14:textId="77777777" w:rsidR="00F731FD" w:rsidRPr="004253C6" w:rsidRDefault="00F731FD" w:rsidP="00E63400">
            <w:pPr>
              <w:spacing w:line="276" w:lineRule="auto"/>
              <w:ind w:left="100"/>
              <w:jc w:val="both"/>
              <w:rPr>
                <w:rFonts w:ascii="Bookman Old Style" w:hAnsi="Bookman Old Style"/>
                <w:sz w:val="22"/>
              </w:rPr>
            </w:pPr>
            <w:proofErr w:type="spellStart"/>
            <w:r w:rsidRPr="004253C6">
              <w:rPr>
                <w:rFonts w:ascii="Bookman Old Style" w:hAnsi="Bookman Old Style"/>
                <w:sz w:val="22"/>
              </w:rPr>
              <w:t>Post-condition</w:t>
            </w:r>
            <w:proofErr w:type="spellEnd"/>
            <w:r w:rsidRPr="004253C6">
              <w:rPr>
                <w:rFonts w:ascii="Bookman Old Style" w:hAnsi="Bookman Old Style"/>
                <w:sz w:val="22"/>
              </w:rPr>
              <w:t xml:space="preserv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5381D446" w14:textId="77777777" w:rsidR="00F731FD" w:rsidRPr="004253C6" w:rsidRDefault="00F731FD" w:rsidP="00E63400">
            <w:pPr>
              <w:spacing w:line="276" w:lineRule="auto"/>
              <w:ind w:left="100"/>
              <w:jc w:val="both"/>
              <w:rPr>
                <w:rFonts w:ascii="Bookman Old Style" w:hAnsi="Bookman Old Style"/>
                <w:sz w:val="22"/>
              </w:rPr>
            </w:pPr>
            <w:r>
              <w:rPr>
                <w:rFonts w:ascii="Bookman Old Style" w:hAnsi="Bookman Old Style"/>
                <w:sz w:val="22"/>
              </w:rPr>
              <w:t>Le rapport est désormais ajouté, modifié ou supprimé</w:t>
            </w:r>
            <w:r w:rsidRPr="004253C6">
              <w:rPr>
                <w:rFonts w:ascii="Bookman Old Style" w:hAnsi="Bookman Old Style"/>
                <w:sz w:val="22"/>
              </w:rPr>
              <w:t>.</w:t>
            </w:r>
          </w:p>
        </w:tc>
      </w:tr>
      <w:tr w:rsidR="00F731FD" w:rsidRPr="004253C6" w14:paraId="61B00D66" w14:textId="77777777" w:rsidTr="00E63400">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02285E23"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b/>
                <w:sz w:val="22"/>
              </w:rPr>
              <w:t>Flux d’évènements</w:t>
            </w:r>
          </w:p>
        </w:tc>
      </w:tr>
      <w:tr w:rsidR="00F731FD" w:rsidRPr="004253C6" w14:paraId="3C72E217" w14:textId="77777777" w:rsidTr="00E63400">
        <w:tc>
          <w:tcPr>
            <w:tcW w:w="2202"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39FEF419"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sz w:val="22"/>
              </w:rPr>
              <w:t>Flux de base</w:t>
            </w:r>
          </w:p>
        </w:tc>
        <w:tc>
          <w:tcPr>
            <w:tcW w:w="6858" w:type="dxa"/>
            <w:gridSpan w:val="4"/>
            <w:tcBorders>
              <w:bottom w:val="single" w:sz="12" w:space="0" w:color="000000"/>
              <w:right w:val="single" w:sz="12" w:space="0" w:color="000000"/>
            </w:tcBorders>
            <w:tcMar>
              <w:top w:w="100" w:type="dxa"/>
              <w:left w:w="100" w:type="dxa"/>
              <w:bottom w:w="100" w:type="dxa"/>
              <w:right w:w="100" w:type="dxa"/>
            </w:tcMar>
          </w:tcPr>
          <w:p w14:paraId="04E73F19" w14:textId="77777777" w:rsidR="00F731FD" w:rsidRPr="004253C6" w:rsidRDefault="00F731FD" w:rsidP="00E63400">
            <w:pPr>
              <w:numPr>
                <w:ilvl w:val="0"/>
                <w:numId w:val="30"/>
              </w:numPr>
              <w:spacing w:line="276" w:lineRule="auto"/>
              <w:ind w:left="449"/>
              <w:jc w:val="both"/>
              <w:rPr>
                <w:rFonts w:ascii="Bookman Old Style" w:hAnsi="Bookman Old Style"/>
                <w:sz w:val="22"/>
              </w:rPr>
            </w:pPr>
            <w:r w:rsidRPr="004253C6">
              <w:rPr>
                <w:rFonts w:ascii="Bookman Old Style" w:hAnsi="Bookman Old Style"/>
                <w:sz w:val="22"/>
              </w:rPr>
              <w:t>L’</w:t>
            </w:r>
            <w:r>
              <w:rPr>
                <w:rFonts w:ascii="Bookman Old Style" w:hAnsi="Bookman Old Style"/>
                <w:sz w:val="22"/>
              </w:rPr>
              <w:t>administrateur</w:t>
            </w:r>
            <w:r w:rsidRPr="004253C6">
              <w:rPr>
                <w:rFonts w:ascii="Bookman Old Style" w:hAnsi="Bookman Old Style"/>
                <w:sz w:val="22"/>
              </w:rPr>
              <w:t xml:space="preserve"> accède à la fonction de modification</w:t>
            </w:r>
            <w:r>
              <w:rPr>
                <w:rFonts w:ascii="Bookman Old Style" w:hAnsi="Bookman Old Style"/>
                <w:sz w:val="22"/>
              </w:rPr>
              <w:t xml:space="preserve"> du rapport</w:t>
            </w:r>
            <w:r w:rsidRPr="004253C6">
              <w:rPr>
                <w:rFonts w:ascii="Bookman Old Style" w:hAnsi="Bookman Old Style"/>
                <w:sz w:val="22"/>
              </w:rPr>
              <w:t>.</w:t>
            </w:r>
          </w:p>
          <w:p w14:paraId="366C57A8" w14:textId="77777777" w:rsidR="00F731FD" w:rsidRPr="004253C6" w:rsidRDefault="00F731FD" w:rsidP="00E63400">
            <w:pPr>
              <w:numPr>
                <w:ilvl w:val="0"/>
                <w:numId w:val="30"/>
              </w:numPr>
              <w:spacing w:line="276" w:lineRule="auto"/>
              <w:ind w:left="449"/>
              <w:jc w:val="both"/>
              <w:rPr>
                <w:rFonts w:ascii="Bookman Old Style" w:hAnsi="Bookman Old Style"/>
                <w:sz w:val="22"/>
              </w:rPr>
            </w:pPr>
            <w:r w:rsidRPr="004253C6">
              <w:rPr>
                <w:rFonts w:ascii="Bookman Old Style" w:hAnsi="Bookman Old Style"/>
                <w:sz w:val="22"/>
              </w:rPr>
              <w:t>L’</w:t>
            </w:r>
            <w:r>
              <w:rPr>
                <w:rFonts w:ascii="Bookman Old Style" w:hAnsi="Bookman Old Style"/>
                <w:sz w:val="22"/>
              </w:rPr>
              <w:t>administrateur ajoute, modifie ou supprime</w:t>
            </w:r>
            <w:r w:rsidRPr="004253C6">
              <w:rPr>
                <w:rFonts w:ascii="Bookman Old Style" w:hAnsi="Bookman Old Style"/>
                <w:sz w:val="22"/>
              </w:rPr>
              <w:t xml:space="preserve"> </w:t>
            </w:r>
            <w:r>
              <w:rPr>
                <w:rFonts w:ascii="Bookman Old Style" w:hAnsi="Bookman Old Style"/>
                <w:sz w:val="22"/>
              </w:rPr>
              <w:t>le rapport voulu</w:t>
            </w:r>
          </w:p>
          <w:p w14:paraId="756B9CFF" w14:textId="77777777" w:rsidR="00F731FD" w:rsidRPr="004253C6" w:rsidRDefault="00F731FD" w:rsidP="00E63400">
            <w:pPr>
              <w:numPr>
                <w:ilvl w:val="0"/>
                <w:numId w:val="30"/>
              </w:numPr>
              <w:spacing w:line="276" w:lineRule="auto"/>
              <w:ind w:left="449"/>
              <w:jc w:val="both"/>
              <w:rPr>
                <w:rFonts w:ascii="Bookman Old Style" w:hAnsi="Bookman Old Style"/>
                <w:sz w:val="22"/>
              </w:rPr>
            </w:pPr>
            <w:r w:rsidRPr="004253C6">
              <w:rPr>
                <w:rFonts w:ascii="Bookman Old Style" w:hAnsi="Bookman Old Style"/>
                <w:sz w:val="22"/>
              </w:rPr>
              <w:t xml:space="preserve">Le système valide </w:t>
            </w:r>
            <w:r>
              <w:rPr>
                <w:rFonts w:ascii="Bookman Old Style" w:hAnsi="Bookman Old Style"/>
                <w:sz w:val="22"/>
              </w:rPr>
              <w:t xml:space="preserve">les modifications </w:t>
            </w:r>
            <w:r w:rsidRPr="004253C6">
              <w:rPr>
                <w:rFonts w:ascii="Bookman Old Style" w:hAnsi="Bookman Old Style"/>
                <w:sz w:val="22"/>
              </w:rPr>
              <w:t>et</w:t>
            </w:r>
            <w:r>
              <w:rPr>
                <w:rFonts w:ascii="Bookman Old Style" w:hAnsi="Bookman Old Style"/>
                <w:sz w:val="22"/>
              </w:rPr>
              <w:t xml:space="preserve"> les</w:t>
            </w:r>
            <w:r w:rsidRPr="004253C6">
              <w:rPr>
                <w:rFonts w:ascii="Bookman Old Style" w:hAnsi="Bookman Old Style"/>
                <w:sz w:val="22"/>
              </w:rPr>
              <w:t xml:space="preserve"> trait</w:t>
            </w:r>
            <w:r>
              <w:rPr>
                <w:rFonts w:ascii="Bookman Old Style" w:hAnsi="Bookman Old Style"/>
                <w:sz w:val="22"/>
              </w:rPr>
              <w:t>e</w:t>
            </w:r>
            <w:r w:rsidRPr="004253C6">
              <w:rPr>
                <w:rFonts w:ascii="Bookman Old Style" w:hAnsi="Bookman Old Style"/>
                <w:sz w:val="22"/>
              </w:rPr>
              <w:t xml:space="preserve">. </w:t>
            </w:r>
          </w:p>
        </w:tc>
      </w:tr>
      <w:tr w:rsidR="00F731FD" w:rsidRPr="004253C6" w14:paraId="2A5520F8" w14:textId="77777777" w:rsidTr="00E63400">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1E586526"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sz w:val="22"/>
              </w:rPr>
              <w:t xml:space="preserve">Flux alternatif 1 : </w:t>
            </w:r>
          </w:p>
          <w:p w14:paraId="402D1FA6" w14:textId="77777777" w:rsidR="00F731FD" w:rsidRPr="004253C6" w:rsidRDefault="00F731FD" w:rsidP="00E63400">
            <w:pPr>
              <w:spacing w:line="276" w:lineRule="auto"/>
              <w:ind w:left="100"/>
              <w:jc w:val="both"/>
              <w:rPr>
                <w:rFonts w:ascii="Bookman Old Style" w:hAnsi="Bookman Old Style"/>
                <w:sz w:val="22"/>
              </w:rPr>
            </w:pPr>
            <w:r>
              <w:rPr>
                <w:rFonts w:ascii="Bookman Old Style" w:hAnsi="Bookman Old Style"/>
                <w:sz w:val="22"/>
              </w:rPr>
              <w:t>Données inexistantes dans la base de données</w:t>
            </w:r>
          </w:p>
          <w:p w14:paraId="1E23E9AA" w14:textId="77777777" w:rsidR="00F731FD" w:rsidRPr="004253C6" w:rsidRDefault="00F731FD" w:rsidP="00E63400">
            <w:pPr>
              <w:spacing w:line="276" w:lineRule="auto"/>
              <w:ind w:left="100"/>
              <w:jc w:val="both"/>
              <w:rPr>
                <w:rFonts w:ascii="Bookman Old Style" w:hAnsi="Bookman Old Style"/>
                <w:sz w:val="22"/>
              </w:rPr>
            </w:pPr>
            <w:r w:rsidRPr="004253C6">
              <w:rPr>
                <w:rFonts w:ascii="Bookman Old Style" w:hAnsi="Bookman Old Style"/>
                <w:sz w:val="22"/>
              </w:rPr>
              <w:t xml:space="preserve"> </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62C7E7BC" w14:textId="77777777" w:rsidR="00F731FD" w:rsidRPr="004253C6" w:rsidRDefault="00F731FD" w:rsidP="00E63400">
            <w:pPr>
              <w:numPr>
                <w:ilvl w:val="0"/>
                <w:numId w:val="29"/>
              </w:numPr>
              <w:spacing w:line="276" w:lineRule="auto"/>
              <w:ind w:left="449"/>
              <w:jc w:val="both"/>
              <w:rPr>
                <w:rFonts w:ascii="Bookman Old Style" w:hAnsi="Bookman Old Style"/>
                <w:sz w:val="22"/>
              </w:rPr>
            </w:pPr>
            <w:r>
              <w:rPr>
                <w:rFonts w:ascii="Bookman Old Style" w:hAnsi="Bookman Old Style"/>
                <w:sz w:val="22"/>
              </w:rPr>
              <w:t>Le système ne trouve pas les données voulues.</w:t>
            </w:r>
          </w:p>
          <w:p w14:paraId="2A12145B" w14:textId="77777777" w:rsidR="00F731FD" w:rsidRPr="004253C6" w:rsidRDefault="00F731FD" w:rsidP="00E63400">
            <w:pPr>
              <w:numPr>
                <w:ilvl w:val="0"/>
                <w:numId w:val="29"/>
              </w:numPr>
              <w:spacing w:line="276" w:lineRule="auto"/>
              <w:ind w:left="449"/>
              <w:jc w:val="both"/>
              <w:rPr>
                <w:rFonts w:ascii="Bookman Old Style" w:hAnsi="Bookman Old Style"/>
                <w:sz w:val="22"/>
              </w:rPr>
            </w:pPr>
            <w:r w:rsidRPr="004253C6">
              <w:rPr>
                <w:rFonts w:ascii="Bookman Old Style" w:hAnsi="Bookman Old Style"/>
                <w:sz w:val="22"/>
              </w:rPr>
              <w:t>Le système retourne un message d’erreur.</w:t>
            </w:r>
          </w:p>
          <w:p w14:paraId="12A3A09B" w14:textId="77777777" w:rsidR="00F731FD" w:rsidRPr="004253C6" w:rsidRDefault="00F731FD" w:rsidP="00E63400">
            <w:pPr>
              <w:numPr>
                <w:ilvl w:val="0"/>
                <w:numId w:val="29"/>
              </w:numPr>
              <w:spacing w:line="276" w:lineRule="auto"/>
              <w:ind w:left="449"/>
              <w:jc w:val="both"/>
              <w:rPr>
                <w:rFonts w:ascii="Bookman Old Style" w:hAnsi="Bookman Old Style"/>
                <w:sz w:val="22"/>
              </w:rPr>
            </w:pPr>
            <w:r w:rsidRPr="004253C6">
              <w:rPr>
                <w:rFonts w:ascii="Bookman Old Style" w:hAnsi="Bookman Old Style"/>
                <w:sz w:val="22"/>
              </w:rPr>
              <w:t>Retour au point deux du flux de base.</w:t>
            </w:r>
          </w:p>
        </w:tc>
      </w:tr>
    </w:tbl>
    <w:p w14:paraId="1EDE8896" w14:textId="77777777" w:rsidR="00F731FD" w:rsidRDefault="00F731FD" w:rsidP="00F731FD">
      <w:pPr>
        <w:pStyle w:val="Heading2"/>
      </w:pPr>
    </w:p>
    <w:p w14:paraId="5A2AA8B3" w14:textId="77777777" w:rsidR="00E63400" w:rsidRDefault="00E63400">
      <w:r>
        <w:br w:type="page"/>
      </w:r>
    </w:p>
    <w:p w14:paraId="3196BC6F" w14:textId="77777777" w:rsidR="00E63400" w:rsidRDefault="00E63400" w:rsidP="00E63400">
      <w:pPr>
        <w:pStyle w:val="Heading2"/>
      </w:pPr>
      <w:bookmarkStart w:id="96" w:name="_Toc21298489"/>
      <w:bookmarkStart w:id="97" w:name="_Toc26561984"/>
      <w:r>
        <w:lastRenderedPageBreak/>
        <w:t>Cas d’utilisation 7 – Gérer les droits d’accès</w:t>
      </w:r>
      <w:bookmarkEnd w:id="96"/>
      <w:bookmarkEnd w:id="97"/>
    </w:p>
    <w:p w14:paraId="7EC7CD41" w14:textId="77777777" w:rsidR="00E63400" w:rsidRDefault="00E63400" w:rsidP="00E63400">
      <w:pPr>
        <w:spacing w:line="276" w:lineRule="auto"/>
        <w:jc w:val="both"/>
      </w:pPr>
    </w:p>
    <w:tbl>
      <w:tblPr>
        <w:tblStyle w:val="affb"/>
        <w:tblW w:w="90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1629"/>
        <w:gridCol w:w="2178"/>
        <w:gridCol w:w="2901"/>
        <w:gridCol w:w="1114"/>
        <w:gridCol w:w="665"/>
      </w:tblGrid>
      <w:tr w:rsidR="00E63400" w:rsidRPr="004253C6" w14:paraId="370F0383" w14:textId="77777777" w:rsidTr="00E63400">
        <w:tc>
          <w:tcPr>
            <w:tcW w:w="573"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521A3C22" w14:textId="77777777" w:rsidR="00E63400" w:rsidRPr="004253C6" w:rsidRDefault="00E63400" w:rsidP="00E63400">
            <w:pPr>
              <w:spacing w:line="276" w:lineRule="auto"/>
              <w:ind w:left="100"/>
              <w:jc w:val="both"/>
              <w:rPr>
                <w:rFonts w:ascii="Bookman Old Style" w:hAnsi="Bookman Old Style"/>
                <w:b/>
                <w:sz w:val="20"/>
              </w:rPr>
            </w:pPr>
            <w:r w:rsidRPr="004253C6">
              <w:rPr>
                <w:rFonts w:ascii="Bookman Old Style" w:hAnsi="Bookman Old Style"/>
                <w:b/>
                <w:color w:val="FFFFFF"/>
                <w:sz w:val="20"/>
              </w:rPr>
              <w:t>ID</w:t>
            </w:r>
          </w:p>
        </w:tc>
        <w:tc>
          <w:tcPr>
            <w:tcW w:w="1629"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5381D891" w14:textId="77777777" w:rsidR="00E63400" w:rsidRPr="004253C6" w:rsidRDefault="00E63400" w:rsidP="00E63400">
            <w:pPr>
              <w:spacing w:line="276" w:lineRule="auto"/>
              <w:ind w:left="100"/>
              <w:jc w:val="both"/>
              <w:rPr>
                <w:rFonts w:ascii="Bookman Old Style" w:hAnsi="Bookman Old Style"/>
                <w:b/>
                <w:sz w:val="20"/>
              </w:rPr>
            </w:pPr>
            <w:r w:rsidRPr="004253C6">
              <w:rPr>
                <w:rFonts w:ascii="Bookman Old Style" w:hAnsi="Bookman Old Style"/>
                <w:b/>
                <w:color w:val="FFFFFF"/>
                <w:sz w:val="20"/>
              </w:rPr>
              <w:t>CU-0</w:t>
            </w:r>
            <w:r>
              <w:rPr>
                <w:rFonts w:ascii="Bookman Old Style" w:hAnsi="Bookman Old Style"/>
                <w:b/>
                <w:color w:val="FFFFFF"/>
                <w:sz w:val="20"/>
              </w:rPr>
              <w:t>7</w:t>
            </w:r>
          </w:p>
        </w:tc>
        <w:tc>
          <w:tcPr>
            <w:tcW w:w="2178"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375E01F3" w14:textId="77777777" w:rsidR="00E63400" w:rsidRPr="004253C6" w:rsidRDefault="00E63400" w:rsidP="00E63400">
            <w:pPr>
              <w:spacing w:line="276" w:lineRule="auto"/>
              <w:ind w:left="100"/>
              <w:jc w:val="both"/>
              <w:rPr>
                <w:rFonts w:ascii="Bookman Old Style" w:hAnsi="Bookman Old Style"/>
                <w:b/>
                <w:sz w:val="20"/>
              </w:rPr>
            </w:pPr>
            <w:r w:rsidRPr="004253C6">
              <w:rPr>
                <w:rFonts w:ascii="Bookman Old Style" w:hAnsi="Bookman Old Style"/>
                <w:b/>
                <w:color w:val="FFFFFF"/>
                <w:sz w:val="20"/>
              </w:rPr>
              <w:t>Nom du cas d’utilisation</w:t>
            </w:r>
          </w:p>
        </w:tc>
        <w:tc>
          <w:tcPr>
            <w:tcW w:w="2901"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2C7DA7DD" w14:textId="77777777" w:rsidR="00E63400" w:rsidRPr="004253C6" w:rsidRDefault="00E63400" w:rsidP="00E63400">
            <w:pPr>
              <w:spacing w:line="276" w:lineRule="auto"/>
              <w:ind w:left="100"/>
              <w:jc w:val="both"/>
              <w:rPr>
                <w:rFonts w:ascii="Bookman Old Style" w:hAnsi="Bookman Old Style"/>
                <w:b/>
                <w:sz w:val="20"/>
              </w:rPr>
            </w:pPr>
            <w:r w:rsidRPr="00E63400">
              <w:rPr>
                <w:rFonts w:ascii="Bookman Old Style" w:hAnsi="Bookman Old Style"/>
                <w:b/>
                <w:color w:val="FFFFFF"/>
                <w:sz w:val="20"/>
              </w:rPr>
              <w:t>Gérer les droits d’accès</w:t>
            </w:r>
          </w:p>
        </w:tc>
        <w:tc>
          <w:tcPr>
            <w:tcW w:w="1114"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6B9D81EE" w14:textId="77777777" w:rsidR="00E63400" w:rsidRPr="004253C6" w:rsidRDefault="00E63400" w:rsidP="00E63400">
            <w:pPr>
              <w:spacing w:line="276" w:lineRule="auto"/>
              <w:ind w:left="100"/>
              <w:jc w:val="both"/>
              <w:rPr>
                <w:rFonts w:ascii="Bookman Old Style" w:hAnsi="Bookman Old Style"/>
                <w:b/>
                <w:sz w:val="20"/>
              </w:rPr>
            </w:pPr>
            <w:r w:rsidRPr="004253C6">
              <w:rPr>
                <w:rFonts w:ascii="Bookman Old Style" w:hAnsi="Bookman Old Style"/>
                <w:b/>
                <w:color w:val="FFFFFF"/>
                <w:sz w:val="20"/>
              </w:rPr>
              <w:t>Version</w:t>
            </w:r>
          </w:p>
        </w:tc>
        <w:tc>
          <w:tcPr>
            <w:tcW w:w="665"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148E6D97" w14:textId="77777777" w:rsidR="00E63400" w:rsidRPr="004253C6" w:rsidRDefault="00E63400" w:rsidP="00E63400">
            <w:pPr>
              <w:spacing w:line="276" w:lineRule="auto"/>
              <w:ind w:left="100"/>
              <w:jc w:val="both"/>
              <w:rPr>
                <w:rFonts w:ascii="Bookman Old Style" w:hAnsi="Bookman Old Style"/>
                <w:b/>
                <w:sz w:val="20"/>
              </w:rPr>
            </w:pPr>
            <w:r w:rsidRPr="004253C6">
              <w:rPr>
                <w:rFonts w:ascii="Bookman Old Style" w:hAnsi="Bookman Old Style"/>
                <w:b/>
                <w:color w:val="FFFFFF"/>
                <w:sz w:val="20"/>
              </w:rPr>
              <w:t>1.0</w:t>
            </w:r>
          </w:p>
        </w:tc>
      </w:tr>
      <w:tr w:rsidR="00E63400" w:rsidRPr="004253C6" w14:paraId="7C2E0247" w14:textId="77777777" w:rsidTr="00E63400">
        <w:tc>
          <w:tcPr>
            <w:tcW w:w="2202" w:type="dxa"/>
            <w:gridSpan w:val="2"/>
            <w:tcBorders>
              <w:top w:val="single" w:sz="4"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56068145" w14:textId="77777777" w:rsidR="00E63400" w:rsidRPr="004253C6" w:rsidRDefault="00E63400" w:rsidP="00E63400">
            <w:pPr>
              <w:spacing w:line="276" w:lineRule="auto"/>
              <w:ind w:left="100"/>
              <w:jc w:val="both"/>
              <w:rPr>
                <w:rFonts w:ascii="Bookman Old Style" w:hAnsi="Bookman Old Style"/>
                <w:sz w:val="22"/>
              </w:rPr>
            </w:pPr>
            <w:r w:rsidRPr="004253C6">
              <w:rPr>
                <w:rFonts w:ascii="Bookman Old Style" w:hAnsi="Bookman Old Style"/>
                <w:b/>
                <w:sz w:val="22"/>
              </w:rPr>
              <w:t>Brève description</w:t>
            </w:r>
          </w:p>
        </w:tc>
        <w:tc>
          <w:tcPr>
            <w:tcW w:w="6858" w:type="dxa"/>
            <w:gridSpan w:val="4"/>
            <w:tcBorders>
              <w:top w:val="single" w:sz="4" w:space="0" w:color="000000"/>
              <w:bottom w:val="single" w:sz="12" w:space="0" w:color="000000"/>
              <w:right w:val="single" w:sz="12" w:space="0" w:color="000000"/>
            </w:tcBorders>
            <w:tcMar>
              <w:top w:w="100" w:type="dxa"/>
              <w:left w:w="100" w:type="dxa"/>
              <w:bottom w:w="100" w:type="dxa"/>
              <w:right w:w="100" w:type="dxa"/>
            </w:tcMar>
          </w:tcPr>
          <w:p w14:paraId="529A153F" w14:textId="77777777" w:rsidR="00E63400" w:rsidRPr="004253C6" w:rsidRDefault="00E63400" w:rsidP="00E63400">
            <w:pPr>
              <w:spacing w:line="276" w:lineRule="auto"/>
              <w:ind w:left="100"/>
              <w:jc w:val="both"/>
              <w:rPr>
                <w:rFonts w:ascii="Bookman Old Style" w:hAnsi="Bookman Old Style"/>
                <w:sz w:val="22"/>
              </w:rPr>
            </w:pPr>
            <w:r w:rsidRPr="004253C6">
              <w:rPr>
                <w:rFonts w:ascii="Bookman Old Style" w:hAnsi="Bookman Old Style"/>
                <w:sz w:val="22"/>
              </w:rPr>
              <w:t xml:space="preserve">L’administrateur </w:t>
            </w:r>
            <w:r>
              <w:rPr>
                <w:rFonts w:ascii="Bookman Old Style" w:hAnsi="Bookman Old Style"/>
                <w:sz w:val="22"/>
              </w:rPr>
              <w:t>souhaite gérer les droits d’accès au tableau de bord</w:t>
            </w:r>
          </w:p>
        </w:tc>
      </w:tr>
      <w:tr w:rsidR="00E63400" w:rsidRPr="004253C6" w14:paraId="06475324" w14:textId="77777777" w:rsidTr="00E63400">
        <w:tc>
          <w:tcPr>
            <w:tcW w:w="2202"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0C1A4952" w14:textId="77777777" w:rsidR="00E63400" w:rsidRPr="004253C6" w:rsidRDefault="00E63400" w:rsidP="00E63400">
            <w:pPr>
              <w:spacing w:line="276" w:lineRule="auto"/>
              <w:ind w:left="100"/>
              <w:jc w:val="both"/>
              <w:rPr>
                <w:rFonts w:ascii="Bookman Old Style" w:hAnsi="Bookman Old Style"/>
                <w:sz w:val="22"/>
              </w:rPr>
            </w:pPr>
            <w:r w:rsidRPr="004253C6">
              <w:rPr>
                <w:rFonts w:ascii="Bookman Old Style" w:hAnsi="Bookman Old Style"/>
                <w:b/>
                <w:sz w:val="22"/>
              </w:rPr>
              <w:t>Acteurs</w:t>
            </w:r>
          </w:p>
        </w:tc>
        <w:tc>
          <w:tcPr>
            <w:tcW w:w="6858" w:type="dxa"/>
            <w:gridSpan w:val="4"/>
            <w:tcBorders>
              <w:bottom w:val="single" w:sz="12" w:space="0" w:color="000000"/>
              <w:right w:val="single" w:sz="12" w:space="0" w:color="000000"/>
            </w:tcBorders>
            <w:tcMar>
              <w:top w:w="100" w:type="dxa"/>
              <w:left w:w="100" w:type="dxa"/>
              <w:bottom w:w="100" w:type="dxa"/>
              <w:right w:w="100" w:type="dxa"/>
            </w:tcMar>
          </w:tcPr>
          <w:p w14:paraId="677B7513" w14:textId="77777777" w:rsidR="00E63400" w:rsidRPr="004253C6" w:rsidRDefault="00E63400" w:rsidP="00E63400">
            <w:pPr>
              <w:spacing w:line="276" w:lineRule="auto"/>
              <w:ind w:left="100"/>
              <w:jc w:val="both"/>
              <w:rPr>
                <w:rFonts w:ascii="Bookman Old Style" w:hAnsi="Bookman Old Style"/>
                <w:sz w:val="22"/>
              </w:rPr>
            </w:pPr>
            <w:r w:rsidRPr="004253C6">
              <w:rPr>
                <w:rFonts w:ascii="Bookman Old Style" w:hAnsi="Bookman Old Style"/>
                <w:sz w:val="22"/>
              </w:rPr>
              <w:t>Administrateur du système</w:t>
            </w:r>
          </w:p>
        </w:tc>
      </w:tr>
      <w:tr w:rsidR="00E63400" w:rsidRPr="004253C6" w14:paraId="22F0C33E" w14:textId="77777777" w:rsidTr="00E63400">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794D3B81" w14:textId="77777777" w:rsidR="00E63400" w:rsidRPr="004253C6" w:rsidRDefault="00E63400" w:rsidP="00E63400">
            <w:pPr>
              <w:spacing w:line="276" w:lineRule="auto"/>
              <w:ind w:left="100"/>
              <w:jc w:val="both"/>
              <w:rPr>
                <w:rFonts w:ascii="Bookman Old Style" w:hAnsi="Bookman Old Style"/>
                <w:sz w:val="22"/>
              </w:rPr>
            </w:pPr>
            <w:r w:rsidRPr="004253C6">
              <w:rPr>
                <w:rFonts w:ascii="Bookman Old Style" w:hAnsi="Bookman Old Style"/>
                <w:b/>
                <w:sz w:val="22"/>
              </w:rPr>
              <w:t>Exigences spéciales</w:t>
            </w:r>
          </w:p>
        </w:tc>
      </w:tr>
      <w:tr w:rsidR="00E63400" w:rsidRPr="004253C6" w14:paraId="5FC9E5B3" w14:textId="77777777" w:rsidTr="00E63400">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097EF346" w14:textId="77777777" w:rsidR="00E63400" w:rsidRPr="004253C6" w:rsidRDefault="00E63400" w:rsidP="00E63400">
            <w:pPr>
              <w:spacing w:line="276" w:lineRule="auto"/>
              <w:ind w:left="100"/>
              <w:jc w:val="both"/>
              <w:rPr>
                <w:rFonts w:ascii="Bookman Old Style" w:hAnsi="Bookman Old Style"/>
                <w:sz w:val="22"/>
              </w:rPr>
            </w:pPr>
            <w:r w:rsidRPr="004253C6">
              <w:rPr>
                <w:rFonts w:ascii="Bookman Old Style" w:hAnsi="Bookman Old Style"/>
                <w:sz w:val="22"/>
              </w:rPr>
              <w:t>Exigence spéciale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66477E6C" w14:textId="77777777" w:rsidR="00E63400" w:rsidRPr="004253C6" w:rsidRDefault="00E63400" w:rsidP="00E63400">
            <w:pPr>
              <w:spacing w:line="276" w:lineRule="auto"/>
              <w:ind w:left="100"/>
              <w:jc w:val="both"/>
              <w:rPr>
                <w:rFonts w:ascii="Bookman Old Style" w:hAnsi="Bookman Old Style"/>
                <w:sz w:val="22"/>
              </w:rPr>
            </w:pPr>
            <w:r w:rsidRPr="004253C6">
              <w:rPr>
                <w:rFonts w:ascii="Bookman Old Style" w:hAnsi="Bookman Old Style"/>
                <w:sz w:val="22"/>
              </w:rPr>
              <w:t>Aucune</w:t>
            </w:r>
          </w:p>
        </w:tc>
      </w:tr>
      <w:tr w:rsidR="00E63400" w:rsidRPr="004253C6" w14:paraId="7E6714C5" w14:textId="77777777" w:rsidTr="00E63400">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5F7DF684" w14:textId="77777777" w:rsidR="00E63400" w:rsidRPr="004253C6" w:rsidRDefault="00E63400" w:rsidP="00E63400">
            <w:pPr>
              <w:spacing w:line="276" w:lineRule="auto"/>
              <w:ind w:left="100"/>
              <w:jc w:val="both"/>
              <w:rPr>
                <w:rFonts w:ascii="Bookman Old Style" w:hAnsi="Bookman Old Style"/>
                <w:sz w:val="22"/>
              </w:rPr>
            </w:pPr>
            <w:proofErr w:type="spellStart"/>
            <w:r w:rsidRPr="004253C6">
              <w:rPr>
                <w:rFonts w:ascii="Bookman Old Style" w:hAnsi="Bookman Old Style"/>
                <w:b/>
                <w:sz w:val="22"/>
              </w:rPr>
              <w:t>Pré-conditions</w:t>
            </w:r>
            <w:proofErr w:type="spellEnd"/>
          </w:p>
        </w:tc>
      </w:tr>
      <w:tr w:rsidR="00E63400" w:rsidRPr="004253C6" w14:paraId="39D54B15" w14:textId="77777777" w:rsidTr="00E63400">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5394BC35" w14:textId="77777777" w:rsidR="00E63400" w:rsidRPr="004253C6" w:rsidRDefault="00E63400" w:rsidP="00E63400">
            <w:pPr>
              <w:spacing w:line="276" w:lineRule="auto"/>
              <w:ind w:left="100"/>
              <w:jc w:val="both"/>
              <w:rPr>
                <w:rFonts w:ascii="Bookman Old Style" w:hAnsi="Bookman Old Style"/>
                <w:sz w:val="22"/>
              </w:rPr>
            </w:pPr>
            <w:proofErr w:type="spellStart"/>
            <w:r w:rsidRPr="004253C6">
              <w:rPr>
                <w:rFonts w:ascii="Bookman Old Style" w:hAnsi="Bookman Old Style"/>
                <w:sz w:val="22"/>
              </w:rPr>
              <w:t>Pré-condition</w:t>
            </w:r>
            <w:proofErr w:type="spellEnd"/>
            <w:r w:rsidRPr="004253C6">
              <w:rPr>
                <w:rFonts w:ascii="Bookman Old Style" w:hAnsi="Bookman Old Style"/>
                <w:sz w:val="22"/>
              </w:rPr>
              <w:t xml:space="preserv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0C0513CD" w14:textId="77777777" w:rsidR="00E63400" w:rsidRPr="004253C6" w:rsidRDefault="00E63400" w:rsidP="00E63400">
            <w:pPr>
              <w:spacing w:line="276" w:lineRule="auto"/>
              <w:ind w:left="100"/>
              <w:jc w:val="both"/>
              <w:rPr>
                <w:rFonts w:ascii="Bookman Old Style" w:hAnsi="Bookman Old Style"/>
                <w:sz w:val="22"/>
              </w:rPr>
            </w:pPr>
            <w:r>
              <w:rPr>
                <w:rFonts w:ascii="Bookman Old Style" w:hAnsi="Bookman Old Style"/>
                <w:sz w:val="22"/>
              </w:rPr>
              <w:t>L’administrateur doit s’authentifier</w:t>
            </w:r>
            <w:r w:rsidRPr="004253C6">
              <w:rPr>
                <w:rFonts w:ascii="Bookman Old Style" w:hAnsi="Bookman Old Style"/>
                <w:sz w:val="22"/>
              </w:rPr>
              <w:t>.</w:t>
            </w:r>
          </w:p>
        </w:tc>
      </w:tr>
      <w:tr w:rsidR="00E63400" w:rsidRPr="004253C6" w14:paraId="23FBA626" w14:textId="77777777" w:rsidTr="00E63400">
        <w:trPr>
          <w:trHeight w:val="260"/>
        </w:trPr>
        <w:tc>
          <w:tcPr>
            <w:tcW w:w="9060" w:type="dxa"/>
            <w:gridSpan w:val="6"/>
            <w:tcBorders>
              <w:left w:val="single" w:sz="12" w:space="0" w:color="000000"/>
              <w:bottom w:val="single" w:sz="8" w:space="0" w:color="000000"/>
              <w:right w:val="single" w:sz="12" w:space="0" w:color="000000"/>
            </w:tcBorders>
            <w:tcMar>
              <w:top w:w="100" w:type="dxa"/>
              <w:left w:w="100" w:type="dxa"/>
              <w:bottom w:w="100" w:type="dxa"/>
              <w:right w:w="100" w:type="dxa"/>
            </w:tcMar>
          </w:tcPr>
          <w:p w14:paraId="46AE3387" w14:textId="77777777" w:rsidR="00E63400" w:rsidRPr="004253C6" w:rsidRDefault="00E63400" w:rsidP="00E63400">
            <w:pPr>
              <w:spacing w:line="276" w:lineRule="auto"/>
              <w:ind w:left="100"/>
              <w:jc w:val="both"/>
              <w:rPr>
                <w:rFonts w:ascii="Bookman Old Style" w:hAnsi="Bookman Old Style"/>
                <w:sz w:val="22"/>
              </w:rPr>
            </w:pPr>
            <w:proofErr w:type="spellStart"/>
            <w:r w:rsidRPr="004253C6">
              <w:rPr>
                <w:rFonts w:ascii="Bookman Old Style" w:hAnsi="Bookman Old Style"/>
                <w:b/>
                <w:sz w:val="22"/>
              </w:rPr>
              <w:t>Post-conditions</w:t>
            </w:r>
            <w:proofErr w:type="spellEnd"/>
          </w:p>
        </w:tc>
      </w:tr>
      <w:tr w:rsidR="00E63400" w:rsidRPr="004253C6" w14:paraId="72FCC2CA" w14:textId="77777777" w:rsidTr="00E63400">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0821CD0F" w14:textId="77777777" w:rsidR="00E63400" w:rsidRPr="004253C6" w:rsidRDefault="00E63400" w:rsidP="00E63400">
            <w:pPr>
              <w:spacing w:line="276" w:lineRule="auto"/>
              <w:ind w:left="100"/>
              <w:jc w:val="both"/>
              <w:rPr>
                <w:rFonts w:ascii="Bookman Old Style" w:hAnsi="Bookman Old Style"/>
                <w:sz w:val="22"/>
              </w:rPr>
            </w:pPr>
            <w:proofErr w:type="spellStart"/>
            <w:r w:rsidRPr="004253C6">
              <w:rPr>
                <w:rFonts w:ascii="Bookman Old Style" w:hAnsi="Bookman Old Style"/>
                <w:sz w:val="22"/>
              </w:rPr>
              <w:t>Post-condition</w:t>
            </w:r>
            <w:proofErr w:type="spellEnd"/>
            <w:r w:rsidRPr="004253C6">
              <w:rPr>
                <w:rFonts w:ascii="Bookman Old Style" w:hAnsi="Bookman Old Style"/>
                <w:sz w:val="22"/>
              </w:rPr>
              <w:t xml:space="preserve"> 1.</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13C47658" w14:textId="77777777" w:rsidR="00E63400" w:rsidRPr="004253C6" w:rsidRDefault="00E63400" w:rsidP="00E63400">
            <w:pPr>
              <w:spacing w:line="276" w:lineRule="auto"/>
              <w:ind w:left="100"/>
              <w:jc w:val="both"/>
              <w:rPr>
                <w:rFonts w:ascii="Bookman Old Style" w:hAnsi="Bookman Old Style"/>
                <w:sz w:val="22"/>
              </w:rPr>
            </w:pPr>
            <w:r>
              <w:rPr>
                <w:rFonts w:ascii="Bookman Old Style" w:hAnsi="Bookman Old Style"/>
                <w:sz w:val="22"/>
              </w:rPr>
              <w:t xml:space="preserve">Les droits d’accès sont désormais modifiés. </w:t>
            </w:r>
          </w:p>
        </w:tc>
      </w:tr>
      <w:tr w:rsidR="00E63400" w:rsidRPr="004253C6" w14:paraId="081B0B6B" w14:textId="77777777" w:rsidTr="00E63400">
        <w:tc>
          <w:tcPr>
            <w:tcW w:w="9060" w:type="dxa"/>
            <w:gridSpan w:val="6"/>
            <w:tcBorders>
              <w:left w:val="single" w:sz="12" w:space="0" w:color="000000"/>
              <w:bottom w:val="single" w:sz="12" w:space="0" w:color="000000"/>
              <w:right w:val="single" w:sz="12" w:space="0" w:color="000000"/>
            </w:tcBorders>
            <w:tcMar>
              <w:top w:w="100" w:type="dxa"/>
              <w:left w:w="100" w:type="dxa"/>
              <w:bottom w:w="100" w:type="dxa"/>
              <w:right w:w="100" w:type="dxa"/>
            </w:tcMar>
          </w:tcPr>
          <w:p w14:paraId="65C9C1C2" w14:textId="77777777" w:rsidR="00E63400" w:rsidRPr="004253C6" w:rsidRDefault="00E63400" w:rsidP="00E63400">
            <w:pPr>
              <w:spacing w:line="276" w:lineRule="auto"/>
              <w:ind w:left="100"/>
              <w:jc w:val="both"/>
              <w:rPr>
                <w:rFonts w:ascii="Bookman Old Style" w:hAnsi="Bookman Old Style"/>
                <w:sz w:val="22"/>
              </w:rPr>
            </w:pPr>
            <w:r w:rsidRPr="004253C6">
              <w:rPr>
                <w:rFonts w:ascii="Bookman Old Style" w:hAnsi="Bookman Old Style"/>
                <w:b/>
                <w:sz w:val="22"/>
              </w:rPr>
              <w:t>Flux d’évènements</w:t>
            </w:r>
          </w:p>
        </w:tc>
      </w:tr>
      <w:tr w:rsidR="00E63400" w:rsidRPr="004253C6" w14:paraId="0A786274" w14:textId="77777777" w:rsidTr="00E63400">
        <w:tc>
          <w:tcPr>
            <w:tcW w:w="2202"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1091B67B" w14:textId="77777777" w:rsidR="00E63400" w:rsidRPr="004253C6" w:rsidRDefault="00E63400" w:rsidP="00E63400">
            <w:pPr>
              <w:spacing w:line="276" w:lineRule="auto"/>
              <w:ind w:left="100"/>
              <w:jc w:val="both"/>
              <w:rPr>
                <w:rFonts w:ascii="Bookman Old Style" w:hAnsi="Bookman Old Style"/>
                <w:sz w:val="22"/>
              </w:rPr>
            </w:pPr>
            <w:r w:rsidRPr="004253C6">
              <w:rPr>
                <w:rFonts w:ascii="Bookman Old Style" w:hAnsi="Bookman Old Style"/>
                <w:sz w:val="22"/>
              </w:rPr>
              <w:t>Flux de base</w:t>
            </w:r>
          </w:p>
        </w:tc>
        <w:tc>
          <w:tcPr>
            <w:tcW w:w="6858" w:type="dxa"/>
            <w:gridSpan w:val="4"/>
            <w:tcBorders>
              <w:bottom w:val="single" w:sz="12" w:space="0" w:color="000000"/>
              <w:right w:val="single" w:sz="12" w:space="0" w:color="000000"/>
            </w:tcBorders>
            <w:tcMar>
              <w:top w:w="100" w:type="dxa"/>
              <w:left w:w="100" w:type="dxa"/>
              <w:bottom w:w="100" w:type="dxa"/>
              <w:right w:w="100" w:type="dxa"/>
            </w:tcMar>
          </w:tcPr>
          <w:p w14:paraId="41123F69" w14:textId="77777777" w:rsidR="00E63400" w:rsidRPr="004253C6" w:rsidRDefault="00E63400" w:rsidP="00E63400">
            <w:pPr>
              <w:numPr>
                <w:ilvl w:val="0"/>
                <w:numId w:val="27"/>
              </w:numPr>
              <w:spacing w:line="276" w:lineRule="auto"/>
              <w:ind w:left="449"/>
              <w:jc w:val="both"/>
              <w:rPr>
                <w:rFonts w:ascii="Bookman Old Style" w:hAnsi="Bookman Old Style"/>
                <w:sz w:val="22"/>
              </w:rPr>
            </w:pPr>
            <w:r w:rsidRPr="004253C6">
              <w:rPr>
                <w:rFonts w:ascii="Bookman Old Style" w:hAnsi="Bookman Old Style"/>
                <w:sz w:val="22"/>
              </w:rPr>
              <w:t>L’</w:t>
            </w:r>
            <w:r>
              <w:rPr>
                <w:rFonts w:ascii="Bookman Old Style" w:hAnsi="Bookman Old Style"/>
                <w:sz w:val="22"/>
              </w:rPr>
              <w:t>administrateur</w:t>
            </w:r>
            <w:r w:rsidRPr="004253C6">
              <w:rPr>
                <w:rFonts w:ascii="Bookman Old Style" w:hAnsi="Bookman Old Style"/>
                <w:sz w:val="22"/>
              </w:rPr>
              <w:t xml:space="preserve"> accède à la fonction de modification</w:t>
            </w:r>
            <w:r>
              <w:rPr>
                <w:rFonts w:ascii="Bookman Old Style" w:hAnsi="Bookman Old Style"/>
                <w:sz w:val="22"/>
              </w:rPr>
              <w:t xml:space="preserve"> </w:t>
            </w:r>
            <w:r w:rsidR="00ED48E7">
              <w:rPr>
                <w:rFonts w:ascii="Bookman Old Style" w:hAnsi="Bookman Old Style"/>
                <w:sz w:val="22"/>
              </w:rPr>
              <w:t>des droits d’accès</w:t>
            </w:r>
            <w:r w:rsidRPr="004253C6">
              <w:rPr>
                <w:rFonts w:ascii="Bookman Old Style" w:hAnsi="Bookman Old Style"/>
                <w:sz w:val="22"/>
              </w:rPr>
              <w:t>.</w:t>
            </w:r>
          </w:p>
          <w:p w14:paraId="741777DB" w14:textId="77777777" w:rsidR="00E63400" w:rsidRPr="004253C6" w:rsidRDefault="00E63400" w:rsidP="00E63400">
            <w:pPr>
              <w:numPr>
                <w:ilvl w:val="0"/>
                <w:numId w:val="27"/>
              </w:numPr>
              <w:spacing w:line="276" w:lineRule="auto"/>
              <w:ind w:left="449"/>
              <w:jc w:val="both"/>
              <w:rPr>
                <w:rFonts w:ascii="Bookman Old Style" w:hAnsi="Bookman Old Style"/>
                <w:sz w:val="22"/>
              </w:rPr>
            </w:pPr>
            <w:r w:rsidRPr="004253C6">
              <w:rPr>
                <w:rFonts w:ascii="Bookman Old Style" w:hAnsi="Bookman Old Style"/>
                <w:sz w:val="22"/>
              </w:rPr>
              <w:t>L’</w:t>
            </w:r>
            <w:r>
              <w:rPr>
                <w:rFonts w:ascii="Bookman Old Style" w:hAnsi="Bookman Old Style"/>
                <w:sz w:val="22"/>
              </w:rPr>
              <w:t xml:space="preserve">administrateur </w:t>
            </w:r>
            <w:r w:rsidR="00ED48E7">
              <w:rPr>
                <w:rFonts w:ascii="Bookman Old Style" w:hAnsi="Bookman Old Style"/>
                <w:sz w:val="22"/>
              </w:rPr>
              <w:t>modifie les droits d’accès</w:t>
            </w:r>
          </w:p>
          <w:p w14:paraId="435E0F29" w14:textId="77777777" w:rsidR="00E63400" w:rsidRPr="004253C6" w:rsidRDefault="00E63400" w:rsidP="00E63400">
            <w:pPr>
              <w:numPr>
                <w:ilvl w:val="0"/>
                <w:numId w:val="27"/>
              </w:numPr>
              <w:spacing w:line="276" w:lineRule="auto"/>
              <w:ind w:left="449"/>
              <w:jc w:val="both"/>
              <w:rPr>
                <w:rFonts w:ascii="Bookman Old Style" w:hAnsi="Bookman Old Style"/>
                <w:sz w:val="22"/>
              </w:rPr>
            </w:pPr>
            <w:r w:rsidRPr="004253C6">
              <w:rPr>
                <w:rFonts w:ascii="Bookman Old Style" w:hAnsi="Bookman Old Style"/>
                <w:sz w:val="22"/>
              </w:rPr>
              <w:t xml:space="preserve">Le système valide </w:t>
            </w:r>
            <w:r>
              <w:rPr>
                <w:rFonts w:ascii="Bookman Old Style" w:hAnsi="Bookman Old Style"/>
                <w:sz w:val="22"/>
              </w:rPr>
              <w:t xml:space="preserve">les modifications </w:t>
            </w:r>
            <w:r w:rsidRPr="004253C6">
              <w:rPr>
                <w:rFonts w:ascii="Bookman Old Style" w:hAnsi="Bookman Old Style"/>
                <w:sz w:val="22"/>
              </w:rPr>
              <w:t>et</w:t>
            </w:r>
            <w:r>
              <w:rPr>
                <w:rFonts w:ascii="Bookman Old Style" w:hAnsi="Bookman Old Style"/>
                <w:sz w:val="22"/>
              </w:rPr>
              <w:t xml:space="preserve"> les</w:t>
            </w:r>
            <w:r w:rsidRPr="004253C6">
              <w:rPr>
                <w:rFonts w:ascii="Bookman Old Style" w:hAnsi="Bookman Old Style"/>
                <w:sz w:val="22"/>
              </w:rPr>
              <w:t xml:space="preserve"> trait</w:t>
            </w:r>
            <w:r>
              <w:rPr>
                <w:rFonts w:ascii="Bookman Old Style" w:hAnsi="Bookman Old Style"/>
                <w:sz w:val="22"/>
              </w:rPr>
              <w:t>e</w:t>
            </w:r>
            <w:r w:rsidRPr="004253C6">
              <w:rPr>
                <w:rFonts w:ascii="Bookman Old Style" w:hAnsi="Bookman Old Style"/>
                <w:sz w:val="22"/>
              </w:rPr>
              <w:t xml:space="preserve">. </w:t>
            </w:r>
          </w:p>
        </w:tc>
      </w:tr>
      <w:tr w:rsidR="00ED48E7" w:rsidRPr="004253C6" w14:paraId="0A6CB985" w14:textId="77777777" w:rsidTr="00E63400">
        <w:tc>
          <w:tcPr>
            <w:tcW w:w="2202"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14:paraId="4765A55A" w14:textId="77777777" w:rsidR="00ED48E7" w:rsidRPr="004253C6" w:rsidRDefault="00ED48E7" w:rsidP="00ED48E7">
            <w:pPr>
              <w:spacing w:line="276" w:lineRule="auto"/>
              <w:ind w:left="100"/>
              <w:jc w:val="both"/>
              <w:rPr>
                <w:rFonts w:ascii="Bookman Old Style" w:hAnsi="Bookman Old Style"/>
                <w:sz w:val="22"/>
              </w:rPr>
            </w:pPr>
            <w:r w:rsidRPr="004253C6">
              <w:rPr>
                <w:rFonts w:ascii="Bookman Old Style" w:hAnsi="Bookman Old Style"/>
                <w:sz w:val="22"/>
              </w:rPr>
              <w:t xml:space="preserve">Flux alternatif 1 : </w:t>
            </w:r>
          </w:p>
          <w:p w14:paraId="218543CA" w14:textId="77777777" w:rsidR="00ED48E7" w:rsidRPr="004253C6" w:rsidRDefault="00ED48E7" w:rsidP="00ED48E7">
            <w:pPr>
              <w:spacing w:line="276" w:lineRule="auto"/>
              <w:ind w:left="100"/>
              <w:jc w:val="both"/>
              <w:rPr>
                <w:rFonts w:ascii="Bookman Old Style" w:hAnsi="Bookman Old Style"/>
                <w:sz w:val="22"/>
              </w:rPr>
            </w:pPr>
            <w:r>
              <w:rPr>
                <w:rFonts w:ascii="Bookman Old Style" w:hAnsi="Bookman Old Style"/>
                <w:sz w:val="22"/>
              </w:rPr>
              <w:t>Connexion interrompue</w:t>
            </w:r>
          </w:p>
          <w:p w14:paraId="10866AE9" w14:textId="77777777" w:rsidR="00ED48E7" w:rsidRPr="004253C6" w:rsidRDefault="00ED48E7" w:rsidP="00ED48E7">
            <w:pPr>
              <w:spacing w:line="276" w:lineRule="auto"/>
              <w:ind w:left="100"/>
              <w:jc w:val="both"/>
              <w:rPr>
                <w:rFonts w:ascii="Bookman Old Style" w:hAnsi="Bookman Old Style"/>
                <w:sz w:val="22"/>
              </w:rPr>
            </w:pPr>
            <w:r w:rsidRPr="004253C6">
              <w:rPr>
                <w:rFonts w:ascii="Bookman Old Style" w:hAnsi="Bookman Old Style"/>
                <w:sz w:val="22"/>
              </w:rPr>
              <w:t xml:space="preserve"> </w:t>
            </w:r>
          </w:p>
        </w:tc>
        <w:tc>
          <w:tcPr>
            <w:tcW w:w="6858" w:type="dxa"/>
            <w:gridSpan w:val="4"/>
            <w:tcBorders>
              <w:bottom w:val="single" w:sz="8" w:space="0" w:color="000000"/>
              <w:right w:val="single" w:sz="12" w:space="0" w:color="000000"/>
            </w:tcBorders>
            <w:tcMar>
              <w:top w:w="100" w:type="dxa"/>
              <w:left w:w="100" w:type="dxa"/>
              <w:bottom w:w="100" w:type="dxa"/>
              <w:right w:w="100" w:type="dxa"/>
            </w:tcMar>
          </w:tcPr>
          <w:p w14:paraId="0FC02DE9" w14:textId="77777777" w:rsidR="00ED48E7" w:rsidRPr="00DE094A" w:rsidRDefault="00ED48E7" w:rsidP="00ED48E7">
            <w:pPr>
              <w:numPr>
                <w:ilvl w:val="0"/>
                <w:numId w:val="33"/>
              </w:numPr>
              <w:spacing w:line="276" w:lineRule="auto"/>
              <w:ind w:left="449"/>
              <w:jc w:val="both"/>
              <w:rPr>
                <w:rFonts w:ascii="Bookman Old Style" w:hAnsi="Bookman Old Style"/>
                <w:sz w:val="22"/>
              </w:rPr>
            </w:pPr>
            <w:r>
              <w:rPr>
                <w:rFonts w:ascii="Bookman Old Style" w:hAnsi="Bookman Old Style"/>
                <w:sz w:val="22"/>
              </w:rPr>
              <w:t>La connexion est interrompue avec le serveur</w:t>
            </w:r>
            <w:r w:rsidRPr="00DE094A">
              <w:rPr>
                <w:rFonts w:ascii="Bookman Old Style" w:hAnsi="Bookman Old Style"/>
                <w:sz w:val="22"/>
              </w:rPr>
              <w:t>.</w:t>
            </w:r>
          </w:p>
          <w:p w14:paraId="5AADFF23" w14:textId="77777777" w:rsidR="00ED48E7" w:rsidRPr="00DE094A" w:rsidRDefault="00ED48E7" w:rsidP="00ED48E7">
            <w:pPr>
              <w:numPr>
                <w:ilvl w:val="0"/>
                <w:numId w:val="33"/>
              </w:numPr>
              <w:spacing w:line="276" w:lineRule="auto"/>
              <w:ind w:left="449"/>
              <w:jc w:val="both"/>
              <w:rPr>
                <w:rFonts w:ascii="Bookman Old Style" w:hAnsi="Bookman Old Style"/>
                <w:sz w:val="22"/>
              </w:rPr>
            </w:pPr>
            <w:r w:rsidRPr="00DE094A">
              <w:rPr>
                <w:rFonts w:ascii="Bookman Old Style" w:hAnsi="Bookman Old Style"/>
                <w:sz w:val="22"/>
              </w:rPr>
              <w:t>Le système retourne un message d’erreur</w:t>
            </w:r>
            <w:r>
              <w:rPr>
                <w:rFonts w:ascii="Bookman Old Style" w:hAnsi="Bookman Old Style"/>
                <w:sz w:val="22"/>
              </w:rPr>
              <w:t xml:space="preserve"> à l’utilisateur</w:t>
            </w:r>
            <w:r w:rsidRPr="00DE094A">
              <w:rPr>
                <w:rFonts w:ascii="Bookman Old Style" w:hAnsi="Bookman Old Style"/>
                <w:sz w:val="22"/>
              </w:rPr>
              <w:t>.</w:t>
            </w:r>
          </w:p>
          <w:p w14:paraId="6021C418" w14:textId="77777777" w:rsidR="00ED48E7" w:rsidRPr="00DE094A" w:rsidRDefault="00ED48E7" w:rsidP="00ED48E7">
            <w:pPr>
              <w:numPr>
                <w:ilvl w:val="0"/>
                <w:numId w:val="33"/>
              </w:numPr>
              <w:spacing w:line="276" w:lineRule="auto"/>
              <w:ind w:left="449"/>
              <w:jc w:val="both"/>
              <w:rPr>
                <w:rFonts w:ascii="Bookman Old Style" w:hAnsi="Bookman Old Style"/>
                <w:sz w:val="22"/>
              </w:rPr>
            </w:pPr>
            <w:r w:rsidRPr="00DE094A">
              <w:rPr>
                <w:rFonts w:ascii="Bookman Old Style" w:hAnsi="Bookman Old Style"/>
                <w:sz w:val="22"/>
              </w:rPr>
              <w:t>Retour au point deux du flux de base.</w:t>
            </w:r>
          </w:p>
        </w:tc>
      </w:tr>
    </w:tbl>
    <w:p w14:paraId="0815CCE8" w14:textId="77777777" w:rsidR="00E63400" w:rsidRDefault="00E63400" w:rsidP="00E63400">
      <w:pPr>
        <w:pStyle w:val="Heading2"/>
      </w:pPr>
    </w:p>
    <w:p w14:paraId="47628C7D" w14:textId="77777777" w:rsidR="00F731FD" w:rsidRPr="00F731FD" w:rsidRDefault="00F731FD" w:rsidP="00F731FD"/>
    <w:p w14:paraId="2AB477B2" w14:textId="77777777" w:rsidR="003213B7" w:rsidRDefault="00E6442B" w:rsidP="00DD135E">
      <w:pPr>
        <w:pStyle w:val="Heading1"/>
      </w:pPr>
      <w:bookmarkStart w:id="98" w:name="_heading=h.6j78untr8brm" w:colFirst="0" w:colLast="0"/>
      <w:bookmarkStart w:id="99" w:name="_heading=h.gy2o0m5abs2m" w:colFirst="0" w:colLast="0"/>
      <w:bookmarkStart w:id="100" w:name="_Toc21298490"/>
      <w:bookmarkStart w:id="101" w:name="_Toc26561985"/>
      <w:bookmarkEnd w:id="98"/>
      <w:bookmarkEnd w:id="99"/>
      <w:r>
        <w:lastRenderedPageBreak/>
        <w:t>Échéancier</w:t>
      </w:r>
      <w:bookmarkEnd w:id="100"/>
      <w:bookmarkEnd w:id="101"/>
    </w:p>
    <w:p w14:paraId="6860AACC" w14:textId="77777777" w:rsidR="003213B7" w:rsidRDefault="003213B7">
      <w:pPr>
        <w:spacing w:line="276" w:lineRule="auto"/>
        <w:jc w:val="both"/>
      </w:pPr>
    </w:p>
    <w:p w14:paraId="5F854AB8" w14:textId="77777777" w:rsidR="003213B7" w:rsidRPr="00F47DC0" w:rsidRDefault="00E6442B">
      <w:pPr>
        <w:spacing w:line="276" w:lineRule="auto"/>
        <w:jc w:val="both"/>
        <w:rPr>
          <w:rFonts w:ascii="Bookman Old Style" w:hAnsi="Bookman Old Style"/>
          <w:sz w:val="22"/>
        </w:rPr>
      </w:pPr>
      <w:r w:rsidRPr="00F47DC0">
        <w:rPr>
          <w:rFonts w:ascii="Bookman Old Style" w:hAnsi="Bookman Old Style"/>
          <w:sz w:val="22"/>
        </w:rPr>
        <w:t>Voici un échéancier couvrant la réalisation du projet, sous forme d’un diagramme de Gantt. Le diagramme de Gantt est un outil de gestion de projet qui permet de visualiser dans le temps les grandes tâches d’un projet. En bref, il s’agit d’une représentation, sous forme de graphique, de l’avancement du projet. Le diagramme de Gantt sera amélioré (complété plus précisément) au fur et à mesure que le projet avance.</w:t>
      </w:r>
    </w:p>
    <w:p w14:paraId="1790634A" w14:textId="77777777" w:rsidR="003213B7" w:rsidRPr="00F47DC0" w:rsidRDefault="003213B7">
      <w:pPr>
        <w:spacing w:line="276" w:lineRule="auto"/>
        <w:jc w:val="both"/>
        <w:rPr>
          <w:rFonts w:ascii="Bookman Old Style" w:hAnsi="Bookman Old Style"/>
          <w:sz w:val="22"/>
        </w:rPr>
      </w:pPr>
    </w:p>
    <w:p w14:paraId="193DDDAF" w14:textId="77777777" w:rsidR="003213B7" w:rsidRPr="00F47DC0" w:rsidRDefault="00E6442B">
      <w:pPr>
        <w:spacing w:line="276" w:lineRule="auto"/>
        <w:jc w:val="both"/>
        <w:rPr>
          <w:rFonts w:ascii="Bookman Old Style" w:hAnsi="Bookman Old Style"/>
          <w:sz w:val="22"/>
        </w:rPr>
      </w:pPr>
      <w:r w:rsidRPr="00F47DC0">
        <w:rPr>
          <w:rFonts w:ascii="Bookman Old Style" w:hAnsi="Bookman Old Style"/>
          <w:sz w:val="22"/>
        </w:rPr>
        <w:t>Les grandes étapes du projet sont les suivantes :</w:t>
      </w:r>
    </w:p>
    <w:p w14:paraId="756E4735" w14:textId="77777777" w:rsidR="003213B7" w:rsidRPr="00F47DC0" w:rsidRDefault="003213B7">
      <w:pPr>
        <w:spacing w:line="276" w:lineRule="auto"/>
        <w:jc w:val="both"/>
        <w:rPr>
          <w:rFonts w:ascii="Bookman Old Style" w:hAnsi="Bookman Old Style"/>
          <w:sz w:val="22"/>
        </w:rPr>
      </w:pPr>
    </w:p>
    <w:p w14:paraId="22AEA4C8" w14:textId="77777777" w:rsidR="003213B7" w:rsidRDefault="00E6442B">
      <w:pPr>
        <w:spacing w:line="276" w:lineRule="auto"/>
        <w:jc w:val="both"/>
        <w:rPr>
          <w:rFonts w:ascii="Bookman Old Style" w:hAnsi="Bookman Old Style"/>
          <w:sz w:val="22"/>
        </w:rPr>
      </w:pPr>
      <w:r w:rsidRPr="00F47DC0">
        <w:rPr>
          <w:rFonts w:ascii="Bookman Old Style" w:hAnsi="Bookman Old Style"/>
          <w:b/>
          <w:sz w:val="22"/>
        </w:rPr>
        <w:t xml:space="preserve">Pré-développement : </w:t>
      </w:r>
      <w:r w:rsidRPr="00F47DC0">
        <w:rPr>
          <w:rFonts w:ascii="Bookman Old Style" w:hAnsi="Bookman Old Style"/>
          <w:sz w:val="22"/>
        </w:rPr>
        <w:t xml:space="preserve">Suite à une analyse des besoins du client </w:t>
      </w:r>
      <w:r w:rsidRPr="00F47DC0">
        <w:rPr>
          <w:rFonts w:ascii="Bookman Old Style" w:hAnsi="Bookman Old Style"/>
          <w:i/>
          <w:sz w:val="22"/>
        </w:rPr>
        <w:t>TBS Engineering</w:t>
      </w:r>
      <w:r w:rsidR="00F47DC0">
        <w:rPr>
          <w:rFonts w:ascii="Bookman Old Style" w:hAnsi="Bookman Old Style"/>
          <w:sz w:val="22"/>
        </w:rPr>
        <w:t xml:space="preserve"> </w:t>
      </w:r>
      <w:r w:rsidRPr="00F47DC0">
        <w:rPr>
          <w:rFonts w:ascii="Bookman Old Style" w:hAnsi="Bookman Old Style"/>
          <w:sz w:val="22"/>
        </w:rPr>
        <w:t xml:space="preserve">ainsi que </w:t>
      </w:r>
      <w:r w:rsidR="00F47DC0">
        <w:rPr>
          <w:rFonts w:ascii="Bookman Old Style" w:hAnsi="Bookman Old Style"/>
          <w:sz w:val="22"/>
        </w:rPr>
        <w:t>d</w:t>
      </w:r>
      <w:r w:rsidR="00BA6422" w:rsidRPr="00F47DC0">
        <w:rPr>
          <w:rFonts w:ascii="Bookman Old Style" w:hAnsi="Bookman Old Style"/>
          <w:sz w:val="22"/>
        </w:rPr>
        <w:t>es différentes informations nécessaires</w:t>
      </w:r>
      <w:r w:rsidRPr="00F47DC0">
        <w:rPr>
          <w:rFonts w:ascii="Bookman Old Style" w:hAnsi="Bookman Old Style"/>
          <w:sz w:val="22"/>
        </w:rPr>
        <w:t xml:space="preserve"> au projet, une proposition de travail du projet de tableau de bord lui sera présentée afin qu’il puisse le valider ou le rejeter.</w:t>
      </w:r>
    </w:p>
    <w:p w14:paraId="20F44F1F" w14:textId="77777777" w:rsidR="00F47DC0" w:rsidRPr="00F47DC0" w:rsidRDefault="00F47DC0">
      <w:pPr>
        <w:spacing w:line="276" w:lineRule="auto"/>
        <w:jc w:val="both"/>
        <w:rPr>
          <w:rFonts w:ascii="Bookman Old Style" w:hAnsi="Bookman Old Style"/>
          <w:sz w:val="22"/>
        </w:rPr>
      </w:pPr>
    </w:p>
    <w:p w14:paraId="578C1028" w14:textId="77777777" w:rsidR="003213B7" w:rsidRPr="00F47DC0" w:rsidRDefault="00E6442B">
      <w:pPr>
        <w:spacing w:line="276" w:lineRule="auto"/>
        <w:jc w:val="both"/>
        <w:rPr>
          <w:rFonts w:ascii="Bookman Old Style" w:hAnsi="Bookman Old Style"/>
          <w:sz w:val="22"/>
        </w:rPr>
      </w:pPr>
      <w:r w:rsidRPr="00F47DC0">
        <w:rPr>
          <w:rFonts w:ascii="Bookman Old Style" w:hAnsi="Bookman Old Style"/>
          <w:b/>
          <w:sz w:val="22"/>
        </w:rPr>
        <w:t xml:space="preserve">Développement : </w:t>
      </w:r>
      <w:r w:rsidRPr="00F47DC0">
        <w:rPr>
          <w:rFonts w:ascii="Bookman Old Style" w:hAnsi="Bookman Old Style"/>
          <w:sz w:val="22"/>
        </w:rPr>
        <w:t>Après une rencontre avec le client et qu’il ait approuvé la proposition de travail, la phase de la conception du tableau de bord pour les ventes de la compagnie pourra débuter.</w:t>
      </w:r>
    </w:p>
    <w:p w14:paraId="3354BBB4" w14:textId="77777777" w:rsidR="003213B7" w:rsidRPr="00F47DC0" w:rsidRDefault="00E6442B">
      <w:pPr>
        <w:numPr>
          <w:ilvl w:val="0"/>
          <w:numId w:val="3"/>
        </w:numPr>
        <w:pBdr>
          <w:top w:val="nil"/>
          <w:left w:val="nil"/>
          <w:bottom w:val="nil"/>
          <w:right w:val="nil"/>
          <w:between w:val="nil"/>
        </w:pBdr>
        <w:spacing w:line="276" w:lineRule="auto"/>
        <w:jc w:val="both"/>
        <w:rPr>
          <w:rFonts w:ascii="Bookman Old Style" w:hAnsi="Bookman Old Style"/>
          <w:color w:val="000000"/>
          <w:sz w:val="22"/>
        </w:rPr>
      </w:pPr>
      <w:r w:rsidRPr="00F47DC0">
        <w:rPr>
          <w:rFonts w:ascii="Bookman Old Style" w:hAnsi="Bookman Old Style"/>
          <w:b/>
          <w:color w:val="000000"/>
          <w:sz w:val="22"/>
        </w:rPr>
        <w:t xml:space="preserve">Conception : </w:t>
      </w:r>
      <w:r w:rsidRPr="00F47DC0">
        <w:rPr>
          <w:rFonts w:ascii="Bookman Old Style" w:hAnsi="Bookman Old Style"/>
          <w:color w:val="000000"/>
          <w:sz w:val="22"/>
        </w:rPr>
        <w:t xml:space="preserve">Analyse des données et des traitements à effectuer. </w:t>
      </w:r>
    </w:p>
    <w:p w14:paraId="54B1B4D1" w14:textId="77777777" w:rsidR="003213B7" w:rsidRPr="00F47DC0" w:rsidRDefault="00E6442B">
      <w:pPr>
        <w:numPr>
          <w:ilvl w:val="0"/>
          <w:numId w:val="3"/>
        </w:numPr>
        <w:pBdr>
          <w:top w:val="nil"/>
          <w:left w:val="nil"/>
          <w:bottom w:val="nil"/>
          <w:right w:val="nil"/>
          <w:between w:val="nil"/>
        </w:pBdr>
        <w:spacing w:line="276" w:lineRule="auto"/>
        <w:jc w:val="both"/>
        <w:rPr>
          <w:rFonts w:ascii="Bookman Old Style" w:hAnsi="Bookman Old Style"/>
          <w:color w:val="000000"/>
          <w:sz w:val="22"/>
        </w:rPr>
      </w:pPr>
      <w:r w:rsidRPr="00F47DC0">
        <w:rPr>
          <w:rFonts w:ascii="Bookman Old Style" w:hAnsi="Bookman Old Style"/>
          <w:b/>
          <w:color w:val="000000"/>
          <w:sz w:val="22"/>
        </w:rPr>
        <w:t>Construction :</w:t>
      </w:r>
      <w:r w:rsidRPr="00F47DC0">
        <w:rPr>
          <w:rFonts w:ascii="Bookman Old Style" w:hAnsi="Bookman Old Style"/>
          <w:color w:val="000000"/>
          <w:sz w:val="22"/>
        </w:rPr>
        <w:t xml:space="preserve"> La phase de réalisation du projet. On commence l</w:t>
      </w:r>
      <w:r w:rsidRPr="00F47DC0">
        <w:rPr>
          <w:rFonts w:ascii="Bookman Old Style" w:hAnsi="Bookman Old Style"/>
          <w:sz w:val="22"/>
        </w:rPr>
        <w:t>e développement du tableau de bord.</w:t>
      </w:r>
    </w:p>
    <w:p w14:paraId="40729A41" w14:textId="77777777" w:rsidR="003213B7" w:rsidRPr="00F47DC0" w:rsidRDefault="00E6442B">
      <w:pPr>
        <w:numPr>
          <w:ilvl w:val="1"/>
          <w:numId w:val="3"/>
        </w:numPr>
        <w:pBdr>
          <w:top w:val="nil"/>
          <w:left w:val="nil"/>
          <w:bottom w:val="nil"/>
          <w:right w:val="nil"/>
          <w:between w:val="nil"/>
        </w:pBdr>
        <w:spacing w:after="160" w:line="276" w:lineRule="auto"/>
        <w:jc w:val="both"/>
        <w:rPr>
          <w:rFonts w:ascii="Bookman Old Style" w:hAnsi="Bookman Old Style"/>
          <w:color w:val="000000"/>
          <w:sz w:val="22"/>
        </w:rPr>
      </w:pPr>
      <w:r w:rsidRPr="00F47DC0">
        <w:rPr>
          <w:rFonts w:ascii="Bookman Old Style" w:hAnsi="Bookman Old Style"/>
          <w:b/>
          <w:color w:val="000000"/>
          <w:sz w:val="22"/>
        </w:rPr>
        <w:t>Interface :</w:t>
      </w:r>
      <w:r w:rsidRPr="00F47DC0">
        <w:rPr>
          <w:rFonts w:ascii="Bookman Old Style" w:hAnsi="Bookman Old Style"/>
          <w:color w:val="000000"/>
          <w:sz w:val="22"/>
        </w:rPr>
        <w:t xml:space="preserve"> Réalisation de </w:t>
      </w:r>
      <w:r w:rsidRPr="00F47DC0">
        <w:rPr>
          <w:rFonts w:ascii="Bookman Old Style" w:hAnsi="Bookman Old Style"/>
          <w:sz w:val="22"/>
        </w:rPr>
        <w:t>l’</w:t>
      </w:r>
      <w:r w:rsidRPr="00F47DC0">
        <w:rPr>
          <w:rFonts w:ascii="Bookman Old Style" w:hAnsi="Bookman Old Style"/>
          <w:color w:val="000000"/>
          <w:sz w:val="22"/>
        </w:rPr>
        <w:t>interface qui v</w:t>
      </w:r>
      <w:r w:rsidRPr="00F47DC0">
        <w:rPr>
          <w:rFonts w:ascii="Bookman Old Style" w:hAnsi="Bookman Old Style"/>
          <w:sz w:val="22"/>
        </w:rPr>
        <w:t>a</w:t>
      </w:r>
      <w:r w:rsidRPr="00F47DC0">
        <w:rPr>
          <w:rFonts w:ascii="Bookman Old Style" w:hAnsi="Bookman Old Style"/>
          <w:color w:val="000000"/>
          <w:sz w:val="22"/>
        </w:rPr>
        <w:t xml:space="preserve"> composer le </w:t>
      </w:r>
      <w:r w:rsidRPr="00F47DC0">
        <w:rPr>
          <w:rFonts w:ascii="Bookman Old Style" w:hAnsi="Bookman Old Style"/>
          <w:sz w:val="22"/>
        </w:rPr>
        <w:t>tableau de bord</w:t>
      </w:r>
      <w:r w:rsidRPr="00F47DC0">
        <w:rPr>
          <w:rFonts w:ascii="Bookman Old Style" w:hAnsi="Bookman Old Style"/>
          <w:color w:val="000000"/>
          <w:sz w:val="22"/>
        </w:rPr>
        <w:t>.</w:t>
      </w:r>
    </w:p>
    <w:p w14:paraId="079491C6" w14:textId="77777777" w:rsidR="003213B7" w:rsidRPr="00F47DC0" w:rsidRDefault="00E6442B">
      <w:pPr>
        <w:numPr>
          <w:ilvl w:val="1"/>
          <w:numId w:val="3"/>
        </w:numPr>
        <w:pBdr>
          <w:top w:val="nil"/>
          <w:left w:val="nil"/>
          <w:bottom w:val="nil"/>
          <w:right w:val="nil"/>
          <w:between w:val="nil"/>
        </w:pBdr>
        <w:spacing w:after="160" w:line="276" w:lineRule="auto"/>
        <w:jc w:val="both"/>
        <w:rPr>
          <w:rFonts w:ascii="Bookman Old Style" w:hAnsi="Bookman Old Style"/>
          <w:b/>
          <w:sz w:val="22"/>
        </w:rPr>
      </w:pPr>
      <w:r w:rsidRPr="00F47DC0">
        <w:rPr>
          <w:rFonts w:ascii="Bookman Old Style" w:hAnsi="Bookman Old Style"/>
          <w:b/>
          <w:sz w:val="22"/>
        </w:rPr>
        <w:t xml:space="preserve">Base de données : </w:t>
      </w:r>
      <w:r w:rsidRPr="00F47DC0">
        <w:rPr>
          <w:rFonts w:ascii="Bookman Old Style" w:hAnsi="Bookman Old Style"/>
          <w:sz w:val="22"/>
        </w:rPr>
        <w:t xml:space="preserve">Table de requête, lien avec environnement </w:t>
      </w:r>
      <w:proofErr w:type="spellStart"/>
      <w:r w:rsidRPr="00F47DC0">
        <w:rPr>
          <w:rFonts w:ascii="Bookman Old Style" w:hAnsi="Bookman Old Style"/>
          <w:sz w:val="22"/>
        </w:rPr>
        <w:t>Integra</w:t>
      </w:r>
      <w:proofErr w:type="spellEnd"/>
      <w:r w:rsidRPr="00F47DC0">
        <w:rPr>
          <w:rFonts w:ascii="Bookman Old Style" w:hAnsi="Bookman Old Style"/>
          <w:sz w:val="22"/>
        </w:rPr>
        <w:t>.</w:t>
      </w:r>
    </w:p>
    <w:p w14:paraId="69A90A74" w14:textId="77777777" w:rsidR="003213B7" w:rsidRDefault="00E6442B">
      <w:pPr>
        <w:spacing w:line="276" w:lineRule="auto"/>
        <w:jc w:val="both"/>
        <w:rPr>
          <w:rFonts w:ascii="Bookman Old Style" w:hAnsi="Bookman Old Style"/>
          <w:sz w:val="22"/>
        </w:rPr>
      </w:pPr>
      <w:r w:rsidRPr="00F47DC0">
        <w:rPr>
          <w:rFonts w:ascii="Bookman Old Style" w:hAnsi="Bookman Old Style"/>
          <w:b/>
          <w:sz w:val="22"/>
        </w:rPr>
        <w:t xml:space="preserve">Test : </w:t>
      </w:r>
      <w:r w:rsidRPr="00F47DC0">
        <w:rPr>
          <w:rFonts w:ascii="Bookman Old Style" w:hAnsi="Bookman Old Style"/>
          <w:sz w:val="22"/>
        </w:rPr>
        <w:t>Vérification du bon fonctionnement, des performances et de la fiabilité du tableau de bord.</w:t>
      </w:r>
    </w:p>
    <w:p w14:paraId="150306D2" w14:textId="77777777" w:rsidR="00047024" w:rsidRPr="00F47DC0" w:rsidRDefault="00047024">
      <w:pPr>
        <w:spacing w:line="276" w:lineRule="auto"/>
        <w:jc w:val="both"/>
        <w:rPr>
          <w:rFonts w:ascii="Bookman Old Style" w:hAnsi="Bookman Old Style"/>
          <w:sz w:val="22"/>
        </w:rPr>
      </w:pPr>
    </w:p>
    <w:p w14:paraId="30295160" w14:textId="77777777" w:rsidR="003213B7" w:rsidRDefault="00E6442B">
      <w:pPr>
        <w:spacing w:line="276" w:lineRule="auto"/>
        <w:jc w:val="both"/>
      </w:pPr>
      <w:r w:rsidRPr="00F47DC0">
        <w:rPr>
          <w:rFonts w:ascii="Bookman Old Style" w:hAnsi="Bookman Old Style"/>
          <w:b/>
          <w:sz w:val="22"/>
        </w:rPr>
        <w:t xml:space="preserve">Fin du développement : </w:t>
      </w:r>
      <w:r w:rsidRPr="00F47DC0">
        <w:rPr>
          <w:rFonts w:ascii="Bookman Old Style" w:hAnsi="Bookman Old Style"/>
          <w:sz w:val="22"/>
        </w:rPr>
        <w:t xml:space="preserve">La phase de livraison du tableau de bord au client afin qu’il puisse valider si le produit répond aux exigences. </w:t>
      </w:r>
      <w:r>
        <w:br w:type="page"/>
      </w:r>
    </w:p>
    <w:p w14:paraId="3C23945C" w14:textId="77777777" w:rsidR="003213B7" w:rsidRDefault="00E6442B">
      <w:pPr>
        <w:spacing w:line="276" w:lineRule="auto"/>
        <w:jc w:val="both"/>
      </w:pPr>
      <w:r>
        <w:rPr>
          <w:noProof/>
        </w:rPr>
        <w:lastRenderedPageBreak/>
        <w:drawing>
          <wp:inline distT="114300" distB="114300" distL="114300" distR="114300" wp14:anchorId="2F01CF80" wp14:editId="7382302C">
            <wp:extent cx="5725236" cy="4749421"/>
            <wp:effectExtent l="0" t="0" r="8890" b="0"/>
            <wp:docPr id="1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735608" cy="4758025"/>
                    </a:xfrm>
                    <a:prstGeom prst="rect">
                      <a:avLst/>
                    </a:prstGeom>
                    <a:ln/>
                  </pic:spPr>
                </pic:pic>
              </a:graphicData>
            </a:graphic>
          </wp:inline>
        </w:drawing>
      </w:r>
    </w:p>
    <w:p w14:paraId="3BFF6803" w14:textId="77777777" w:rsidR="003213B7" w:rsidRDefault="003213B7">
      <w:pPr>
        <w:spacing w:line="276" w:lineRule="auto"/>
        <w:jc w:val="both"/>
      </w:pPr>
    </w:p>
    <w:p w14:paraId="504605B8" w14:textId="77777777" w:rsidR="00CA3545" w:rsidRDefault="00E6442B" w:rsidP="00CA3545">
      <w:pPr>
        <w:pBdr>
          <w:top w:val="nil"/>
          <w:left w:val="nil"/>
          <w:bottom w:val="nil"/>
          <w:right w:val="nil"/>
          <w:between w:val="nil"/>
        </w:pBdr>
        <w:spacing w:after="200" w:line="276" w:lineRule="auto"/>
        <w:jc w:val="center"/>
        <w:rPr>
          <w:i/>
          <w:color w:val="44546A"/>
          <w:sz w:val="18"/>
          <w:szCs w:val="18"/>
        </w:rPr>
        <w:sectPr w:rsidR="00CA3545" w:rsidSect="00B911B7">
          <w:pgSz w:w="12240" w:h="15840"/>
          <w:pgMar w:top="1440" w:right="1800" w:bottom="1440" w:left="1800" w:header="708" w:footer="708" w:gutter="0"/>
          <w:cols w:space="720"/>
          <w:titlePg/>
        </w:sectPr>
      </w:pPr>
      <w:r>
        <w:rPr>
          <w:i/>
          <w:color w:val="44546A"/>
          <w:sz w:val="18"/>
          <w:szCs w:val="18"/>
        </w:rPr>
        <w:t>Figure 14 : index du diagramme.</w:t>
      </w:r>
    </w:p>
    <w:p w14:paraId="29563A63" w14:textId="77777777" w:rsidR="00546A98" w:rsidRDefault="00E6442B">
      <w:pPr>
        <w:keepNext/>
        <w:spacing w:line="276" w:lineRule="auto"/>
        <w:jc w:val="both"/>
        <w:rPr>
          <w:i/>
          <w:color w:val="44546A"/>
          <w:sz w:val="18"/>
          <w:szCs w:val="18"/>
        </w:rPr>
      </w:pPr>
      <w:r>
        <w:rPr>
          <w:noProof/>
        </w:rPr>
        <w:lastRenderedPageBreak/>
        <w:drawing>
          <wp:inline distT="114300" distB="114300" distL="114300" distR="114300" wp14:anchorId="647EFD8C" wp14:editId="76D1BD8C">
            <wp:extent cx="3383144" cy="7799070"/>
            <wp:effectExtent l="1588" t="0" r="0" b="0"/>
            <wp:docPr id="20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rot="16200000">
                      <a:off x="0" y="0"/>
                      <a:ext cx="3404178" cy="7847559"/>
                    </a:xfrm>
                    <a:prstGeom prst="rect">
                      <a:avLst/>
                    </a:prstGeom>
                    <a:ln/>
                  </pic:spPr>
                </pic:pic>
              </a:graphicData>
            </a:graphic>
          </wp:inline>
        </w:drawing>
      </w:r>
    </w:p>
    <w:p w14:paraId="6C0AB9EF" w14:textId="77777777" w:rsidR="00546A98" w:rsidRDefault="00546A98">
      <w:pPr>
        <w:keepNext/>
        <w:spacing w:line="276" w:lineRule="auto"/>
        <w:jc w:val="both"/>
        <w:rPr>
          <w:i/>
          <w:color w:val="44546A"/>
          <w:sz w:val="18"/>
          <w:szCs w:val="18"/>
        </w:rPr>
      </w:pPr>
    </w:p>
    <w:p w14:paraId="728BFB16" w14:textId="77777777" w:rsidR="00CA3545" w:rsidRDefault="00E6442B" w:rsidP="00546A98">
      <w:pPr>
        <w:keepNext/>
        <w:spacing w:line="276" w:lineRule="auto"/>
        <w:jc w:val="center"/>
        <w:rPr>
          <w:i/>
          <w:color w:val="44546A"/>
          <w:sz w:val="18"/>
          <w:szCs w:val="18"/>
        </w:rPr>
        <w:sectPr w:rsidR="00CA3545" w:rsidSect="00B911B7">
          <w:footerReference w:type="first" r:id="rId30"/>
          <w:pgSz w:w="15840" w:h="12240" w:orient="landscape"/>
          <w:pgMar w:top="1800" w:right="1440" w:bottom="1800" w:left="1440" w:header="708" w:footer="708" w:gutter="0"/>
          <w:cols w:space="720"/>
          <w:titlePg/>
          <w:docGrid w:linePitch="326"/>
        </w:sectPr>
      </w:pPr>
      <w:r>
        <w:rPr>
          <w:i/>
          <w:color w:val="44546A"/>
          <w:sz w:val="18"/>
          <w:szCs w:val="18"/>
        </w:rPr>
        <w:t>Figure 15 : diagramme de Gantt.</w:t>
      </w:r>
    </w:p>
    <w:p w14:paraId="7F2C5F2B" w14:textId="77777777" w:rsidR="003213B7" w:rsidRDefault="00E6442B" w:rsidP="00DD135E">
      <w:pPr>
        <w:pStyle w:val="Heading1"/>
      </w:pPr>
      <w:bookmarkStart w:id="102" w:name="_Toc21298491"/>
      <w:bookmarkStart w:id="103" w:name="_Toc26561986"/>
      <w:r>
        <w:lastRenderedPageBreak/>
        <w:t>Bibliographie</w:t>
      </w:r>
      <w:bookmarkEnd w:id="102"/>
      <w:bookmarkEnd w:id="103"/>
    </w:p>
    <w:p w14:paraId="644BEF47" w14:textId="77777777" w:rsidR="003213B7" w:rsidRDefault="003213B7">
      <w:pPr>
        <w:spacing w:line="324" w:lineRule="auto"/>
      </w:pPr>
    </w:p>
    <w:p w14:paraId="50275DF8" w14:textId="77777777" w:rsidR="003213B7" w:rsidRPr="00CA3545" w:rsidRDefault="00E6442B" w:rsidP="00CA3545">
      <w:pPr>
        <w:numPr>
          <w:ilvl w:val="0"/>
          <w:numId w:val="8"/>
        </w:numPr>
        <w:spacing w:line="324" w:lineRule="auto"/>
        <w:ind w:right="80"/>
        <w:rPr>
          <w:rFonts w:ascii="Bookman Old Style" w:hAnsi="Bookman Old Style"/>
          <w:sz w:val="22"/>
          <w:lang w:val="en-CA"/>
        </w:rPr>
      </w:pPr>
      <w:r w:rsidRPr="00CA3545">
        <w:rPr>
          <w:rFonts w:ascii="Bookman Old Style" w:hAnsi="Bookman Old Style"/>
          <w:sz w:val="22"/>
          <w:lang w:val="en-CA"/>
        </w:rPr>
        <w:t>« Code to Logging Ratio? [Closed] ». 2008. Stack Overflow.</w:t>
      </w:r>
      <w:hyperlink r:id="rId31">
        <w:r w:rsidRPr="00CA3545">
          <w:rPr>
            <w:rFonts w:ascii="Bookman Old Style" w:hAnsi="Bookman Old Style"/>
            <w:sz w:val="22"/>
            <w:lang w:val="en-CA"/>
          </w:rPr>
          <w:t xml:space="preserve"> </w:t>
        </w:r>
      </w:hyperlink>
      <w:hyperlink r:id="rId32">
        <w:r w:rsidRPr="00CA3545">
          <w:rPr>
            <w:rFonts w:ascii="Bookman Old Style" w:hAnsi="Bookman Old Style"/>
            <w:color w:val="1155CC"/>
            <w:sz w:val="22"/>
            <w:u w:val="single"/>
            <w:lang w:val="en-CA"/>
          </w:rPr>
          <w:t>https://stackoverflow.com/questions/153524/code-to-logging-ratio</w:t>
        </w:r>
      </w:hyperlink>
      <w:r w:rsidRPr="00CA3545">
        <w:rPr>
          <w:rFonts w:ascii="Bookman Old Style" w:hAnsi="Bookman Old Style"/>
          <w:sz w:val="22"/>
          <w:lang w:val="en-CA"/>
        </w:rPr>
        <w:t>.</w:t>
      </w:r>
    </w:p>
    <w:p w14:paraId="114CD182" w14:textId="77777777" w:rsidR="003213B7" w:rsidRPr="00CA3545" w:rsidRDefault="00E6442B" w:rsidP="00CA3545">
      <w:pPr>
        <w:numPr>
          <w:ilvl w:val="0"/>
          <w:numId w:val="8"/>
        </w:numPr>
        <w:spacing w:line="324" w:lineRule="auto"/>
        <w:ind w:right="80"/>
        <w:rPr>
          <w:rFonts w:ascii="Bookman Old Style" w:hAnsi="Bookman Old Style"/>
          <w:sz w:val="22"/>
        </w:rPr>
      </w:pPr>
      <w:r w:rsidRPr="00CA3545">
        <w:rPr>
          <w:rFonts w:ascii="Bookman Old Style" w:hAnsi="Bookman Old Style"/>
          <w:sz w:val="22"/>
        </w:rPr>
        <w:t xml:space="preserve">JBM Logic. « Business </w:t>
      </w:r>
      <w:proofErr w:type="spellStart"/>
      <w:r w:rsidRPr="00CA3545">
        <w:rPr>
          <w:rFonts w:ascii="Bookman Old Style" w:hAnsi="Bookman Old Style"/>
          <w:sz w:val="22"/>
        </w:rPr>
        <w:t>Integra</w:t>
      </w:r>
      <w:proofErr w:type="spellEnd"/>
      <w:r w:rsidRPr="00CA3545">
        <w:rPr>
          <w:rFonts w:ascii="Bookman Old Style" w:hAnsi="Bookman Old Style"/>
          <w:sz w:val="22"/>
        </w:rPr>
        <w:t xml:space="preserve"> ». Consulté le 3 octobre 2019.</w:t>
      </w:r>
      <w:hyperlink r:id="rId33">
        <w:r w:rsidRPr="00CA3545">
          <w:rPr>
            <w:rFonts w:ascii="Bookman Old Style" w:hAnsi="Bookman Old Style"/>
            <w:sz w:val="22"/>
          </w:rPr>
          <w:t xml:space="preserve"> </w:t>
        </w:r>
      </w:hyperlink>
      <w:hyperlink r:id="rId34">
        <w:r w:rsidRPr="00CA3545">
          <w:rPr>
            <w:rFonts w:ascii="Bookman Old Style" w:hAnsi="Bookman Old Style"/>
            <w:color w:val="1155CC"/>
            <w:sz w:val="22"/>
            <w:u w:val="single"/>
          </w:rPr>
          <w:t>http://www.jbmlogic.com/</w:t>
        </w:r>
      </w:hyperlink>
      <w:r w:rsidRPr="00CA3545">
        <w:rPr>
          <w:rFonts w:ascii="Bookman Old Style" w:hAnsi="Bookman Old Style"/>
          <w:sz w:val="22"/>
        </w:rPr>
        <w:t>.</w:t>
      </w:r>
    </w:p>
    <w:p w14:paraId="4B0E169B" w14:textId="77777777" w:rsidR="003213B7" w:rsidRPr="00CA3545" w:rsidRDefault="00E6442B" w:rsidP="00CA3545">
      <w:pPr>
        <w:numPr>
          <w:ilvl w:val="0"/>
          <w:numId w:val="8"/>
        </w:numPr>
        <w:spacing w:line="324" w:lineRule="auto"/>
        <w:ind w:right="80"/>
        <w:rPr>
          <w:rFonts w:ascii="Bookman Old Style" w:hAnsi="Bookman Old Style"/>
          <w:sz w:val="22"/>
        </w:rPr>
      </w:pPr>
      <w:r w:rsidRPr="00CA3545">
        <w:rPr>
          <w:rFonts w:ascii="Bookman Old Style" w:hAnsi="Bookman Old Style"/>
          <w:sz w:val="22"/>
          <w:lang w:val="en-CA"/>
        </w:rPr>
        <w:t xml:space="preserve">TBS engineering. « TBS Engineering ». </w:t>
      </w:r>
      <w:proofErr w:type="spellStart"/>
      <w:r w:rsidRPr="00CA3545">
        <w:rPr>
          <w:rFonts w:ascii="Bookman Old Style" w:hAnsi="Bookman Old Style"/>
          <w:sz w:val="22"/>
          <w:lang w:val="en-CA"/>
        </w:rPr>
        <w:t>Consulté</w:t>
      </w:r>
      <w:proofErr w:type="spellEnd"/>
      <w:r w:rsidRPr="00CA3545">
        <w:rPr>
          <w:rFonts w:ascii="Bookman Old Style" w:hAnsi="Bookman Old Style"/>
          <w:sz w:val="22"/>
          <w:lang w:val="en-CA"/>
        </w:rPr>
        <w:t xml:space="preserve"> le 3 </w:t>
      </w:r>
      <w:proofErr w:type="spellStart"/>
      <w:r w:rsidRPr="00CA3545">
        <w:rPr>
          <w:rFonts w:ascii="Bookman Old Style" w:hAnsi="Bookman Old Style"/>
          <w:sz w:val="22"/>
          <w:lang w:val="en-CA"/>
        </w:rPr>
        <w:t>octobre</w:t>
      </w:r>
      <w:proofErr w:type="spellEnd"/>
      <w:r w:rsidRPr="00CA3545">
        <w:rPr>
          <w:rFonts w:ascii="Bookman Old Style" w:hAnsi="Bookman Old Style"/>
          <w:sz w:val="22"/>
          <w:lang w:val="en-CA"/>
        </w:rPr>
        <w:t xml:space="preserve"> 2019.</w:t>
      </w:r>
      <w:hyperlink r:id="rId35">
        <w:r w:rsidRPr="00CA3545">
          <w:rPr>
            <w:rFonts w:ascii="Bookman Old Style" w:hAnsi="Bookman Old Style"/>
            <w:sz w:val="22"/>
            <w:lang w:val="en-CA"/>
          </w:rPr>
          <w:t xml:space="preserve"> </w:t>
        </w:r>
      </w:hyperlink>
      <w:hyperlink r:id="rId36">
        <w:r w:rsidRPr="00CA3545">
          <w:rPr>
            <w:rFonts w:ascii="Bookman Old Style" w:hAnsi="Bookman Old Style"/>
            <w:color w:val="1155CC"/>
            <w:sz w:val="22"/>
            <w:u w:val="single"/>
          </w:rPr>
          <w:t>http://www.tbseng.co.uk/</w:t>
        </w:r>
      </w:hyperlink>
      <w:r w:rsidRPr="00CA3545">
        <w:rPr>
          <w:rFonts w:ascii="Bookman Old Style" w:hAnsi="Bookman Old Style"/>
          <w:sz w:val="22"/>
        </w:rPr>
        <w:t>.</w:t>
      </w:r>
    </w:p>
    <w:p w14:paraId="768622DB" w14:textId="77777777" w:rsidR="003213B7" w:rsidRPr="00CA3545" w:rsidRDefault="00E6442B" w:rsidP="00CA3545">
      <w:pPr>
        <w:numPr>
          <w:ilvl w:val="0"/>
          <w:numId w:val="8"/>
        </w:numPr>
        <w:spacing w:line="324" w:lineRule="auto"/>
        <w:rPr>
          <w:rFonts w:ascii="Bookman Old Style" w:hAnsi="Bookman Old Style"/>
          <w:sz w:val="22"/>
          <w:lang w:val="en-CA"/>
        </w:rPr>
      </w:pPr>
      <w:r w:rsidRPr="00CA3545">
        <w:rPr>
          <w:rFonts w:ascii="Bookman Old Style" w:hAnsi="Bookman Old Style"/>
          <w:sz w:val="22"/>
        </w:rPr>
        <w:t xml:space="preserve">Boyer, Clément. 2017. « Méthode Scrum en bref ». </w:t>
      </w:r>
      <w:r w:rsidRPr="001A2A16">
        <w:rPr>
          <w:rFonts w:ascii="Bookman Old Style" w:hAnsi="Bookman Old Style"/>
          <w:sz w:val="22"/>
          <w:lang w:val="en-CA"/>
        </w:rPr>
        <w:t>SUPINFO International University.</w:t>
      </w:r>
      <w:hyperlink r:id="rId37">
        <w:r w:rsidRPr="001A2A16">
          <w:rPr>
            <w:rFonts w:ascii="Bookman Old Style" w:hAnsi="Bookman Old Style"/>
            <w:sz w:val="22"/>
            <w:lang w:val="en-CA"/>
          </w:rPr>
          <w:t xml:space="preserve"> </w:t>
        </w:r>
      </w:hyperlink>
      <w:hyperlink r:id="rId38">
        <w:r w:rsidRPr="00CA3545">
          <w:rPr>
            <w:rFonts w:ascii="Bookman Old Style" w:hAnsi="Bookman Old Style"/>
            <w:color w:val="1155CC"/>
            <w:sz w:val="22"/>
            <w:u w:val="single"/>
            <w:lang w:val="en-CA"/>
          </w:rPr>
          <w:t>https://www.supinfo.com/articles/single/6150-methode-scrum-bref</w:t>
        </w:r>
      </w:hyperlink>
      <w:r w:rsidRPr="00CA3545">
        <w:rPr>
          <w:rFonts w:ascii="Bookman Old Style" w:hAnsi="Bookman Old Style"/>
          <w:sz w:val="22"/>
          <w:lang w:val="en-CA"/>
        </w:rPr>
        <w:t>.</w:t>
      </w:r>
    </w:p>
    <w:p w14:paraId="12F410A4" w14:textId="77777777" w:rsidR="003213B7" w:rsidRPr="00CA3545" w:rsidRDefault="00E6442B" w:rsidP="00CA3545">
      <w:pPr>
        <w:numPr>
          <w:ilvl w:val="0"/>
          <w:numId w:val="8"/>
        </w:numPr>
        <w:spacing w:line="324" w:lineRule="auto"/>
        <w:rPr>
          <w:rFonts w:ascii="Bookman Old Style" w:hAnsi="Bookman Old Style"/>
          <w:sz w:val="22"/>
        </w:rPr>
      </w:pPr>
      <w:r w:rsidRPr="00CA3545">
        <w:rPr>
          <w:rFonts w:ascii="Bookman Old Style" w:hAnsi="Bookman Old Style"/>
          <w:sz w:val="22"/>
        </w:rPr>
        <w:t>« Diagramme des cas d’utilisation ». 2019. Wikipédia.</w:t>
      </w:r>
      <w:hyperlink r:id="rId39">
        <w:r w:rsidRPr="00CA3545">
          <w:rPr>
            <w:rFonts w:ascii="Bookman Old Style" w:hAnsi="Bookman Old Style"/>
            <w:sz w:val="22"/>
          </w:rPr>
          <w:t xml:space="preserve"> </w:t>
        </w:r>
      </w:hyperlink>
      <w:hyperlink r:id="rId40">
        <w:r w:rsidRPr="00CA3545">
          <w:rPr>
            <w:rFonts w:ascii="Bookman Old Style" w:hAnsi="Bookman Old Style"/>
            <w:color w:val="1155CC"/>
            <w:sz w:val="22"/>
            <w:u w:val="single"/>
          </w:rPr>
          <w:t>https://fr.wikipedia.org/wiki/Diagramme_des_cas_d%27utilisation</w:t>
        </w:r>
      </w:hyperlink>
      <w:r w:rsidRPr="00CA3545">
        <w:rPr>
          <w:rFonts w:ascii="Bookman Old Style" w:hAnsi="Bookman Old Style"/>
          <w:sz w:val="22"/>
        </w:rPr>
        <w:t>.</w:t>
      </w:r>
    </w:p>
    <w:p w14:paraId="382F1867" w14:textId="77777777" w:rsidR="003213B7" w:rsidRPr="00CA3545" w:rsidRDefault="00E6442B" w:rsidP="00CA3545">
      <w:pPr>
        <w:numPr>
          <w:ilvl w:val="0"/>
          <w:numId w:val="8"/>
        </w:numPr>
        <w:spacing w:line="324" w:lineRule="auto"/>
        <w:rPr>
          <w:rFonts w:ascii="Bookman Old Style" w:hAnsi="Bookman Old Style"/>
          <w:sz w:val="22"/>
        </w:rPr>
      </w:pPr>
      <w:r w:rsidRPr="00CA3545">
        <w:rPr>
          <w:rFonts w:ascii="Bookman Old Style" w:hAnsi="Bookman Old Style"/>
          <w:sz w:val="22"/>
        </w:rPr>
        <w:t>« Cas d’utilisation ». 2019. Wikipédia.</w:t>
      </w:r>
      <w:hyperlink r:id="rId41">
        <w:r w:rsidRPr="00CA3545">
          <w:rPr>
            <w:rFonts w:ascii="Bookman Old Style" w:hAnsi="Bookman Old Style"/>
            <w:sz w:val="22"/>
          </w:rPr>
          <w:t xml:space="preserve"> </w:t>
        </w:r>
      </w:hyperlink>
      <w:hyperlink r:id="rId42">
        <w:r w:rsidRPr="00CA3545">
          <w:rPr>
            <w:rFonts w:ascii="Bookman Old Style" w:hAnsi="Bookman Old Style"/>
            <w:color w:val="1155CC"/>
            <w:sz w:val="22"/>
            <w:u w:val="single"/>
          </w:rPr>
          <w:t>https://fr.wikipedia.org/wiki/Cas_d%27utilisation</w:t>
        </w:r>
      </w:hyperlink>
      <w:r w:rsidRPr="00CA3545">
        <w:rPr>
          <w:rFonts w:ascii="Bookman Old Style" w:hAnsi="Bookman Old Style"/>
          <w:sz w:val="22"/>
        </w:rPr>
        <w:t>.</w:t>
      </w:r>
    </w:p>
    <w:p w14:paraId="01C8036F" w14:textId="77777777" w:rsidR="003213B7" w:rsidRPr="00CA3545" w:rsidRDefault="00E6442B" w:rsidP="00CA3545">
      <w:pPr>
        <w:numPr>
          <w:ilvl w:val="0"/>
          <w:numId w:val="8"/>
        </w:numPr>
        <w:spacing w:line="324" w:lineRule="auto"/>
        <w:rPr>
          <w:rFonts w:ascii="Bookman Old Style" w:hAnsi="Bookman Old Style"/>
          <w:sz w:val="22"/>
          <w:lang w:val="en-CA"/>
        </w:rPr>
      </w:pPr>
      <w:r w:rsidRPr="00CA3545">
        <w:rPr>
          <w:rFonts w:ascii="Bookman Old Style" w:hAnsi="Bookman Old Style"/>
          <w:sz w:val="22"/>
        </w:rPr>
        <w:t xml:space="preserve">Roel, Carina. 2019. « Débutez l’analyse logicielle avec UML ». </w:t>
      </w:r>
      <w:proofErr w:type="spellStart"/>
      <w:r w:rsidRPr="001A2A16">
        <w:rPr>
          <w:rFonts w:ascii="Bookman Old Style" w:hAnsi="Bookman Old Style"/>
          <w:sz w:val="22"/>
          <w:lang w:val="en-CA"/>
        </w:rPr>
        <w:t>OpenClassrooms</w:t>
      </w:r>
      <w:proofErr w:type="spellEnd"/>
      <w:r w:rsidRPr="001A2A16">
        <w:rPr>
          <w:rFonts w:ascii="Bookman Old Style" w:hAnsi="Bookman Old Style"/>
          <w:sz w:val="22"/>
          <w:lang w:val="en-CA"/>
        </w:rPr>
        <w:t>.</w:t>
      </w:r>
      <w:hyperlink r:id="rId43">
        <w:r w:rsidRPr="001A2A16">
          <w:rPr>
            <w:rFonts w:ascii="Bookman Old Style" w:hAnsi="Bookman Old Style"/>
            <w:sz w:val="22"/>
            <w:lang w:val="en-CA"/>
          </w:rPr>
          <w:t xml:space="preserve"> </w:t>
        </w:r>
      </w:hyperlink>
      <w:hyperlink r:id="rId44">
        <w:r w:rsidRPr="00CA3545">
          <w:rPr>
            <w:rFonts w:ascii="Bookman Old Style" w:hAnsi="Bookman Old Style"/>
            <w:color w:val="1155CC"/>
            <w:sz w:val="22"/>
            <w:u w:val="single"/>
            <w:lang w:val="en-CA"/>
          </w:rPr>
          <w:t>https://openclassrooms.com/fr/courses/2035826-debutez-lanalyse-logicielle-avec-uml/2063941-etape-1-definir-le-contexte-du-futur-logiciel</w:t>
        </w:r>
      </w:hyperlink>
      <w:r w:rsidRPr="00CA3545">
        <w:rPr>
          <w:rFonts w:ascii="Bookman Old Style" w:hAnsi="Bookman Old Style"/>
          <w:sz w:val="22"/>
          <w:lang w:val="en-CA"/>
        </w:rPr>
        <w:t>.</w:t>
      </w:r>
    </w:p>
    <w:p w14:paraId="71386EE5" w14:textId="77777777" w:rsidR="003213B7" w:rsidRPr="00CA3545" w:rsidRDefault="00E6442B" w:rsidP="00CA3545">
      <w:pPr>
        <w:numPr>
          <w:ilvl w:val="0"/>
          <w:numId w:val="8"/>
        </w:numPr>
        <w:spacing w:line="276" w:lineRule="auto"/>
        <w:rPr>
          <w:rFonts w:ascii="Bookman Old Style" w:hAnsi="Bookman Old Style"/>
          <w:sz w:val="22"/>
        </w:rPr>
      </w:pPr>
      <w:r w:rsidRPr="00CA3545">
        <w:rPr>
          <w:rFonts w:ascii="Bookman Old Style" w:hAnsi="Bookman Old Style"/>
          <w:sz w:val="22"/>
        </w:rPr>
        <w:t>H. Bouquin, Le Contrôle de gestion, Paris : Presses Universitaires de France, 8e édition, 2008</w:t>
      </w:r>
    </w:p>
    <w:p w14:paraId="1D034287" w14:textId="77777777" w:rsidR="003213B7" w:rsidRPr="00CA3545" w:rsidRDefault="00E6442B" w:rsidP="00CA3545">
      <w:pPr>
        <w:numPr>
          <w:ilvl w:val="0"/>
          <w:numId w:val="8"/>
        </w:numPr>
        <w:spacing w:line="276" w:lineRule="auto"/>
        <w:rPr>
          <w:rFonts w:ascii="Bookman Old Style" w:hAnsi="Bookman Old Style"/>
          <w:sz w:val="22"/>
        </w:rPr>
      </w:pPr>
      <w:r w:rsidRPr="00CA3545">
        <w:rPr>
          <w:rFonts w:ascii="Bookman Old Style" w:hAnsi="Bookman Old Style"/>
          <w:sz w:val="22"/>
        </w:rPr>
        <w:t>Probablement Michel Gervais, Contrôle de gestion et planification de l’entreprise, 2000 (7e édition), page 598</w:t>
      </w:r>
    </w:p>
    <w:p w14:paraId="211BFED9" w14:textId="77777777" w:rsidR="003213B7" w:rsidRPr="00CA3545" w:rsidRDefault="00E6442B" w:rsidP="00CA3545">
      <w:pPr>
        <w:numPr>
          <w:ilvl w:val="0"/>
          <w:numId w:val="8"/>
        </w:numPr>
        <w:spacing w:line="276" w:lineRule="auto"/>
        <w:rPr>
          <w:rFonts w:ascii="Bookman Old Style" w:hAnsi="Bookman Old Style"/>
          <w:sz w:val="22"/>
        </w:rPr>
      </w:pPr>
      <w:r w:rsidRPr="00CA3545">
        <w:rPr>
          <w:rFonts w:ascii="Bookman Old Style" w:hAnsi="Bookman Old Style"/>
          <w:sz w:val="22"/>
        </w:rPr>
        <w:t>Le tableau de bord prospectif, Robert S. Kaplan, David P. Norton, Éditions d'Organisation, 2003</w:t>
      </w:r>
    </w:p>
    <w:p w14:paraId="4A0CA173" w14:textId="77777777" w:rsidR="003213B7" w:rsidRPr="00CA3545" w:rsidRDefault="00E6442B" w:rsidP="00CA3545">
      <w:pPr>
        <w:numPr>
          <w:ilvl w:val="0"/>
          <w:numId w:val="8"/>
        </w:numPr>
        <w:spacing w:line="324" w:lineRule="auto"/>
        <w:rPr>
          <w:rFonts w:ascii="Bookman Old Style" w:hAnsi="Bookman Old Style"/>
          <w:sz w:val="22"/>
        </w:rPr>
      </w:pPr>
      <w:r w:rsidRPr="00CA3545">
        <w:rPr>
          <w:rFonts w:ascii="Bookman Old Style" w:hAnsi="Bookman Old Style"/>
          <w:sz w:val="22"/>
        </w:rPr>
        <w:t>« Le Diagramme de Contexte ». s. d. Système d’information de gestion. Consulté le 16 septembre 2019.</w:t>
      </w:r>
      <w:hyperlink r:id="rId45">
        <w:r w:rsidRPr="00CA3545">
          <w:rPr>
            <w:rFonts w:ascii="Bookman Old Style" w:hAnsi="Bookman Old Style"/>
            <w:sz w:val="22"/>
          </w:rPr>
          <w:t xml:space="preserve"> </w:t>
        </w:r>
      </w:hyperlink>
      <w:hyperlink r:id="rId46">
        <w:r w:rsidRPr="00CA3545">
          <w:rPr>
            <w:rFonts w:ascii="Bookman Old Style" w:hAnsi="Bookman Old Style"/>
            <w:color w:val="1155CC"/>
            <w:sz w:val="22"/>
            <w:u w:val="single"/>
          </w:rPr>
          <w:t>https://geainfolemans.github.io/SGBD/co/contexte.html</w:t>
        </w:r>
      </w:hyperlink>
      <w:r w:rsidRPr="00CA3545">
        <w:rPr>
          <w:rFonts w:ascii="Bookman Old Style" w:hAnsi="Bookman Old Style"/>
          <w:sz w:val="22"/>
        </w:rPr>
        <w:t>.</w:t>
      </w:r>
    </w:p>
    <w:p w14:paraId="619A91B7" w14:textId="77777777" w:rsidR="003213B7" w:rsidRPr="00CA3545" w:rsidRDefault="00E6442B" w:rsidP="00CA3545">
      <w:pPr>
        <w:numPr>
          <w:ilvl w:val="0"/>
          <w:numId w:val="8"/>
        </w:numPr>
        <w:spacing w:line="276" w:lineRule="auto"/>
        <w:rPr>
          <w:rFonts w:ascii="Bookman Old Style" w:hAnsi="Bookman Old Style"/>
          <w:sz w:val="22"/>
        </w:rPr>
      </w:pPr>
      <w:r w:rsidRPr="00CA3545">
        <w:rPr>
          <w:rFonts w:ascii="Bookman Old Style" w:hAnsi="Bookman Old Style"/>
          <w:sz w:val="22"/>
        </w:rPr>
        <w:t xml:space="preserve">Le tableau de bord facile, Daniel </w:t>
      </w:r>
      <w:proofErr w:type="spellStart"/>
      <w:r w:rsidRPr="00CA3545">
        <w:rPr>
          <w:rFonts w:ascii="Bookman Old Style" w:hAnsi="Bookman Old Style"/>
          <w:sz w:val="22"/>
        </w:rPr>
        <w:t>Boix</w:t>
      </w:r>
      <w:proofErr w:type="spellEnd"/>
      <w:r w:rsidRPr="00CA3545">
        <w:rPr>
          <w:rFonts w:ascii="Bookman Old Style" w:hAnsi="Bookman Old Style"/>
          <w:sz w:val="22"/>
        </w:rPr>
        <w:t xml:space="preserve">, Bernard </w:t>
      </w:r>
      <w:proofErr w:type="spellStart"/>
      <w:r w:rsidRPr="00CA3545">
        <w:rPr>
          <w:rFonts w:ascii="Bookman Old Style" w:hAnsi="Bookman Old Style"/>
          <w:sz w:val="22"/>
        </w:rPr>
        <w:t>Féminier</w:t>
      </w:r>
      <w:proofErr w:type="spellEnd"/>
      <w:r w:rsidRPr="00CA3545">
        <w:rPr>
          <w:rFonts w:ascii="Bookman Old Style" w:hAnsi="Bookman Old Style"/>
          <w:sz w:val="22"/>
        </w:rPr>
        <w:t>, Éditions d'Organisation, 2004</w:t>
      </w:r>
    </w:p>
    <w:p w14:paraId="01D50AA0" w14:textId="77777777" w:rsidR="003213B7" w:rsidRPr="00CA3545" w:rsidRDefault="00E6442B" w:rsidP="00CA3545">
      <w:pPr>
        <w:numPr>
          <w:ilvl w:val="0"/>
          <w:numId w:val="8"/>
        </w:numPr>
        <w:spacing w:line="324" w:lineRule="auto"/>
        <w:rPr>
          <w:rFonts w:ascii="Bookman Old Style" w:hAnsi="Bookman Old Style"/>
          <w:sz w:val="22"/>
        </w:rPr>
      </w:pPr>
      <w:r w:rsidRPr="00CA3545">
        <w:rPr>
          <w:rFonts w:ascii="Bookman Old Style" w:hAnsi="Bookman Old Style"/>
          <w:sz w:val="22"/>
        </w:rPr>
        <w:t xml:space="preserve">« </w:t>
      </w:r>
      <w:proofErr w:type="spellStart"/>
      <w:r w:rsidRPr="00CA3545">
        <w:rPr>
          <w:rFonts w:ascii="Bookman Old Style" w:hAnsi="Bookman Old Style"/>
          <w:sz w:val="22"/>
        </w:rPr>
        <w:t>SysML</w:t>
      </w:r>
      <w:proofErr w:type="spellEnd"/>
      <w:r w:rsidRPr="00CA3545">
        <w:rPr>
          <w:rFonts w:ascii="Bookman Old Style" w:hAnsi="Bookman Old Style"/>
          <w:sz w:val="22"/>
        </w:rPr>
        <w:t>- Diagramme de contexte ». 2016.</w:t>
      </w:r>
      <w:hyperlink r:id="rId47">
        <w:r w:rsidRPr="00CA3545">
          <w:rPr>
            <w:rFonts w:ascii="Bookman Old Style" w:hAnsi="Bookman Old Style"/>
            <w:sz w:val="22"/>
          </w:rPr>
          <w:t xml:space="preserve"> </w:t>
        </w:r>
      </w:hyperlink>
      <w:hyperlink r:id="rId48">
        <w:r w:rsidRPr="00CA3545">
          <w:rPr>
            <w:rFonts w:ascii="Bookman Old Style" w:hAnsi="Bookman Old Style"/>
            <w:color w:val="1155CC"/>
            <w:sz w:val="22"/>
            <w:u w:val="single"/>
          </w:rPr>
          <w:t>http://tvaira.free.fr/dev/sysml/sysml-contexte.pdf</w:t>
        </w:r>
      </w:hyperlink>
      <w:r w:rsidRPr="00CA3545">
        <w:rPr>
          <w:rFonts w:ascii="Bookman Old Style" w:hAnsi="Bookman Old Style"/>
          <w:sz w:val="22"/>
        </w:rPr>
        <w:t>.</w:t>
      </w:r>
    </w:p>
    <w:p w14:paraId="65055A3D" w14:textId="77777777" w:rsidR="003213B7" w:rsidRPr="00420081" w:rsidRDefault="00E6442B" w:rsidP="00420081">
      <w:pPr>
        <w:numPr>
          <w:ilvl w:val="0"/>
          <w:numId w:val="8"/>
        </w:numPr>
        <w:spacing w:line="276" w:lineRule="auto"/>
        <w:rPr>
          <w:rFonts w:ascii="Bookman Old Style" w:hAnsi="Bookman Old Style"/>
          <w:sz w:val="22"/>
        </w:rPr>
      </w:pPr>
      <w:r w:rsidRPr="00CA3545">
        <w:rPr>
          <w:rFonts w:ascii="Bookman Old Style" w:hAnsi="Bookman Old Style"/>
          <w:sz w:val="22"/>
        </w:rPr>
        <w:t>Ivar Jacobson, « Object-</w:t>
      </w:r>
      <w:proofErr w:type="spellStart"/>
      <w:r w:rsidRPr="00CA3545">
        <w:rPr>
          <w:rFonts w:ascii="Bookman Old Style" w:hAnsi="Bookman Old Style"/>
          <w:sz w:val="22"/>
        </w:rPr>
        <w:t>oriented</w:t>
      </w:r>
      <w:proofErr w:type="spellEnd"/>
      <w:r w:rsidRPr="00CA3545">
        <w:rPr>
          <w:rFonts w:ascii="Bookman Old Style" w:hAnsi="Bookman Old Style"/>
          <w:sz w:val="22"/>
        </w:rPr>
        <w:t xml:space="preserve"> </w:t>
      </w:r>
      <w:proofErr w:type="spellStart"/>
      <w:r w:rsidRPr="00CA3545">
        <w:rPr>
          <w:rFonts w:ascii="Bookman Old Style" w:hAnsi="Bookman Old Style"/>
          <w:sz w:val="22"/>
        </w:rPr>
        <w:t>Development</w:t>
      </w:r>
      <w:proofErr w:type="spellEnd"/>
      <w:r w:rsidRPr="00CA3545">
        <w:rPr>
          <w:rFonts w:ascii="Bookman Old Style" w:hAnsi="Bookman Old Style"/>
          <w:sz w:val="22"/>
        </w:rPr>
        <w:t xml:space="preserve"> in an </w:t>
      </w:r>
      <w:proofErr w:type="spellStart"/>
      <w:r w:rsidRPr="00CA3545">
        <w:rPr>
          <w:rFonts w:ascii="Bookman Old Style" w:hAnsi="Bookman Old Style"/>
          <w:sz w:val="22"/>
        </w:rPr>
        <w:t>Industrial</w:t>
      </w:r>
      <w:proofErr w:type="spellEnd"/>
      <w:r w:rsidRPr="00CA3545">
        <w:rPr>
          <w:rFonts w:ascii="Bookman Old Style" w:hAnsi="Bookman Old Style"/>
          <w:sz w:val="22"/>
        </w:rPr>
        <w:t xml:space="preserve"> </w:t>
      </w:r>
      <w:proofErr w:type="spellStart"/>
      <w:r w:rsidRPr="00CA3545">
        <w:rPr>
          <w:rFonts w:ascii="Bookman Old Style" w:hAnsi="Bookman Old Style"/>
          <w:sz w:val="22"/>
        </w:rPr>
        <w:t>Environment</w:t>
      </w:r>
      <w:proofErr w:type="spellEnd"/>
      <w:r w:rsidRPr="00CA3545">
        <w:rPr>
          <w:rFonts w:ascii="Bookman Old Style" w:hAnsi="Bookman Old Style"/>
          <w:sz w:val="22"/>
        </w:rPr>
        <w:t xml:space="preserve"> », SIGPLAN Not., vol. 22, no 12,</w:t>
      </w:r>
      <w:r w:rsidRPr="00CA3545">
        <w:rPr>
          <w:rFonts w:ascii="Times New Roman" w:hAnsi="Times New Roman" w:cs="Times New Roman"/>
          <w:sz w:val="22"/>
        </w:rPr>
        <w:t>‎</w:t>
      </w:r>
      <w:r w:rsidRPr="00CA3545">
        <w:rPr>
          <w:rFonts w:ascii="Bookman Old Style" w:hAnsi="Bookman Old Style"/>
          <w:sz w:val="22"/>
        </w:rPr>
        <w:t xml:space="preserve"> d</w:t>
      </w:r>
      <w:r w:rsidRPr="00CA3545">
        <w:rPr>
          <w:rFonts w:ascii="Bookman Old Style" w:hAnsi="Bookman Old Style" w:cs="Bookman Old Style"/>
          <w:sz w:val="22"/>
        </w:rPr>
        <w:t>é</w:t>
      </w:r>
      <w:r w:rsidRPr="00CA3545">
        <w:rPr>
          <w:rFonts w:ascii="Bookman Old Style" w:hAnsi="Bookman Old Style"/>
          <w:sz w:val="22"/>
        </w:rPr>
        <w:t>cembre 1987, p. 183</w:t>
      </w:r>
      <w:r w:rsidRPr="00CA3545">
        <w:rPr>
          <w:rFonts w:ascii="Bookman Old Style" w:hAnsi="Bookman Old Style" w:cs="Bookman Old Style"/>
          <w:sz w:val="22"/>
        </w:rPr>
        <w:t>–</w:t>
      </w:r>
      <w:r w:rsidRPr="00CA3545">
        <w:rPr>
          <w:rFonts w:ascii="Bookman Old Style" w:hAnsi="Bookman Old Style"/>
          <w:sz w:val="22"/>
        </w:rPr>
        <w:t xml:space="preserve">191 (ISSN 0362-1340, DOI 10.1145/38807.38824, </w:t>
      </w:r>
      <w:r w:rsidRPr="00CA3545">
        <w:rPr>
          <w:rFonts w:ascii="Bookman Old Style" w:hAnsi="Bookman Old Style"/>
          <w:color w:val="1155CC"/>
          <w:sz w:val="22"/>
          <w:u w:val="single"/>
        </w:rPr>
        <w:t>https://dl.acm.org/citation.cfm?doid=38807.38824</w:t>
      </w:r>
      <w:r w:rsidRPr="00CA3545">
        <w:rPr>
          <w:rFonts w:ascii="Bookman Old Style" w:hAnsi="Bookman Old Style"/>
          <w:sz w:val="22"/>
        </w:rPr>
        <w:t>, consulté le 12 juin 2019</w:t>
      </w:r>
    </w:p>
    <w:p w14:paraId="1963C642" w14:textId="77777777" w:rsidR="003213B7" w:rsidRDefault="00E6442B" w:rsidP="00DD135E">
      <w:pPr>
        <w:pStyle w:val="Heading1"/>
      </w:pPr>
      <w:bookmarkStart w:id="104" w:name="_Toc21298492"/>
      <w:bookmarkStart w:id="105" w:name="_Toc26561987"/>
      <w:r>
        <w:lastRenderedPageBreak/>
        <w:t>Annexes</w:t>
      </w:r>
      <w:bookmarkEnd w:id="104"/>
      <w:bookmarkEnd w:id="105"/>
    </w:p>
    <w:p w14:paraId="23B99244" w14:textId="77777777" w:rsidR="003213B7" w:rsidRDefault="003213B7">
      <w:pPr>
        <w:spacing w:line="276" w:lineRule="auto"/>
        <w:ind w:left="720"/>
        <w:jc w:val="both"/>
      </w:pPr>
    </w:p>
    <w:p w14:paraId="212D0EB3" w14:textId="77777777" w:rsidR="003213B7" w:rsidRDefault="00E6442B" w:rsidP="00A73356">
      <w:pPr>
        <w:pStyle w:val="Heading2"/>
      </w:pPr>
      <w:bookmarkStart w:id="106" w:name="_Toc21298493"/>
      <w:bookmarkStart w:id="107" w:name="_Toc26561988"/>
      <w:r>
        <w:t>Annexe A</w:t>
      </w:r>
      <w:bookmarkEnd w:id="106"/>
      <w:bookmarkEnd w:id="107"/>
    </w:p>
    <w:p w14:paraId="5899B441" w14:textId="77777777" w:rsidR="003213B7" w:rsidRDefault="003213B7">
      <w:pPr>
        <w:spacing w:line="276" w:lineRule="auto"/>
      </w:pPr>
    </w:p>
    <w:p w14:paraId="1BA5098B" w14:textId="77777777" w:rsidR="003213B7" w:rsidRDefault="00E6442B">
      <w:pPr>
        <w:spacing w:line="276" w:lineRule="auto"/>
      </w:pPr>
      <w:r>
        <w:rPr>
          <w:noProof/>
        </w:rPr>
        <w:drawing>
          <wp:inline distT="114300" distB="114300" distL="114300" distR="114300" wp14:anchorId="67618DF5" wp14:editId="248FD1A3">
            <wp:extent cx="2799812" cy="2347913"/>
            <wp:effectExtent l="0" t="0" r="0" b="0"/>
            <wp:docPr id="19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2799812" cy="2347913"/>
                    </a:xfrm>
                    <a:prstGeom prst="rect">
                      <a:avLst/>
                    </a:prstGeom>
                    <a:ln/>
                  </pic:spPr>
                </pic:pic>
              </a:graphicData>
            </a:graphic>
          </wp:inline>
        </w:drawing>
      </w:r>
      <w:r>
        <w:rPr>
          <w:noProof/>
        </w:rPr>
        <w:drawing>
          <wp:inline distT="114300" distB="114300" distL="114300" distR="114300" wp14:anchorId="3C6A27B1" wp14:editId="4F818419">
            <wp:extent cx="1862138" cy="2417999"/>
            <wp:effectExtent l="0" t="0" r="0" b="0"/>
            <wp:docPr id="20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1862138" cy="2417999"/>
                    </a:xfrm>
                    <a:prstGeom prst="rect">
                      <a:avLst/>
                    </a:prstGeom>
                    <a:ln/>
                  </pic:spPr>
                </pic:pic>
              </a:graphicData>
            </a:graphic>
          </wp:inline>
        </w:drawing>
      </w:r>
    </w:p>
    <w:p w14:paraId="256BCA80" w14:textId="77777777" w:rsidR="003213B7" w:rsidRDefault="003213B7">
      <w:pPr>
        <w:spacing w:line="276" w:lineRule="auto"/>
      </w:pPr>
    </w:p>
    <w:p w14:paraId="33446266" w14:textId="77777777" w:rsidR="003213B7" w:rsidRDefault="00E6442B" w:rsidP="00A73356">
      <w:pPr>
        <w:pStyle w:val="Heading2"/>
      </w:pPr>
      <w:bookmarkStart w:id="108" w:name="_Toc21298494"/>
      <w:bookmarkStart w:id="109" w:name="_Toc26561989"/>
      <w:r>
        <w:lastRenderedPageBreak/>
        <w:t>Annexe B</w:t>
      </w:r>
      <w:bookmarkEnd w:id="108"/>
      <w:bookmarkEnd w:id="109"/>
    </w:p>
    <w:p w14:paraId="617FAAFC" w14:textId="77777777" w:rsidR="003213B7" w:rsidRDefault="00E6442B">
      <w:pPr>
        <w:spacing w:line="276" w:lineRule="auto"/>
      </w:pPr>
      <w:r>
        <w:rPr>
          <w:noProof/>
        </w:rPr>
        <w:drawing>
          <wp:inline distT="0" distB="0" distL="0" distR="0" wp14:anchorId="36B581E8" wp14:editId="6C457E6A">
            <wp:extent cx="5176838" cy="5391150"/>
            <wp:effectExtent l="107156" t="-107156" r="107156" b="-107156"/>
            <wp:docPr id="197" name="image11.jpg" descr="/Users/jifbrodeur/Downloads/Photos/20171103_131019.jpg"/>
            <wp:cNvGraphicFramePr/>
            <a:graphic xmlns:a="http://schemas.openxmlformats.org/drawingml/2006/main">
              <a:graphicData uri="http://schemas.openxmlformats.org/drawingml/2006/picture">
                <pic:pic xmlns:pic="http://schemas.openxmlformats.org/drawingml/2006/picture">
                  <pic:nvPicPr>
                    <pic:cNvPr id="0" name="image11.jpg" descr="/Users/jifbrodeur/Downloads/Photos/20171103_131019.jpg"/>
                    <pic:cNvPicPr preferRelativeResize="0"/>
                  </pic:nvPicPr>
                  <pic:blipFill>
                    <a:blip r:embed="rId51"/>
                    <a:srcRect/>
                    <a:stretch>
                      <a:fillRect/>
                    </a:stretch>
                  </pic:blipFill>
                  <pic:spPr>
                    <a:xfrm rot="5400000">
                      <a:off x="0" y="0"/>
                      <a:ext cx="5176838" cy="5391150"/>
                    </a:xfrm>
                    <a:prstGeom prst="rect">
                      <a:avLst/>
                    </a:prstGeom>
                    <a:ln/>
                  </pic:spPr>
                </pic:pic>
              </a:graphicData>
            </a:graphic>
          </wp:inline>
        </w:drawing>
      </w:r>
    </w:p>
    <w:sectPr w:rsidR="003213B7" w:rsidSect="00B911B7">
      <w:pgSz w:w="12240" w:h="15840"/>
      <w:pgMar w:top="1440" w:right="1800" w:bottom="1440" w:left="180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3EC9C" w14:textId="77777777" w:rsidR="00011802" w:rsidRDefault="00011802">
      <w:r>
        <w:separator/>
      </w:r>
    </w:p>
  </w:endnote>
  <w:endnote w:type="continuationSeparator" w:id="0">
    <w:p w14:paraId="5E2A2031" w14:textId="77777777" w:rsidR="00011802" w:rsidRDefault="00011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charset w:val="00"/>
    <w:family w:val="auto"/>
    <w:pitch w:val="default"/>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ahnschrift Light">
    <w:altName w:val="Calibri"/>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15994" w14:textId="77777777" w:rsidR="00C44008" w:rsidRDefault="00C44008">
    <w:pPr>
      <w:pBdr>
        <w:top w:val="nil"/>
        <w:left w:val="nil"/>
        <w:bottom w:val="nil"/>
        <w:right w:val="nil"/>
        <w:between w:val="nil"/>
      </w:pBdr>
      <w:tabs>
        <w:tab w:val="center" w:pos="4320"/>
        <w:tab w:val="right" w:pos="8640"/>
      </w:tabs>
      <w:jc w:val="right"/>
      <w:rPr>
        <w:color w:val="000000"/>
      </w:rPr>
    </w:pPr>
  </w:p>
  <w:p w14:paraId="69F64F6A" w14:textId="77777777" w:rsidR="00C44008" w:rsidRDefault="00C44008">
    <w:pPr>
      <w:pBdr>
        <w:top w:val="nil"/>
        <w:left w:val="nil"/>
        <w:bottom w:val="nil"/>
        <w:right w:val="nil"/>
        <w:between w:val="nil"/>
      </w:pBdr>
      <w:tabs>
        <w:tab w:val="center" w:pos="4320"/>
        <w:tab w:val="right" w:pos="8640"/>
      </w:tabs>
      <w:ind w:right="360"/>
      <w:rPr>
        <w:color w:val="000000"/>
      </w:rPr>
    </w:pPr>
  </w:p>
  <w:p w14:paraId="29518EBE" w14:textId="77777777" w:rsidR="00C44008" w:rsidRDefault="00C44008">
    <w:pPr>
      <w:widowControl w:val="0"/>
      <w:pBdr>
        <w:top w:val="nil"/>
        <w:left w:val="nil"/>
        <w:bottom w:val="nil"/>
        <w:right w:val="nil"/>
        <w:between w:val="nil"/>
      </w:pBdr>
      <w:spacing w:line="276" w:lineRule="auto"/>
      <w:rPr>
        <w:color w:val="000000"/>
      </w:rPr>
    </w:pPr>
  </w:p>
  <w:p w14:paraId="38DDE4D1" w14:textId="77777777" w:rsidR="00C44008" w:rsidRDefault="00C44008">
    <w:pPr>
      <w:widowControl w:val="0"/>
      <w:pBdr>
        <w:top w:val="nil"/>
        <w:left w:val="nil"/>
        <w:bottom w:val="nil"/>
        <w:right w:val="nil"/>
        <w:between w:val="nil"/>
      </w:pBdr>
      <w:spacing w:line="276" w:lineRule="auto"/>
      <w:rPr>
        <w:color w:val="000000"/>
      </w:rPr>
    </w:pPr>
  </w:p>
  <w:p w14:paraId="339FFEF1" w14:textId="77777777" w:rsidR="00C44008" w:rsidRDefault="00C44008">
    <w:pPr>
      <w:widowControl w:val="0"/>
      <w:pBdr>
        <w:top w:val="nil"/>
        <w:left w:val="nil"/>
        <w:bottom w:val="nil"/>
        <w:right w:val="nil"/>
        <w:between w:val="nil"/>
      </w:pBdr>
      <w:spacing w:line="276" w:lineRule="auto"/>
      <w:rPr>
        <w:color w:val="000000"/>
      </w:rPr>
    </w:pPr>
  </w:p>
  <w:p w14:paraId="1C04354D" w14:textId="77777777" w:rsidR="00C44008" w:rsidRDefault="00C44008">
    <w:pPr>
      <w:widowControl w:val="0"/>
      <w:pBdr>
        <w:top w:val="nil"/>
        <w:left w:val="nil"/>
        <w:bottom w:val="nil"/>
        <w:right w:val="nil"/>
        <w:between w:val="nil"/>
      </w:pBdr>
      <w:spacing w:line="276" w:lineRule="auto"/>
      <w:rPr>
        <w:color w:val="000000"/>
      </w:rPr>
    </w:pPr>
  </w:p>
  <w:p w14:paraId="687D84F7" w14:textId="77777777" w:rsidR="00C44008" w:rsidRDefault="00C44008">
    <w:pPr>
      <w:widowControl w:val="0"/>
      <w:pBdr>
        <w:top w:val="nil"/>
        <w:left w:val="nil"/>
        <w:bottom w:val="nil"/>
        <w:right w:val="nil"/>
        <w:between w:val="nil"/>
      </w:pBdr>
      <w:spacing w:line="276" w:lineRule="auto"/>
      <w:rPr>
        <w:color w:val="000000"/>
      </w:rPr>
    </w:pPr>
  </w:p>
  <w:p w14:paraId="3262E833" w14:textId="77777777" w:rsidR="00C44008" w:rsidRDefault="00C44008">
    <w:pPr>
      <w:widowControl w:val="0"/>
      <w:pBdr>
        <w:top w:val="nil"/>
        <w:left w:val="nil"/>
        <w:bottom w:val="nil"/>
        <w:right w:val="nil"/>
        <w:between w:val="nil"/>
      </w:pBdr>
      <w:spacing w:line="276" w:lineRule="auto"/>
      <w:rPr>
        <w:color w:val="000000"/>
      </w:rPr>
    </w:pPr>
  </w:p>
  <w:p w14:paraId="1772B8A8" w14:textId="77777777" w:rsidR="00C44008" w:rsidRDefault="00C44008">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Gothic" w:hAnsi="Century Gothic"/>
        <w:color w:val="2F5496" w:themeColor="accent5" w:themeShade="BF"/>
        <w:sz w:val="18"/>
      </w:rPr>
      <w:id w:val="-1294589816"/>
      <w:docPartObj>
        <w:docPartGallery w:val="Page Numbers (Bottom of Page)"/>
        <w:docPartUnique/>
      </w:docPartObj>
    </w:sdtPr>
    <w:sdtContent>
      <w:p w14:paraId="7D3200AF" w14:textId="77777777" w:rsidR="00C44008" w:rsidRPr="003B1F6F" w:rsidRDefault="00C44008" w:rsidP="003B1F6F">
        <w:pPr>
          <w:pStyle w:val="Footer"/>
          <w:pBdr>
            <w:top w:val="single" w:sz="4" w:space="1" w:color="0070C0"/>
          </w:pBdr>
          <w:jc w:val="right"/>
          <w:rPr>
            <w:rFonts w:ascii="Century Gothic" w:hAnsi="Century Gothic"/>
            <w:color w:val="2F5496" w:themeColor="accent5" w:themeShade="BF"/>
            <w:sz w:val="18"/>
          </w:rPr>
        </w:pPr>
        <w:r w:rsidRPr="003B1F6F">
          <w:rPr>
            <w:rFonts w:ascii="Century Gothic" w:hAnsi="Century Gothic"/>
            <w:color w:val="2F5496" w:themeColor="accent5" w:themeShade="BF"/>
            <w:sz w:val="18"/>
          </w:rPr>
          <w:t xml:space="preserve">Page | </w:t>
        </w:r>
        <w:r w:rsidRPr="003B1F6F">
          <w:rPr>
            <w:rFonts w:ascii="Century Gothic" w:hAnsi="Century Gothic"/>
            <w:color w:val="2F5496" w:themeColor="accent5" w:themeShade="BF"/>
            <w:sz w:val="18"/>
          </w:rPr>
          <w:fldChar w:fldCharType="begin"/>
        </w:r>
        <w:r w:rsidRPr="003B1F6F">
          <w:rPr>
            <w:rFonts w:ascii="Century Gothic" w:hAnsi="Century Gothic"/>
            <w:color w:val="2F5496" w:themeColor="accent5" w:themeShade="BF"/>
            <w:sz w:val="18"/>
          </w:rPr>
          <w:instrText>PAGE   \* MERGEFORMAT</w:instrText>
        </w:r>
        <w:r w:rsidRPr="003B1F6F">
          <w:rPr>
            <w:rFonts w:ascii="Century Gothic" w:hAnsi="Century Gothic"/>
            <w:color w:val="2F5496" w:themeColor="accent5" w:themeShade="BF"/>
            <w:sz w:val="18"/>
          </w:rPr>
          <w:fldChar w:fldCharType="separate"/>
        </w:r>
        <w:r w:rsidRPr="003B1F6F">
          <w:rPr>
            <w:rFonts w:ascii="Century Gothic" w:hAnsi="Century Gothic"/>
            <w:color w:val="2F5496" w:themeColor="accent5" w:themeShade="BF"/>
            <w:sz w:val="18"/>
          </w:rPr>
          <w:t>2</w:t>
        </w:r>
        <w:r w:rsidRPr="003B1F6F">
          <w:rPr>
            <w:rFonts w:ascii="Century Gothic" w:hAnsi="Century Gothic"/>
            <w:color w:val="2F5496" w:themeColor="accent5" w:themeShade="BF"/>
            <w:sz w:val="18"/>
          </w:rPr>
          <w:fldChar w:fldCharType="end"/>
        </w:r>
        <w:r w:rsidRPr="003B1F6F">
          <w:rPr>
            <w:rFonts w:ascii="Century Gothic" w:hAnsi="Century Gothic"/>
            <w:color w:val="2F5496" w:themeColor="accent5" w:themeShade="BF"/>
            <w:sz w:val="18"/>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E1EFE" w14:textId="77777777" w:rsidR="00C44008" w:rsidRPr="003B1F6F" w:rsidRDefault="00C44008" w:rsidP="003B1F6F">
    <w:pPr>
      <w:pStyle w:val="Footer"/>
      <w:pBdr>
        <w:top w:val="single" w:sz="4" w:space="1" w:color="2E74B5" w:themeColor="accent1" w:themeShade="BF"/>
      </w:pBdr>
      <w:jc w:val="right"/>
      <w:rPr>
        <w:rFonts w:ascii="Century Gothic" w:hAnsi="Century Gothic"/>
        <w:color w:val="2F5496" w:themeColor="accent5" w:themeShade="BF"/>
        <w:sz w:val="18"/>
      </w:rPr>
    </w:pPr>
    <w:r w:rsidRPr="003B1F6F">
      <w:rPr>
        <w:color w:val="2F5496" w:themeColor="accent5" w:themeShade="BF"/>
      </w:rPr>
      <w:tab/>
    </w:r>
    <w:sdt>
      <w:sdtPr>
        <w:rPr>
          <w:rFonts w:ascii="Century Gothic" w:hAnsi="Century Gothic"/>
          <w:color w:val="2F5496" w:themeColor="accent5" w:themeShade="BF"/>
          <w:sz w:val="18"/>
        </w:rPr>
        <w:id w:val="1239057702"/>
        <w:docPartObj>
          <w:docPartGallery w:val="Page Numbers (Bottom of Page)"/>
          <w:docPartUnique/>
        </w:docPartObj>
      </w:sdtPr>
      <w:sdtContent>
        <w:r w:rsidRPr="003B1F6F">
          <w:rPr>
            <w:rFonts w:ascii="Century Gothic" w:hAnsi="Century Gothic"/>
            <w:color w:val="2F5496" w:themeColor="accent5" w:themeShade="BF"/>
            <w:sz w:val="18"/>
          </w:rPr>
          <w:t xml:space="preserve">Page | </w:t>
        </w:r>
        <w:r w:rsidRPr="003B1F6F">
          <w:rPr>
            <w:rFonts w:ascii="Century Gothic" w:hAnsi="Century Gothic"/>
            <w:color w:val="2F5496" w:themeColor="accent5" w:themeShade="BF"/>
            <w:sz w:val="18"/>
          </w:rPr>
          <w:fldChar w:fldCharType="begin"/>
        </w:r>
        <w:r w:rsidRPr="003B1F6F">
          <w:rPr>
            <w:rFonts w:ascii="Century Gothic" w:hAnsi="Century Gothic"/>
            <w:color w:val="2F5496" w:themeColor="accent5" w:themeShade="BF"/>
            <w:sz w:val="18"/>
          </w:rPr>
          <w:instrText>PAGE   \* MERGEFORMAT</w:instrText>
        </w:r>
        <w:r w:rsidRPr="003B1F6F">
          <w:rPr>
            <w:rFonts w:ascii="Century Gothic" w:hAnsi="Century Gothic"/>
            <w:color w:val="2F5496" w:themeColor="accent5" w:themeShade="BF"/>
            <w:sz w:val="18"/>
          </w:rPr>
          <w:fldChar w:fldCharType="separate"/>
        </w:r>
        <w:r w:rsidRPr="003B1F6F">
          <w:rPr>
            <w:rFonts w:ascii="Century Gothic" w:hAnsi="Century Gothic"/>
            <w:color w:val="2F5496" w:themeColor="accent5" w:themeShade="BF"/>
            <w:sz w:val="18"/>
          </w:rPr>
          <w:t>8</w:t>
        </w:r>
        <w:r w:rsidRPr="003B1F6F">
          <w:rPr>
            <w:rFonts w:ascii="Century Gothic" w:hAnsi="Century Gothic"/>
            <w:color w:val="2F5496" w:themeColor="accent5" w:themeShade="BF"/>
            <w:sz w:val="18"/>
          </w:rPr>
          <w:fldChar w:fldCharType="end"/>
        </w:r>
        <w:r w:rsidRPr="003B1F6F">
          <w:rPr>
            <w:rFonts w:ascii="Century Gothic" w:hAnsi="Century Gothic"/>
            <w:color w:val="2F5496" w:themeColor="accent5" w:themeShade="BF"/>
            <w:sz w:val="18"/>
          </w:rPr>
          <w:t xml:space="preserve"> </w:t>
        </w:r>
      </w:sdtContent>
    </w:sdt>
  </w:p>
  <w:p w14:paraId="4D17AE06" w14:textId="77777777" w:rsidR="00C44008" w:rsidRDefault="00C44008" w:rsidP="00546A98">
    <w:pPr>
      <w:pStyle w:val="Footer"/>
      <w:tabs>
        <w:tab w:val="clear" w:pos="4320"/>
        <w:tab w:val="clear" w:pos="8640"/>
        <w:tab w:val="left" w:pos="324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D1BB1" w14:textId="77777777" w:rsidR="00011802" w:rsidRDefault="00011802">
      <w:r>
        <w:separator/>
      </w:r>
    </w:p>
  </w:footnote>
  <w:footnote w:type="continuationSeparator" w:id="0">
    <w:p w14:paraId="387A31F4" w14:textId="77777777" w:rsidR="00011802" w:rsidRDefault="000118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14937"/>
    <w:multiLevelType w:val="multilevel"/>
    <w:tmpl w:val="FF04D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0E4871"/>
    <w:multiLevelType w:val="hybridMultilevel"/>
    <w:tmpl w:val="BFB2B798"/>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A174582"/>
    <w:multiLevelType w:val="multilevel"/>
    <w:tmpl w:val="BE4AAC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817A5E"/>
    <w:multiLevelType w:val="multilevel"/>
    <w:tmpl w:val="8B862D60"/>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 w15:restartNumberingAfterBreak="0">
    <w:nsid w:val="132F29A1"/>
    <w:multiLevelType w:val="multilevel"/>
    <w:tmpl w:val="796A515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2A5248"/>
    <w:multiLevelType w:val="multilevel"/>
    <w:tmpl w:val="A83479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4E12927"/>
    <w:multiLevelType w:val="multilevel"/>
    <w:tmpl w:val="2F02ACF0"/>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 w15:restartNumberingAfterBreak="0">
    <w:nsid w:val="180072E1"/>
    <w:multiLevelType w:val="multilevel"/>
    <w:tmpl w:val="C248FC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B1E7509"/>
    <w:multiLevelType w:val="multilevel"/>
    <w:tmpl w:val="31783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793283"/>
    <w:multiLevelType w:val="multilevel"/>
    <w:tmpl w:val="5B46FAFC"/>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0" w15:restartNumberingAfterBreak="0">
    <w:nsid w:val="255154E5"/>
    <w:multiLevelType w:val="multilevel"/>
    <w:tmpl w:val="13D89526"/>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 w15:restartNumberingAfterBreak="0">
    <w:nsid w:val="28DC42D7"/>
    <w:multiLevelType w:val="multilevel"/>
    <w:tmpl w:val="16726328"/>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2" w15:restartNumberingAfterBreak="0">
    <w:nsid w:val="295E405A"/>
    <w:multiLevelType w:val="multilevel"/>
    <w:tmpl w:val="A1A6F2CE"/>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3" w15:restartNumberingAfterBreak="0">
    <w:nsid w:val="355B1B95"/>
    <w:multiLevelType w:val="hybridMultilevel"/>
    <w:tmpl w:val="C5CCDA2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3B503A96"/>
    <w:multiLevelType w:val="multilevel"/>
    <w:tmpl w:val="96FCB56A"/>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DB57BDE"/>
    <w:multiLevelType w:val="hybridMultilevel"/>
    <w:tmpl w:val="79ECF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272EB"/>
    <w:multiLevelType w:val="multilevel"/>
    <w:tmpl w:val="A7562854"/>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7" w15:restartNumberingAfterBreak="0">
    <w:nsid w:val="49DD6F52"/>
    <w:multiLevelType w:val="multilevel"/>
    <w:tmpl w:val="DE14204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5D45D5"/>
    <w:multiLevelType w:val="multilevel"/>
    <w:tmpl w:val="796A515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D3F1C80"/>
    <w:multiLevelType w:val="multilevel"/>
    <w:tmpl w:val="3CDE98D0"/>
    <w:lvl w:ilvl="0">
      <w:start w:val="4"/>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EE45900"/>
    <w:multiLevelType w:val="multilevel"/>
    <w:tmpl w:val="5BE6171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1271BB6"/>
    <w:multiLevelType w:val="multilevel"/>
    <w:tmpl w:val="95B24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BC566C"/>
    <w:multiLevelType w:val="multilevel"/>
    <w:tmpl w:val="C7022C7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3" w15:restartNumberingAfterBreak="0">
    <w:nsid w:val="582F3940"/>
    <w:multiLevelType w:val="multilevel"/>
    <w:tmpl w:val="796A515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F423B8A"/>
    <w:multiLevelType w:val="multilevel"/>
    <w:tmpl w:val="C05E615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4CC24D3"/>
    <w:multiLevelType w:val="multilevel"/>
    <w:tmpl w:val="E098E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7C675B4"/>
    <w:multiLevelType w:val="multilevel"/>
    <w:tmpl w:val="8E3C1A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84A2F91"/>
    <w:multiLevelType w:val="multilevel"/>
    <w:tmpl w:val="31087416"/>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8" w15:restartNumberingAfterBreak="0">
    <w:nsid w:val="6AE64F0A"/>
    <w:multiLevelType w:val="multilevel"/>
    <w:tmpl w:val="764CCEEC"/>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9" w15:restartNumberingAfterBreak="0">
    <w:nsid w:val="6FF37A67"/>
    <w:multiLevelType w:val="multilevel"/>
    <w:tmpl w:val="509E0D7E"/>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0" w15:restartNumberingAfterBreak="0">
    <w:nsid w:val="70373F03"/>
    <w:multiLevelType w:val="hybridMultilevel"/>
    <w:tmpl w:val="1C6243AE"/>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15:restartNumberingAfterBreak="0">
    <w:nsid w:val="74A404FF"/>
    <w:multiLevelType w:val="multilevel"/>
    <w:tmpl w:val="A968A0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82A250A"/>
    <w:multiLevelType w:val="multilevel"/>
    <w:tmpl w:val="5F04BA20"/>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3" w15:restartNumberingAfterBreak="0">
    <w:nsid w:val="7FD976F9"/>
    <w:multiLevelType w:val="multilevel"/>
    <w:tmpl w:val="24B0F2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7"/>
  </w:num>
  <w:num w:numId="3">
    <w:abstractNumId w:val="19"/>
  </w:num>
  <w:num w:numId="4">
    <w:abstractNumId w:val="25"/>
  </w:num>
  <w:num w:numId="5">
    <w:abstractNumId w:val="33"/>
  </w:num>
  <w:num w:numId="6">
    <w:abstractNumId w:val="0"/>
  </w:num>
  <w:num w:numId="7">
    <w:abstractNumId w:val="31"/>
  </w:num>
  <w:num w:numId="8">
    <w:abstractNumId w:val="21"/>
  </w:num>
  <w:num w:numId="9">
    <w:abstractNumId w:val="8"/>
  </w:num>
  <w:num w:numId="10">
    <w:abstractNumId w:val="14"/>
  </w:num>
  <w:num w:numId="11">
    <w:abstractNumId w:val="2"/>
  </w:num>
  <w:num w:numId="12">
    <w:abstractNumId w:val="26"/>
  </w:num>
  <w:num w:numId="13">
    <w:abstractNumId w:val="20"/>
  </w:num>
  <w:num w:numId="14">
    <w:abstractNumId w:val="17"/>
  </w:num>
  <w:num w:numId="15">
    <w:abstractNumId w:val="13"/>
  </w:num>
  <w:num w:numId="16">
    <w:abstractNumId w:val="30"/>
  </w:num>
  <w:num w:numId="17">
    <w:abstractNumId w:val="1"/>
  </w:num>
  <w:num w:numId="18">
    <w:abstractNumId w:val="4"/>
  </w:num>
  <w:num w:numId="19">
    <w:abstractNumId w:val="23"/>
  </w:num>
  <w:num w:numId="20">
    <w:abstractNumId w:val="18"/>
  </w:num>
  <w:num w:numId="21">
    <w:abstractNumId w:val="24"/>
  </w:num>
  <w:num w:numId="22">
    <w:abstractNumId w:val="22"/>
  </w:num>
  <w:num w:numId="23">
    <w:abstractNumId w:val="12"/>
  </w:num>
  <w:num w:numId="24">
    <w:abstractNumId w:val="32"/>
  </w:num>
  <w:num w:numId="25">
    <w:abstractNumId w:val="28"/>
  </w:num>
  <w:num w:numId="26">
    <w:abstractNumId w:val="27"/>
  </w:num>
  <w:num w:numId="27">
    <w:abstractNumId w:val="29"/>
  </w:num>
  <w:num w:numId="28">
    <w:abstractNumId w:val="16"/>
  </w:num>
  <w:num w:numId="29">
    <w:abstractNumId w:val="10"/>
  </w:num>
  <w:num w:numId="30">
    <w:abstractNumId w:val="3"/>
  </w:num>
  <w:num w:numId="31">
    <w:abstractNumId w:val="11"/>
  </w:num>
  <w:num w:numId="32">
    <w:abstractNumId w:val="6"/>
  </w:num>
  <w:num w:numId="33">
    <w:abstractNumId w:val="9"/>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3B7"/>
    <w:rsid w:val="00011802"/>
    <w:rsid w:val="000207E1"/>
    <w:rsid w:val="00047024"/>
    <w:rsid w:val="00047238"/>
    <w:rsid w:val="00053AB2"/>
    <w:rsid w:val="00095BF9"/>
    <w:rsid w:val="000B1092"/>
    <w:rsid w:val="000B7E65"/>
    <w:rsid w:val="00123BF6"/>
    <w:rsid w:val="00137896"/>
    <w:rsid w:val="00166AF4"/>
    <w:rsid w:val="001A2A16"/>
    <w:rsid w:val="001B4B9D"/>
    <w:rsid w:val="001C47DE"/>
    <w:rsid w:val="001D02FB"/>
    <w:rsid w:val="001D7DB8"/>
    <w:rsid w:val="001E1C88"/>
    <w:rsid w:val="0020111E"/>
    <w:rsid w:val="002547A5"/>
    <w:rsid w:val="002C530C"/>
    <w:rsid w:val="002D35E9"/>
    <w:rsid w:val="002E2745"/>
    <w:rsid w:val="002E6785"/>
    <w:rsid w:val="002F0DAC"/>
    <w:rsid w:val="003213B7"/>
    <w:rsid w:val="003266FE"/>
    <w:rsid w:val="00333217"/>
    <w:rsid w:val="00356F96"/>
    <w:rsid w:val="00364996"/>
    <w:rsid w:val="003734C7"/>
    <w:rsid w:val="003750FE"/>
    <w:rsid w:val="003B1F6F"/>
    <w:rsid w:val="003E2181"/>
    <w:rsid w:val="00413D23"/>
    <w:rsid w:val="00420081"/>
    <w:rsid w:val="004253C6"/>
    <w:rsid w:val="00433BC7"/>
    <w:rsid w:val="00434B4C"/>
    <w:rsid w:val="004372DF"/>
    <w:rsid w:val="00440C52"/>
    <w:rsid w:val="00457C45"/>
    <w:rsid w:val="004612B8"/>
    <w:rsid w:val="0048509B"/>
    <w:rsid w:val="0048632C"/>
    <w:rsid w:val="004B2619"/>
    <w:rsid w:val="004C3E21"/>
    <w:rsid w:val="00510BBF"/>
    <w:rsid w:val="00542688"/>
    <w:rsid w:val="00542DF0"/>
    <w:rsid w:val="00546A98"/>
    <w:rsid w:val="00557C6A"/>
    <w:rsid w:val="005732FB"/>
    <w:rsid w:val="0059278B"/>
    <w:rsid w:val="005B0329"/>
    <w:rsid w:val="005B25ED"/>
    <w:rsid w:val="005B5347"/>
    <w:rsid w:val="005C3ECD"/>
    <w:rsid w:val="005D0396"/>
    <w:rsid w:val="005E117F"/>
    <w:rsid w:val="006061B2"/>
    <w:rsid w:val="006369BA"/>
    <w:rsid w:val="00654554"/>
    <w:rsid w:val="00662E15"/>
    <w:rsid w:val="006A07F3"/>
    <w:rsid w:val="006B3B2B"/>
    <w:rsid w:val="00701386"/>
    <w:rsid w:val="007259C5"/>
    <w:rsid w:val="007323DA"/>
    <w:rsid w:val="00732BCE"/>
    <w:rsid w:val="00746A1C"/>
    <w:rsid w:val="00757322"/>
    <w:rsid w:val="00775E80"/>
    <w:rsid w:val="00781491"/>
    <w:rsid w:val="007B73D2"/>
    <w:rsid w:val="007D0BAE"/>
    <w:rsid w:val="007F2C32"/>
    <w:rsid w:val="007F3A96"/>
    <w:rsid w:val="0083178D"/>
    <w:rsid w:val="00837347"/>
    <w:rsid w:val="00852E1C"/>
    <w:rsid w:val="008702D4"/>
    <w:rsid w:val="00871F30"/>
    <w:rsid w:val="008759C6"/>
    <w:rsid w:val="0088149D"/>
    <w:rsid w:val="008D51EC"/>
    <w:rsid w:val="008E2918"/>
    <w:rsid w:val="008E5C2A"/>
    <w:rsid w:val="008F537F"/>
    <w:rsid w:val="00922D48"/>
    <w:rsid w:val="009311BB"/>
    <w:rsid w:val="00932C34"/>
    <w:rsid w:val="00962E62"/>
    <w:rsid w:val="00966520"/>
    <w:rsid w:val="0096758A"/>
    <w:rsid w:val="00995705"/>
    <w:rsid w:val="009B0E24"/>
    <w:rsid w:val="009B2BE4"/>
    <w:rsid w:val="009C3689"/>
    <w:rsid w:val="009E0A03"/>
    <w:rsid w:val="009E79C8"/>
    <w:rsid w:val="009F666C"/>
    <w:rsid w:val="00A73356"/>
    <w:rsid w:val="00A8120D"/>
    <w:rsid w:val="00A91EB7"/>
    <w:rsid w:val="00AC7325"/>
    <w:rsid w:val="00AD103D"/>
    <w:rsid w:val="00AE49B2"/>
    <w:rsid w:val="00AE6DFA"/>
    <w:rsid w:val="00AF5F9B"/>
    <w:rsid w:val="00B003C0"/>
    <w:rsid w:val="00B06BBF"/>
    <w:rsid w:val="00B436FF"/>
    <w:rsid w:val="00B563C4"/>
    <w:rsid w:val="00B911B7"/>
    <w:rsid w:val="00BA288D"/>
    <w:rsid w:val="00BA6422"/>
    <w:rsid w:val="00BC11F8"/>
    <w:rsid w:val="00BC2054"/>
    <w:rsid w:val="00C22D86"/>
    <w:rsid w:val="00C267B5"/>
    <w:rsid w:val="00C44008"/>
    <w:rsid w:val="00C61481"/>
    <w:rsid w:val="00C74437"/>
    <w:rsid w:val="00CA3545"/>
    <w:rsid w:val="00CB1638"/>
    <w:rsid w:val="00CE3717"/>
    <w:rsid w:val="00CE6B1E"/>
    <w:rsid w:val="00CF3FCF"/>
    <w:rsid w:val="00CF5825"/>
    <w:rsid w:val="00D024E7"/>
    <w:rsid w:val="00D0523B"/>
    <w:rsid w:val="00D173D7"/>
    <w:rsid w:val="00D25E8B"/>
    <w:rsid w:val="00D478CF"/>
    <w:rsid w:val="00D5165B"/>
    <w:rsid w:val="00D62D18"/>
    <w:rsid w:val="00D63E3D"/>
    <w:rsid w:val="00D744A0"/>
    <w:rsid w:val="00D8706F"/>
    <w:rsid w:val="00D94607"/>
    <w:rsid w:val="00DA79C7"/>
    <w:rsid w:val="00DD135E"/>
    <w:rsid w:val="00DE094A"/>
    <w:rsid w:val="00DF18AF"/>
    <w:rsid w:val="00DF7DF0"/>
    <w:rsid w:val="00E1282A"/>
    <w:rsid w:val="00E403E8"/>
    <w:rsid w:val="00E62B66"/>
    <w:rsid w:val="00E63400"/>
    <w:rsid w:val="00E6442B"/>
    <w:rsid w:val="00E651C4"/>
    <w:rsid w:val="00E7446D"/>
    <w:rsid w:val="00E77B01"/>
    <w:rsid w:val="00EB4B72"/>
    <w:rsid w:val="00ED48E7"/>
    <w:rsid w:val="00ED6CC0"/>
    <w:rsid w:val="00EF3ED1"/>
    <w:rsid w:val="00F34394"/>
    <w:rsid w:val="00F37F46"/>
    <w:rsid w:val="00F47DC0"/>
    <w:rsid w:val="00F731FD"/>
    <w:rsid w:val="00F739A3"/>
    <w:rsid w:val="00FC5ECE"/>
    <w:rsid w:val="00FC7FA7"/>
    <w:rsid w:val="00FE087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8F98A"/>
  <w15:docId w15:val="{939E1E7A-AE89-4A50-B102-C07D57D2B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fr-FR" w:eastAsia="fr-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135E"/>
    <w:pPr>
      <w:keepNext/>
      <w:keepLines/>
      <w:pageBreakBefore/>
      <w:spacing w:before="240" w:line="276" w:lineRule="auto"/>
      <w:jc w:val="both"/>
      <w:outlineLvl w:val="0"/>
    </w:pPr>
    <w:rPr>
      <w:rFonts w:ascii="Arial Black" w:hAnsi="Arial Black"/>
      <w:color w:val="2E74B5" w:themeColor="accent1" w:themeShade="BF"/>
      <w:sz w:val="32"/>
      <w:szCs w:val="32"/>
    </w:rPr>
  </w:style>
  <w:style w:type="paragraph" w:styleId="Heading2">
    <w:name w:val="heading 2"/>
    <w:basedOn w:val="Normal"/>
    <w:next w:val="Normal"/>
    <w:link w:val="Heading2Char"/>
    <w:uiPriority w:val="9"/>
    <w:unhideWhenUsed/>
    <w:qFormat/>
    <w:rsid w:val="00A73356"/>
    <w:pPr>
      <w:keepNext/>
      <w:keepLines/>
      <w:spacing w:before="240" w:after="120" w:line="276" w:lineRule="auto"/>
      <w:jc w:val="both"/>
      <w:outlineLvl w:val="1"/>
    </w:pPr>
    <w:rPr>
      <w:rFonts w:ascii="Arial Black" w:hAnsi="Arial Black"/>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7">
    <w:name w:val="Table Normal7"/>
    <w:tblPr>
      <w:tblCellMar>
        <w:top w:w="0" w:type="dxa"/>
        <w:left w:w="0" w:type="dxa"/>
        <w:bottom w:w="0" w:type="dxa"/>
        <w:right w:w="0" w:type="dxa"/>
      </w:tblCellMar>
    </w:tblPr>
  </w:style>
  <w:style w:type="table" w:customStyle="1" w:styleId="TableNormal8">
    <w:name w:val="Table Normal8"/>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DD135E"/>
    <w:rPr>
      <w:rFonts w:ascii="Arial Black" w:hAnsi="Arial Black"/>
      <w:color w:val="2E74B5" w:themeColor="accent1" w:themeShade="BF"/>
      <w:sz w:val="32"/>
      <w:szCs w:val="32"/>
    </w:rPr>
  </w:style>
  <w:style w:type="character" w:customStyle="1" w:styleId="Heading2Char">
    <w:name w:val="Heading 2 Char"/>
    <w:basedOn w:val="DefaultParagraphFont"/>
    <w:link w:val="Heading2"/>
    <w:uiPriority w:val="9"/>
    <w:rsid w:val="00A73356"/>
    <w:rPr>
      <w:rFonts w:ascii="Arial Black" w:hAnsi="Arial Black"/>
      <w:color w:val="2E74B5" w:themeColor="accent1" w:themeShade="BF"/>
      <w:sz w:val="26"/>
      <w:szCs w:val="26"/>
    </w:rPr>
  </w:style>
  <w:style w:type="paragraph" w:styleId="NoSpacing">
    <w:name w:val="No Spacing"/>
    <w:link w:val="NoSpacingChar"/>
    <w:uiPriority w:val="1"/>
    <w:qFormat/>
    <w:rsid w:val="004F1D27"/>
    <w:rPr>
      <w:sz w:val="22"/>
      <w:szCs w:val="22"/>
      <w:lang w:val="en-US" w:eastAsia="zh-CN"/>
    </w:rPr>
  </w:style>
  <w:style w:type="character" w:customStyle="1" w:styleId="NoSpacingChar">
    <w:name w:val="No Spacing Char"/>
    <w:basedOn w:val="DefaultParagraphFont"/>
    <w:link w:val="NoSpacing"/>
    <w:uiPriority w:val="1"/>
    <w:rsid w:val="004F1D27"/>
    <w:rPr>
      <w:sz w:val="22"/>
      <w:szCs w:val="22"/>
      <w:lang w:val="en-US" w:eastAsia="zh-CN"/>
    </w:rPr>
  </w:style>
  <w:style w:type="paragraph" w:styleId="Revision">
    <w:name w:val="Revision"/>
    <w:hidden/>
    <w:uiPriority w:val="99"/>
    <w:semiHidden/>
    <w:rsid w:val="004F1D27"/>
  </w:style>
  <w:style w:type="paragraph" w:styleId="TOCHeading">
    <w:name w:val="TOC Heading"/>
    <w:basedOn w:val="Heading1"/>
    <w:next w:val="Normal"/>
    <w:uiPriority w:val="39"/>
    <w:unhideWhenUsed/>
    <w:qFormat/>
    <w:rsid w:val="00AE6F8F"/>
    <w:pPr>
      <w:spacing w:before="480"/>
      <w:outlineLvl w:val="9"/>
    </w:pPr>
    <w:rPr>
      <w:b/>
      <w:bCs/>
      <w:sz w:val="28"/>
      <w:szCs w:val="28"/>
    </w:rPr>
  </w:style>
  <w:style w:type="paragraph" w:styleId="TOC1">
    <w:name w:val="toc 1"/>
    <w:basedOn w:val="Normal"/>
    <w:next w:val="Normal"/>
    <w:autoRedefine/>
    <w:uiPriority w:val="39"/>
    <w:unhideWhenUsed/>
    <w:rsid w:val="00AC7325"/>
    <w:pPr>
      <w:tabs>
        <w:tab w:val="right" w:leader="dot" w:pos="8636"/>
      </w:tabs>
    </w:pPr>
    <w:rPr>
      <w:bCs/>
      <w:sz w:val="22"/>
      <w:szCs w:val="22"/>
      <w:u w:val="single"/>
    </w:rPr>
  </w:style>
  <w:style w:type="character" w:styleId="Hyperlink">
    <w:name w:val="Hyperlink"/>
    <w:basedOn w:val="DefaultParagraphFont"/>
    <w:uiPriority w:val="99"/>
    <w:unhideWhenUsed/>
    <w:rsid w:val="00AE6F8F"/>
    <w:rPr>
      <w:color w:val="0563C1" w:themeColor="hyperlink"/>
      <w:u w:val="single"/>
    </w:rPr>
  </w:style>
  <w:style w:type="paragraph" w:styleId="TOC2">
    <w:name w:val="toc 2"/>
    <w:basedOn w:val="Normal"/>
    <w:next w:val="Normal"/>
    <w:autoRedefine/>
    <w:uiPriority w:val="39"/>
    <w:unhideWhenUsed/>
    <w:rsid w:val="00AC7325"/>
    <w:pPr>
      <w:tabs>
        <w:tab w:val="right" w:leader="dot" w:pos="8636"/>
      </w:tabs>
      <w:ind w:left="720"/>
    </w:pPr>
    <w:rPr>
      <w:bCs/>
      <w:sz w:val="20"/>
      <w:szCs w:val="22"/>
    </w:rPr>
  </w:style>
  <w:style w:type="paragraph" w:styleId="TOC3">
    <w:name w:val="toc 3"/>
    <w:basedOn w:val="Normal"/>
    <w:next w:val="Normal"/>
    <w:autoRedefine/>
    <w:uiPriority w:val="39"/>
    <w:semiHidden/>
    <w:unhideWhenUsed/>
    <w:rsid w:val="00AC7325"/>
    <w:rPr>
      <w:sz w:val="20"/>
      <w:szCs w:val="22"/>
    </w:rPr>
  </w:style>
  <w:style w:type="paragraph" w:styleId="TOC4">
    <w:name w:val="toc 4"/>
    <w:basedOn w:val="Normal"/>
    <w:next w:val="Normal"/>
    <w:autoRedefine/>
    <w:uiPriority w:val="39"/>
    <w:semiHidden/>
    <w:unhideWhenUsed/>
    <w:rsid w:val="00AE6F8F"/>
    <w:rPr>
      <w:sz w:val="22"/>
      <w:szCs w:val="22"/>
    </w:rPr>
  </w:style>
  <w:style w:type="paragraph" w:styleId="TOC5">
    <w:name w:val="toc 5"/>
    <w:basedOn w:val="Normal"/>
    <w:next w:val="Normal"/>
    <w:autoRedefine/>
    <w:uiPriority w:val="39"/>
    <w:semiHidden/>
    <w:unhideWhenUsed/>
    <w:rsid w:val="00AE6F8F"/>
    <w:rPr>
      <w:sz w:val="22"/>
      <w:szCs w:val="22"/>
    </w:rPr>
  </w:style>
  <w:style w:type="paragraph" w:styleId="TOC6">
    <w:name w:val="toc 6"/>
    <w:basedOn w:val="Normal"/>
    <w:next w:val="Normal"/>
    <w:autoRedefine/>
    <w:uiPriority w:val="39"/>
    <w:semiHidden/>
    <w:unhideWhenUsed/>
    <w:rsid w:val="00AE6F8F"/>
    <w:rPr>
      <w:sz w:val="22"/>
      <w:szCs w:val="22"/>
    </w:rPr>
  </w:style>
  <w:style w:type="paragraph" w:styleId="TOC7">
    <w:name w:val="toc 7"/>
    <w:basedOn w:val="Normal"/>
    <w:next w:val="Normal"/>
    <w:autoRedefine/>
    <w:uiPriority w:val="39"/>
    <w:semiHidden/>
    <w:unhideWhenUsed/>
    <w:rsid w:val="00AE6F8F"/>
    <w:rPr>
      <w:sz w:val="22"/>
      <w:szCs w:val="22"/>
    </w:rPr>
  </w:style>
  <w:style w:type="paragraph" w:styleId="TOC8">
    <w:name w:val="toc 8"/>
    <w:basedOn w:val="Normal"/>
    <w:next w:val="Normal"/>
    <w:autoRedefine/>
    <w:uiPriority w:val="39"/>
    <w:semiHidden/>
    <w:unhideWhenUsed/>
    <w:rsid w:val="00AE6F8F"/>
    <w:rPr>
      <w:sz w:val="22"/>
      <w:szCs w:val="22"/>
    </w:rPr>
  </w:style>
  <w:style w:type="paragraph" w:styleId="TOC9">
    <w:name w:val="toc 9"/>
    <w:basedOn w:val="Normal"/>
    <w:next w:val="Normal"/>
    <w:autoRedefine/>
    <w:uiPriority w:val="39"/>
    <w:semiHidden/>
    <w:unhideWhenUsed/>
    <w:rsid w:val="00AE6F8F"/>
    <w:rPr>
      <w:sz w:val="22"/>
      <w:szCs w:val="22"/>
    </w:rPr>
  </w:style>
  <w:style w:type="paragraph" w:styleId="ListParagraph">
    <w:name w:val="List Paragraph"/>
    <w:basedOn w:val="Normal"/>
    <w:uiPriority w:val="34"/>
    <w:qFormat/>
    <w:rsid w:val="004D7F3D"/>
    <w:pPr>
      <w:ind w:left="720"/>
      <w:contextualSpacing/>
    </w:pPr>
  </w:style>
  <w:style w:type="paragraph" w:styleId="Footer">
    <w:name w:val="footer"/>
    <w:basedOn w:val="Normal"/>
    <w:link w:val="FooterChar"/>
    <w:uiPriority w:val="99"/>
    <w:unhideWhenUsed/>
    <w:rsid w:val="00112001"/>
    <w:pPr>
      <w:tabs>
        <w:tab w:val="center" w:pos="4320"/>
        <w:tab w:val="right" w:pos="8640"/>
      </w:tabs>
    </w:pPr>
  </w:style>
  <w:style w:type="character" w:customStyle="1" w:styleId="FooterChar">
    <w:name w:val="Footer Char"/>
    <w:basedOn w:val="DefaultParagraphFont"/>
    <w:link w:val="Footer"/>
    <w:uiPriority w:val="99"/>
    <w:rsid w:val="00112001"/>
  </w:style>
  <w:style w:type="character" w:styleId="PageNumber">
    <w:name w:val="page number"/>
    <w:basedOn w:val="DefaultParagraphFont"/>
    <w:uiPriority w:val="99"/>
    <w:semiHidden/>
    <w:unhideWhenUsed/>
    <w:rsid w:val="00112001"/>
  </w:style>
  <w:style w:type="paragraph" w:styleId="Header">
    <w:name w:val="header"/>
    <w:basedOn w:val="Normal"/>
    <w:link w:val="HeaderChar"/>
    <w:uiPriority w:val="99"/>
    <w:unhideWhenUsed/>
    <w:rsid w:val="00112001"/>
    <w:pPr>
      <w:tabs>
        <w:tab w:val="center" w:pos="4320"/>
        <w:tab w:val="right" w:pos="8640"/>
      </w:tabs>
    </w:pPr>
  </w:style>
  <w:style w:type="character" w:customStyle="1" w:styleId="HeaderChar">
    <w:name w:val="Header Char"/>
    <w:basedOn w:val="DefaultParagraphFont"/>
    <w:link w:val="Header"/>
    <w:uiPriority w:val="99"/>
    <w:rsid w:val="00112001"/>
  </w:style>
  <w:style w:type="paragraph" w:styleId="Caption">
    <w:name w:val="caption"/>
    <w:basedOn w:val="Normal"/>
    <w:next w:val="Normal"/>
    <w:uiPriority w:val="35"/>
    <w:unhideWhenUsed/>
    <w:qFormat/>
    <w:rsid w:val="00464FE7"/>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684C0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84C08"/>
    <w:rPr>
      <w:rFonts w:ascii="Times New Roman" w:hAnsi="Times New Roman" w:cs="Times New Roman"/>
      <w:sz w:val="18"/>
      <w:szCs w:val="18"/>
    </w:rPr>
  </w:style>
  <w:style w:type="table" w:styleId="TableGrid">
    <w:name w:val="Table Grid"/>
    <w:basedOn w:val="Table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unhideWhenUsed/>
    <w:rsid w:val="005C3BD9"/>
  </w:style>
  <w:style w:type="character" w:customStyle="1" w:styleId="FootnoteTextChar">
    <w:name w:val="Footnote Text Char"/>
    <w:basedOn w:val="DefaultParagraphFont"/>
    <w:link w:val="FootnoteText"/>
    <w:uiPriority w:val="99"/>
    <w:rsid w:val="005C3BD9"/>
  </w:style>
  <w:style w:type="character" w:styleId="FootnoteReference">
    <w:name w:val="footnote reference"/>
    <w:basedOn w:val="DefaultParagraphFont"/>
    <w:uiPriority w:val="99"/>
    <w:unhideWhenUsed/>
    <w:rsid w:val="005C3BD9"/>
    <w:rPr>
      <w:vertAlign w:val="superscript"/>
    </w:rPr>
  </w:style>
  <w:style w:type="table" w:styleId="GridTable5Dark-Accent5">
    <w:name w:val="Grid Table 5 Dark Accent 5"/>
    <w:basedOn w:val="Table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E32E72"/>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8"/>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8"/>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1">
    <w:basedOn w:val="TableNormal8"/>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8"/>
    <w:tblPr>
      <w:tblStyleRowBandSize w:val="1"/>
      <w:tblStyleColBandSize w:val="1"/>
      <w:tblCellMar>
        <w:left w:w="115" w:type="dxa"/>
        <w:right w:w="115" w:type="dxa"/>
      </w:tblCellMar>
    </w:tblPr>
  </w:style>
  <w:style w:type="table" w:customStyle="1" w:styleId="a3">
    <w:basedOn w:val="TableNormal8"/>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4">
    <w:basedOn w:val="TableNormal8"/>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5">
    <w:basedOn w:val="TableNormal8"/>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6">
    <w:basedOn w:val="TableNormal8"/>
    <w:tblPr>
      <w:tblStyleRowBandSize w:val="1"/>
      <w:tblStyleColBandSize w:val="1"/>
      <w:tblCellMar>
        <w:left w:w="115" w:type="dxa"/>
        <w:right w:w="115" w:type="dxa"/>
      </w:tblCellMar>
    </w:tblPr>
    <w:tcPr>
      <w:shd w:val="clear" w:color="auto" w:fill="D9E2F3"/>
    </w:tcPr>
  </w:style>
  <w:style w:type="table" w:customStyle="1" w:styleId="a7">
    <w:basedOn w:val="TableNormal7"/>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8">
    <w:basedOn w:val="TableNormal7"/>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9">
    <w:basedOn w:val="TableNormal7"/>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a">
    <w:basedOn w:val="TableNormal7"/>
    <w:tblPr>
      <w:tblStyleRowBandSize w:val="1"/>
      <w:tblStyleColBandSize w:val="1"/>
      <w:tblCellMar>
        <w:left w:w="115" w:type="dxa"/>
        <w:right w:w="115" w:type="dxa"/>
      </w:tblCellMar>
    </w:tblPr>
    <w:tcPr>
      <w:shd w:val="clear" w:color="auto" w:fill="D9E2F3"/>
    </w:tcPr>
  </w:style>
  <w:style w:type="table" w:customStyle="1" w:styleId="ab">
    <w:basedOn w:val="TableNormal6"/>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c">
    <w:basedOn w:val="TableNormal6"/>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d">
    <w:basedOn w:val="TableNormal6"/>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e">
    <w:basedOn w:val="TableNormal6"/>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
    <w:basedOn w:val="TableNormal6"/>
    <w:tblPr>
      <w:tblStyleRowBandSize w:val="1"/>
      <w:tblStyleColBandSize w:val="1"/>
      <w:tblCellMar>
        <w:left w:w="115" w:type="dxa"/>
        <w:right w:w="115" w:type="dxa"/>
      </w:tblCellMar>
    </w:tblPr>
    <w:tcPr>
      <w:shd w:val="clear" w:color="auto" w:fill="D9E2F3"/>
    </w:tcPr>
  </w:style>
  <w:style w:type="table" w:customStyle="1" w:styleId="af0">
    <w:basedOn w:val="TableNormal5"/>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1">
    <w:basedOn w:val="TableNormal5"/>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2">
    <w:basedOn w:val="TableNormal5"/>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3">
    <w:basedOn w:val="TableNormal5"/>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4">
    <w:basedOn w:val="TableNormal5"/>
    <w:tblPr>
      <w:tblStyleRowBandSize w:val="1"/>
      <w:tblStyleColBandSize w:val="1"/>
      <w:tblCellMar>
        <w:left w:w="115" w:type="dxa"/>
        <w:right w:w="115" w:type="dxa"/>
      </w:tblCellMar>
    </w:tblPr>
    <w:tcPr>
      <w:shd w:val="clear" w:color="auto" w:fill="D9E2F3"/>
    </w:tcPr>
  </w:style>
  <w:style w:type="table" w:customStyle="1" w:styleId="af5">
    <w:basedOn w:val="TableNormal4"/>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6">
    <w:basedOn w:val="TableNormal4"/>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7">
    <w:basedOn w:val="TableNormal4"/>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8">
    <w:basedOn w:val="TableNormal4"/>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9">
    <w:basedOn w:val="TableNormal4"/>
    <w:tblPr>
      <w:tblStyleRowBandSize w:val="1"/>
      <w:tblStyleColBandSize w:val="1"/>
      <w:tblCellMar>
        <w:left w:w="115" w:type="dxa"/>
        <w:right w:w="115" w:type="dxa"/>
      </w:tblCellMar>
    </w:tblPr>
    <w:tcPr>
      <w:shd w:val="clear" w:color="auto" w:fill="D9E2F3"/>
    </w:tcPr>
  </w:style>
  <w:style w:type="table" w:customStyle="1" w:styleId="afa">
    <w:basedOn w:val="TableNormal3"/>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b">
    <w:basedOn w:val="TableNormal3"/>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c">
    <w:basedOn w:val="TableNormal3"/>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d">
    <w:basedOn w:val="TableNormal3"/>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e">
    <w:basedOn w:val="TableNormal3"/>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
    <w:basedOn w:val="TableNormal3"/>
    <w:tblPr>
      <w:tblStyleRowBandSize w:val="1"/>
      <w:tblStyleColBandSize w:val="1"/>
      <w:tblCellMar>
        <w:left w:w="115" w:type="dxa"/>
        <w:right w:w="115" w:type="dxa"/>
      </w:tblCellMar>
    </w:tblPr>
    <w:tcPr>
      <w:shd w:val="clear" w:color="auto" w:fill="D9E2F3"/>
    </w:tcPr>
  </w:style>
  <w:style w:type="table" w:customStyle="1" w:styleId="aff0">
    <w:basedOn w:val="TableNormal3"/>
    <w:tblPr>
      <w:tblStyleRowBandSize w:val="1"/>
      <w:tblStyleColBandSize w:val="1"/>
      <w:tblCellMar>
        <w:left w:w="115" w:type="dxa"/>
        <w:right w:w="115" w:type="dxa"/>
      </w:tblCellMar>
    </w:tblPr>
    <w:tcPr>
      <w:shd w:val="clear" w:color="auto" w:fill="D9E2F3"/>
    </w:tcPr>
  </w:style>
  <w:style w:type="table" w:customStyle="1" w:styleId="aff1">
    <w:basedOn w:val="TableNormal3"/>
    <w:tblPr>
      <w:tblStyleRowBandSize w:val="1"/>
      <w:tblStyleColBandSize w:val="1"/>
      <w:tblCellMar>
        <w:left w:w="115" w:type="dxa"/>
        <w:right w:w="115" w:type="dxa"/>
      </w:tblCellMar>
    </w:tblPr>
    <w:tcPr>
      <w:shd w:val="clear" w:color="auto" w:fill="D9E2F3"/>
    </w:tcPr>
  </w:style>
  <w:style w:type="table" w:customStyle="1" w:styleId="aff2">
    <w:basedOn w:val="TableNormal3"/>
    <w:tblPr>
      <w:tblStyleRowBandSize w:val="1"/>
      <w:tblStyleColBandSize w:val="1"/>
      <w:tblCellMar>
        <w:left w:w="115" w:type="dxa"/>
        <w:right w:w="115" w:type="dxa"/>
      </w:tblCellMar>
    </w:tblPr>
    <w:tcPr>
      <w:shd w:val="clear" w:color="auto" w:fill="D9E2F3"/>
    </w:tcPr>
  </w:style>
  <w:style w:type="table" w:customStyle="1" w:styleId="aff3">
    <w:basedOn w:val="TableNormal2"/>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4">
    <w:basedOn w:val="TableNormal2"/>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5">
    <w:basedOn w:val="TableNormal2"/>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6">
    <w:basedOn w:val="TableNormal2"/>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7">
    <w:basedOn w:val="TableNormal2"/>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8">
    <w:basedOn w:val="TableNormal2"/>
    <w:tblPr>
      <w:tblStyleRowBandSize w:val="1"/>
      <w:tblStyleColBandSize w:val="1"/>
      <w:tblCellMar>
        <w:left w:w="115" w:type="dxa"/>
        <w:right w:w="115" w:type="dxa"/>
      </w:tblCellMar>
    </w:tblPr>
    <w:tcPr>
      <w:shd w:val="clear" w:color="auto" w:fill="D9E2F3"/>
    </w:tcPr>
  </w:style>
  <w:style w:type="table" w:customStyle="1" w:styleId="aff9">
    <w:basedOn w:val="TableNormal2"/>
    <w:tblPr>
      <w:tblStyleRowBandSize w:val="1"/>
      <w:tblStyleColBandSize w:val="1"/>
      <w:tblCellMar>
        <w:left w:w="115" w:type="dxa"/>
        <w:right w:w="115" w:type="dxa"/>
      </w:tblCellMar>
    </w:tblPr>
    <w:tcPr>
      <w:shd w:val="clear" w:color="auto" w:fill="D9E2F3"/>
    </w:tcPr>
  </w:style>
  <w:style w:type="table" w:customStyle="1" w:styleId="affa">
    <w:basedOn w:val="TableNormal2"/>
    <w:tblPr>
      <w:tblStyleRowBandSize w:val="1"/>
      <w:tblStyleColBandSize w:val="1"/>
      <w:tblCellMar>
        <w:left w:w="115" w:type="dxa"/>
        <w:right w:w="115" w:type="dxa"/>
      </w:tblCellMar>
    </w:tblPr>
    <w:tcPr>
      <w:shd w:val="clear" w:color="auto" w:fill="D9E2F3"/>
    </w:tcPr>
  </w:style>
  <w:style w:type="table" w:customStyle="1" w:styleId="affb">
    <w:basedOn w:val="TableNormal2"/>
    <w:tblPr>
      <w:tblStyleRowBandSize w:val="1"/>
      <w:tblStyleColBandSize w:val="1"/>
      <w:tblCellMar>
        <w:left w:w="115" w:type="dxa"/>
        <w:right w:w="115" w:type="dxa"/>
      </w:tblCellMar>
    </w:tblPr>
    <w:tcPr>
      <w:shd w:val="clear" w:color="auto" w:fill="D9E2F3"/>
    </w:tcPr>
  </w:style>
  <w:style w:type="table" w:customStyle="1" w:styleId="affc">
    <w:basedOn w:val="TableNormal2"/>
    <w:tblPr>
      <w:tblStyleRowBandSize w:val="1"/>
      <w:tblStyleColBandSize w:val="1"/>
      <w:tblCellMar>
        <w:left w:w="115" w:type="dxa"/>
        <w:right w:w="115" w:type="dxa"/>
      </w:tblCellMar>
    </w:tblPr>
    <w:tcPr>
      <w:shd w:val="clear" w:color="auto" w:fill="D9E2F3"/>
    </w:tcPr>
  </w:style>
  <w:style w:type="table" w:customStyle="1" w:styleId="affd">
    <w:basedOn w:val="TableNormal2"/>
    <w:tblPr>
      <w:tblStyleRowBandSize w:val="1"/>
      <w:tblStyleColBandSize w:val="1"/>
      <w:tblCellMar>
        <w:left w:w="115" w:type="dxa"/>
        <w:right w:w="115" w:type="dxa"/>
      </w:tblCellMar>
    </w:tblPr>
    <w:tcPr>
      <w:shd w:val="clear" w:color="auto" w:fill="D9E2F3"/>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927408">
      <w:bodyDiv w:val="1"/>
      <w:marLeft w:val="0"/>
      <w:marRight w:val="0"/>
      <w:marTop w:val="0"/>
      <w:marBottom w:val="0"/>
      <w:divBdr>
        <w:top w:val="none" w:sz="0" w:space="0" w:color="auto"/>
        <w:left w:val="none" w:sz="0" w:space="0" w:color="auto"/>
        <w:bottom w:val="none" w:sz="0" w:space="0" w:color="auto"/>
        <w:right w:val="none" w:sz="0" w:space="0" w:color="auto"/>
      </w:divBdr>
    </w:div>
    <w:div w:id="1229996838">
      <w:bodyDiv w:val="1"/>
      <w:marLeft w:val="0"/>
      <w:marRight w:val="0"/>
      <w:marTop w:val="0"/>
      <w:marBottom w:val="0"/>
      <w:divBdr>
        <w:top w:val="none" w:sz="0" w:space="0" w:color="auto"/>
        <w:left w:val="none" w:sz="0" w:space="0" w:color="auto"/>
        <w:bottom w:val="none" w:sz="0" w:space="0" w:color="auto"/>
        <w:right w:val="none" w:sz="0" w:space="0" w:color="auto"/>
      </w:divBdr>
    </w:div>
    <w:div w:id="1245141768">
      <w:bodyDiv w:val="1"/>
      <w:marLeft w:val="0"/>
      <w:marRight w:val="0"/>
      <w:marTop w:val="0"/>
      <w:marBottom w:val="0"/>
      <w:divBdr>
        <w:top w:val="none" w:sz="0" w:space="0" w:color="auto"/>
        <w:left w:val="none" w:sz="0" w:space="0" w:color="auto"/>
        <w:bottom w:val="none" w:sz="0" w:space="0" w:color="auto"/>
        <w:right w:val="none" w:sz="0" w:space="0" w:color="auto"/>
      </w:divBdr>
    </w:div>
    <w:div w:id="2131776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it.ly/2IA5Rtd"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yperlink" Target="https://fr.wikipedia.org/wiki/Diagramme_des_cas_d%27utilisation" TargetMode="Externa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hyperlink" Target="http://www.jbmlogic.com/" TargetMode="External"/><Relationship Id="rId42" Type="http://schemas.openxmlformats.org/officeDocument/2006/relationships/hyperlink" Target="https://fr.wikipedia.org/wiki/Cas_d%27utilisation" TargetMode="External"/><Relationship Id="rId47" Type="http://schemas.openxmlformats.org/officeDocument/2006/relationships/hyperlink" Target="http://tvaira.free.fr/dev/sysml/sysml-contexte.pdf" TargetMode="External"/><Relationship Id="rId50"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hyperlink" Target="https://bit.ly/35458Ko" TargetMode="Externa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hyperlink" Target="http://www.jbmlogic.com/" TargetMode="External"/><Relationship Id="rId38" Type="http://schemas.openxmlformats.org/officeDocument/2006/relationships/hyperlink" Target="https://www.supinfo.com/articles/single/6150-methode-scrum-bref" TargetMode="External"/><Relationship Id="rId46" Type="http://schemas.openxmlformats.org/officeDocument/2006/relationships/hyperlink" Target="https://geainfolemans.github.io/SGBD/co/contexte.html"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3.JPG"/><Relationship Id="rId29" Type="http://schemas.openxmlformats.org/officeDocument/2006/relationships/image" Target="media/image12.png"/><Relationship Id="rId41" Type="http://schemas.openxmlformats.org/officeDocument/2006/relationships/hyperlink" Target="https://fr.wikipedia.org/wiki/Cas_d%27utilis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it.ly/35458Ko" TargetMode="External"/><Relationship Id="rId24" Type="http://schemas.openxmlformats.org/officeDocument/2006/relationships/image" Target="media/image7.png"/><Relationship Id="rId32" Type="http://schemas.openxmlformats.org/officeDocument/2006/relationships/hyperlink" Target="https://stackoverflow.com/questions/153524/code-to-logging-ratio" TargetMode="External"/><Relationship Id="rId37" Type="http://schemas.openxmlformats.org/officeDocument/2006/relationships/hyperlink" Target="https://www.supinfo.com/articles/single/6150-methode-scrum-bref" TargetMode="External"/><Relationship Id="rId40" Type="http://schemas.openxmlformats.org/officeDocument/2006/relationships/hyperlink" Target="https://fr.wikipedia.org/wiki/Diagramme_des_cas_d%27utilisation" TargetMode="External"/><Relationship Id="rId45" Type="http://schemas.openxmlformats.org/officeDocument/2006/relationships/hyperlink" Target="https://geainfolemans.github.io/SGBD/co/contexte.html"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bit.ly/31Jp5Up"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www.tbseng.co.uk/" TargetMode="External"/><Relationship Id="rId49" Type="http://schemas.openxmlformats.org/officeDocument/2006/relationships/image" Target="media/image13.png"/><Relationship Id="rId10" Type="http://schemas.openxmlformats.org/officeDocument/2006/relationships/hyperlink" Target="https://bit.ly/35458Ko" TargetMode="External"/><Relationship Id="rId19" Type="http://schemas.openxmlformats.org/officeDocument/2006/relationships/image" Target="media/image2.PNG"/><Relationship Id="rId31" Type="http://schemas.openxmlformats.org/officeDocument/2006/relationships/hyperlink" Target="https://stackoverflow.com/questions/153524/code-to-logging-ratio" TargetMode="External"/><Relationship Id="rId44" Type="http://schemas.openxmlformats.org/officeDocument/2006/relationships/hyperlink" Target="https://openclassrooms.com/fr/courses/2035826-debutez-lanalyse-logicielle-avec-uml/2063941-etape-1-definir-le-contexte-du-futur-logiciel"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bit.ly/35458Ko" TargetMode="External"/><Relationship Id="rId14" Type="http://schemas.openxmlformats.org/officeDocument/2006/relationships/hyperlink" Target="https://bit.ly/2AEq905" TargetMode="External"/><Relationship Id="rId22" Type="http://schemas.openxmlformats.org/officeDocument/2006/relationships/image" Target="media/image5.PNG"/><Relationship Id="rId27" Type="http://schemas.openxmlformats.org/officeDocument/2006/relationships/image" Target="media/image10.gif"/><Relationship Id="rId30" Type="http://schemas.openxmlformats.org/officeDocument/2006/relationships/footer" Target="footer3.xml"/><Relationship Id="rId35" Type="http://schemas.openxmlformats.org/officeDocument/2006/relationships/hyperlink" Target="http://www.tbseng.co.uk/" TargetMode="External"/><Relationship Id="rId43" Type="http://schemas.openxmlformats.org/officeDocument/2006/relationships/hyperlink" Target="https://openclassrooms.com/fr/courses/2035826-debutez-lanalyse-logicielle-avec-uml/2063941-etape-1-definir-le-contexte-du-futur-logiciel" TargetMode="External"/><Relationship Id="rId48" Type="http://schemas.openxmlformats.org/officeDocument/2006/relationships/hyperlink" Target="http://tvaira.free.fr/dev/sysml/sysml-contexte.pdf" TargetMode="External"/><Relationship Id="rId8" Type="http://schemas.openxmlformats.org/officeDocument/2006/relationships/endnotes" Target="endnotes.xml"/><Relationship Id="rId51" Type="http://schemas.openxmlformats.org/officeDocument/2006/relationships/image" Target="media/image15.jp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gUrH6jUIHedh49UgpVR744Z/7g==">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477EEA0-09A6-48B0-AB03-C8A94A7F8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48</Pages>
  <Words>8086</Words>
  <Characters>46093</Characters>
  <Application>Microsoft Office Word</Application>
  <DocSecurity>0</DocSecurity>
  <Lines>384</Lines>
  <Paragraphs>108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JFBrodeur</dc:creator>
  <cp:lastModifiedBy>Mostafa Lourhmati</cp:lastModifiedBy>
  <cp:revision>25</cp:revision>
  <dcterms:created xsi:type="dcterms:W3CDTF">2019-10-07T14:01:00Z</dcterms:created>
  <dcterms:modified xsi:type="dcterms:W3CDTF">2019-12-07T18:55:00Z</dcterms:modified>
</cp:coreProperties>
</file>