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16F0" w14:textId="4AC74337" w:rsidR="00F54D6F" w:rsidRPr="00F54D6F" w:rsidRDefault="00F54D6F">
      <w:pPr>
        <w:rPr>
          <w:rFonts w:ascii="Arial" w:hAnsi="Arial" w:cs="Arial"/>
          <w:sz w:val="22"/>
          <w:szCs w:val="22"/>
          <w:lang w:val="en-US"/>
        </w:rPr>
      </w:pPr>
      <w:r w:rsidRPr="00F54D6F">
        <w:rPr>
          <w:rFonts w:ascii="Arial" w:hAnsi="Arial" w:cs="Arial"/>
          <w:sz w:val="22"/>
          <w:szCs w:val="22"/>
          <w:lang w:val="en-US"/>
        </w:rPr>
        <w:t>PNMS BRUV steps</w:t>
      </w:r>
    </w:p>
    <w:p w14:paraId="1C6428BF" w14:textId="06586F72" w:rsidR="00F54D6F" w:rsidRPr="00F54D6F" w:rsidRDefault="00F54D6F">
      <w:pPr>
        <w:rPr>
          <w:rFonts w:ascii="Arial" w:hAnsi="Arial" w:cs="Arial"/>
          <w:sz w:val="22"/>
          <w:szCs w:val="22"/>
          <w:lang w:val="en-US"/>
        </w:rPr>
      </w:pPr>
      <w:r w:rsidRPr="00F54D6F">
        <w:rPr>
          <w:rFonts w:ascii="Arial" w:hAnsi="Arial" w:cs="Arial"/>
          <w:sz w:val="22"/>
          <w:szCs w:val="22"/>
          <w:lang w:val="en-US"/>
        </w:rPr>
        <w:t>Loaded data into R – for initial data checks and prep.</w:t>
      </w:r>
    </w:p>
    <w:p w14:paraId="7740C96D" w14:textId="45CCB953" w:rsidR="00F54D6F" w:rsidRPr="00F54D6F" w:rsidRDefault="00F54D6F">
      <w:pPr>
        <w:rPr>
          <w:rFonts w:ascii="Arial" w:hAnsi="Arial" w:cs="Arial"/>
          <w:sz w:val="22"/>
          <w:szCs w:val="22"/>
          <w:lang w:val="en-US"/>
        </w:rPr>
      </w:pPr>
      <w:r w:rsidRPr="00F54D6F">
        <w:rPr>
          <w:rFonts w:ascii="Arial" w:hAnsi="Arial" w:cs="Arial"/>
          <w:sz w:val="22"/>
          <w:szCs w:val="22"/>
          <w:lang w:val="en-US"/>
        </w:rPr>
        <w:t xml:space="preserve">Outliers – two huge </w:t>
      </w:r>
      <w:r>
        <w:rPr>
          <w:rFonts w:ascii="Arial" w:hAnsi="Arial" w:cs="Arial"/>
          <w:sz w:val="22"/>
          <w:szCs w:val="22"/>
          <w:lang w:val="en-US"/>
        </w:rPr>
        <w:t xml:space="preserve">biomass </w:t>
      </w:r>
      <w:r w:rsidRPr="00F54D6F">
        <w:rPr>
          <w:rFonts w:ascii="Arial" w:hAnsi="Arial" w:cs="Arial"/>
          <w:sz w:val="22"/>
          <w:szCs w:val="22"/>
          <w:lang w:val="en-US"/>
        </w:rPr>
        <w:t>outliers were detected:</w:t>
      </w:r>
    </w:p>
    <w:p w14:paraId="1E01E785" w14:textId="50CCEA8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sz w:val="22"/>
          <w:szCs w:val="22"/>
          <w:lang w:val="en-US"/>
        </w:rPr>
        <w:t xml:space="preserve">Tiger shark in Sample </w:t>
      </w:r>
      <w:r w:rsidRPr="00F54D6F">
        <w:rPr>
          <w:rFonts w:ascii="Arial" w:hAnsi="Arial" w:cs="Arial"/>
          <w:color w:val="000000"/>
          <w:sz w:val="22"/>
          <w:szCs w:val="22"/>
        </w:rPr>
        <w:t>PAL22_059 – W2</w:t>
      </w:r>
    </w:p>
    <w:p w14:paraId="41F89125" w14:textId="62B3B55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color w:val="000000"/>
          <w:sz w:val="22"/>
          <w:szCs w:val="22"/>
        </w:rPr>
        <w:t xml:space="preserve">Mola Mola in </w:t>
      </w:r>
      <w:r w:rsidRPr="00F54D6F">
        <w:rPr>
          <w:rFonts w:ascii="Arial" w:hAnsi="Arial" w:cs="Arial"/>
          <w:color w:val="000000"/>
          <w:sz w:val="22"/>
          <w:szCs w:val="22"/>
          <w:shd w:val="clear" w:color="auto" w:fill="FFFFFF"/>
        </w:rPr>
        <w:t>PAL22_137 – S1</w:t>
      </w:r>
    </w:p>
    <w:p w14:paraId="7C284365" w14:textId="7DB4595D" w:rsidR="00F54D6F" w:rsidRPr="00F54D6F" w:rsidRDefault="00F54D6F" w:rsidP="00F54D6F">
      <w:pPr>
        <w:rPr>
          <w:rFonts w:ascii="Arial" w:hAnsi="Arial" w:cs="Arial"/>
          <w:sz w:val="22"/>
          <w:szCs w:val="22"/>
          <w:lang w:val="en-US"/>
        </w:rPr>
      </w:pPr>
      <w:r>
        <w:rPr>
          <w:rFonts w:ascii="Arial" w:hAnsi="Arial" w:cs="Arial"/>
          <w:sz w:val="22"/>
          <w:szCs w:val="22"/>
          <w:lang w:val="en-US"/>
        </w:rPr>
        <w:t xml:space="preserve">Using the Tukey </w:t>
      </w:r>
      <w:r w:rsidRPr="00F54D6F">
        <w:rPr>
          <w:rFonts w:ascii="Arial" w:hAnsi="Arial" w:cs="Arial"/>
          <w:sz w:val="22"/>
          <w:szCs w:val="22"/>
          <w:lang w:val="en-US"/>
        </w:rPr>
        <w:t>Interquartile Range (IQR) method:</w:t>
      </w:r>
    </w:p>
    <w:p w14:paraId="0528AC7F" w14:textId="4B964165" w:rsidR="00F54D6F" w:rsidRPr="00F54D6F" w:rsidRDefault="00F54D6F" w:rsidP="00F54D6F">
      <w:pPr>
        <w:rPr>
          <w:rFonts w:ascii="Arial" w:hAnsi="Arial" w:cs="Arial"/>
          <w:sz w:val="22"/>
          <w:szCs w:val="22"/>
          <w:lang w:val="en-US"/>
        </w:rPr>
      </w:pPr>
      <w:r>
        <w:rPr>
          <w:rFonts w:ascii="Arial" w:hAnsi="Arial" w:cs="Arial"/>
          <w:sz w:val="22"/>
          <w:szCs w:val="22"/>
          <w:lang w:val="en-US"/>
        </w:rPr>
        <w:t>C</w:t>
      </w:r>
      <w:r w:rsidRPr="00F54D6F">
        <w:rPr>
          <w:rFonts w:ascii="Arial" w:hAnsi="Arial" w:cs="Arial"/>
          <w:sz w:val="22"/>
          <w:szCs w:val="22"/>
          <w:lang w:val="en-US"/>
        </w:rPr>
        <w:t>alculate quartiles (Q1 and Q3) of biomass data</w:t>
      </w:r>
      <w:r>
        <w:rPr>
          <w:rFonts w:ascii="Arial" w:hAnsi="Arial" w:cs="Arial"/>
          <w:sz w:val="22"/>
          <w:szCs w:val="22"/>
          <w:lang w:val="en-US"/>
        </w:rPr>
        <w:t xml:space="preserve"> by determining the IQR as Q3-Q1 and then establishing outlier threshold rules using 1.5 x IQR rule: </w:t>
      </w:r>
    </w:p>
    <w:p w14:paraId="046E4122" w14:textId="77777777" w:rsidR="00F54D6F" w:rsidRP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Lower threshold: Q1 - (1.5 × IQR)</w:t>
      </w:r>
    </w:p>
    <w:p w14:paraId="2B1AE403" w14:textId="14C56349" w:rsid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Upper threshold: Q3 + (1.5 × IQR)</w:t>
      </w:r>
    </w:p>
    <w:p w14:paraId="1B7B1343" w14:textId="05E0CC26" w:rsidR="00074DED"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Biomass_kg</w:t>
      </w:r>
      <w:proofErr w:type="spellEnd"/>
      <w:r w:rsidRPr="00074DED">
        <w:rPr>
          <w:rFonts w:ascii="Arial" w:hAnsi="Arial" w:cs="Arial"/>
          <w:b/>
          <w:bCs/>
          <w:sz w:val="22"/>
          <w:szCs w:val="22"/>
          <w:lang w:val="en-US"/>
        </w:rPr>
        <w:t>:</w:t>
      </w:r>
    </w:p>
    <w:p w14:paraId="0FB989EA" w14:textId="1F122CD0" w:rsidR="00074DED" w:rsidRDefault="00074DED" w:rsidP="00F54D6F">
      <w:pPr>
        <w:rPr>
          <w:rFonts w:ascii="Arial" w:hAnsi="Arial" w:cs="Arial"/>
          <w:sz w:val="22"/>
          <w:szCs w:val="22"/>
          <w:lang w:val="en-US"/>
        </w:rPr>
      </w:pPr>
      <w:r>
        <w:rPr>
          <w:rFonts w:ascii="Arial" w:hAnsi="Arial" w:cs="Arial"/>
          <w:sz w:val="22"/>
          <w:szCs w:val="22"/>
          <w:lang w:val="en-US"/>
        </w:rPr>
        <w:t>Using this approach there are 21 outliers.</w:t>
      </w:r>
    </w:p>
    <w:p w14:paraId="1776F4DA" w14:textId="20199017" w:rsidR="00F54D6F" w:rsidRDefault="00F54D6F" w:rsidP="00F54D6F">
      <w:pPr>
        <w:rPr>
          <w:rFonts w:ascii="Arial" w:hAnsi="Arial" w:cs="Arial"/>
          <w:sz w:val="22"/>
          <w:szCs w:val="22"/>
          <w:lang w:val="en-US"/>
        </w:rPr>
      </w:pPr>
      <w:r>
        <w:rPr>
          <w:rFonts w:ascii="Arial" w:hAnsi="Arial" w:cs="Arial"/>
          <w:sz w:val="22"/>
          <w:szCs w:val="22"/>
          <w:lang w:val="en-US"/>
        </w:rPr>
        <w:t>Focusing on extreme outliers using multiplying with 3, there are 7 outliers.</w:t>
      </w:r>
    </w:p>
    <w:p w14:paraId="216186C7" w14:textId="0A2762E3" w:rsidR="00F54D6F"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MaxN</w:t>
      </w:r>
      <w:proofErr w:type="spellEnd"/>
      <w:r w:rsidRPr="00074DED">
        <w:rPr>
          <w:rFonts w:ascii="Arial" w:hAnsi="Arial" w:cs="Arial"/>
          <w:b/>
          <w:bCs/>
          <w:sz w:val="22"/>
          <w:szCs w:val="22"/>
          <w:lang w:val="en-US"/>
        </w:rPr>
        <w:t>:</w:t>
      </w:r>
    </w:p>
    <w:p w14:paraId="156A8220" w14:textId="63FEE50D" w:rsidR="00074DED" w:rsidRDefault="00074DED" w:rsidP="00074DED">
      <w:pPr>
        <w:rPr>
          <w:rFonts w:ascii="Arial" w:hAnsi="Arial" w:cs="Arial"/>
          <w:sz w:val="22"/>
          <w:szCs w:val="22"/>
          <w:lang w:val="en-US"/>
        </w:rPr>
      </w:pPr>
      <w:r>
        <w:rPr>
          <w:rFonts w:ascii="Arial" w:hAnsi="Arial" w:cs="Arial"/>
          <w:sz w:val="22"/>
          <w:szCs w:val="22"/>
          <w:lang w:val="en-US"/>
        </w:rPr>
        <w:t>Using this approach there are 28 outliers.</w:t>
      </w:r>
    </w:p>
    <w:p w14:paraId="320EC371" w14:textId="3E652022" w:rsidR="00074DED" w:rsidRDefault="00074DED" w:rsidP="00074DED">
      <w:pPr>
        <w:rPr>
          <w:rFonts w:ascii="Arial" w:hAnsi="Arial" w:cs="Arial"/>
          <w:sz w:val="22"/>
          <w:szCs w:val="22"/>
          <w:lang w:val="en-US"/>
        </w:rPr>
      </w:pPr>
      <w:r>
        <w:rPr>
          <w:rFonts w:ascii="Arial" w:hAnsi="Arial" w:cs="Arial"/>
          <w:sz w:val="22"/>
          <w:szCs w:val="22"/>
          <w:lang w:val="en-US"/>
        </w:rPr>
        <w:t>Focusing on extreme outliers using multiplying with 3, there are 23 outliers.</w:t>
      </w:r>
    </w:p>
    <w:p w14:paraId="0805022C" w14:textId="5630844E" w:rsidR="00074DED" w:rsidRDefault="00074DED" w:rsidP="00F54D6F">
      <w:pPr>
        <w:rPr>
          <w:rFonts w:ascii="Arial" w:hAnsi="Arial" w:cs="Arial"/>
          <w:sz w:val="22"/>
          <w:szCs w:val="22"/>
          <w:lang w:val="en-US"/>
        </w:rPr>
      </w:pPr>
      <w:r>
        <w:rPr>
          <w:rFonts w:ascii="Arial" w:hAnsi="Arial" w:cs="Arial"/>
          <w:sz w:val="22"/>
          <w:szCs w:val="22"/>
          <w:lang w:val="en-US"/>
        </w:rPr>
        <w:t>Many of these are ecological important and real observations though.</w:t>
      </w:r>
    </w:p>
    <w:p w14:paraId="1FA81DB1" w14:textId="1280806B" w:rsidR="00074DED" w:rsidRDefault="00074DED" w:rsidP="00F54D6F">
      <w:pPr>
        <w:rPr>
          <w:rFonts w:ascii="Arial" w:hAnsi="Arial" w:cs="Arial"/>
          <w:sz w:val="22"/>
          <w:szCs w:val="22"/>
          <w:lang w:val="en-US"/>
        </w:rPr>
      </w:pPr>
      <w:r>
        <w:rPr>
          <w:rFonts w:ascii="Arial" w:hAnsi="Arial" w:cs="Arial"/>
          <w:sz w:val="22"/>
          <w:szCs w:val="22"/>
          <w:lang w:val="en-US"/>
        </w:rPr>
        <w:t xml:space="preserve">**So – will probably not be using this approach to determine outliers. </w:t>
      </w:r>
    </w:p>
    <w:p w14:paraId="1F388419" w14:textId="189E7935" w:rsidR="00074DED" w:rsidRPr="00D61AB8" w:rsidRDefault="00D61AB8" w:rsidP="00F54D6F">
      <w:pPr>
        <w:rPr>
          <w:rFonts w:ascii="Arial" w:hAnsi="Arial" w:cs="Arial"/>
          <w:b/>
          <w:bCs/>
          <w:sz w:val="22"/>
          <w:szCs w:val="22"/>
          <w:lang w:val="en-US"/>
        </w:rPr>
      </w:pPr>
      <w:r w:rsidRPr="00D61AB8">
        <w:rPr>
          <w:rFonts w:ascii="Arial" w:hAnsi="Arial" w:cs="Arial"/>
          <w:b/>
          <w:bCs/>
          <w:sz w:val="22"/>
          <w:szCs w:val="22"/>
          <w:lang w:val="en-US"/>
        </w:rPr>
        <w:t>Final decision with regards to outliers:</w:t>
      </w:r>
    </w:p>
    <w:p w14:paraId="1E7FF890" w14:textId="2F703A7B" w:rsidR="00D61AB8" w:rsidRDefault="00D61AB8" w:rsidP="00F54D6F">
      <w:pPr>
        <w:rPr>
          <w:rFonts w:ascii="Arial" w:hAnsi="Arial" w:cs="Arial"/>
          <w:sz w:val="22"/>
          <w:szCs w:val="22"/>
          <w:lang w:val="en-US"/>
        </w:rPr>
      </w:pPr>
      <w:r>
        <w:rPr>
          <w:rFonts w:ascii="Arial" w:hAnsi="Arial" w:cs="Arial"/>
          <w:sz w:val="22"/>
          <w:szCs w:val="22"/>
          <w:lang w:val="en-US"/>
        </w:rPr>
        <w:t xml:space="preserve">Considering that large schools of </w:t>
      </w:r>
      <w:proofErr w:type="spellStart"/>
      <w:r>
        <w:rPr>
          <w:rFonts w:ascii="Arial" w:hAnsi="Arial" w:cs="Arial"/>
          <w:sz w:val="22"/>
          <w:szCs w:val="22"/>
          <w:lang w:val="en-US"/>
        </w:rPr>
        <w:t>decapterus</w:t>
      </w:r>
      <w:proofErr w:type="spellEnd"/>
      <w:r>
        <w:rPr>
          <w:rFonts w:ascii="Arial" w:hAnsi="Arial" w:cs="Arial"/>
          <w:sz w:val="22"/>
          <w:szCs w:val="22"/>
          <w:lang w:val="en-US"/>
        </w:rPr>
        <w:t xml:space="preserve"> and mahi </w:t>
      </w:r>
      <w:proofErr w:type="spellStart"/>
      <w:r>
        <w:rPr>
          <w:rFonts w:ascii="Arial" w:hAnsi="Arial" w:cs="Arial"/>
          <w:sz w:val="22"/>
          <w:szCs w:val="22"/>
          <w:lang w:val="en-US"/>
        </w:rPr>
        <w:t>mahi</w:t>
      </w:r>
      <w:proofErr w:type="spellEnd"/>
      <w:r>
        <w:rPr>
          <w:rFonts w:ascii="Arial" w:hAnsi="Arial" w:cs="Arial"/>
          <w:sz w:val="22"/>
          <w:szCs w:val="22"/>
          <w:lang w:val="en-US"/>
        </w:rPr>
        <w:t xml:space="preserve"> were observed across multiple strings and are characteristic of the pelagic environment, as well as a few observations of large billfish – it was decided to keep </w:t>
      </w:r>
      <w:proofErr w:type="gramStart"/>
      <w:r>
        <w:rPr>
          <w:rFonts w:ascii="Arial" w:hAnsi="Arial" w:cs="Arial"/>
          <w:sz w:val="22"/>
          <w:szCs w:val="22"/>
          <w:lang w:val="en-US"/>
        </w:rPr>
        <w:t>all of</w:t>
      </w:r>
      <w:proofErr w:type="gramEnd"/>
      <w:r>
        <w:rPr>
          <w:rFonts w:ascii="Arial" w:hAnsi="Arial" w:cs="Arial"/>
          <w:sz w:val="22"/>
          <w:szCs w:val="22"/>
          <w:lang w:val="en-US"/>
        </w:rPr>
        <w:t xml:space="preserve"> these observations.</w:t>
      </w:r>
    </w:p>
    <w:p w14:paraId="7A62953F" w14:textId="6A99E030" w:rsidR="00D61AB8" w:rsidRDefault="00D61AB8" w:rsidP="00F54D6F">
      <w:pPr>
        <w:rPr>
          <w:rFonts w:ascii="Arial" w:hAnsi="Arial" w:cs="Arial"/>
          <w:sz w:val="22"/>
          <w:szCs w:val="22"/>
          <w:lang w:val="en-US"/>
        </w:rPr>
      </w:pPr>
      <w:r>
        <w:rPr>
          <w:rFonts w:ascii="Arial" w:hAnsi="Arial" w:cs="Arial"/>
          <w:sz w:val="22"/>
          <w:szCs w:val="22"/>
          <w:lang w:val="en-US"/>
        </w:rPr>
        <w:t>Only two outliers were removed:</w:t>
      </w:r>
    </w:p>
    <w:p w14:paraId="5E598D98" w14:textId="6964113F" w:rsidR="00D61AB8" w:rsidRDefault="00D61AB8" w:rsidP="00F54D6F">
      <w:pPr>
        <w:rPr>
          <w:rFonts w:ascii="Arial" w:hAnsi="Arial" w:cs="Arial"/>
          <w:sz w:val="22"/>
          <w:szCs w:val="22"/>
          <w:lang w:val="en-US"/>
        </w:rPr>
      </w:pPr>
      <w:r>
        <w:rPr>
          <w:rFonts w:ascii="Arial" w:hAnsi="Arial" w:cs="Arial"/>
          <w:sz w:val="22"/>
          <w:szCs w:val="22"/>
          <w:lang w:val="en-US"/>
        </w:rPr>
        <w:t xml:space="preserve">The single observation of a tiger shark and mola </w:t>
      </w:r>
      <w:proofErr w:type="spellStart"/>
      <w:r>
        <w:rPr>
          <w:rFonts w:ascii="Arial" w:hAnsi="Arial" w:cs="Arial"/>
          <w:sz w:val="22"/>
          <w:szCs w:val="22"/>
          <w:lang w:val="en-US"/>
        </w:rPr>
        <w:t>mola</w:t>
      </w:r>
      <w:proofErr w:type="spellEnd"/>
      <w:r>
        <w:rPr>
          <w:rFonts w:ascii="Arial" w:hAnsi="Arial" w:cs="Arial"/>
          <w:sz w:val="22"/>
          <w:szCs w:val="22"/>
          <w:lang w:val="en-US"/>
        </w:rPr>
        <w:t>.</w:t>
      </w:r>
    </w:p>
    <w:p w14:paraId="7E309182" w14:textId="0BD58F0C" w:rsidR="00D61AB8" w:rsidRDefault="00D61AB8" w:rsidP="00F54D6F">
      <w:pPr>
        <w:rPr>
          <w:rFonts w:ascii="Arial" w:hAnsi="Arial" w:cs="Arial"/>
          <w:sz w:val="22"/>
          <w:szCs w:val="22"/>
          <w:lang w:val="en-US"/>
        </w:rPr>
      </w:pPr>
      <w:r>
        <w:rPr>
          <w:rFonts w:ascii="Arial" w:hAnsi="Arial" w:cs="Arial"/>
          <w:sz w:val="22"/>
          <w:szCs w:val="22"/>
          <w:lang w:val="en-US"/>
        </w:rPr>
        <w:t xml:space="preserve">All further analyses etc. were done with these two outliers removed. </w:t>
      </w:r>
    </w:p>
    <w:p w14:paraId="52B5ADF9" w14:textId="5DF3B636" w:rsidR="00CA46E5" w:rsidRPr="00D61AB8" w:rsidRDefault="00CA46E5" w:rsidP="00F54D6F">
      <w:pPr>
        <w:rPr>
          <w:rFonts w:ascii="Arial" w:hAnsi="Arial" w:cs="Arial"/>
          <w:b/>
          <w:bCs/>
          <w:sz w:val="22"/>
          <w:szCs w:val="22"/>
          <w:lang w:val="en-US"/>
        </w:rPr>
      </w:pPr>
      <w:r w:rsidRPr="00D61AB8">
        <w:rPr>
          <w:rFonts w:ascii="Arial" w:hAnsi="Arial" w:cs="Arial"/>
          <w:b/>
          <w:bCs/>
          <w:sz w:val="22"/>
          <w:szCs w:val="22"/>
          <w:lang w:val="en-US"/>
        </w:rPr>
        <w:t>Sample aggregations</w:t>
      </w:r>
    </w:p>
    <w:p w14:paraId="0557DE3F" w14:textId="65D1F856" w:rsidR="00CA46E5" w:rsidRDefault="00CA46E5" w:rsidP="00F54D6F">
      <w:pPr>
        <w:rPr>
          <w:rFonts w:ascii="Arial" w:hAnsi="Arial" w:cs="Arial"/>
          <w:sz w:val="22"/>
          <w:szCs w:val="22"/>
          <w:lang w:val="en-US"/>
        </w:rPr>
      </w:pPr>
      <w:r>
        <w:rPr>
          <w:rFonts w:ascii="Arial" w:hAnsi="Arial" w:cs="Arial"/>
          <w:sz w:val="22"/>
          <w:szCs w:val="22"/>
          <w:lang w:val="en-US"/>
        </w:rPr>
        <w:t xml:space="preserve">We have 28 strings with 5 non-independent samples on each string. </w:t>
      </w:r>
    </w:p>
    <w:p w14:paraId="5B0C4ABF" w14:textId="7D2C0CC7" w:rsidR="00CA46E5" w:rsidRDefault="00CA46E5" w:rsidP="00F54D6F">
      <w:pPr>
        <w:rPr>
          <w:rFonts w:ascii="Arial" w:hAnsi="Arial" w:cs="Arial"/>
          <w:sz w:val="22"/>
          <w:szCs w:val="22"/>
          <w:lang w:val="en-US"/>
        </w:rPr>
      </w:pPr>
      <w:r>
        <w:rPr>
          <w:rFonts w:ascii="Arial" w:hAnsi="Arial" w:cs="Arial"/>
          <w:sz w:val="22"/>
          <w:szCs w:val="22"/>
          <w:lang w:val="en-US"/>
        </w:rPr>
        <w:t>So – we will focus on the following metrics:</w:t>
      </w:r>
    </w:p>
    <w:p w14:paraId="48290642" w14:textId="77777777" w:rsidR="00CA46E5" w:rsidRPr="00CA46E5" w:rsidRDefault="00CA46E5" w:rsidP="00F54D6F">
      <w:pPr>
        <w:rPr>
          <w:rFonts w:ascii="Arial" w:hAnsi="Arial" w:cs="Arial"/>
          <w:b/>
          <w:bCs/>
          <w:sz w:val="22"/>
          <w:szCs w:val="22"/>
          <w:lang w:val="en-US"/>
        </w:rPr>
      </w:pPr>
      <w:r w:rsidRPr="00CA46E5">
        <w:rPr>
          <w:rFonts w:ascii="Arial" w:hAnsi="Arial" w:cs="Arial"/>
          <w:b/>
          <w:bCs/>
          <w:sz w:val="22"/>
          <w:szCs w:val="22"/>
          <w:lang w:val="en-US"/>
        </w:rPr>
        <w:t xml:space="preserve">Abundance as </w:t>
      </w:r>
      <w:proofErr w:type="spellStart"/>
      <w:r w:rsidRPr="00CA46E5">
        <w:rPr>
          <w:rFonts w:ascii="Arial" w:hAnsi="Arial" w:cs="Arial"/>
          <w:b/>
          <w:bCs/>
          <w:sz w:val="22"/>
          <w:szCs w:val="22"/>
          <w:lang w:val="en-US"/>
        </w:rPr>
        <w:t>MaxN</w:t>
      </w:r>
      <w:proofErr w:type="spellEnd"/>
      <w:r w:rsidRPr="00CA46E5">
        <w:rPr>
          <w:rFonts w:ascii="Arial" w:hAnsi="Arial" w:cs="Arial"/>
          <w:b/>
          <w:bCs/>
          <w:sz w:val="22"/>
          <w:szCs w:val="22"/>
          <w:lang w:val="en-US"/>
        </w:rPr>
        <w:t>:</w:t>
      </w:r>
    </w:p>
    <w:p w14:paraId="12D8EC14" w14:textId="7DF55774" w:rsidR="00CA46E5" w:rsidRDefault="00CA46E5" w:rsidP="00F54D6F">
      <w:pPr>
        <w:rPr>
          <w:rFonts w:ascii="Arial" w:hAnsi="Arial" w:cs="Arial"/>
          <w:sz w:val="22"/>
          <w:szCs w:val="22"/>
          <w:lang w:val="en-US"/>
        </w:rPr>
      </w:pPr>
      <w:commentRangeStart w:id="0"/>
      <w:r>
        <w:rPr>
          <w:rFonts w:ascii="Arial" w:hAnsi="Arial" w:cs="Arial"/>
          <w:sz w:val="22"/>
          <w:szCs w:val="22"/>
          <w:lang w:val="en-US"/>
        </w:rPr>
        <w:t>Species/group specific Max N per string (</w:t>
      </w:r>
      <w:r w:rsidRPr="00CA46E5">
        <w:rPr>
          <w:rFonts w:ascii="Arial" w:hAnsi="Arial" w:cs="Arial"/>
          <w:sz w:val="22"/>
          <w:szCs w:val="22"/>
          <w:lang w:val="en-US"/>
        </w:rPr>
        <w:t xml:space="preserve">This uses the maximum count of each species across the samples within a string, recognizing that the 5 samples on a string are not independent </w:t>
      </w:r>
      <w:r w:rsidRPr="00CA46E5">
        <w:rPr>
          <w:rFonts w:ascii="Arial" w:hAnsi="Arial" w:cs="Arial"/>
          <w:sz w:val="22"/>
          <w:szCs w:val="22"/>
          <w:lang w:val="en-US"/>
        </w:rPr>
        <w:lastRenderedPageBreak/>
        <w:t>observations</w:t>
      </w:r>
      <w:r>
        <w:rPr>
          <w:rFonts w:ascii="Arial" w:hAnsi="Arial" w:cs="Arial"/>
          <w:sz w:val="22"/>
          <w:szCs w:val="22"/>
          <w:lang w:val="en-US"/>
        </w:rPr>
        <w:t xml:space="preserve">). We have 2-3 strings per site – so we can get an average </w:t>
      </w:r>
      <w:proofErr w:type="spellStart"/>
      <w:r>
        <w:rPr>
          <w:rFonts w:ascii="Arial" w:hAnsi="Arial" w:cs="Arial"/>
          <w:sz w:val="22"/>
          <w:szCs w:val="22"/>
          <w:lang w:val="en-US"/>
        </w:rPr>
        <w:t>MaxN</w:t>
      </w:r>
      <w:proofErr w:type="spellEnd"/>
      <w:r>
        <w:rPr>
          <w:rFonts w:ascii="Arial" w:hAnsi="Arial" w:cs="Arial"/>
          <w:sz w:val="22"/>
          <w:szCs w:val="22"/>
          <w:lang w:val="en-US"/>
        </w:rPr>
        <w:t xml:space="preserve"> for a species/group in each site based on 2-3 data points. </w:t>
      </w:r>
      <w:commentRangeEnd w:id="0"/>
      <w:r>
        <w:rPr>
          <w:rStyle w:val="CommentReference"/>
        </w:rPr>
        <w:commentReference w:id="0"/>
      </w:r>
    </w:p>
    <w:p w14:paraId="484FB43E" w14:textId="77777777" w:rsidR="00B27FB5" w:rsidRDefault="00B27FB5" w:rsidP="00F54D6F">
      <w:pPr>
        <w:rPr>
          <w:rFonts w:ascii="Arial" w:hAnsi="Arial" w:cs="Arial"/>
          <w:sz w:val="22"/>
          <w:szCs w:val="22"/>
          <w:lang w:val="en-US"/>
        </w:rPr>
      </w:pPr>
    </w:p>
    <w:p w14:paraId="24F654F8" w14:textId="51670BC6" w:rsidR="00B27FB5" w:rsidRDefault="00B27FB5" w:rsidP="00F54D6F">
      <w:pPr>
        <w:rPr>
          <w:rFonts w:ascii="Arial" w:hAnsi="Arial" w:cs="Arial"/>
          <w:b/>
          <w:bCs/>
          <w:sz w:val="22"/>
          <w:szCs w:val="22"/>
          <w:lang w:val="en-US"/>
        </w:rPr>
      </w:pPr>
      <w:r w:rsidRPr="00B27FB5">
        <w:rPr>
          <w:rFonts w:ascii="Arial" w:hAnsi="Arial" w:cs="Arial"/>
          <w:b/>
          <w:bCs/>
          <w:sz w:val="22"/>
          <w:szCs w:val="22"/>
          <w:lang w:val="en-US"/>
        </w:rPr>
        <w:t>Biomass</w:t>
      </w:r>
      <w:r>
        <w:rPr>
          <w:rFonts w:ascii="Arial" w:hAnsi="Arial" w:cs="Arial"/>
          <w:b/>
          <w:bCs/>
          <w:sz w:val="22"/>
          <w:szCs w:val="22"/>
          <w:lang w:val="en-US"/>
        </w:rPr>
        <w:t>:</w:t>
      </w:r>
    </w:p>
    <w:p w14:paraId="7CD6FA6C" w14:textId="299C65A8" w:rsidR="00B27FB5" w:rsidRDefault="00B27FB5" w:rsidP="00F54D6F">
      <w:pPr>
        <w:rPr>
          <w:rFonts w:ascii="Arial" w:hAnsi="Arial" w:cs="Arial"/>
          <w:sz w:val="22"/>
          <w:szCs w:val="22"/>
          <w:lang w:val="en-US"/>
        </w:rPr>
      </w:pPr>
      <w:r>
        <w:rPr>
          <w:rFonts w:ascii="Arial" w:hAnsi="Arial" w:cs="Arial"/>
          <w:sz w:val="22"/>
          <w:szCs w:val="22"/>
          <w:lang w:val="en-US"/>
        </w:rPr>
        <w:t xml:space="preserve">Here we will follow a similar approach as with </w:t>
      </w:r>
      <w:proofErr w:type="spellStart"/>
      <w:r>
        <w:rPr>
          <w:rFonts w:ascii="Arial" w:hAnsi="Arial" w:cs="Arial"/>
          <w:sz w:val="22"/>
          <w:szCs w:val="22"/>
          <w:lang w:val="en-US"/>
        </w:rPr>
        <w:t>MaxN</w:t>
      </w:r>
      <w:proofErr w:type="spellEnd"/>
      <w:r>
        <w:rPr>
          <w:rFonts w:ascii="Arial" w:hAnsi="Arial" w:cs="Arial"/>
          <w:sz w:val="22"/>
          <w:szCs w:val="22"/>
          <w:lang w:val="en-US"/>
        </w:rPr>
        <w:t xml:space="preserve"> – considering the issue of double counting fish across samples from the same string.</w:t>
      </w:r>
    </w:p>
    <w:p w14:paraId="1B86619A" w14:textId="7F94FA69" w:rsidR="00B27FB5" w:rsidRDefault="00B27FB5" w:rsidP="00B27FB5">
      <w:pPr>
        <w:rPr>
          <w:rFonts w:ascii="Arial" w:hAnsi="Arial" w:cs="Arial"/>
          <w:sz w:val="22"/>
          <w:szCs w:val="22"/>
          <w:lang w:val="en-US"/>
        </w:rPr>
      </w:pPr>
      <w:r>
        <w:rPr>
          <w:rFonts w:ascii="Arial" w:hAnsi="Arial" w:cs="Arial"/>
          <w:sz w:val="22"/>
          <w:szCs w:val="22"/>
          <w:lang w:val="en-US"/>
        </w:rPr>
        <w:t xml:space="preserve">So, we will use the maximum biomass for a species/group found across the 5 samples – and use as the biomass estimate for that species/group in that string. We then again have 2-3 biomass estimates per species/group for each site. </w:t>
      </w:r>
    </w:p>
    <w:p w14:paraId="66BAA0FA" w14:textId="33E62933" w:rsidR="00B27FB5" w:rsidRDefault="00B27FB5" w:rsidP="00B27FB5">
      <w:pPr>
        <w:rPr>
          <w:rFonts w:ascii="Arial" w:hAnsi="Arial" w:cs="Arial"/>
          <w:b/>
          <w:bCs/>
          <w:sz w:val="22"/>
          <w:szCs w:val="22"/>
          <w:lang w:val="en-US"/>
        </w:rPr>
      </w:pPr>
      <w:r w:rsidRPr="00B27FB5">
        <w:rPr>
          <w:rFonts w:ascii="Arial" w:hAnsi="Arial" w:cs="Arial"/>
          <w:b/>
          <w:bCs/>
          <w:sz w:val="22"/>
          <w:szCs w:val="22"/>
          <w:lang w:val="en-US"/>
        </w:rPr>
        <w:t>Diversity</w:t>
      </w:r>
    </w:p>
    <w:p w14:paraId="3F2A9F99" w14:textId="67848175" w:rsidR="00B27FB5" w:rsidRDefault="00B27FB5" w:rsidP="00B27FB5">
      <w:pPr>
        <w:rPr>
          <w:rFonts w:ascii="Arial" w:hAnsi="Arial" w:cs="Arial"/>
          <w:sz w:val="22"/>
          <w:szCs w:val="22"/>
          <w:lang w:val="en-US"/>
        </w:rPr>
      </w:pPr>
      <w:r>
        <w:rPr>
          <w:rFonts w:ascii="Arial" w:hAnsi="Arial" w:cs="Arial"/>
          <w:sz w:val="22"/>
          <w:szCs w:val="22"/>
          <w:lang w:val="en-US"/>
        </w:rPr>
        <w:t xml:space="preserve">This is straightforward enough – and will be the maximum number of different species/group across all samples in a string. We will then get diversity per string and can average it across 2-3 strings in each site. </w:t>
      </w:r>
    </w:p>
    <w:p w14:paraId="3C4EF021" w14:textId="42530243" w:rsidR="00D61AB8" w:rsidRPr="00D61AB8" w:rsidRDefault="00D61AB8" w:rsidP="00B27FB5">
      <w:pPr>
        <w:rPr>
          <w:rFonts w:ascii="Arial" w:hAnsi="Arial" w:cs="Arial"/>
          <w:b/>
          <w:bCs/>
          <w:sz w:val="22"/>
          <w:szCs w:val="22"/>
          <w:lang w:val="en-US"/>
        </w:rPr>
      </w:pPr>
      <w:r w:rsidRPr="00D61AB8">
        <w:rPr>
          <w:rFonts w:ascii="Arial" w:hAnsi="Arial" w:cs="Arial"/>
          <w:b/>
          <w:bCs/>
          <w:sz w:val="22"/>
          <w:szCs w:val="22"/>
          <w:lang w:val="en-US"/>
        </w:rPr>
        <w:t>Observation summary</w:t>
      </w:r>
    </w:p>
    <w:p w14:paraId="5B5FA511" w14:textId="46FFB5DA" w:rsidR="00D61AB8" w:rsidRDefault="00D61AB8" w:rsidP="00D61AB8">
      <w:pPr>
        <w:rPr>
          <w:rFonts w:ascii="Arial" w:hAnsi="Arial" w:cs="Arial"/>
          <w:sz w:val="22"/>
          <w:szCs w:val="22"/>
          <w:lang w:val="en-US"/>
        </w:rPr>
      </w:pPr>
      <w:r>
        <w:rPr>
          <w:rFonts w:ascii="Arial" w:hAnsi="Arial" w:cs="Arial"/>
          <w:sz w:val="22"/>
          <w:szCs w:val="22"/>
          <w:lang w:val="en-US"/>
        </w:rPr>
        <w:t>Of the 28 strings deployed, fish were not observed in 3 strings:</w:t>
      </w:r>
    </w:p>
    <w:p w14:paraId="3BC630A1" w14:textId="4BAA3D2B"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PAL22_3 N1 PNMS North</w:t>
      </w:r>
    </w:p>
    <w:p w14:paraId="77C66517" w14:textId="4DEBE159"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PAL22_8 N4 PNMS North</w:t>
      </w:r>
    </w:p>
    <w:p w14:paraId="4E683CB1" w14:textId="1BAFF0D0" w:rsid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PAL22_21 S3 PNMS south</w:t>
      </w:r>
    </w:p>
    <w:p w14:paraId="3955B2D2" w14:textId="71F7FE97" w:rsidR="00D61AB8" w:rsidRDefault="00D61AB8" w:rsidP="00D61AB8">
      <w:pPr>
        <w:rPr>
          <w:rFonts w:ascii="Arial" w:hAnsi="Arial" w:cs="Arial"/>
          <w:sz w:val="22"/>
          <w:szCs w:val="22"/>
          <w:lang w:val="en-US"/>
        </w:rPr>
      </w:pPr>
      <w:r>
        <w:rPr>
          <w:rFonts w:ascii="Arial" w:hAnsi="Arial" w:cs="Arial"/>
          <w:sz w:val="22"/>
          <w:szCs w:val="22"/>
          <w:lang w:val="en-US"/>
        </w:rPr>
        <w:t>Successful observations on 89% of deployments</w:t>
      </w:r>
    </w:p>
    <w:p w14:paraId="75C6CF9C" w14:textId="77777777" w:rsidR="00AC32B9" w:rsidRDefault="00AC32B9" w:rsidP="00D61AB8">
      <w:pPr>
        <w:rPr>
          <w:rFonts w:ascii="Arial" w:hAnsi="Arial" w:cs="Arial"/>
          <w:sz w:val="22"/>
          <w:szCs w:val="22"/>
          <w:lang w:val="en-US"/>
        </w:rPr>
      </w:pPr>
    </w:p>
    <w:p w14:paraId="0BB6AAF9" w14:textId="4F06A29E" w:rsidR="00AC32B9" w:rsidRDefault="00AC32B9" w:rsidP="00D61AB8">
      <w:pPr>
        <w:rPr>
          <w:rFonts w:ascii="Arial" w:hAnsi="Arial" w:cs="Arial"/>
          <w:b/>
          <w:bCs/>
          <w:sz w:val="22"/>
          <w:szCs w:val="22"/>
          <w:lang w:val="en-US"/>
        </w:rPr>
      </w:pPr>
      <w:r w:rsidRPr="00AC32B9">
        <w:rPr>
          <w:rFonts w:ascii="Arial" w:hAnsi="Arial" w:cs="Arial"/>
          <w:b/>
          <w:bCs/>
          <w:sz w:val="22"/>
          <w:szCs w:val="22"/>
          <w:lang w:val="en-US"/>
        </w:rPr>
        <w:t>Plankton data</w:t>
      </w:r>
    </w:p>
    <w:p w14:paraId="5093286D" w14:textId="77777777" w:rsidR="009A46AA" w:rsidRDefault="009A46AA" w:rsidP="00D61AB8">
      <w:pPr>
        <w:rPr>
          <w:rFonts w:ascii="Arial" w:hAnsi="Arial" w:cs="Arial"/>
          <w:sz w:val="22"/>
          <w:szCs w:val="22"/>
          <w:lang w:val="en-US"/>
        </w:rPr>
      </w:pPr>
    </w:p>
    <w:p w14:paraId="7CA2581A" w14:textId="01E6BF8D" w:rsidR="009A46AA" w:rsidRDefault="009A46AA" w:rsidP="00D61AB8">
      <w:pPr>
        <w:rPr>
          <w:rFonts w:ascii="Arial" w:hAnsi="Arial" w:cs="Arial"/>
          <w:sz w:val="22"/>
          <w:szCs w:val="22"/>
          <w:lang w:val="en-US"/>
        </w:rPr>
      </w:pPr>
      <w:r>
        <w:rPr>
          <w:rFonts w:ascii="Arial" w:hAnsi="Arial" w:cs="Arial"/>
          <w:sz w:val="22"/>
          <w:szCs w:val="22"/>
          <w:lang w:val="en-US"/>
        </w:rPr>
        <w:t>Sorting notes from Sarah:</w:t>
      </w:r>
    </w:p>
    <w:p w14:paraId="5896C2FD" w14:textId="61CE8AEE" w:rsidR="009A46AA" w:rsidRPr="009A46AA" w:rsidRDefault="009A46AA" w:rsidP="00D61AB8">
      <w:pPr>
        <w:rPr>
          <w:rFonts w:ascii="Arial" w:hAnsi="Arial" w:cs="Arial"/>
          <w:i/>
          <w:iCs/>
          <w:sz w:val="22"/>
          <w:szCs w:val="22"/>
          <w:lang w:val="en-US"/>
        </w:rPr>
      </w:pPr>
      <w:r w:rsidRPr="009A46AA">
        <w:rPr>
          <w:rFonts w:ascii="Arial" w:hAnsi="Arial" w:cs="Arial"/>
          <w:i/>
          <w:iCs/>
          <w:sz w:val="22"/>
          <w:szCs w:val="22"/>
          <w:lang w:val="en-US"/>
        </w:rPr>
        <w:t xml:space="preserve">Additionally, to that point, the column titled “Total Count” relates the portion of the sample that was counted to the </w:t>
      </w:r>
      <w:proofErr w:type="gramStart"/>
      <w:r w:rsidRPr="009A46AA">
        <w:rPr>
          <w:rFonts w:ascii="Arial" w:hAnsi="Arial" w:cs="Arial"/>
          <w:i/>
          <w:iCs/>
          <w:sz w:val="22"/>
          <w:szCs w:val="22"/>
          <w:lang w:val="en-US"/>
        </w:rPr>
        <w:t>sample as a whole</w:t>
      </w:r>
      <w:proofErr w:type="gramEnd"/>
      <w:r w:rsidRPr="009A46AA">
        <w:rPr>
          <w:rFonts w:ascii="Arial" w:hAnsi="Arial" w:cs="Arial"/>
          <w:i/>
          <w:iCs/>
          <w:sz w:val="22"/>
          <w:szCs w:val="22"/>
          <w:lang w:val="en-US"/>
        </w:rPr>
        <w:t xml:space="preserve">. In other words, if I split the sample in half, three times, the first portion of the sample that I sorted/counted was 1/16th of the entire sample. If I reached a total of 70 or more individuals of a given morphotype in that proportion (this would be the initial count), the multiplication factor (of 16) was entered, and the “Total Count” column represents the extrapolated total of said morphotype in the entire sample. Rare morphotypes were counted across the whole sample (i.e. initial count=total count), while more common morphotypes were counted until the sample fraction that contained the threshold of 70+ </w:t>
      </w:r>
      <w:proofErr w:type="gramStart"/>
      <w:r w:rsidRPr="009A46AA">
        <w:rPr>
          <w:rFonts w:ascii="Arial" w:hAnsi="Arial" w:cs="Arial"/>
          <w:i/>
          <w:iCs/>
          <w:sz w:val="22"/>
          <w:szCs w:val="22"/>
          <w:lang w:val="en-US"/>
        </w:rPr>
        <w:t>individuals, and</w:t>
      </w:r>
      <w:proofErr w:type="gramEnd"/>
      <w:r w:rsidRPr="009A46AA">
        <w:rPr>
          <w:rFonts w:ascii="Arial" w:hAnsi="Arial" w:cs="Arial"/>
          <w:i/>
          <w:iCs/>
          <w:sz w:val="22"/>
          <w:szCs w:val="22"/>
          <w:lang w:val="en-US"/>
        </w:rPr>
        <w:t xml:space="preserve"> then multiplied accordingly to achieve “Total Count” (i.e. initial count X multiplication factor = total count). Does this make sense? Hopefully the short methods section I contributed communicates that process succinctly and successfully. Worth also noting that the counts have yet to be corrected for volume of water sampled. I can work on adding a column with corrected counts over the course of the next week if you would like.</w:t>
      </w:r>
    </w:p>
    <w:p w14:paraId="0B0EA67E" w14:textId="77777777" w:rsidR="009A46AA" w:rsidRDefault="009A46AA" w:rsidP="00D61AB8">
      <w:pPr>
        <w:rPr>
          <w:rFonts w:ascii="Arial" w:hAnsi="Arial" w:cs="Arial"/>
          <w:sz w:val="22"/>
          <w:szCs w:val="22"/>
          <w:lang w:val="en-US"/>
        </w:rPr>
      </w:pPr>
    </w:p>
    <w:p w14:paraId="3206606A" w14:textId="3882C00E" w:rsidR="00AC32B9" w:rsidRDefault="00AC32B9" w:rsidP="00D61AB8">
      <w:pPr>
        <w:rPr>
          <w:rFonts w:ascii="Arial" w:hAnsi="Arial" w:cs="Arial"/>
          <w:sz w:val="22"/>
          <w:szCs w:val="22"/>
          <w:lang w:val="en-US"/>
        </w:rPr>
      </w:pPr>
      <w:r>
        <w:rPr>
          <w:rFonts w:ascii="Arial" w:hAnsi="Arial" w:cs="Arial"/>
          <w:sz w:val="22"/>
          <w:szCs w:val="22"/>
          <w:lang w:val="en-US"/>
        </w:rPr>
        <w:t>Went back to the Plankton data – and it seems the following samples are missing:</w:t>
      </w:r>
    </w:p>
    <w:p w14:paraId="581D6EBB" w14:textId="49D60ABD" w:rsidR="00AC32B9" w:rsidRDefault="00016474" w:rsidP="00D61AB8">
      <w:pPr>
        <w:rPr>
          <w:rFonts w:ascii="Arial" w:hAnsi="Arial" w:cs="Arial"/>
          <w:sz w:val="22"/>
          <w:szCs w:val="22"/>
          <w:lang w:val="en-US"/>
        </w:rPr>
      </w:pPr>
      <w:r>
        <w:rPr>
          <w:rFonts w:ascii="Arial" w:hAnsi="Arial" w:cs="Arial"/>
          <w:sz w:val="22"/>
          <w:szCs w:val="22"/>
          <w:lang w:val="en-US"/>
        </w:rPr>
        <w:t>String 19, 22, 25, 28</w:t>
      </w:r>
    </w:p>
    <w:p w14:paraId="3809336C" w14:textId="2979D198" w:rsidR="001E5654" w:rsidRDefault="009A46AA" w:rsidP="00D61AB8">
      <w:pPr>
        <w:rPr>
          <w:rFonts w:ascii="Arial" w:hAnsi="Arial" w:cs="Arial"/>
          <w:sz w:val="22"/>
          <w:szCs w:val="22"/>
          <w:lang w:val="en-US"/>
        </w:rPr>
      </w:pPr>
      <w:r>
        <w:rPr>
          <w:rFonts w:ascii="Arial" w:hAnsi="Arial" w:cs="Arial"/>
          <w:sz w:val="22"/>
          <w:szCs w:val="22"/>
          <w:lang w:val="en-US"/>
        </w:rPr>
        <w:t>Went back on emails and saw that Sarah edited the RAW data to remove the following:</w:t>
      </w:r>
    </w:p>
    <w:p w14:paraId="34A94D7C" w14:textId="0835C5D8"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Cephalopods: SUPER low abundance and uncertain IDs</w:t>
      </w:r>
    </w:p>
    <w:p w14:paraId="66D4623E" w14:textId="435496D2" w:rsidR="009A46AA" w:rsidRPr="009A46AA" w:rsidRDefault="009A46AA" w:rsidP="009A46AA">
      <w:pPr>
        <w:pStyle w:val="ListParagraph"/>
        <w:numPr>
          <w:ilvl w:val="0"/>
          <w:numId w:val="6"/>
        </w:numPr>
        <w:rPr>
          <w:rFonts w:ascii="Arial" w:hAnsi="Arial" w:cs="Arial"/>
          <w:sz w:val="22"/>
          <w:szCs w:val="22"/>
          <w:lang w:val="en-US"/>
        </w:rPr>
      </w:pPr>
      <w:proofErr w:type="spellStart"/>
      <w:r w:rsidRPr="009A46AA">
        <w:rPr>
          <w:rFonts w:ascii="Arial" w:hAnsi="Arial" w:cs="Arial"/>
          <w:sz w:val="22"/>
          <w:szCs w:val="22"/>
          <w:lang w:val="en-US"/>
        </w:rPr>
        <w:t>Ascidean</w:t>
      </w:r>
      <w:proofErr w:type="spellEnd"/>
      <w:r w:rsidRPr="009A46AA">
        <w:rPr>
          <w:rFonts w:ascii="Arial" w:hAnsi="Arial" w:cs="Arial"/>
          <w:sz w:val="22"/>
          <w:szCs w:val="22"/>
          <w:lang w:val="en-US"/>
        </w:rPr>
        <w:t xml:space="preserve"> </w:t>
      </w:r>
      <w:proofErr w:type="spellStart"/>
      <w:r w:rsidRPr="009A46AA">
        <w:rPr>
          <w:rFonts w:ascii="Arial" w:hAnsi="Arial" w:cs="Arial"/>
          <w:sz w:val="22"/>
          <w:szCs w:val="22"/>
          <w:lang w:val="en-US"/>
        </w:rPr>
        <w:t>Tadpoles+Larvaceans</w:t>
      </w:r>
      <w:proofErr w:type="spellEnd"/>
      <w:r w:rsidRPr="009A46AA">
        <w:rPr>
          <w:rFonts w:ascii="Arial" w:hAnsi="Arial" w:cs="Arial"/>
          <w:sz w:val="22"/>
          <w:szCs w:val="22"/>
          <w:lang w:val="en-US"/>
        </w:rPr>
        <w:t>: lumped into Other Gelatinous</w:t>
      </w:r>
    </w:p>
    <w:p w14:paraId="65676720" w14:textId="3777F937"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Copepod 10: singleton with failed ID, uncertain of its copepod-ness</w:t>
      </w:r>
    </w:p>
    <w:p w14:paraId="5E03EE1B" w14:textId="24CE39E3"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Deciduous Larvae: Not abundant AT ALL.</w:t>
      </w:r>
    </w:p>
    <w:p w14:paraId="4000D3B6" w14:textId="66337D04"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A handful of Echinoderms that were not abundant or uncertain of ID</w:t>
      </w:r>
    </w:p>
    <w:p w14:paraId="390A5CD0" w14:textId="50704A8D" w:rsidR="009A46AA" w:rsidRPr="009A46AA" w:rsidRDefault="009A46AA" w:rsidP="009A46AA">
      <w:pPr>
        <w:pStyle w:val="ListParagraph"/>
        <w:numPr>
          <w:ilvl w:val="0"/>
          <w:numId w:val="6"/>
        </w:numPr>
        <w:rPr>
          <w:rFonts w:ascii="Arial" w:hAnsi="Arial" w:cs="Arial"/>
          <w:sz w:val="22"/>
          <w:szCs w:val="22"/>
          <w:lang w:val="en-US"/>
        </w:rPr>
      </w:pPr>
      <w:proofErr w:type="spellStart"/>
      <w:r w:rsidRPr="009A46AA">
        <w:rPr>
          <w:rFonts w:ascii="Arial" w:hAnsi="Arial" w:cs="Arial"/>
          <w:sz w:val="22"/>
          <w:szCs w:val="22"/>
          <w:lang w:val="en-US"/>
        </w:rPr>
        <w:t>Nemerteans</w:t>
      </w:r>
      <w:proofErr w:type="spellEnd"/>
      <w:r w:rsidRPr="009A46AA">
        <w:rPr>
          <w:rFonts w:ascii="Arial" w:hAnsi="Arial" w:cs="Arial"/>
          <w:sz w:val="22"/>
          <w:szCs w:val="22"/>
          <w:lang w:val="en-US"/>
        </w:rPr>
        <w:t>: Uncertain of IDs and not abundant at all</w:t>
      </w:r>
    </w:p>
    <w:p w14:paraId="130C2EF1" w14:textId="58F8B6B3"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Oligochaete: Singleton</w:t>
      </w:r>
    </w:p>
    <w:p w14:paraId="00E8571D" w14:textId="059B198F"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 xml:space="preserve">Digeneans: shouldn’t have been free floating in the </w:t>
      </w:r>
      <w:proofErr w:type="spellStart"/>
      <w:r w:rsidRPr="009A46AA">
        <w:rPr>
          <w:rFonts w:ascii="Arial" w:hAnsi="Arial" w:cs="Arial"/>
          <w:sz w:val="22"/>
          <w:szCs w:val="22"/>
          <w:lang w:val="en-US"/>
        </w:rPr>
        <w:t>lifestage</w:t>
      </w:r>
      <w:proofErr w:type="spellEnd"/>
      <w:r w:rsidRPr="009A46AA">
        <w:rPr>
          <w:rFonts w:ascii="Arial" w:hAnsi="Arial" w:cs="Arial"/>
          <w:sz w:val="22"/>
          <w:szCs w:val="22"/>
          <w:lang w:val="en-US"/>
        </w:rPr>
        <w:t xml:space="preserve"> found/shouldn’t be counted as part of the plankton population/abundance. Though a relevant part of the ecosystem.</w:t>
      </w:r>
    </w:p>
    <w:p w14:paraId="1F633321" w14:textId="2CD7E03E"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Porifera: very not abundant</w:t>
      </w:r>
    </w:p>
    <w:p w14:paraId="7E085D78" w14:textId="5BCEB458"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Some uncertain Sipunculan IDs</w:t>
      </w:r>
    </w:p>
    <w:p w14:paraId="2F5FEC8E" w14:textId="21F6B0B8" w:rsid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Tick: singleton</w:t>
      </w:r>
    </w:p>
    <w:p w14:paraId="224E1B18" w14:textId="49307236" w:rsidR="009A46AA" w:rsidRDefault="009A46AA" w:rsidP="009A46AA">
      <w:pPr>
        <w:rPr>
          <w:rFonts w:ascii="Arial" w:hAnsi="Arial" w:cs="Arial"/>
          <w:sz w:val="22"/>
          <w:szCs w:val="22"/>
          <w:lang w:val="en-US"/>
        </w:rPr>
      </w:pPr>
      <w:r>
        <w:rPr>
          <w:rFonts w:ascii="Arial" w:hAnsi="Arial" w:cs="Arial"/>
          <w:sz w:val="22"/>
          <w:szCs w:val="22"/>
          <w:lang w:val="en-US"/>
        </w:rPr>
        <w:t>We also removed:</w:t>
      </w:r>
    </w:p>
    <w:p w14:paraId="28FC6AD3" w14:textId="77777777" w:rsidR="009A46AA" w:rsidRPr="009A46AA" w:rsidRDefault="009A46AA" w:rsidP="009A46AA">
      <w:pPr>
        <w:rPr>
          <w:rFonts w:ascii="Arial" w:hAnsi="Arial" w:cs="Arial"/>
          <w:sz w:val="22"/>
          <w:szCs w:val="22"/>
          <w:lang w:val="en-US"/>
        </w:rPr>
      </w:pPr>
      <w:r w:rsidRPr="009A46AA">
        <w:rPr>
          <w:rFonts w:ascii="Arial" w:hAnsi="Arial" w:cs="Arial"/>
          <w:sz w:val="22"/>
          <w:szCs w:val="22"/>
          <w:lang w:val="en-US"/>
        </w:rPr>
        <w:t>1. All the single specimens from a single site that cannot be grouped into a 'larger' classification</w:t>
      </w:r>
    </w:p>
    <w:p w14:paraId="769AFB03" w14:textId="77777777" w:rsidR="009A46AA" w:rsidRPr="009A46AA" w:rsidRDefault="009A46AA" w:rsidP="009A46AA">
      <w:pPr>
        <w:rPr>
          <w:rFonts w:ascii="Arial" w:hAnsi="Arial" w:cs="Arial"/>
          <w:sz w:val="22"/>
          <w:szCs w:val="22"/>
          <w:lang w:val="en-US"/>
        </w:rPr>
      </w:pPr>
      <w:r w:rsidRPr="009A46AA">
        <w:rPr>
          <w:rFonts w:ascii="Arial" w:hAnsi="Arial" w:cs="Arial"/>
          <w:sz w:val="22"/>
          <w:szCs w:val="22"/>
          <w:lang w:val="en-US"/>
        </w:rPr>
        <w:t>2. All those types that were not quantified (e.g. ciliates and bryozoans - is that right?)</w:t>
      </w:r>
    </w:p>
    <w:p w14:paraId="566B8C68" w14:textId="329CA48B" w:rsidR="009A46AA" w:rsidRDefault="009A46AA" w:rsidP="009A46AA">
      <w:pPr>
        <w:rPr>
          <w:rFonts w:ascii="Arial" w:hAnsi="Arial" w:cs="Arial"/>
          <w:sz w:val="22"/>
          <w:szCs w:val="22"/>
          <w:lang w:val="en-US"/>
        </w:rPr>
      </w:pPr>
      <w:r w:rsidRPr="009A46AA">
        <w:rPr>
          <w:rFonts w:ascii="Arial" w:hAnsi="Arial" w:cs="Arial"/>
          <w:sz w:val="22"/>
          <w:szCs w:val="22"/>
          <w:lang w:val="en-US"/>
        </w:rPr>
        <w:t>3. All the unknown specimens</w:t>
      </w:r>
    </w:p>
    <w:p w14:paraId="1A626B9F" w14:textId="77777777" w:rsidR="009A46AA" w:rsidRDefault="009A46AA" w:rsidP="009A46AA">
      <w:pPr>
        <w:rPr>
          <w:rFonts w:ascii="Arial" w:hAnsi="Arial" w:cs="Arial"/>
          <w:sz w:val="22"/>
          <w:szCs w:val="22"/>
          <w:lang w:val="en-US"/>
        </w:rPr>
      </w:pPr>
    </w:p>
    <w:p w14:paraId="58AE271E" w14:textId="603B7E1E" w:rsidR="00C5734D" w:rsidRDefault="00C5734D" w:rsidP="009A46AA">
      <w:pPr>
        <w:rPr>
          <w:rFonts w:ascii="Arial" w:hAnsi="Arial" w:cs="Arial"/>
          <w:sz w:val="22"/>
          <w:szCs w:val="22"/>
          <w:lang w:val="en-US"/>
        </w:rPr>
      </w:pPr>
      <w:r>
        <w:rPr>
          <w:rFonts w:ascii="Arial" w:hAnsi="Arial" w:cs="Arial"/>
          <w:sz w:val="22"/>
          <w:szCs w:val="22"/>
          <w:lang w:val="en-US"/>
        </w:rPr>
        <w:t>Checked for outliers – and it seems there are only 2 major outliers – not sure I want to remove them though?</w:t>
      </w:r>
    </w:p>
    <w:p w14:paraId="08AB7768" w14:textId="77777777" w:rsidR="00C5734D" w:rsidRDefault="00C5734D" w:rsidP="009A46AA">
      <w:pPr>
        <w:rPr>
          <w:rFonts w:ascii="Arial" w:hAnsi="Arial" w:cs="Arial"/>
          <w:sz w:val="22"/>
          <w:szCs w:val="22"/>
          <w:lang w:val="en-US"/>
        </w:rPr>
      </w:pPr>
    </w:p>
    <w:p w14:paraId="1C0B3CE8" w14:textId="054563A2" w:rsidR="009A46AA" w:rsidRDefault="009A46AA" w:rsidP="009A46AA">
      <w:pPr>
        <w:rPr>
          <w:rFonts w:ascii="Arial" w:hAnsi="Arial" w:cs="Arial"/>
          <w:sz w:val="22"/>
          <w:szCs w:val="22"/>
          <w:lang w:val="en-US"/>
        </w:rPr>
      </w:pPr>
      <w:r>
        <w:rPr>
          <w:rFonts w:ascii="Arial" w:hAnsi="Arial" w:cs="Arial"/>
          <w:sz w:val="22"/>
          <w:szCs w:val="22"/>
          <w:lang w:val="en-US"/>
        </w:rPr>
        <w:t>Edited spreadsheet shared by Sarah – with the different groupings will be used for analyses.</w:t>
      </w:r>
    </w:p>
    <w:p w14:paraId="1E87B64A" w14:textId="61429A59" w:rsidR="00F92484" w:rsidRDefault="009A46AA" w:rsidP="009A46AA">
      <w:pPr>
        <w:rPr>
          <w:rFonts w:ascii="Arial" w:hAnsi="Arial" w:cs="Arial"/>
          <w:sz w:val="22"/>
          <w:szCs w:val="22"/>
          <w:lang w:val="en-US"/>
        </w:rPr>
      </w:pPr>
      <w:r>
        <w:rPr>
          <w:rFonts w:ascii="Arial" w:hAnsi="Arial" w:cs="Arial"/>
          <w:sz w:val="22"/>
          <w:szCs w:val="22"/>
          <w:lang w:val="en-US"/>
        </w:rPr>
        <w:t>Need to format this spreadsheet – and run in R.</w:t>
      </w:r>
    </w:p>
    <w:p w14:paraId="6E1FC92B" w14:textId="0DB203FF" w:rsidR="00F92484" w:rsidRDefault="00F92484" w:rsidP="009A46AA">
      <w:pPr>
        <w:rPr>
          <w:rFonts w:ascii="Arial" w:hAnsi="Arial" w:cs="Arial"/>
          <w:sz w:val="22"/>
          <w:szCs w:val="22"/>
          <w:lang w:val="en-US"/>
        </w:rPr>
      </w:pPr>
      <w:r>
        <w:rPr>
          <w:rFonts w:ascii="Arial" w:hAnsi="Arial" w:cs="Arial"/>
          <w:sz w:val="22"/>
          <w:szCs w:val="22"/>
          <w:lang w:val="en-US"/>
        </w:rPr>
        <w:t xml:space="preserve">Did some basic Plankton check and </w:t>
      </w:r>
      <w:proofErr w:type="spellStart"/>
      <w:r>
        <w:rPr>
          <w:rFonts w:ascii="Arial" w:hAnsi="Arial" w:cs="Arial"/>
          <w:sz w:val="22"/>
          <w:szCs w:val="22"/>
          <w:lang w:val="en-US"/>
        </w:rPr>
        <w:t>visualisations</w:t>
      </w:r>
      <w:proofErr w:type="spellEnd"/>
      <w:r>
        <w:rPr>
          <w:rFonts w:ascii="Arial" w:hAnsi="Arial" w:cs="Arial"/>
          <w:sz w:val="22"/>
          <w:szCs w:val="22"/>
          <w:lang w:val="en-US"/>
        </w:rPr>
        <w:t>.</w:t>
      </w:r>
    </w:p>
    <w:p w14:paraId="4A00B220" w14:textId="6A235121" w:rsidR="00F92484" w:rsidRDefault="00F92484" w:rsidP="009A46AA">
      <w:pPr>
        <w:rPr>
          <w:rFonts w:ascii="Arial" w:hAnsi="Arial" w:cs="Arial"/>
          <w:sz w:val="22"/>
          <w:szCs w:val="22"/>
          <w:lang w:val="en-US"/>
        </w:rPr>
      </w:pPr>
      <w:r>
        <w:rPr>
          <w:rFonts w:ascii="Arial" w:hAnsi="Arial" w:cs="Arial"/>
          <w:sz w:val="22"/>
          <w:szCs w:val="22"/>
          <w:lang w:val="en-US"/>
        </w:rPr>
        <w:t xml:space="preserve">Also included BRUV string in the plankton data for each plankton sample – so that the data sets can be grouped </w:t>
      </w:r>
      <w:proofErr w:type="gramStart"/>
      <w:r>
        <w:rPr>
          <w:rFonts w:ascii="Arial" w:hAnsi="Arial" w:cs="Arial"/>
          <w:sz w:val="22"/>
          <w:szCs w:val="22"/>
          <w:lang w:val="en-US"/>
        </w:rPr>
        <w:t>later on</w:t>
      </w:r>
      <w:proofErr w:type="gramEnd"/>
      <w:r>
        <w:rPr>
          <w:rFonts w:ascii="Arial" w:hAnsi="Arial" w:cs="Arial"/>
          <w:sz w:val="22"/>
          <w:szCs w:val="22"/>
          <w:lang w:val="en-US"/>
        </w:rPr>
        <w:t>.</w:t>
      </w:r>
    </w:p>
    <w:p w14:paraId="70D91A4F" w14:textId="77777777" w:rsidR="00F92484" w:rsidRDefault="00F92484" w:rsidP="009A46AA">
      <w:pPr>
        <w:rPr>
          <w:rFonts w:ascii="Arial" w:hAnsi="Arial" w:cs="Arial"/>
          <w:sz w:val="22"/>
          <w:szCs w:val="22"/>
          <w:lang w:val="en-US"/>
        </w:rPr>
      </w:pPr>
    </w:p>
    <w:p w14:paraId="40A28922" w14:textId="77777777" w:rsidR="00F92484" w:rsidRDefault="00F92484" w:rsidP="009A46AA">
      <w:pPr>
        <w:rPr>
          <w:rFonts w:ascii="Arial" w:hAnsi="Arial" w:cs="Arial"/>
          <w:sz w:val="22"/>
          <w:szCs w:val="22"/>
          <w:lang w:val="en-US"/>
        </w:rPr>
      </w:pPr>
      <w:r>
        <w:rPr>
          <w:rFonts w:ascii="Arial" w:hAnsi="Arial" w:cs="Arial"/>
          <w:sz w:val="22"/>
          <w:szCs w:val="22"/>
          <w:lang w:val="en-US"/>
        </w:rPr>
        <w:t>COMBINED data:</w:t>
      </w:r>
    </w:p>
    <w:p w14:paraId="03F00E09" w14:textId="77777777" w:rsidR="00F92484" w:rsidRPr="00F92484" w:rsidRDefault="00F92484" w:rsidP="00F92484">
      <w:pPr>
        <w:rPr>
          <w:rFonts w:ascii="Arial" w:hAnsi="Arial" w:cs="Arial"/>
          <w:b/>
          <w:bCs/>
          <w:sz w:val="22"/>
          <w:szCs w:val="22"/>
        </w:rPr>
      </w:pPr>
      <w:r w:rsidRPr="00F92484">
        <w:rPr>
          <w:rFonts w:ascii="Arial" w:hAnsi="Arial" w:cs="Arial"/>
          <w:b/>
          <w:bCs/>
          <w:sz w:val="22"/>
          <w:szCs w:val="22"/>
        </w:rPr>
        <w:t>1. Combined_Plankton_BRUV_All_Records.csv</w:t>
      </w:r>
    </w:p>
    <w:p w14:paraId="2B57345B"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t>Size</w:t>
      </w:r>
      <w:r w:rsidRPr="00F92484">
        <w:rPr>
          <w:rFonts w:ascii="Arial" w:hAnsi="Arial" w:cs="Arial"/>
          <w:sz w:val="22"/>
          <w:szCs w:val="22"/>
        </w:rPr>
        <w:t>: 14,518 rows × 22 columns</w:t>
      </w:r>
    </w:p>
    <w:p w14:paraId="4B804CAB"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lastRenderedPageBreak/>
        <w:t>Aggregation Method</w:t>
      </w:r>
      <w:r w:rsidRPr="00F92484">
        <w:rPr>
          <w:rFonts w:ascii="Arial" w:hAnsi="Arial" w:cs="Arial"/>
          <w:sz w:val="22"/>
          <w:szCs w:val="22"/>
        </w:rPr>
        <w:t>: No aggregation - direct many-to-many joining</w:t>
      </w:r>
    </w:p>
    <w:p w14:paraId="140A0C26"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t>Linking Variables</w:t>
      </w:r>
      <w:r w:rsidRPr="00F92484">
        <w:rPr>
          <w:rFonts w:ascii="Arial" w:hAnsi="Arial" w:cs="Arial"/>
          <w:sz w:val="22"/>
          <w:szCs w:val="22"/>
        </w:rPr>
        <w:t>: Joined by BRUVString column</w:t>
      </w:r>
    </w:p>
    <w:p w14:paraId="6080C0FB"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t>Content</w:t>
      </w:r>
      <w:r w:rsidRPr="00F92484">
        <w:rPr>
          <w:rFonts w:ascii="Arial" w:hAnsi="Arial" w:cs="Arial"/>
          <w:sz w:val="22"/>
          <w:szCs w:val="22"/>
        </w:rPr>
        <w:t xml:space="preserve">: </w:t>
      </w:r>
    </w:p>
    <w:p w14:paraId="46783958" w14:textId="77777777" w:rsidR="00F92484" w:rsidRPr="00F92484" w:rsidRDefault="00F92484" w:rsidP="00F92484">
      <w:pPr>
        <w:numPr>
          <w:ilvl w:val="1"/>
          <w:numId w:val="7"/>
        </w:numPr>
        <w:rPr>
          <w:rFonts w:ascii="Arial" w:hAnsi="Arial" w:cs="Arial"/>
          <w:sz w:val="22"/>
          <w:szCs w:val="22"/>
        </w:rPr>
      </w:pPr>
      <w:r w:rsidRPr="00F92484">
        <w:rPr>
          <w:rFonts w:ascii="Arial" w:hAnsi="Arial" w:cs="Arial"/>
          <w:sz w:val="22"/>
          <w:szCs w:val="22"/>
        </w:rPr>
        <w:t>Contains every possible combination of plankton and fish records that share the same BRUVString</w:t>
      </w:r>
    </w:p>
    <w:p w14:paraId="0D3CCED9" w14:textId="77777777" w:rsidR="00F92484" w:rsidRPr="00F92484" w:rsidRDefault="00F92484" w:rsidP="00F92484">
      <w:pPr>
        <w:numPr>
          <w:ilvl w:val="1"/>
          <w:numId w:val="7"/>
        </w:numPr>
        <w:rPr>
          <w:rFonts w:ascii="Arial" w:hAnsi="Arial" w:cs="Arial"/>
          <w:sz w:val="22"/>
          <w:szCs w:val="22"/>
        </w:rPr>
      </w:pPr>
      <w:r w:rsidRPr="00F92484">
        <w:rPr>
          <w:rFonts w:ascii="Arial" w:hAnsi="Arial" w:cs="Arial"/>
          <w:sz w:val="22"/>
          <w:szCs w:val="22"/>
        </w:rPr>
        <w:t>Preserves all original detail from both datasets</w:t>
      </w:r>
    </w:p>
    <w:p w14:paraId="70D80131" w14:textId="77777777" w:rsidR="00F92484" w:rsidRPr="00F92484" w:rsidRDefault="00F92484" w:rsidP="00F92484">
      <w:pPr>
        <w:numPr>
          <w:ilvl w:val="1"/>
          <w:numId w:val="7"/>
        </w:numPr>
        <w:rPr>
          <w:rFonts w:ascii="Arial" w:hAnsi="Arial" w:cs="Arial"/>
          <w:sz w:val="22"/>
          <w:szCs w:val="22"/>
        </w:rPr>
      </w:pPr>
      <w:r w:rsidRPr="00F92484">
        <w:rPr>
          <w:rFonts w:ascii="Arial" w:hAnsi="Arial" w:cs="Arial"/>
          <w:sz w:val="22"/>
          <w:szCs w:val="22"/>
        </w:rPr>
        <w:t>Column names have .x and .y suffixes to distinguish source (e.g., Sample.x from plankton, Sample.y from BRUV)</w:t>
      </w:r>
    </w:p>
    <w:p w14:paraId="104C373E" w14:textId="77777777" w:rsidR="003F7BD0" w:rsidRPr="003F7BD0" w:rsidRDefault="003F7BD0" w:rsidP="003F7BD0">
      <w:pPr>
        <w:rPr>
          <w:rFonts w:ascii="Arial" w:hAnsi="Arial" w:cs="Arial"/>
          <w:b/>
          <w:bCs/>
          <w:sz w:val="22"/>
          <w:szCs w:val="22"/>
        </w:rPr>
      </w:pPr>
      <w:r w:rsidRPr="003F7BD0">
        <w:rPr>
          <w:rFonts w:ascii="Arial" w:hAnsi="Arial" w:cs="Arial"/>
          <w:b/>
          <w:bCs/>
          <w:sz w:val="22"/>
          <w:szCs w:val="22"/>
        </w:rPr>
        <w:t>2. Combined_Plankton_BRUV_Summarized.csv</w:t>
      </w:r>
    </w:p>
    <w:p w14:paraId="56EFF2EE"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Size</w:t>
      </w:r>
      <w:r w:rsidRPr="003F7BD0">
        <w:rPr>
          <w:rFonts w:ascii="Arial" w:hAnsi="Arial" w:cs="Arial"/>
          <w:sz w:val="22"/>
          <w:szCs w:val="22"/>
        </w:rPr>
        <w:t>: 3,979 rows × 19 columns</w:t>
      </w:r>
    </w:p>
    <w:p w14:paraId="4E477126" w14:textId="44F87098"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Aggregation Method</w:t>
      </w:r>
      <w:r w:rsidRPr="003F7BD0">
        <w:rPr>
          <w:rFonts w:ascii="Arial" w:hAnsi="Arial" w:cs="Arial"/>
          <w:sz w:val="22"/>
          <w:szCs w:val="22"/>
        </w:rPr>
        <w:t>: Plankton data summarized by taxonomic grouping before joining</w:t>
      </w:r>
      <w:r>
        <w:rPr>
          <w:rFonts w:ascii="Arial" w:hAnsi="Arial" w:cs="Arial"/>
          <w:sz w:val="22"/>
          <w:szCs w:val="22"/>
        </w:rPr>
        <w:t xml:space="preserve"> – so the larger groups.</w:t>
      </w:r>
    </w:p>
    <w:p w14:paraId="25CC8CBB"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Linking Variables</w:t>
      </w:r>
      <w:r w:rsidRPr="003F7BD0">
        <w:rPr>
          <w:rFonts w:ascii="Arial" w:hAnsi="Arial" w:cs="Arial"/>
          <w:sz w:val="22"/>
          <w:szCs w:val="22"/>
        </w:rPr>
        <w:t>: Joined by BRUVString column</w:t>
      </w:r>
    </w:p>
    <w:p w14:paraId="333FB82D"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Content</w:t>
      </w:r>
      <w:r w:rsidRPr="003F7BD0">
        <w:rPr>
          <w:rFonts w:ascii="Arial" w:hAnsi="Arial" w:cs="Arial"/>
          <w:sz w:val="22"/>
          <w:szCs w:val="22"/>
        </w:rPr>
        <w:t xml:space="preserve">: </w:t>
      </w:r>
    </w:p>
    <w:p w14:paraId="2E8972D0"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Plankton data aggregated by BRUVString, Zone, Site, Type, Plankton_Category and Specimen_Type</w:t>
      </w:r>
    </w:p>
    <w:p w14:paraId="6A064E95"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For each plankton group, shows total specimens and unique morphotype count</w:t>
      </w:r>
    </w:p>
    <w:p w14:paraId="0F018CBD"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All fish data preserved at original detail level (Family, Binomial, etc.)</w:t>
      </w:r>
    </w:p>
    <w:p w14:paraId="4980E3A2"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Best Used For</w:t>
      </w:r>
      <w:r w:rsidRPr="003F7BD0">
        <w:rPr>
          <w:rFonts w:ascii="Arial" w:hAnsi="Arial" w:cs="Arial"/>
          <w:sz w:val="22"/>
          <w:szCs w:val="22"/>
        </w:rPr>
        <w:t xml:space="preserve">: </w:t>
      </w:r>
    </w:p>
    <w:p w14:paraId="70A9A7CC"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Analysis of relationships between plankton taxonomic groups and fish observations</w:t>
      </w:r>
    </w:p>
    <w:p w14:paraId="3797372B"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More manageable dataset size while maintaining fish taxonomic detail</w:t>
      </w:r>
    </w:p>
    <w:p w14:paraId="3F2C426A"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Plankton community composition analysis alongside fish data</w:t>
      </w:r>
    </w:p>
    <w:p w14:paraId="497B1859" w14:textId="77777777" w:rsidR="003F7BD0" w:rsidRPr="003F7BD0" w:rsidRDefault="00F92484" w:rsidP="003F7BD0">
      <w:pPr>
        <w:rPr>
          <w:rFonts w:ascii="Arial" w:hAnsi="Arial" w:cs="Arial"/>
          <w:b/>
          <w:bCs/>
          <w:sz w:val="22"/>
          <w:szCs w:val="22"/>
        </w:rPr>
      </w:pPr>
      <w:r>
        <w:rPr>
          <w:rFonts w:ascii="Arial" w:hAnsi="Arial" w:cs="Arial"/>
          <w:sz w:val="22"/>
          <w:szCs w:val="22"/>
          <w:lang w:val="en-US"/>
        </w:rPr>
        <w:t xml:space="preserve"> </w:t>
      </w:r>
      <w:r w:rsidR="003F7BD0" w:rsidRPr="003F7BD0">
        <w:rPr>
          <w:rFonts w:ascii="Arial" w:hAnsi="Arial" w:cs="Arial"/>
          <w:b/>
          <w:bCs/>
          <w:sz w:val="22"/>
          <w:szCs w:val="22"/>
        </w:rPr>
        <w:t>3. Combined_Plankton_BRUV_Site_Level.csv</w:t>
      </w:r>
    </w:p>
    <w:p w14:paraId="1261F6DC"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Size</w:t>
      </w:r>
      <w:r w:rsidRPr="003F7BD0">
        <w:rPr>
          <w:rFonts w:ascii="Arial" w:hAnsi="Arial" w:cs="Arial"/>
          <w:sz w:val="22"/>
          <w:szCs w:val="22"/>
        </w:rPr>
        <w:t>: 11 rows × 7 columns</w:t>
      </w:r>
    </w:p>
    <w:p w14:paraId="5348184F"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Aggregation Method</w:t>
      </w:r>
      <w:r w:rsidRPr="003F7BD0">
        <w:rPr>
          <w:rFonts w:ascii="Arial" w:hAnsi="Arial" w:cs="Arial"/>
          <w:sz w:val="22"/>
          <w:szCs w:val="22"/>
        </w:rPr>
        <w:t>: Highest level of aggregation - both datasets summarized to site level</w:t>
      </w:r>
    </w:p>
    <w:p w14:paraId="0FD965FE"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Linking Variables</w:t>
      </w:r>
      <w:r w:rsidRPr="003F7BD0">
        <w:rPr>
          <w:rFonts w:ascii="Arial" w:hAnsi="Arial" w:cs="Arial"/>
          <w:sz w:val="22"/>
          <w:szCs w:val="22"/>
        </w:rPr>
        <w:t>: Joined by Site and Zone columns</w:t>
      </w:r>
    </w:p>
    <w:p w14:paraId="222A8C34"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Content</w:t>
      </w:r>
      <w:r w:rsidRPr="003F7BD0">
        <w:rPr>
          <w:rFonts w:ascii="Arial" w:hAnsi="Arial" w:cs="Arial"/>
          <w:sz w:val="22"/>
          <w:szCs w:val="22"/>
        </w:rPr>
        <w:t xml:space="preserve">: </w:t>
      </w:r>
    </w:p>
    <w:p w14:paraId="555172F1"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One row per sampling site (11 sites total)</w:t>
      </w:r>
    </w:p>
    <w:p w14:paraId="30B36F67"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 xml:space="preserve">Summarized metrics for each site: </w:t>
      </w:r>
    </w:p>
    <w:p w14:paraId="6EC592D0" w14:textId="77777777" w:rsidR="003F7BD0" w:rsidRPr="003F7BD0" w:rsidRDefault="003F7BD0" w:rsidP="003F7BD0">
      <w:pPr>
        <w:numPr>
          <w:ilvl w:val="2"/>
          <w:numId w:val="9"/>
        </w:numPr>
        <w:rPr>
          <w:rFonts w:ascii="Arial" w:hAnsi="Arial" w:cs="Arial"/>
          <w:sz w:val="22"/>
          <w:szCs w:val="22"/>
        </w:rPr>
      </w:pPr>
      <w:r w:rsidRPr="003F7BD0">
        <w:rPr>
          <w:rFonts w:ascii="Arial" w:hAnsi="Arial" w:cs="Arial"/>
          <w:sz w:val="22"/>
          <w:szCs w:val="22"/>
        </w:rPr>
        <w:lastRenderedPageBreak/>
        <w:t>Plankton: total count and unique morphotype count</w:t>
      </w:r>
    </w:p>
    <w:p w14:paraId="2C9E31F2" w14:textId="77777777" w:rsidR="003F7BD0" w:rsidRPr="003F7BD0" w:rsidRDefault="003F7BD0" w:rsidP="003F7BD0">
      <w:pPr>
        <w:numPr>
          <w:ilvl w:val="2"/>
          <w:numId w:val="9"/>
        </w:numPr>
        <w:rPr>
          <w:rFonts w:ascii="Arial" w:hAnsi="Arial" w:cs="Arial"/>
          <w:sz w:val="22"/>
          <w:szCs w:val="22"/>
        </w:rPr>
      </w:pPr>
      <w:r w:rsidRPr="003F7BD0">
        <w:rPr>
          <w:rFonts w:ascii="Arial" w:hAnsi="Arial" w:cs="Arial"/>
          <w:sz w:val="22"/>
          <w:szCs w:val="22"/>
        </w:rPr>
        <w:t>Fish: total MaxN, total biomass, and species richness</w:t>
      </w:r>
    </w:p>
    <w:p w14:paraId="4BEED878"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Best Used For</w:t>
      </w:r>
      <w:r w:rsidRPr="003F7BD0">
        <w:rPr>
          <w:rFonts w:ascii="Arial" w:hAnsi="Arial" w:cs="Arial"/>
          <w:sz w:val="22"/>
          <w:szCs w:val="22"/>
        </w:rPr>
        <w:t xml:space="preserve">: </w:t>
      </w:r>
    </w:p>
    <w:p w14:paraId="24F35F58"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Site-level ecological analyses</w:t>
      </w:r>
    </w:p>
    <w:p w14:paraId="279D6E17"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Broad patterns and correlations between plankton and fish communities</w:t>
      </w:r>
    </w:p>
    <w:p w14:paraId="5D9527E5"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Statistical testing of hypotheses about site characteristics</w:t>
      </w:r>
    </w:p>
    <w:p w14:paraId="3E28573B"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Visualization of spatial patterns across the study area</w:t>
      </w:r>
    </w:p>
    <w:p w14:paraId="2CA74083"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Quick overview of biodiversity and abundance patterns</w:t>
      </w:r>
    </w:p>
    <w:p w14:paraId="745EB1AE" w14:textId="27629F68" w:rsidR="00F92484" w:rsidRPr="009A46AA" w:rsidRDefault="00F92484" w:rsidP="009A46AA">
      <w:pPr>
        <w:rPr>
          <w:rFonts w:ascii="Arial" w:hAnsi="Arial" w:cs="Arial"/>
          <w:sz w:val="22"/>
          <w:szCs w:val="22"/>
          <w:lang w:val="en-US"/>
        </w:rPr>
      </w:pPr>
    </w:p>
    <w:sectPr w:rsidR="00F92484" w:rsidRPr="009A46A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aassens, Louw (WorldFish)" w:date="2025-03-15T11:14:00Z" w:initials="Lc">
    <w:p w14:paraId="3890EA0F" w14:textId="77777777" w:rsidR="00CA46E5" w:rsidRDefault="00CA46E5" w:rsidP="00CA46E5">
      <w:r>
        <w:rPr>
          <w:rStyle w:val="CommentReference"/>
        </w:rPr>
        <w:annotationRef/>
      </w:r>
      <w:r>
        <w:rPr>
          <w:color w:val="000000"/>
          <w:sz w:val="20"/>
          <w:szCs w:val="20"/>
        </w:rPr>
        <w:t xml:space="preserve">OR! Should we consider each string as a sample for modeling? Strings were around 2 NM from each other - and theoretically, not crossing drifting paths.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0E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9C67E2" w16cex:dateUtc="2025-03-15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0EA0F" w16cid:durableId="6F9C6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0FCC"/>
    <w:multiLevelType w:val="hybridMultilevel"/>
    <w:tmpl w:val="7C3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0F4B"/>
    <w:multiLevelType w:val="hybridMultilevel"/>
    <w:tmpl w:val="E3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992"/>
    <w:multiLevelType w:val="hybridMultilevel"/>
    <w:tmpl w:val="46C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F1E41"/>
    <w:multiLevelType w:val="hybridMultilevel"/>
    <w:tmpl w:val="37CE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52479"/>
    <w:multiLevelType w:val="multilevel"/>
    <w:tmpl w:val="01FA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A6D2F"/>
    <w:multiLevelType w:val="multilevel"/>
    <w:tmpl w:val="E806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B76A7"/>
    <w:multiLevelType w:val="hybridMultilevel"/>
    <w:tmpl w:val="7AB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A0C43"/>
    <w:multiLevelType w:val="multilevel"/>
    <w:tmpl w:val="1ABC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A2F92"/>
    <w:multiLevelType w:val="hybridMultilevel"/>
    <w:tmpl w:val="66A0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628">
    <w:abstractNumId w:val="3"/>
  </w:num>
  <w:num w:numId="2" w16cid:durableId="1227765165">
    <w:abstractNumId w:val="8"/>
  </w:num>
  <w:num w:numId="3" w16cid:durableId="306053813">
    <w:abstractNumId w:val="0"/>
  </w:num>
  <w:num w:numId="4" w16cid:durableId="789787903">
    <w:abstractNumId w:val="6"/>
  </w:num>
  <w:num w:numId="5" w16cid:durableId="1800685460">
    <w:abstractNumId w:val="1"/>
  </w:num>
  <w:num w:numId="6" w16cid:durableId="134184712">
    <w:abstractNumId w:val="2"/>
  </w:num>
  <w:num w:numId="7" w16cid:durableId="559487977">
    <w:abstractNumId w:val="4"/>
  </w:num>
  <w:num w:numId="8" w16cid:durableId="1905673798">
    <w:abstractNumId w:val="5"/>
  </w:num>
  <w:num w:numId="9" w16cid:durableId="11246911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assens, Louw (WorldFish)">
    <w15:presenceInfo w15:providerId="AD" w15:userId="S::L.Claassens@cgiar.org::1289f1ec-9d05-4d01-a3c5-8459508a8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F"/>
    <w:rsid w:val="00016474"/>
    <w:rsid w:val="00074DED"/>
    <w:rsid w:val="00083F49"/>
    <w:rsid w:val="00173255"/>
    <w:rsid w:val="001E5654"/>
    <w:rsid w:val="002A1066"/>
    <w:rsid w:val="003F7BD0"/>
    <w:rsid w:val="00522F00"/>
    <w:rsid w:val="009A46AA"/>
    <w:rsid w:val="00AC32B9"/>
    <w:rsid w:val="00AF5B1F"/>
    <w:rsid w:val="00B27FB5"/>
    <w:rsid w:val="00BB03FB"/>
    <w:rsid w:val="00C5734D"/>
    <w:rsid w:val="00CA46E5"/>
    <w:rsid w:val="00D61AB8"/>
    <w:rsid w:val="00EE147E"/>
    <w:rsid w:val="00F54D6F"/>
    <w:rsid w:val="00F92484"/>
  </w:rsids>
  <m:mathPr>
    <m:mathFont m:val="Cambria Math"/>
    <m:brkBin m:val="before"/>
    <m:brkBinSub m:val="--"/>
    <m:smallFrac m:val="0"/>
    <m:dispDef/>
    <m:lMargin m:val="0"/>
    <m:rMargin m:val="0"/>
    <m:defJc m:val="centerGroup"/>
    <m:wrapIndent m:val="1440"/>
    <m:intLim m:val="subSup"/>
    <m:naryLim m:val="undOvr"/>
  </m:mathPr>
  <w:themeFontLang w:val="en-TL"/>
  <w:clrSchemeMapping w:bg1="light1" w:t1="dark1" w:bg2="light2" w:t2="dark2" w:accent1="accent1" w:accent2="accent2" w:accent3="accent3" w:accent4="accent4" w:accent5="accent5" w:accent6="accent6" w:hyperlink="hyperlink" w:followedHyperlink="followedHyperlink"/>
  <w:decimalSymbol w:val="."/>
  <w:listSeparator w:val=","/>
  <w14:docId w14:val="1C2295D3"/>
  <w15:chartTrackingRefBased/>
  <w15:docId w15:val="{0F3FD8E1-8759-384F-9336-DB778816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6F"/>
    <w:rPr>
      <w:rFonts w:eastAsiaTheme="majorEastAsia" w:cstheme="majorBidi"/>
      <w:color w:val="272727" w:themeColor="text1" w:themeTint="D8"/>
    </w:rPr>
  </w:style>
  <w:style w:type="paragraph" w:styleId="Title">
    <w:name w:val="Title"/>
    <w:basedOn w:val="Normal"/>
    <w:next w:val="Normal"/>
    <w:link w:val="TitleChar"/>
    <w:uiPriority w:val="10"/>
    <w:qFormat/>
    <w:rsid w:val="00F5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6F"/>
    <w:pPr>
      <w:spacing w:before="160"/>
      <w:jc w:val="center"/>
    </w:pPr>
    <w:rPr>
      <w:i/>
      <w:iCs/>
      <w:color w:val="404040" w:themeColor="text1" w:themeTint="BF"/>
    </w:rPr>
  </w:style>
  <w:style w:type="character" w:customStyle="1" w:styleId="QuoteChar">
    <w:name w:val="Quote Char"/>
    <w:basedOn w:val="DefaultParagraphFont"/>
    <w:link w:val="Quote"/>
    <w:uiPriority w:val="29"/>
    <w:rsid w:val="00F54D6F"/>
    <w:rPr>
      <w:i/>
      <w:iCs/>
      <w:color w:val="404040" w:themeColor="text1" w:themeTint="BF"/>
    </w:rPr>
  </w:style>
  <w:style w:type="paragraph" w:styleId="ListParagraph">
    <w:name w:val="List Paragraph"/>
    <w:basedOn w:val="Normal"/>
    <w:uiPriority w:val="34"/>
    <w:qFormat/>
    <w:rsid w:val="00F54D6F"/>
    <w:pPr>
      <w:ind w:left="720"/>
      <w:contextualSpacing/>
    </w:pPr>
  </w:style>
  <w:style w:type="character" w:styleId="IntenseEmphasis">
    <w:name w:val="Intense Emphasis"/>
    <w:basedOn w:val="DefaultParagraphFont"/>
    <w:uiPriority w:val="21"/>
    <w:qFormat/>
    <w:rsid w:val="00F54D6F"/>
    <w:rPr>
      <w:i/>
      <w:iCs/>
      <w:color w:val="0F4761" w:themeColor="accent1" w:themeShade="BF"/>
    </w:rPr>
  </w:style>
  <w:style w:type="paragraph" w:styleId="IntenseQuote">
    <w:name w:val="Intense Quote"/>
    <w:basedOn w:val="Normal"/>
    <w:next w:val="Normal"/>
    <w:link w:val="IntenseQuoteChar"/>
    <w:uiPriority w:val="30"/>
    <w:qFormat/>
    <w:rsid w:val="00F5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6F"/>
    <w:rPr>
      <w:i/>
      <w:iCs/>
      <w:color w:val="0F4761" w:themeColor="accent1" w:themeShade="BF"/>
    </w:rPr>
  </w:style>
  <w:style w:type="character" w:styleId="IntenseReference">
    <w:name w:val="Intense Reference"/>
    <w:basedOn w:val="DefaultParagraphFont"/>
    <w:uiPriority w:val="32"/>
    <w:qFormat/>
    <w:rsid w:val="00F54D6F"/>
    <w:rPr>
      <w:b/>
      <w:bCs/>
      <w:smallCaps/>
      <w:color w:val="0F4761" w:themeColor="accent1" w:themeShade="BF"/>
      <w:spacing w:val="5"/>
    </w:rPr>
  </w:style>
  <w:style w:type="character" w:styleId="CommentReference">
    <w:name w:val="annotation reference"/>
    <w:basedOn w:val="DefaultParagraphFont"/>
    <w:uiPriority w:val="99"/>
    <w:semiHidden/>
    <w:unhideWhenUsed/>
    <w:rsid w:val="00CA46E5"/>
    <w:rPr>
      <w:sz w:val="16"/>
      <w:szCs w:val="16"/>
    </w:rPr>
  </w:style>
  <w:style w:type="paragraph" w:styleId="CommentText">
    <w:name w:val="annotation text"/>
    <w:basedOn w:val="Normal"/>
    <w:link w:val="CommentTextChar"/>
    <w:uiPriority w:val="99"/>
    <w:semiHidden/>
    <w:unhideWhenUsed/>
    <w:rsid w:val="00CA46E5"/>
    <w:pPr>
      <w:spacing w:line="240" w:lineRule="auto"/>
    </w:pPr>
    <w:rPr>
      <w:sz w:val="20"/>
      <w:szCs w:val="20"/>
    </w:rPr>
  </w:style>
  <w:style w:type="character" w:customStyle="1" w:styleId="CommentTextChar">
    <w:name w:val="Comment Text Char"/>
    <w:basedOn w:val="DefaultParagraphFont"/>
    <w:link w:val="CommentText"/>
    <w:uiPriority w:val="99"/>
    <w:semiHidden/>
    <w:rsid w:val="00CA46E5"/>
    <w:rPr>
      <w:sz w:val="20"/>
      <w:szCs w:val="20"/>
    </w:rPr>
  </w:style>
  <w:style w:type="paragraph" w:styleId="CommentSubject">
    <w:name w:val="annotation subject"/>
    <w:basedOn w:val="CommentText"/>
    <w:next w:val="CommentText"/>
    <w:link w:val="CommentSubjectChar"/>
    <w:uiPriority w:val="99"/>
    <w:semiHidden/>
    <w:unhideWhenUsed/>
    <w:rsid w:val="00CA46E5"/>
    <w:rPr>
      <w:b/>
      <w:bCs/>
    </w:rPr>
  </w:style>
  <w:style w:type="character" w:customStyle="1" w:styleId="CommentSubjectChar">
    <w:name w:val="Comment Subject Char"/>
    <w:basedOn w:val="CommentTextChar"/>
    <w:link w:val="CommentSubject"/>
    <w:uiPriority w:val="99"/>
    <w:semiHidden/>
    <w:rsid w:val="00CA4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8368">
      <w:bodyDiv w:val="1"/>
      <w:marLeft w:val="0"/>
      <w:marRight w:val="0"/>
      <w:marTop w:val="0"/>
      <w:marBottom w:val="0"/>
      <w:divBdr>
        <w:top w:val="none" w:sz="0" w:space="0" w:color="auto"/>
        <w:left w:val="none" w:sz="0" w:space="0" w:color="auto"/>
        <w:bottom w:val="none" w:sz="0" w:space="0" w:color="auto"/>
        <w:right w:val="none" w:sz="0" w:space="0" w:color="auto"/>
      </w:divBdr>
    </w:div>
    <w:div w:id="50084832">
      <w:bodyDiv w:val="1"/>
      <w:marLeft w:val="0"/>
      <w:marRight w:val="0"/>
      <w:marTop w:val="0"/>
      <w:marBottom w:val="0"/>
      <w:divBdr>
        <w:top w:val="none" w:sz="0" w:space="0" w:color="auto"/>
        <w:left w:val="none" w:sz="0" w:space="0" w:color="auto"/>
        <w:bottom w:val="none" w:sz="0" w:space="0" w:color="auto"/>
        <w:right w:val="none" w:sz="0" w:space="0" w:color="auto"/>
      </w:divBdr>
    </w:div>
    <w:div w:id="417482071">
      <w:bodyDiv w:val="1"/>
      <w:marLeft w:val="0"/>
      <w:marRight w:val="0"/>
      <w:marTop w:val="0"/>
      <w:marBottom w:val="0"/>
      <w:divBdr>
        <w:top w:val="none" w:sz="0" w:space="0" w:color="auto"/>
        <w:left w:val="none" w:sz="0" w:space="0" w:color="auto"/>
        <w:bottom w:val="none" w:sz="0" w:space="0" w:color="auto"/>
        <w:right w:val="none" w:sz="0" w:space="0" w:color="auto"/>
      </w:divBdr>
    </w:div>
    <w:div w:id="693267643">
      <w:bodyDiv w:val="1"/>
      <w:marLeft w:val="0"/>
      <w:marRight w:val="0"/>
      <w:marTop w:val="0"/>
      <w:marBottom w:val="0"/>
      <w:divBdr>
        <w:top w:val="none" w:sz="0" w:space="0" w:color="auto"/>
        <w:left w:val="none" w:sz="0" w:space="0" w:color="auto"/>
        <w:bottom w:val="none" w:sz="0" w:space="0" w:color="auto"/>
        <w:right w:val="none" w:sz="0" w:space="0" w:color="auto"/>
      </w:divBdr>
    </w:div>
    <w:div w:id="721558404">
      <w:bodyDiv w:val="1"/>
      <w:marLeft w:val="0"/>
      <w:marRight w:val="0"/>
      <w:marTop w:val="0"/>
      <w:marBottom w:val="0"/>
      <w:divBdr>
        <w:top w:val="none" w:sz="0" w:space="0" w:color="auto"/>
        <w:left w:val="none" w:sz="0" w:space="0" w:color="auto"/>
        <w:bottom w:val="none" w:sz="0" w:space="0" w:color="auto"/>
        <w:right w:val="none" w:sz="0" w:space="0" w:color="auto"/>
      </w:divBdr>
    </w:div>
    <w:div w:id="907616015">
      <w:bodyDiv w:val="1"/>
      <w:marLeft w:val="0"/>
      <w:marRight w:val="0"/>
      <w:marTop w:val="0"/>
      <w:marBottom w:val="0"/>
      <w:divBdr>
        <w:top w:val="none" w:sz="0" w:space="0" w:color="auto"/>
        <w:left w:val="none" w:sz="0" w:space="0" w:color="auto"/>
        <w:bottom w:val="none" w:sz="0" w:space="0" w:color="auto"/>
        <w:right w:val="none" w:sz="0" w:space="0" w:color="auto"/>
      </w:divBdr>
    </w:div>
    <w:div w:id="1184173560">
      <w:bodyDiv w:val="1"/>
      <w:marLeft w:val="0"/>
      <w:marRight w:val="0"/>
      <w:marTop w:val="0"/>
      <w:marBottom w:val="0"/>
      <w:divBdr>
        <w:top w:val="none" w:sz="0" w:space="0" w:color="auto"/>
        <w:left w:val="none" w:sz="0" w:space="0" w:color="auto"/>
        <w:bottom w:val="none" w:sz="0" w:space="0" w:color="auto"/>
        <w:right w:val="none" w:sz="0" w:space="0" w:color="auto"/>
      </w:divBdr>
    </w:div>
    <w:div w:id="1547329939">
      <w:bodyDiv w:val="1"/>
      <w:marLeft w:val="0"/>
      <w:marRight w:val="0"/>
      <w:marTop w:val="0"/>
      <w:marBottom w:val="0"/>
      <w:divBdr>
        <w:top w:val="none" w:sz="0" w:space="0" w:color="auto"/>
        <w:left w:val="none" w:sz="0" w:space="0" w:color="auto"/>
        <w:bottom w:val="none" w:sz="0" w:space="0" w:color="auto"/>
        <w:right w:val="none" w:sz="0" w:space="0" w:color="auto"/>
      </w:divBdr>
    </w:div>
    <w:div w:id="1752773300">
      <w:bodyDiv w:val="1"/>
      <w:marLeft w:val="0"/>
      <w:marRight w:val="0"/>
      <w:marTop w:val="0"/>
      <w:marBottom w:val="0"/>
      <w:divBdr>
        <w:top w:val="none" w:sz="0" w:space="0" w:color="auto"/>
        <w:left w:val="none" w:sz="0" w:space="0" w:color="auto"/>
        <w:bottom w:val="none" w:sz="0" w:space="0" w:color="auto"/>
        <w:right w:val="none" w:sz="0" w:space="0" w:color="auto"/>
      </w:divBdr>
    </w:div>
    <w:div w:id="1783332258">
      <w:bodyDiv w:val="1"/>
      <w:marLeft w:val="0"/>
      <w:marRight w:val="0"/>
      <w:marTop w:val="0"/>
      <w:marBottom w:val="0"/>
      <w:divBdr>
        <w:top w:val="none" w:sz="0" w:space="0" w:color="auto"/>
        <w:left w:val="none" w:sz="0" w:space="0" w:color="auto"/>
        <w:bottom w:val="none" w:sz="0" w:space="0" w:color="auto"/>
        <w:right w:val="none" w:sz="0" w:space="0" w:color="auto"/>
      </w:divBdr>
      <w:divsChild>
        <w:div w:id="915361273">
          <w:marLeft w:val="0"/>
          <w:marRight w:val="0"/>
          <w:marTop w:val="0"/>
          <w:marBottom w:val="0"/>
          <w:divBdr>
            <w:top w:val="none" w:sz="0" w:space="0" w:color="auto"/>
            <w:left w:val="none" w:sz="0" w:space="0" w:color="auto"/>
            <w:bottom w:val="none" w:sz="0" w:space="0" w:color="auto"/>
            <w:right w:val="none" w:sz="0" w:space="0" w:color="auto"/>
          </w:divBdr>
        </w:div>
        <w:div w:id="1614559511">
          <w:marLeft w:val="0"/>
          <w:marRight w:val="0"/>
          <w:marTop w:val="0"/>
          <w:marBottom w:val="0"/>
          <w:divBdr>
            <w:top w:val="none" w:sz="0" w:space="0" w:color="auto"/>
            <w:left w:val="none" w:sz="0" w:space="0" w:color="auto"/>
            <w:bottom w:val="none" w:sz="0" w:space="0" w:color="auto"/>
            <w:right w:val="none" w:sz="0" w:space="0" w:color="auto"/>
          </w:divBdr>
        </w:div>
        <w:div w:id="1250120833">
          <w:marLeft w:val="0"/>
          <w:marRight w:val="0"/>
          <w:marTop w:val="0"/>
          <w:marBottom w:val="0"/>
          <w:divBdr>
            <w:top w:val="none" w:sz="0" w:space="0" w:color="auto"/>
            <w:left w:val="none" w:sz="0" w:space="0" w:color="auto"/>
            <w:bottom w:val="none" w:sz="0" w:space="0" w:color="auto"/>
            <w:right w:val="none" w:sz="0" w:space="0" w:color="auto"/>
          </w:divBdr>
        </w:div>
      </w:divsChild>
    </w:div>
    <w:div w:id="1827166372">
      <w:bodyDiv w:val="1"/>
      <w:marLeft w:val="0"/>
      <w:marRight w:val="0"/>
      <w:marTop w:val="0"/>
      <w:marBottom w:val="0"/>
      <w:divBdr>
        <w:top w:val="none" w:sz="0" w:space="0" w:color="auto"/>
        <w:left w:val="none" w:sz="0" w:space="0" w:color="auto"/>
        <w:bottom w:val="none" w:sz="0" w:space="0" w:color="auto"/>
        <w:right w:val="none" w:sz="0" w:space="0" w:color="auto"/>
      </w:divBdr>
    </w:div>
    <w:div w:id="20672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Claassens, Louw (WorldFish)</dc:creator>
  <cp:keywords/>
  <dc:description/>
  <cp:lastModifiedBy>Claassens, Louw (WorldFish)</cp:lastModifiedBy>
  <cp:revision>5</cp:revision>
  <dcterms:created xsi:type="dcterms:W3CDTF">2025-03-15T00:57:00Z</dcterms:created>
  <dcterms:modified xsi:type="dcterms:W3CDTF">2025-03-17T04:20:00Z</dcterms:modified>
</cp:coreProperties>
</file>