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B77E9" w14:textId="77777777" w:rsidR="00F13AA0" w:rsidRDefault="00EC7819">
      <w:r>
        <w:rPr>
          <w:rFonts w:ascii="Calibri" w:hAnsi="Calibri"/>
        </w:rPr>
        <w:t>Document Name: AI Criteria Tailoring Policy – Organization Name Injection</w:t>
      </w:r>
    </w:p>
    <w:p w14:paraId="67B3EF99" w14:textId="77777777" w:rsidR="00F13AA0" w:rsidRDefault="00EC7819">
      <w:r>
        <w:rPr>
          <w:rFonts w:ascii="Calibri" w:hAnsi="Calibri"/>
        </w:rPr>
        <w:t>Tags: AI Prompt Engineering, Personalization, Criteria Generation, Context-Awareness, Dynamic Insertion</w:t>
      </w:r>
    </w:p>
    <w:p w14:paraId="7CFBA522" w14:textId="77777777" w:rsidR="00F13AA0" w:rsidRDefault="00EC7819">
      <w:r>
        <w:rPr>
          <w:rFonts w:ascii="Calibri" w:hAnsi="Calibri"/>
        </w:rPr>
        <w:t>Document Type: Policy Document</w:t>
      </w:r>
    </w:p>
    <w:p w14:paraId="5CFB0069" w14:textId="77777777" w:rsidR="00F13AA0" w:rsidRDefault="00EC7819">
      <w:r>
        <w:rPr>
          <w:rFonts w:ascii="Calibri" w:hAnsi="Calibri"/>
        </w:rPr>
        <w:t>Domain: AI Logic &amp; Behavior</w:t>
      </w:r>
    </w:p>
    <w:p w14:paraId="244BAE1D" w14:textId="77777777" w:rsidR="00F13AA0" w:rsidRDefault="00EC7819">
      <w:r>
        <w:rPr>
          <w:rFonts w:ascii="Calibri" w:hAnsi="Calibri"/>
        </w:rPr>
        <w:t>Visibility: Superusers only</w:t>
      </w:r>
    </w:p>
    <w:p w14:paraId="06634C94" w14:textId="77777777" w:rsidR="00F13AA0" w:rsidRDefault="00EC7819">
      <w:r>
        <w:rPr>
          <w:rFonts w:ascii="Calibri" w:hAnsi="Calibri"/>
        </w:rPr>
        <w:t>AI Backoffice Description: Defines how Maturion dynamically injects the target organization's name into AI-generated criteria, enhancing clarity and relevance through tailored prompt engineering and post-processing.</w:t>
      </w:r>
    </w:p>
    <w:p w14:paraId="2A7D8C87" w14:textId="77777777" w:rsidR="00F13AA0" w:rsidRDefault="00F13AA0"/>
    <w:p w14:paraId="2D84EAD0" w14:textId="77777777" w:rsidR="00F13AA0" w:rsidRDefault="00EC7819">
      <w:pPr>
        <w:pStyle w:val="Heading1"/>
      </w:pPr>
      <w:r>
        <w:t>AI Criteria Tailoring Policy – Organization Name Injection</w:t>
      </w:r>
    </w:p>
    <w:p w14:paraId="5F310A3F" w14:textId="77777777" w:rsidR="00F13AA0" w:rsidRDefault="00EC7819">
      <w:r>
        <w:t>This policy defines how the AI (Maturion) must incorporate the organization's name (e.g., 'Barloworld') into the criteria generation process to enhance contextual relevance, personalize outputs, and increase clarity for end users.</w:t>
      </w:r>
    </w:p>
    <w:p w14:paraId="7763072C" w14:textId="77777777" w:rsidR="00F13AA0" w:rsidRDefault="00EC7819">
      <w:pPr>
        <w:pStyle w:val="Heading1"/>
      </w:pPr>
      <w:r>
        <w:t>Purpose</w:t>
      </w:r>
    </w:p>
    <w:p w14:paraId="2D171F97" w14:textId="77777777" w:rsidR="00F13AA0" w:rsidRDefault="00EC7819">
      <w:r>
        <w:t>To ensure all AI-generated assessment criteria are context-aware and tailored to the target organization by dynamically injecting the organization's name into criteria descriptions, rationales, and supporting guidance wherever applicable.</w:t>
      </w:r>
    </w:p>
    <w:p w14:paraId="6B23C064" w14:textId="77777777" w:rsidR="00F13AA0" w:rsidRDefault="00EC7819">
      <w:pPr>
        <w:pStyle w:val="Heading1"/>
      </w:pPr>
      <w:r>
        <w:t>Scope</w:t>
      </w:r>
    </w:p>
    <w:p w14:paraId="5598A2AE" w14:textId="77777777" w:rsidR="00F13AA0" w:rsidRDefault="00EC7819">
      <w:r>
        <w:t>This policy applies to:</w:t>
      </w:r>
    </w:p>
    <w:p w14:paraId="5BA5CBD8" w14:textId="77777777" w:rsidR="00F13AA0" w:rsidRDefault="00EC7819">
      <w:r>
        <w:t>- All AI-generated criteria (initial generation)</w:t>
      </w:r>
    </w:p>
    <w:p w14:paraId="028A071F" w14:textId="77777777" w:rsidR="00F13AA0" w:rsidRDefault="00EC7819">
      <w:r>
        <w:t>- Deferred or proposed criteria accepted into the system</w:t>
      </w:r>
    </w:p>
    <w:p w14:paraId="043FE816" w14:textId="77777777" w:rsidR="00F13AA0" w:rsidRDefault="00EC7819">
      <w:r>
        <w:t>- AI-generated rationales, context text, and explanations</w:t>
      </w:r>
    </w:p>
    <w:p w14:paraId="22B753D6" w14:textId="77777777" w:rsidR="00F13AA0" w:rsidRDefault="00EC7819">
      <w:pPr>
        <w:pStyle w:val="Heading1"/>
      </w:pPr>
      <w:r>
        <w:t>Policy Instructions</w:t>
      </w:r>
    </w:p>
    <w:p w14:paraId="6E17F9EB" w14:textId="77777777" w:rsidR="00F13AA0" w:rsidRDefault="00EC7819">
      <w:r>
        <w:t>1. The AI must dynamically insert the organization name provided during onboarding (e.g., 'Barloworld') into generated criteria where it improves clarity.</w:t>
      </w:r>
    </w:p>
    <w:p w14:paraId="28DB9E60" w14:textId="77777777" w:rsidR="00F13AA0" w:rsidRDefault="00EC7819">
      <w:r>
        <w:t>2. The insertion should occur in:</w:t>
      </w:r>
    </w:p>
    <w:p w14:paraId="0C579D9F" w14:textId="77777777" w:rsidR="00F13AA0" w:rsidRDefault="00EC7819">
      <w:r>
        <w:t>- Criteria rationales (preferred location)</w:t>
      </w:r>
    </w:p>
    <w:p w14:paraId="1846A0F3" w14:textId="77777777" w:rsidR="00F13AA0" w:rsidRDefault="00EC7819">
      <w:r>
        <w:lastRenderedPageBreak/>
        <w:t>- Descriptions or context text, when helpful</w:t>
      </w:r>
    </w:p>
    <w:p w14:paraId="689948FD" w14:textId="77777777" w:rsidR="00F13AA0" w:rsidRDefault="00EC7819">
      <w:r>
        <w:t>3. If no organization name is available, the AI must revert to generic terms like 'the organization'.</w:t>
      </w:r>
    </w:p>
    <w:p w14:paraId="5B921363" w14:textId="77777777" w:rsidR="00F13AA0" w:rsidRDefault="00EC7819">
      <w:r>
        <w:t>4. Insertions should preserve sentence structure and readability.</w:t>
      </w:r>
    </w:p>
    <w:p w14:paraId="0DFE9203" w14:textId="77777777" w:rsidR="00F13AA0" w:rsidRDefault="00EC7819">
      <w:r>
        <w:t>5. Tailoring logic must be encoded in both:</w:t>
      </w:r>
    </w:p>
    <w:p w14:paraId="7A3436C8" w14:textId="77777777" w:rsidR="00F13AA0" w:rsidRDefault="00EC7819">
      <w:r>
        <w:t>- Prompt engineering (used for AI generation)</w:t>
      </w:r>
    </w:p>
    <w:p w14:paraId="4026919D" w14:textId="77777777" w:rsidR="00F13AA0" w:rsidRDefault="00EC7819">
      <w:r>
        <w:t>- Post-processing checks (to validate output)</w:t>
      </w:r>
    </w:p>
    <w:p w14:paraId="22AD10B9" w14:textId="77777777" w:rsidR="00F13AA0" w:rsidRDefault="00EC7819">
      <w:pPr>
        <w:pStyle w:val="Heading1"/>
      </w:pPr>
      <w:r>
        <w:t>Example Output</w:t>
      </w:r>
    </w:p>
    <w:p w14:paraId="64675721" w14:textId="77777777" w:rsidR="00F13AA0" w:rsidRDefault="00EC7819">
      <w:r>
        <w:t>Original (Generic):</w:t>
      </w:r>
    </w:p>
    <w:p w14:paraId="6B868997" w14:textId="77777777" w:rsidR="00F13AA0" w:rsidRDefault="00EC7819">
      <w:r>
        <w:t>This ensures that the organization regularly assesses its compliance posture and tracks regulatory changes.</w:t>
      </w:r>
    </w:p>
    <w:p w14:paraId="235968AF" w14:textId="77777777" w:rsidR="00F13AA0" w:rsidRDefault="00F13AA0"/>
    <w:p w14:paraId="3811BABF" w14:textId="77777777" w:rsidR="00F13AA0" w:rsidRDefault="00EC7819">
      <w:r>
        <w:t>Tailored:</w:t>
      </w:r>
    </w:p>
    <w:p w14:paraId="1B35FB91" w14:textId="77777777" w:rsidR="00F13AA0" w:rsidRDefault="00EC7819">
      <w:r>
        <w:t>This ensures that Barloworld regularly assesses its compliance posture and tracks regulatory changes.</w:t>
      </w:r>
    </w:p>
    <w:p w14:paraId="0100BCC7" w14:textId="77777777" w:rsidR="00F13AA0" w:rsidRDefault="00EC7819">
      <w:pPr>
        <w:pStyle w:val="Heading1"/>
      </w:pPr>
      <w:r>
        <w:t>Developer Implementation Note</w:t>
      </w:r>
    </w:p>
    <w:p w14:paraId="1456BC44" w14:textId="77777777" w:rsidR="00F13AA0" w:rsidRDefault="00EC7819">
      <w:r>
        <w:t>Ensure that the AI prompt includes a placeholder [ORG_NAME] and that this is dynamically replaced during runtime with the current organization's name (if provided).</w:t>
      </w:r>
    </w:p>
    <w:p w14:paraId="5E81495B" w14:textId="77777777" w:rsidR="00F13AA0" w:rsidRDefault="00F13AA0"/>
    <w:p w14:paraId="20E8066F" w14:textId="77777777" w:rsidR="00F13AA0" w:rsidRDefault="00EC7819">
      <w:r>
        <w:t>If no value is available, default to: 'the organization'.</w:t>
      </w:r>
    </w:p>
    <w:sectPr w:rsidR="00F13A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2420489">
    <w:abstractNumId w:val="8"/>
  </w:num>
  <w:num w:numId="2" w16cid:durableId="137722558">
    <w:abstractNumId w:val="6"/>
  </w:num>
  <w:num w:numId="3" w16cid:durableId="614412471">
    <w:abstractNumId w:val="5"/>
  </w:num>
  <w:num w:numId="4" w16cid:durableId="879393809">
    <w:abstractNumId w:val="4"/>
  </w:num>
  <w:num w:numId="5" w16cid:durableId="908418577">
    <w:abstractNumId w:val="7"/>
  </w:num>
  <w:num w:numId="6" w16cid:durableId="967246624">
    <w:abstractNumId w:val="3"/>
  </w:num>
  <w:num w:numId="7" w16cid:durableId="1361465906">
    <w:abstractNumId w:val="2"/>
  </w:num>
  <w:num w:numId="8" w16cid:durableId="1341542547">
    <w:abstractNumId w:val="1"/>
  </w:num>
  <w:num w:numId="9" w16cid:durableId="1169057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71E3"/>
    <w:rsid w:val="00AA1D8D"/>
    <w:rsid w:val="00B47730"/>
    <w:rsid w:val="00CB0664"/>
    <w:rsid w:val="00EC7819"/>
    <w:rsid w:val="00F13A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9E3194"/>
  <w14:defaultImageDpi w14:val="300"/>
  <w15:docId w15:val="{29D87FE2-B30E-4EB1-B49F-755556BC3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346</Words>
  <Characters>1978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Johan Ras</cp:lastModifiedBy>
  <cp:revision>2</cp:revision>
  <dcterms:created xsi:type="dcterms:W3CDTF">2025-07-31T09:59:00Z</dcterms:created>
  <dcterms:modified xsi:type="dcterms:W3CDTF">2025-07-31T09:59:00Z</dcterms:modified>
  <cp:category/>
</cp:coreProperties>
</file>