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3887" w14:textId="77777777" w:rsidR="00EF010C" w:rsidRDefault="00D63110">
      <w:pPr>
        <w:pStyle w:val="Title"/>
      </w:pPr>
      <w:r>
        <w:t>AI Instruction: Maturity Dashboard Hover Logic</w:t>
      </w:r>
    </w:p>
    <w:p w14:paraId="0742640B" w14:textId="77777777" w:rsidR="00EF010C" w:rsidRDefault="00D63110">
      <w:r>
        <w:t>Date: 2025-06-25</w:t>
      </w:r>
    </w:p>
    <w:p w14:paraId="1904BB09" w14:textId="77777777" w:rsidR="00EF010C" w:rsidRDefault="00D63110">
      <w:r>
        <w:t>Title: AI Dashboard Hover Logic for Maturity House</w:t>
      </w:r>
    </w:p>
    <w:p w14:paraId="65881538" w14:textId="77777777" w:rsidR="00EF010C" w:rsidRDefault="00D63110">
      <w:r>
        <w:t>Domain: Governance Systems</w:t>
      </w:r>
    </w:p>
    <w:p w14:paraId="30A2F417" w14:textId="77777777" w:rsidR="00EF010C" w:rsidRDefault="00D63110">
      <w:r>
        <w:t>Standard Reference: LDCS Framework</w:t>
      </w:r>
    </w:p>
    <w:p w14:paraId="767ADBA9" w14:textId="77777777" w:rsidR="00EF010C" w:rsidRDefault="00D63110">
      <w:r>
        <w:t>Learning Level: Advanced</w:t>
      </w:r>
    </w:p>
    <w:p w14:paraId="6249E345" w14:textId="77777777" w:rsidR="00EF010C" w:rsidRDefault="00D63110">
      <w:r>
        <w:t>Tags: dashboard, dynamic interaction, AI guidance, maturity model</w:t>
      </w:r>
    </w:p>
    <w:p w14:paraId="47A0B817" w14:textId="77777777" w:rsidR="00EF010C" w:rsidRDefault="00D63110">
      <w:pPr>
        <w:pStyle w:val="Heading1"/>
      </w:pPr>
      <w:r>
        <w:t>Instructions for AI:</w:t>
      </w:r>
    </w:p>
    <w:p w14:paraId="7BC32504" w14:textId="77777777" w:rsidR="00EF010C" w:rsidRDefault="00D63110">
      <w:r>
        <w:br/>
        <w:t>- When a user hovers over a block in the Operational Maturity House (e.g., Process Integrity, People &amp; Culture, Protection), dynamically do the following:</w:t>
      </w:r>
      <w:r>
        <w:br/>
        <w:t xml:space="preserve">  - Left Panel (Current State): Display a text description of the current maturity level of the selected domain, based on the scoring result.</w:t>
      </w:r>
      <w:r>
        <w:br/>
        <w:t xml:space="preserve">  - Right Panel (Next Level): Show what needs to be done to move to the next maturity level.</w:t>
      </w:r>
      <w:r>
        <w:br/>
        <w:t xml:space="preserve">    - Always begin with: </w:t>
      </w:r>
      <w:r>
        <w:br/>
        <w:t xml:space="preserve">      “We are working on moving to the next level. The next level will be {LEVEL}”</w:t>
      </w:r>
      <w:r>
        <w:br/>
        <w:t xml:space="preserve">    - Then follow with:</w:t>
      </w:r>
      <w:r>
        <w:br/>
        <w:t xml:space="preserve">      “The goal is now to…” with a short AI-generated list of actions.</w:t>
      </w:r>
      <w:r>
        <w:br/>
        <w:t>- If no domain is hovered over, default view should be the Overall Maturity Score.</w:t>
      </w:r>
      <w:r>
        <w:br/>
        <w:t>- Clicking a block still leads to the evidence upload page – that logic does not change.</w:t>
      </w:r>
      <w:r>
        <w:br/>
      </w:r>
    </w:p>
    <w:p w14:paraId="0870026B" w14:textId="77777777" w:rsidR="00EF010C" w:rsidRDefault="00D63110">
      <w:pPr>
        <w:pStyle w:val="Heading2"/>
      </w:pPr>
      <w:r>
        <w:t>Sample Logic Flow:</w:t>
      </w:r>
    </w:p>
    <w:p w14:paraId="4C196F01" w14:textId="77777777" w:rsidR="00EF010C" w:rsidRDefault="00D63110">
      <w:r>
        <w:br/>
        <w:t>- Domain = Process Integrity</w:t>
      </w:r>
      <w:r>
        <w:br/>
        <w:t>- Score = Level 2: Reactive</w:t>
      </w:r>
      <w:r>
        <w:br/>
        <w:t>- AI shows:</w:t>
      </w:r>
      <w:r>
        <w:br/>
        <w:t xml:space="preserve">  - Left panel: “Some processes exist and the organization responds to issues as they arise. There's growing awareness of operational risks, but responses are still largely reactive.”</w:t>
      </w:r>
      <w:r>
        <w:br/>
        <w:t xml:space="preserve">  - Right panel: “We are working on moving to the next level. The next level will be Pro-active. The goal is now to implement formal documentation, repeatable controls, and measurement of performance across key processes.”</w:t>
      </w:r>
      <w:r>
        <w:br/>
      </w:r>
    </w:p>
    <w:p w14:paraId="06C452AE" w14:textId="77777777" w:rsidR="00EF010C" w:rsidRDefault="00D63110">
      <w:pPr>
        <w:pStyle w:val="Heading2"/>
      </w:pPr>
      <w:r>
        <w:lastRenderedPageBreak/>
        <w:t>Note:</w:t>
      </w:r>
    </w:p>
    <w:p w14:paraId="34A4A478" w14:textId="77777777" w:rsidR="00EF010C" w:rsidRDefault="00D63110">
      <w:r>
        <w:br/>
        <w:t>This document supports UI behavior training and should be used to tune AI recommendations and hover responses. A future version of Lovable should allow direct JSON logic file upload via a developer interface or knowledge base integration hook.</w:t>
      </w:r>
      <w:r>
        <w:br/>
      </w:r>
    </w:p>
    <w:sectPr w:rsidR="00EF01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242069">
    <w:abstractNumId w:val="8"/>
  </w:num>
  <w:num w:numId="2" w16cid:durableId="1393886550">
    <w:abstractNumId w:val="6"/>
  </w:num>
  <w:num w:numId="3" w16cid:durableId="620653261">
    <w:abstractNumId w:val="5"/>
  </w:num>
  <w:num w:numId="4" w16cid:durableId="1619291860">
    <w:abstractNumId w:val="4"/>
  </w:num>
  <w:num w:numId="5" w16cid:durableId="1764493077">
    <w:abstractNumId w:val="7"/>
  </w:num>
  <w:num w:numId="6" w16cid:durableId="450365411">
    <w:abstractNumId w:val="3"/>
  </w:num>
  <w:num w:numId="7" w16cid:durableId="1245800130">
    <w:abstractNumId w:val="2"/>
  </w:num>
  <w:num w:numId="8" w16cid:durableId="827938424">
    <w:abstractNumId w:val="1"/>
  </w:num>
  <w:num w:numId="9" w16cid:durableId="148820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93C"/>
    <w:rsid w:val="0015074B"/>
    <w:rsid w:val="0029639D"/>
    <w:rsid w:val="00326F90"/>
    <w:rsid w:val="007D0CF0"/>
    <w:rsid w:val="008D7847"/>
    <w:rsid w:val="00AA1D8D"/>
    <w:rsid w:val="00B47730"/>
    <w:rsid w:val="00CB0664"/>
    <w:rsid w:val="00D63110"/>
    <w:rsid w:val="00EF0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C357CE"/>
  <w14:defaultImageDpi w14:val="330"/>
  <w15:docId w15:val="{BA59BFA4-D36E-4791-9FAB-FB97C34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262</Words>
  <Characters>1544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3</cp:revision>
  <dcterms:created xsi:type="dcterms:W3CDTF">2025-06-25T16:28:00Z</dcterms:created>
  <dcterms:modified xsi:type="dcterms:W3CDTF">2025-06-30T14:11:00Z</dcterms:modified>
  <cp:category/>
</cp:coreProperties>
</file>