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50B1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16C5898B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Maturion Operational Maturity House – Domain-Level Hover Content (Marketing Mode)</w:t>
      </w:r>
    </w:p>
    <w:p w14:paraId="333A5AE9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6C23EC">
          <v:rect id="_x0000_i1025" style="width:0;height:1.5pt" o:hralign="center" o:hrstd="t" o:hr="t" fillcolor="#a0a0a0" stroked="f"/>
        </w:pict>
      </w:r>
    </w:p>
    <w:p w14:paraId="60BE6613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</w:t>
      </w:r>
    </w:p>
    <w:p w14:paraId="035EC10C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Policy Model</w:t>
      </w:r>
    </w:p>
    <w:p w14:paraId="65208A2D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AB0D12">
          <v:rect id="_x0000_i1026" style="width:0;height:1.5pt" o:hralign="center" o:hrstd="t" o:hr="t" fillcolor="#a0a0a0" stroked="f"/>
        </w:pict>
      </w:r>
    </w:p>
    <w:p w14:paraId="2C61CF9E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Description</w:t>
      </w:r>
    </w:p>
    <w:p w14:paraId="3F66B01F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Structured content for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Marketing/Demo Mode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/demo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page.</w:t>
      </w:r>
    </w:p>
    <w:p w14:paraId="617F794A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Defines hover logic and AI assistant responses for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Domain-level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explanations at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each Maturity Level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25CF887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Supports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sales-focused education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conversion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future assessment criteria automation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B73B6A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213A96">
          <v:rect id="_x0000_i1027" style="width:0;height:1.5pt" o:hralign="center" o:hrstd="t" o:hr="t" fillcolor="#a0a0a0" stroked="f"/>
        </w:pict>
      </w:r>
    </w:p>
    <w:p w14:paraId="576F52C2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Tags</w:t>
      </w:r>
    </w:p>
    <w:p w14:paraId="64C6C30D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maturity model, hover logic, AI guidance, marketing, domain-level, free assessment, subscription, </w:t>
      </w:r>
      <w:proofErr w:type="spell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APGI</w:t>
      </w:r>
      <w:proofErr w:type="spell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certification, sales conversion</w:t>
      </w:r>
    </w:p>
    <w:p w14:paraId="3835BD1D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D17E88">
          <v:rect id="_x0000_i1028" style="width:0;height:1.5pt" o:hralign="center" o:hrstd="t" o:hr="t" fillcolor="#a0a0a0" stroked="f"/>
        </w:pict>
      </w:r>
    </w:p>
    <w:p w14:paraId="00A4D0E3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Upload Notes (Admin Only)</w:t>
      </w:r>
    </w:p>
    <w:p w14:paraId="4DEE55A7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content is for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Operational Maturity House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public-facing /demo page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B58C28F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supports:</w:t>
      </w:r>
    </w:p>
    <w:p w14:paraId="272CB38E" w14:textId="77777777" w:rsidR="00E963DA" w:rsidRPr="00E963DA" w:rsidRDefault="00E963DA" w:rsidP="00E96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Domain-level hover interactivity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within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each Maturity Level.</w:t>
      </w:r>
    </w:p>
    <w:p w14:paraId="78F10CA0" w14:textId="77777777" w:rsidR="00E963DA" w:rsidRPr="00E963DA" w:rsidRDefault="00E963DA" w:rsidP="00E96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Sales-focused education to help prospective customers understand specific weaknesses and improvement steps.</w:t>
      </w:r>
    </w:p>
    <w:p w14:paraId="527E3F40" w14:textId="77777777" w:rsidR="00E963DA" w:rsidRPr="00E963DA" w:rsidRDefault="00E963DA" w:rsidP="00E96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Maturion AI chatbot training to answer granular questions about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any Domain at any Level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04D4E18" w14:textId="77777777" w:rsidR="00E963DA" w:rsidRPr="00E963DA" w:rsidRDefault="00E963DA" w:rsidP="00E96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Future scaling to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Assessment Criteria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evidence expectations per Level.</w:t>
      </w:r>
    </w:p>
    <w:p w14:paraId="40B9D260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F012C7">
          <v:rect id="_x0000_i1029" style="width:0;height:1.5pt" o:hralign="center" o:hrstd="t" o:hr="t" fillcolor="#a0a0a0" stroked="f"/>
        </w:pict>
      </w:r>
    </w:p>
    <w:p w14:paraId="33C876AE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Body Content</w:t>
      </w:r>
    </w:p>
    <w:p w14:paraId="2C7DC7D4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0D415F">
          <v:rect id="_x0000_i1030" style="width:0;height:1.5pt" o:hralign="center" o:hrstd="t" o:hr="t" fillcolor="#a0a0a0" stroked="f"/>
        </w:pict>
      </w:r>
    </w:p>
    <w:p w14:paraId="7067E8F4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✅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Instructions for AI</w:t>
      </w:r>
    </w:p>
    <w:p w14:paraId="5D60C9C8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a user is on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/demo page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and: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Clicks on a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Maturity Level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(e.g., Basic) → The House locks to that level.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Now each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</w:t>
      </w:r>
      <w:proofErr w:type="spell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hoverable</w:t>
      </w:r>
      <w:proofErr w:type="spell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529E248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hover over a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2DAE230" w14:textId="77777777" w:rsidR="00E963DA" w:rsidRPr="00E963DA" w:rsidRDefault="00E963DA" w:rsidP="00E963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What this Domain looks like at this Level.</w:t>
      </w:r>
    </w:p>
    <w:p w14:paraId="722412D7" w14:textId="77777777" w:rsidR="00E963DA" w:rsidRPr="00E963DA" w:rsidRDefault="00E963DA" w:rsidP="00E963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What needs to be done in this Domain to move to the next Level.</w:t>
      </w:r>
    </w:p>
    <w:p w14:paraId="6CF3C647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691B4A1">
          <v:rect id="_x0000_i1031" style="width:0;height:1.5pt" o:hralign="center" o:hrstd="t" o:hr="t" fillcolor="#a0a0a0" stroked="f"/>
        </w:pict>
      </w:r>
    </w:p>
    <w:p w14:paraId="5F0A7B84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AI must: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Provide clear, professional, and sales-focused text.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Emphasise best practices, international standards.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 language that educates and motivates.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Always encourage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Free Assessment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 ready to help user understand how </w:t>
      </w:r>
      <w:proofErr w:type="spell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APGI</w:t>
      </w:r>
      <w:proofErr w:type="spell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Certification supports this journey.</w:t>
      </w:r>
    </w:p>
    <w:p w14:paraId="30315C2F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ECB332C">
          <v:rect id="_x0000_i1032" style="width:0;height:1.5pt" o:hralign="center" o:hrstd="t" o:hr="t" fillcolor="#a0a0a0" stroked="f"/>
        </w:pict>
      </w:r>
    </w:p>
    <w:p w14:paraId="70AA39C2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Structured Content Example</w:t>
      </w:r>
    </w:p>
    <w:p w14:paraId="4D76BAA4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Below is a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sample structure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Maturion will use to serve hover responses.</w:t>
      </w:r>
    </w:p>
    <w:p w14:paraId="5EE30675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476D8AD">
          <v:rect id="_x0000_i1033" style="width:0;height:1.5pt" o:hralign="center" o:hrstd="t" o:hr="t" fillcolor="#a0a0a0" stroked="f"/>
        </w:pict>
      </w:r>
    </w:p>
    <w:p w14:paraId="467BB163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Basic</w:t>
      </w:r>
    </w:p>
    <w:p w14:paraId="1250F89C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People and Culture</w:t>
      </w:r>
    </w:p>
    <w:p w14:paraId="475E43C0" w14:textId="77777777" w:rsidR="00E963DA" w:rsidRPr="00E963DA" w:rsidRDefault="00E963DA" w:rsidP="00E96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0659F6BE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"At Basic, People and Culture is informal and unstructured. Roles and responsibilities are unclear, accountability is limited, and security awareness is minimal."</w:t>
      </w:r>
    </w:p>
    <w:p w14:paraId="445B9045" w14:textId="77777777" w:rsidR="00E963DA" w:rsidRPr="00E963DA" w:rsidRDefault="00E963DA" w:rsidP="00E96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07BA7838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"Define clear roles and responsibilities. Introduce basic security training. Establish onboarding that includes security expectations. Build a security-conscious culture."</w:t>
      </w:r>
    </w:p>
    <w:p w14:paraId="17A2A4F5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635FCF">
          <v:rect id="_x0000_i1034" style="width:0;height:1.5pt" o:hralign="center" o:hrstd="t" o:hr="t" fillcolor="#a0a0a0" stroked="f"/>
        </w:pict>
      </w:r>
    </w:p>
    <w:p w14:paraId="559F0FB6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Process Integrity</w:t>
      </w:r>
    </w:p>
    <w:p w14:paraId="522AA89C" w14:textId="77777777" w:rsidR="00E963DA" w:rsidRPr="00E963DA" w:rsidRDefault="00E963DA" w:rsidP="00E963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Left Panel:</w:t>
      </w:r>
    </w:p>
    <w:p w14:paraId="49934D4D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"Process Integrity at Basic means workflows are undocumented and vary between individuals or departments. Controls are inconsistent and risk is unmanaged."</w:t>
      </w:r>
    </w:p>
    <w:p w14:paraId="33095AA4" w14:textId="77777777" w:rsidR="00E963DA" w:rsidRPr="00E963DA" w:rsidRDefault="00E963DA" w:rsidP="00E963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08E70CFD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"Document standard operating procedures. Train staff to follow consistent workflows. Assign responsibility for maintaining and improving processes."</w:t>
      </w:r>
    </w:p>
    <w:p w14:paraId="22E9FD5C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5F3E86">
          <v:rect id="_x0000_i1035" style="width:0;height:1.5pt" o:hralign="center" o:hrstd="t" o:hr="t" fillcolor="#a0a0a0" stroked="f"/>
        </w:pict>
      </w:r>
    </w:p>
    <w:p w14:paraId="05A975C9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Protection</w:t>
      </w:r>
    </w:p>
    <w:p w14:paraId="51185ECF" w14:textId="77777777" w:rsidR="00E963DA" w:rsidRPr="00E963DA" w:rsidRDefault="00E963DA" w:rsidP="00E963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2EFA0D48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"Protection at Basic is reactive. Physical and technical controls are minimal, informal, or outdated. Access is poorly controlled."</w:t>
      </w:r>
    </w:p>
    <w:p w14:paraId="49DC5414" w14:textId="77777777" w:rsidR="00E963DA" w:rsidRPr="00E963DA" w:rsidRDefault="00E963DA" w:rsidP="00E963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249263B3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"Assess site security needs. Implement basic access control measures. Establish visitor logs. Begin securing sensitive areas."</w:t>
      </w:r>
    </w:p>
    <w:p w14:paraId="1F079B1A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EE689C">
          <v:rect id="_x0000_i1036" style="width:0;height:1.5pt" o:hralign="center" o:hrstd="t" o:hr="t" fillcolor="#a0a0a0" stroked="f"/>
        </w:pict>
      </w:r>
    </w:p>
    <w:p w14:paraId="01D5FC75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Proof</w:t>
      </w:r>
    </w:p>
    <w:p w14:paraId="0942B6F9" w14:textId="77777777" w:rsidR="00E963DA" w:rsidRPr="00E963DA" w:rsidRDefault="00E963DA" w:rsidP="00E96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5F723737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"Proof at Basic lacks documentation. There is no reliable evidence of compliance or controls, making external assurance impossible."</w:t>
      </w:r>
    </w:p>
    <w:p w14:paraId="3BBD11C3" w14:textId="77777777" w:rsidR="00E963DA" w:rsidRPr="00E963DA" w:rsidRDefault="00E963DA" w:rsidP="00E96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5F5F39C2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"Start capturing simple records. Store documents in a consistent, secure way. Train staff on why evidence is important."</w:t>
      </w:r>
    </w:p>
    <w:p w14:paraId="6337B219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2FD88D">
          <v:rect id="_x0000_i1037" style="width:0;height:1.5pt" o:hralign="center" o:hrstd="t" o:hr="t" fillcolor="#a0a0a0" stroked="f"/>
        </w:pict>
      </w:r>
    </w:p>
    <w:p w14:paraId="6AB85520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9375AF">
          <v:rect id="_x0000_i1038" style="width:0;height:1.5pt" o:hralign="center" o:hrstd="t" o:hr="t" fillcolor="#a0a0a0" stroked="f"/>
        </w:pict>
      </w:r>
    </w:p>
    <w:p w14:paraId="3CA6A9FB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Reactive</w:t>
      </w:r>
    </w:p>
    <w:p w14:paraId="60D3D79A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People and Culture</w:t>
      </w:r>
    </w:p>
    <w:p w14:paraId="3A030B7C" w14:textId="77777777" w:rsidR="00E963DA" w:rsidRPr="00E963DA" w:rsidRDefault="00E963DA" w:rsidP="00E96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21DC540A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"At Reactive, people respond to issues as they arise. Security training is ad hoc. Accountability exists only after problems occur."</w:t>
      </w:r>
    </w:p>
    <w:p w14:paraId="1C90BBC2" w14:textId="77777777" w:rsidR="00E963DA" w:rsidRPr="00E963DA" w:rsidRDefault="00E963DA" w:rsidP="00E96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777FB6D3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"Introduce scheduled security training. Clarify escalation procedures. Build feedback loops to learn from incidents."</w:t>
      </w:r>
    </w:p>
    <w:p w14:paraId="7995A313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16B0F6">
          <v:rect id="_x0000_i1039" style="width:0;height:1.5pt" o:hralign="center" o:hrstd="t" o:hr="t" fillcolor="#a0a0a0" stroked="f"/>
        </w:pict>
      </w:r>
    </w:p>
    <w:p w14:paraId="7C9E1BCA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Process Integrity</w:t>
      </w:r>
    </w:p>
    <w:p w14:paraId="589D1961" w14:textId="77777777" w:rsidR="00E963DA" w:rsidRPr="00E963DA" w:rsidRDefault="00E963DA" w:rsidP="00E963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1DE387F7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"Processes are partly documented but often ignored. Responses are event-driven without root cause analysis."</w:t>
      </w:r>
    </w:p>
    <w:p w14:paraId="3CE3CD85" w14:textId="77777777" w:rsidR="00E963DA" w:rsidRPr="00E963DA" w:rsidRDefault="00E963DA" w:rsidP="00E963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0A504967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"Formalise workflows. Introduce risk assessments. Implement incident logging and analysis to learn from failures."</w:t>
      </w:r>
    </w:p>
    <w:p w14:paraId="451C9EFA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8FA6E8">
          <v:rect id="_x0000_i1040" style="width:0;height:1.5pt" o:hralign="center" o:hrstd="t" o:hr="t" fillcolor="#a0a0a0" stroked="f"/>
        </w:pict>
      </w:r>
    </w:p>
    <w:p w14:paraId="760BBD40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Protection</w:t>
      </w:r>
    </w:p>
    <w:p w14:paraId="3B6837B0" w14:textId="77777777" w:rsidR="00E963DA" w:rsidRPr="00E963DA" w:rsidRDefault="00E963DA" w:rsidP="00E963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282D2318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"Controls are upgraded only after incidents. Security improvements are ad hoc."</w:t>
      </w:r>
    </w:p>
    <w:p w14:paraId="66A8267C" w14:textId="77777777" w:rsidR="00E963DA" w:rsidRPr="00E963DA" w:rsidRDefault="00E963DA" w:rsidP="00E963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5BD949EC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"Conduct formal site assessments. Develop a proactive security plan. Prioritise improvements based on risk."</w:t>
      </w:r>
    </w:p>
    <w:p w14:paraId="39F5CBA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02EE72">
          <v:rect id="_x0000_i1041" style="width:0;height:1.5pt" o:hralign="center" o:hrstd="t" o:hr="t" fillcolor="#a0a0a0" stroked="f"/>
        </w:pict>
      </w:r>
    </w:p>
    <w:p w14:paraId="2591EB15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Proof</w:t>
      </w:r>
    </w:p>
    <w:p w14:paraId="69F44750" w14:textId="77777777" w:rsidR="00E963DA" w:rsidRPr="00E963DA" w:rsidRDefault="00E963DA" w:rsidP="00E96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5B60BB3A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"Evidence is collected inconsistently, often after problems occur. Records are incomplete or hard to find."</w:t>
      </w:r>
    </w:p>
    <w:p w14:paraId="28FB80E1" w14:textId="77777777" w:rsidR="00E963DA" w:rsidRPr="00E963DA" w:rsidRDefault="00E963DA" w:rsidP="00E96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538C054A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"Standardise incident logging. Store records securely. Review documentation regularly for accuracy."</w:t>
      </w:r>
    </w:p>
    <w:p w14:paraId="3DB3C1A6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2824EED">
          <v:rect id="_x0000_i1042" style="width:0;height:1.5pt" o:hralign="center" o:hrstd="t" o:hr="t" fillcolor="#a0a0a0" stroked="f"/>
        </w:pict>
      </w:r>
    </w:p>
    <w:p w14:paraId="3418C80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1AA6D3">
          <v:rect id="_x0000_i1043" style="width:0;height:1.5pt" o:hralign="center" o:hrstd="t" o:hr="t" fillcolor="#a0a0a0" stroked="f"/>
        </w:pict>
      </w:r>
    </w:p>
    <w:p w14:paraId="35BDD23D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Compliant</w:t>
      </w:r>
    </w:p>
    <w:p w14:paraId="4E373C03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People and Culture</w:t>
      </w:r>
    </w:p>
    <w:p w14:paraId="38060E5D" w14:textId="77777777" w:rsidR="00E963DA" w:rsidRPr="00E963DA" w:rsidRDefault="00E963DA" w:rsidP="00E96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5B61E65E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"Roles and responsibilities are formally defined. Training exists but may not cover all risks or be consistently delivered."</w:t>
      </w:r>
    </w:p>
    <w:p w14:paraId="55CF8328" w14:textId="77777777" w:rsidR="00E963DA" w:rsidRPr="00E963DA" w:rsidRDefault="00E963DA" w:rsidP="00E96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14E77BA9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"Integrate training into onboarding. Schedule regular refreshers. Build a strong reporting culture with clear expectations."</w:t>
      </w:r>
    </w:p>
    <w:p w14:paraId="0F7FCBFA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7EDD7F">
          <v:rect id="_x0000_i1044" style="width:0;height:1.5pt" o:hralign="center" o:hrstd="t" o:hr="t" fillcolor="#a0a0a0" stroked="f"/>
        </w:pict>
      </w:r>
    </w:p>
    <w:p w14:paraId="34C0F789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Process Integrity</w:t>
      </w:r>
    </w:p>
    <w:p w14:paraId="69E501B5" w14:textId="77777777" w:rsidR="00E963DA" w:rsidRPr="00E963DA" w:rsidRDefault="00E963DA" w:rsidP="00E96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117F6CC6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"Standard operating procedures are in place but may not be consistently followed. Controls meet minimum requirements."</w:t>
      </w:r>
    </w:p>
    <w:p w14:paraId="607CB09C" w14:textId="77777777" w:rsidR="00E963DA" w:rsidRPr="00E963DA" w:rsidRDefault="00E963DA" w:rsidP="00E96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2A9031DB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"Embed continuous improvement. Use audits and reviews to close gaps. Train teams on consistent compliance."</w:t>
      </w:r>
    </w:p>
    <w:p w14:paraId="78D56896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0419E5">
          <v:rect id="_x0000_i1045" style="width:0;height:1.5pt" o:hralign="center" o:hrstd="t" o:hr="t" fillcolor="#a0a0a0" stroked="f"/>
        </w:pict>
      </w:r>
    </w:p>
    <w:p w14:paraId="2E1A2E04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Protection</w:t>
      </w:r>
    </w:p>
    <w:p w14:paraId="3D641C1B" w14:textId="77777777" w:rsidR="00E963DA" w:rsidRPr="00E963DA" w:rsidRDefault="00E963DA" w:rsidP="00E96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44970AAE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"Controls meet regulatory or contractual minimums. Coverage may be siloed or outdated."</w:t>
      </w:r>
    </w:p>
    <w:p w14:paraId="71818B00" w14:textId="77777777" w:rsidR="00E963DA" w:rsidRPr="00E963DA" w:rsidRDefault="00E963DA" w:rsidP="00E96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11BE7E62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"Integrate systems. Update technology. Build layered, risk-based protection aligned to best practices."</w:t>
      </w:r>
    </w:p>
    <w:p w14:paraId="540320FC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6227FB">
          <v:rect id="_x0000_i1046" style="width:0;height:1.5pt" o:hralign="center" o:hrstd="t" o:hr="t" fillcolor="#a0a0a0" stroked="f"/>
        </w:pict>
      </w:r>
    </w:p>
    <w:p w14:paraId="171543E8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Proof</w:t>
      </w:r>
    </w:p>
    <w:p w14:paraId="25DAE563" w14:textId="77777777" w:rsidR="00E963DA" w:rsidRPr="00E963DA" w:rsidRDefault="00E963DA" w:rsidP="00E96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Left Panel:</w:t>
      </w:r>
    </w:p>
    <w:p w14:paraId="599ED317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"Records are available but may be incomplete or inconsistent. External audits are challenging."</w:t>
      </w:r>
    </w:p>
    <w:p w14:paraId="3D15082D" w14:textId="77777777" w:rsidR="00E963DA" w:rsidRPr="00E963DA" w:rsidRDefault="00E963DA" w:rsidP="00E96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6AE7729F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"Implement audit-ready documentation. Train staff on evidence standards. Automate record-keeping where possible."</w:t>
      </w:r>
    </w:p>
    <w:p w14:paraId="4C253A84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A48E17">
          <v:rect id="_x0000_i1047" style="width:0;height:1.5pt" o:hralign="center" o:hrstd="t" o:hr="t" fillcolor="#a0a0a0" stroked="f"/>
        </w:pict>
      </w:r>
    </w:p>
    <w:p w14:paraId="4B42C46D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6EBF441">
          <v:rect id="_x0000_i1048" style="width:0;height:1.5pt" o:hralign="center" o:hrstd="t" o:hr="t" fillcolor="#a0a0a0" stroked="f"/>
        </w:pict>
      </w:r>
    </w:p>
    <w:p w14:paraId="5B7667B5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Pro-active</w:t>
      </w:r>
    </w:p>
    <w:p w14:paraId="687569FC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People and Culture</w:t>
      </w:r>
    </w:p>
    <w:p w14:paraId="7B6FE393" w14:textId="77777777" w:rsidR="00E963DA" w:rsidRPr="00E963DA" w:rsidRDefault="00E963DA" w:rsidP="00E963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0E7A8859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"Security culture is strong. Risks are anticipated. Staff are empowered but may need more automation and analytics."</w:t>
      </w:r>
    </w:p>
    <w:p w14:paraId="0DCD813F" w14:textId="77777777" w:rsidR="00E963DA" w:rsidRPr="00E963DA" w:rsidRDefault="00E963DA" w:rsidP="00E963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1FE4093B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"Automate training tracking. Use surveys and feedback. Benchmark against industry standards."</w:t>
      </w:r>
    </w:p>
    <w:p w14:paraId="0A42F0E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5062AAA">
          <v:rect id="_x0000_i1049" style="width:0;height:1.5pt" o:hralign="center" o:hrstd="t" o:hr="t" fillcolor="#a0a0a0" stroked="f"/>
        </w:pict>
      </w:r>
    </w:p>
    <w:p w14:paraId="451FB66A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Process Integrity</w:t>
      </w:r>
    </w:p>
    <w:p w14:paraId="6CA5CFB4" w14:textId="77777777" w:rsidR="00E963DA" w:rsidRPr="00E963DA" w:rsidRDefault="00E963DA" w:rsidP="00E963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301E2C5F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"Workflows are consistent and measured. Improvements happen regularly, driven by incident analysis."</w:t>
      </w:r>
    </w:p>
    <w:p w14:paraId="1098F548" w14:textId="77777777" w:rsidR="00E963DA" w:rsidRPr="00E963DA" w:rsidRDefault="00E963DA" w:rsidP="00E963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57068A8B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"Introduce advanced analytics. Automate monitoring. Integrate with risk management frameworks."</w:t>
      </w:r>
    </w:p>
    <w:p w14:paraId="30FDE9F6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89FBFC9">
          <v:rect id="_x0000_i1050" style="width:0;height:1.5pt" o:hralign="center" o:hrstd="t" o:hr="t" fillcolor="#a0a0a0" stroked="f"/>
        </w:pict>
      </w:r>
    </w:p>
    <w:p w14:paraId="180558B0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Protection</w:t>
      </w:r>
    </w:p>
    <w:p w14:paraId="20281502" w14:textId="77777777" w:rsidR="00E963DA" w:rsidRPr="00E963DA" w:rsidRDefault="00E963DA" w:rsidP="00E963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3CBAA2A0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"Controls are consistent and </w:t>
      </w:r>
      <w:proofErr w:type="gram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risk-based</w:t>
      </w:r>
      <w:proofErr w:type="gram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Technology is integrated. Reviews are regular."</w:t>
      </w:r>
    </w:p>
    <w:p w14:paraId="5EFDB71B" w14:textId="77777777" w:rsidR="00E963DA" w:rsidRPr="00E963DA" w:rsidRDefault="00E963DA" w:rsidP="00E963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Right Panel:</w:t>
      </w:r>
    </w:p>
    <w:p w14:paraId="46665EA0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"Expand advanced detection systems. Integrate with emergency response. Embed supply chain security."</w:t>
      </w:r>
    </w:p>
    <w:p w14:paraId="6048F577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8D3797">
          <v:rect id="_x0000_i1051" style="width:0;height:1.5pt" o:hralign="center" o:hrstd="t" o:hr="t" fillcolor="#a0a0a0" stroked="f"/>
        </w:pict>
      </w:r>
    </w:p>
    <w:p w14:paraId="69FDD229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Proof</w:t>
      </w:r>
    </w:p>
    <w:p w14:paraId="4974595E" w14:textId="77777777" w:rsidR="00E963DA" w:rsidRPr="00E963DA" w:rsidRDefault="00E963DA" w:rsidP="00E96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0F954943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"Evidence is reliable and </w:t>
      </w:r>
      <w:proofErr w:type="gram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audit-ready</w:t>
      </w:r>
      <w:proofErr w:type="gram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Monitoring is structured but may lack real-time capabilities."</w:t>
      </w:r>
    </w:p>
    <w:p w14:paraId="6D284835" w14:textId="77777777" w:rsidR="00E963DA" w:rsidRPr="00E963DA" w:rsidRDefault="00E963DA" w:rsidP="00E96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3D671449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"Implement live dashboards. Use real-time alerts. Integrate with remote assurance and independent reviews."</w:t>
      </w:r>
    </w:p>
    <w:p w14:paraId="36821840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9A9731">
          <v:rect id="_x0000_i1052" style="width:0;height:1.5pt" o:hralign="center" o:hrstd="t" o:hr="t" fillcolor="#a0a0a0" stroked="f"/>
        </w:pict>
      </w:r>
    </w:p>
    <w:p w14:paraId="37E92006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A6E5AD">
          <v:rect id="_x0000_i1053" style="width:0;height:1.5pt" o:hralign="center" o:hrstd="t" o:hr="t" fillcolor="#a0a0a0" stroked="f"/>
        </w:pict>
      </w:r>
    </w:p>
    <w:p w14:paraId="057E58AE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Resilient</w:t>
      </w:r>
    </w:p>
    <w:p w14:paraId="5B1CBE29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People and Culture</w:t>
      </w:r>
    </w:p>
    <w:p w14:paraId="78B81883" w14:textId="77777777" w:rsidR="00E963DA" w:rsidRPr="00E963DA" w:rsidRDefault="00E963DA" w:rsidP="00E963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49914FD4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"Highly security-conscious, trained, and accountable teams. Leadership models commitment."</w:t>
      </w:r>
    </w:p>
    <w:p w14:paraId="66B043C4" w14:textId="77777777" w:rsidR="00E963DA" w:rsidRPr="00E963DA" w:rsidRDefault="00E963DA" w:rsidP="00E963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1324A88C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"Maintain advanced training. Sustain security culture. Share learnings across the organisation."</w:t>
      </w:r>
    </w:p>
    <w:p w14:paraId="0062BD6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C60480">
          <v:rect id="_x0000_i1054" style="width:0;height:1.5pt" o:hralign="center" o:hrstd="t" o:hr="t" fillcolor="#a0a0a0" stroked="f"/>
        </w:pict>
      </w:r>
    </w:p>
    <w:p w14:paraId="670806C1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Process Integrity</w:t>
      </w:r>
    </w:p>
    <w:p w14:paraId="39F8161F" w14:textId="77777777" w:rsidR="00E963DA" w:rsidRPr="00E963DA" w:rsidRDefault="00E963DA" w:rsidP="00E963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7D757CB9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"Processes are optimised, adaptive, and continuously improving. Risk assessments are dynamic and embedded."</w:t>
      </w:r>
    </w:p>
    <w:p w14:paraId="1F3EC0C4" w14:textId="77777777" w:rsidR="00E963DA" w:rsidRPr="00E963DA" w:rsidRDefault="00E963DA" w:rsidP="00E963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4575E6E9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"Review emerging risks. Integrate with global best practices. Sustain evidence-based improvements."</w:t>
      </w:r>
    </w:p>
    <w:p w14:paraId="57284BF7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34A7767F">
          <v:rect id="_x0000_i1055" style="width:0;height:1.5pt" o:hralign="center" o:hrstd="t" o:hr="t" fillcolor="#a0a0a0" stroked="f"/>
        </w:pict>
      </w:r>
    </w:p>
    <w:p w14:paraId="3FF71BF8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Protection</w:t>
      </w:r>
    </w:p>
    <w:p w14:paraId="05F8DFC0" w14:textId="77777777" w:rsidR="00E963DA" w:rsidRPr="00E963DA" w:rsidRDefault="00E963DA" w:rsidP="00E96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37AC7662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"Layered, risk-based controls. Advanced technology. Trusted by stakeholders."</w:t>
      </w:r>
    </w:p>
    <w:p w14:paraId="6E4658D4" w14:textId="77777777" w:rsidR="00E963DA" w:rsidRPr="00E963DA" w:rsidRDefault="00E963DA" w:rsidP="00E96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1BCAA4F2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"Continually evaluate new threats. Invest in innovation. Maintain stakeholder confidence."</w:t>
      </w:r>
    </w:p>
    <w:p w14:paraId="482688FE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79B15E">
          <v:rect id="_x0000_i1056" style="width:0;height:1.5pt" o:hralign="center" o:hrstd="t" o:hr="t" fillcolor="#a0a0a0" stroked="f"/>
        </w:pict>
      </w:r>
    </w:p>
    <w:p w14:paraId="09625124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 Proof</w:t>
      </w:r>
    </w:p>
    <w:p w14:paraId="1BCF95E4" w14:textId="77777777" w:rsidR="00E963DA" w:rsidRPr="00E963DA" w:rsidRDefault="00E963DA" w:rsidP="00E96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Panel:</w:t>
      </w:r>
    </w:p>
    <w:p w14:paraId="05B60E12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"Fully integrated, secure, and audit-ready systems. Supports remote, independent assurance."</w:t>
      </w:r>
    </w:p>
    <w:p w14:paraId="34466B88" w14:textId="77777777" w:rsidR="00E963DA" w:rsidRPr="00E963DA" w:rsidRDefault="00E963DA" w:rsidP="00E96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Panel:</w:t>
      </w:r>
    </w:p>
    <w:p w14:paraId="0C981395" w14:textId="77777777" w:rsidR="00E963DA" w:rsidRPr="00E963DA" w:rsidRDefault="00E963DA" w:rsidP="00E963D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"Automate audits. Enable real-time assurance. Use analytics to identify improvements and risks."</w:t>
      </w:r>
    </w:p>
    <w:p w14:paraId="4133E01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9624B6">
          <v:rect id="_x0000_i1057" style="width:0;height:1.5pt" o:hralign="center" o:hrstd="t" o:hr="t" fillcolor="#a0a0a0" stroked="f"/>
        </w:pict>
      </w:r>
    </w:p>
    <w:p w14:paraId="7E27DB11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0B317C">
          <v:rect id="_x0000_i1058" style="width:0;height:1.5pt" o:hralign="center" o:hrstd="t" o:hr="t" fillcolor="#a0a0a0" stroked="f"/>
        </w:pict>
      </w:r>
    </w:p>
    <w:p w14:paraId="5A0C14C8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General CTA Below House:</w:t>
      </w:r>
    </w:p>
    <w:p w14:paraId="1C86355E" w14:textId="77777777" w:rsidR="00E963DA" w:rsidRPr="00E963DA" w:rsidRDefault="00E963DA" w:rsidP="00E963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Ready to see where your organisation stands? Start your Free Assessment today and unlock your personalised roadmap to Operational Excellence.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[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Take Free Assessment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Button]</w:t>
      </w:r>
    </w:p>
    <w:p w14:paraId="63BA2286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7633F1">
          <v:rect id="_x0000_i1059" style="width:0;height:1.5pt" o:hralign="center" o:hrstd="t" o:hr="t" fillcolor="#a0a0a0" stroked="f"/>
        </w:pict>
      </w:r>
    </w:p>
    <w:p w14:paraId="76CB648A" w14:textId="77777777" w:rsidR="00E963DA" w:rsidRPr="00E963DA" w:rsidRDefault="00E963DA" w:rsidP="00E963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Admin Notes (For Lovable Team):</w:t>
      </w:r>
    </w:p>
    <w:p w14:paraId="73DCF79E" w14:textId="77777777" w:rsidR="00E963DA" w:rsidRPr="00E963DA" w:rsidRDefault="00E963DA" w:rsidP="00E963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structured content is for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Domain-level hover logic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 a Maturity Level is selected on the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/demo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page.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Must support:</w:t>
      </w:r>
    </w:p>
    <w:p w14:paraId="7F146167" w14:textId="77777777" w:rsidR="00E963DA" w:rsidRPr="00E963DA" w:rsidRDefault="00E963DA" w:rsidP="00E963DA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Level → Lock House.</w:t>
      </w:r>
    </w:p>
    <w:p w14:paraId="4BE9BA1B" w14:textId="77777777" w:rsidR="00E963DA" w:rsidRPr="00E963DA" w:rsidRDefault="00E963DA" w:rsidP="00E963DA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Hover Domain → Show Left/Right Panels.</w:t>
      </w:r>
    </w:p>
    <w:p w14:paraId="60958A3A" w14:textId="77777777" w:rsidR="00E963DA" w:rsidRPr="00E963DA" w:rsidRDefault="00E963DA" w:rsidP="00E963DA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Consistent, sales-friendly, best-practice messaging.</w:t>
      </w:r>
    </w:p>
    <w:p w14:paraId="63E4CCE7" w14:textId="77777777" w:rsidR="00E963DA" w:rsidRPr="00E963DA" w:rsidRDefault="00E963DA" w:rsidP="00E963DA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Editable in AI Back Office for easy updates.</w:t>
      </w:r>
    </w:p>
    <w:p w14:paraId="5B95A118" w14:textId="77777777" w:rsidR="00E963DA" w:rsidRPr="00E963DA" w:rsidRDefault="00E963DA" w:rsidP="00E963DA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Maturion Assistant must respond using this logic in chat.</w:t>
      </w:r>
    </w:p>
    <w:p w14:paraId="1651F422" w14:textId="77777777" w:rsidR="00E963DA" w:rsidRPr="00E963DA" w:rsidRDefault="001D63B1" w:rsidP="00E96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B392D9">
          <v:rect id="_x0000_i1060" style="width:0;height:1.5pt" o:hralign="center" o:hrstd="t" o:hr="t" fillcolor="#a0a0a0" stroked="f"/>
        </w:pict>
      </w:r>
    </w:p>
    <w:p w14:paraId="610F6ABB" w14:textId="77777777" w:rsidR="00E963DA" w:rsidRPr="00E963DA" w:rsidRDefault="00E963DA" w:rsidP="00E96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963D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Verdict: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This upload gives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AI-ready structured content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Domain-Level hover </w:t>
      </w:r>
      <w:proofErr w:type="spellStart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demo page, setting the foundation for </w:t>
      </w:r>
      <w:r w:rsidRPr="00E96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 criteria guidance</w:t>
      </w:r>
      <w:r w:rsidRPr="00E963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future phases.</w:t>
      </w:r>
    </w:p>
    <w:p w14:paraId="6EBB6C96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2B2"/>
    <w:multiLevelType w:val="multilevel"/>
    <w:tmpl w:val="F03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C51"/>
    <w:multiLevelType w:val="multilevel"/>
    <w:tmpl w:val="968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1509"/>
    <w:multiLevelType w:val="multilevel"/>
    <w:tmpl w:val="4B6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393"/>
    <w:multiLevelType w:val="multilevel"/>
    <w:tmpl w:val="621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791C"/>
    <w:multiLevelType w:val="multilevel"/>
    <w:tmpl w:val="E06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73902"/>
    <w:multiLevelType w:val="multilevel"/>
    <w:tmpl w:val="790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907B3"/>
    <w:multiLevelType w:val="multilevel"/>
    <w:tmpl w:val="34A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512"/>
    <w:multiLevelType w:val="multilevel"/>
    <w:tmpl w:val="513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36E13"/>
    <w:multiLevelType w:val="multilevel"/>
    <w:tmpl w:val="319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7693F"/>
    <w:multiLevelType w:val="multilevel"/>
    <w:tmpl w:val="B2D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B062F"/>
    <w:multiLevelType w:val="multilevel"/>
    <w:tmpl w:val="C57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B7312"/>
    <w:multiLevelType w:val="multilevel"/>
    <w:tmpl w:val="95C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E5DC8"/>
    <w:multiLevelType w:val="multilevel"/>
    <w:tmpl w:val="0D3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70066"/>
    <w:multiLevelType w:val="multilevel"/>
    <w:tmpl w:val="F30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155D9"/>
    <w:multiLevelType w:val="multilevel"/>
    <w:tmpl w:val="549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D2D7A"/>
    <w:multiLevelType w:val="multilevel"/>
    <w:tmpl w:val="D32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D2AE7"/>
    <w:multiLevelType w:val="multilevel"/>
    <w:tmpl w:val="1E3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D0E49"/>
    <w:multiLevelType w:val="multilevel"/>
    <w:tmpl w:val="691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05786"/>
    <w:multiLevelType w:val="multilevel"/>
    <w:tmpl w:val="EB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448D3"/>
    <w:multiLevelType w:val="multilevel"/>
    <w:tmpl w:val="324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2D0D"/>
    <w:multiLevelType w:val="multilevel"/>
    <w:tmpl w:val="0B8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37D6D"/>
    <w:multiLevelType w:val="multilevel"/>
    <w:tmpl w:val="424A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400CB"/>
    <w:multiLevelType w:val="multilevel"/>
    <w:tmpl w:val="416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49816">
    <w:abstractNumId w:val="4"/>
  </w:num>
  <w:num w:numId="2" w16cid:durableId="2033191240">
    <w:abstractNumId w:val="19"/>
  </w:num>
  <w:num w:numId="3" w16cid:durableId="942765744">
    <w:abstractNumId w:val="11"/>
  </w:num>
  <w:num w:numId="4" w16cid:durableId="1031883716">
    <w:abstractNumId w:val="10"/>
  </w:num>
  <w:num w:numId="5" w16cid:durableId="1262491676">
    <w:abstractNumId w:val="21"/>
  </w:num>
  <w:num w:numId="6" w16cid:durableId="883523479">
    <w:abstractNumId w:val="8"/>
  </w:num>
  <w:num w:numId="7" w16cid:durableId="1868641689">
    <w:abstractNumId w:val="15"/>
  </w:num>
  <w:num w:numId="8" w16cid:durableId="1060251905">
    <w:abstractNumId w:val="3"/>
  </w:num>
  <w:num w:numId="9" w16cid:durableId="105272530">
    <w:abstractNumId w:val="9"/>
  </w:num>
  <w:num w:numId="10" w16cid:durableId="630870384">
    <w:abstractNumId w:val="17"/>
  </w:num>
  <w:num w:numId="11" w16cid:durableId="681204160">
    <w:abstractNumId w:val="1"/>
  </w:num>
  <w:num w:numId="12" w16cid:durableId="1576620672">
    <w:abstractNumId w:val="2"/>
  </w:num>
  <w:num w:numId="13" w16cid:durableId="299002562">
    <w:abstractNumId w:val="7"/>
  </w:num>
  <w:num w:numId="14" w16cid:durableId="833762317">
    <w:abstractNumId w:val="5"/>
  </w:num>
  <w:num w:numId="15" w16cid:durableId="1128275458">
    <w:abstractNumId w:val="22"/>
  </w:num>
  <w:num w:numId="16" w16cid:durableId="2114284699">
    <w:abstractNumId w:val="12"/>
  </w:num>
  <w:num w:numId="17" w16cid:durableId="311762704">
    <w:abstractNumId w:val="20"/>
  </w:num>
  <w:num w:numId="18" w16cid:durableId="313221985">
    <w:abstractNumId w:val="18"/>
  </w:num>
  <w:num w:numId="19" w16cid:durableId="1850631559">
    <w:abstractNumId w:val="0"/>
  </w:num>
  <w:num w:numId="20" w16cid:durableId="1695961429">
    <w:abstractNumId w:val="16"/>
  </w:num>
  <w:num w:numId="21" w16cid:durableId="490831398">
    <w:abstractNumId w:val="14"/>
  </w:num>
  <w:num w:numId="22" w16cid:durableId="24210008">
    <w:abstractNumId w:val="6"/>
  </w:num>
  <w:num w:numId="23" w16cid:durableId="11559988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DA"/>
    <w:rsid w:val="00040260"/>
    <w:rsid w:val="001D63B1"/>
    <w:rsid w:val="002F7011"/>
    <w:rsid w:val="004C72C5"/>
    <w:rsid w:val="00804C4E"/>
    <w:rsid w:val="008D7847"/>
    <w:rsid w:val="00E24026"/>
    <w:rsid w:val="00E9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,"/>
  <w14:docId w14:val="260997BC"/>
  <w15:chartTrackingRefBased/>
  <w15:docId w15:val="{99D18AC5-E2AD-4005-941E-FE2F54AC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0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6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5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3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1091</Words>
  <Characters>6961</Characters>
  <Application>Microsoft Office Word</Application>
  <DocSecurity>0</DocSecurity>
  <Lines>240</Lines>
  <Paragraphs>161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2</cp:revision>
  <dcterms:created xsi:type="dcterms:W3CDTF">2025-06-30T14:58:00Z</dcterms:created>
  <dcterms:modified xsi:type="dcterms:W3CDTF">2025-06-30T14:58:00Z</dcterms:modified>
</cp:coreProperties>
</file>