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25D3" w14:textId="77777777" w:rsidR="001515F6" w:rsidRDefault="0068331C">
      <w:pPr>
        <w:pStyle w:val="Heading1"/>
      </w:pPr>
      <w:r>
        <w:t>Why Minimum Performance Standards (MPSs) Are Important</w:t>
      </w:r>
    </w:p>
    <w:p w14:paraId="4691F7CD" w14:textId="77777777" w:rsidR="001515F6" w:rsidRDefault="0068331C">
      <w:pPr>
        <w:pStyle w:val="Heading2"/>
      </w:pPr>
      <w:r>
        <w:t>1. Purpose of MPS Documents</w:t>
      </w:r>
    </w:p>
    <w:p w14:paraId="68DC5FE4" w14:textId="77777777" w:rsidR="001515F6" w:rsidRDefault="0068331C">
      <w:r>
        <w:t xml:space="preserve">MPSs (Minimum Performance Standards) define the baseline and progressive expectations for specific domains within an organization's integrated security management </w:t>
      </w:r>
      <w:r>
        <w:t>system. They serve as:</w:t>
      </w:r>
    </w:p>
    <w:p w14:paraId="6957A7A9" w14:textId="77777777" w:rsidR="001515F6" w:rsidRDefault="0068331C">
      <w:pPr>
        <w:pStyle w:val="ListBullet"/>
      </w:pPr>
      <w:r>
        <w:t>- Anchors for maturity level tracking (Basic → Resilient)</w:t>
      </w:r>
    </w:p>
    <w:p w14:paraId="62C7E592" w14:textId="77777777" w:rsidR="001515F6" w:rsidRDefault="0068331C">
      <w:pPr>
        <w:pStyle w:val="ListBullet"/>
      </w:pPr>
      <w:r>
        <w:t>- Reference points for evidence submission and audit scoring</w:t>
      </w:r>
    </w:p>
    <w:p w14:paraId="29BEF073" w14:textId="77777777" w:rsidR="001515F6" w:rsidRDefault="0068331C">
      <w:pPr>
        <w:pStyle w:val="ListBullet"/>
      </w:pPr>
      <w:r>
        <w:t>- Training tools that help organizations understand what good looks like</w:t>
      </w:r>
    </w:p>
    <w:p w14:paraId="1D1B4086" w14:textId="77777777" w:rsidR="001515F6" w:rsidRDefault="0068331C">
      <w:pPr>
        <w:pStyle w:val="Heading2"/>
      </w:pPr>
      <w:r>
        <w:t>2. MPSs in the Security Maturity Framework</w:t>
      </w:r>
    </w:p>
    <w:p w14:paraId="398718DD" w14:textId="77777777" w:rsidR="001515F6" w:rsidRDefault="0068331C">
      <w:r>
        <w:t>Each MPS document maps to a specific security domain (e.g., Leadership, Risk, Physical Security). These documents:</w:t>
      </w:r>
    </w:p>
    <w:p w14:paraId="0ED1BB5E" w14:textId="77777777" w:rsidR="001515F6" w:rsidRDefault="0068331C">
      <w:pPr>
        <w:pStyle w:val="ListBullet"/>
      </w:pPr>
      <w:r>
        <w:t>- Establish clear criteria for assessing performance</w:t>
      </w:r>
    </w:p>
    <w:p w14:paraId="1F0DB9E6" w14:textId="77777777" w:rsidR="001515F6" w:rsidRDefault="0068331C">
      <w:pPr>
        <w:pStyle w:val="ListBullet"/>
      </w:pPr>
      <w:r>
        <w:t>- Are tied to the 5-tier maturity model (Basic to Resilient)</w:t>
      </w:r>
    </w:p>
    <w:p w14:paraId="6CA18199" w14:textId="77777777" w:rsidR="001515F6" w:rsidRDefault="0068331C">
      <w:pPr>
        <w:pStyle w:val="ListBullet"/>
      </w:pPr>
      <w:r>
        <w:t>- Include evidence types, context-specific guidance, and control intent</w:t>
      </w:r>
    </w:p>
    <w:p w14:paraId="0AF5AAA5" w14:textId="77777777" w:rsidR="001515F6" w:rsidRDefault="0068331C">
      <w:r>
        <w:t>Example:</w:t>
      </w:r>
      <w:r>
        <w:br/>
        <w:t>MPS 1 – Leadership outlines the governance mechanisms, leadership behaviors, and organizational culture needed to transition from Basic (Level 1) to Resilient (Level 5) maturity.</w:t>
      </w:r>
    </w:p>
    <w:p w14:paraId="0DA02A53" w14:textId="77777777" w:rsidR="001515F6" w:rsidRDefault="0068331C">
      <w:pPr>
        <w:pStyle w:val="Heading2"/>
      </w:pPr>
      <w:r>
        <w:t>3. Role of MPSs in AI-Assisted Evaluations</w:t>
      </w:r>
    </w:p>
    <w:p w14:paraId="54847656" w14:textId="77777777" w:rsidR="001515F6" w:rsidRDefault="0068331C">
      <w:r>
        <w:t>The AI assistant (Maturion):</w:t>
      </w:r>
    </w:p>
    <w:p w14:paraId="78BCA651" w14:textId="77777777" w:rsidR="001515F6" w:rsidRDefault="0068331C">
      <w:pPr>
        <w:pStyle w:val="ListBullet"/>
      </w:pPr>
      <w:r>
        <w:t>- Uses MPS documents to interpret user-uploaded evidence</w:t>
      </w:r>
    </w:p>
    <w:p w14:paraId="784572E6" w14:textId="77777777" w:rsidR="001515F6" w:rsidRDefault="0068331C">
      <w:pPr>
        <w:pStyle w:val="ListBullet"/>
      </w:pPr>
      <w:r>
        <w:t>- Maps content against maturity level descriptors</w:t>
      </w:r>
    </w:p>
    <w:p w14:paraId="1B55DCF7" w14:textId="77777777" w:rsidR="001515F6" w:rsidRDefault="0068331C">
      <w:pPr>
        <w:pStyle w:val="ListBullet"/>
      </w:pPr>
      <w:r>
        <w:t>- Guides users by identifying missing elements required for progression</w:t>
      </w:r>
    </w:p>
    <w:p w14:paraId="480AA980" w14:textId="77777777" w:rsidR="001515F6" w:rsidRDefault="0068331C">
      <w:r>
        <w:t>MPS documents act as the reference backbone for all AI maturity assessments.</w:t>
      </w:r>
    </w:p>
    <w:p w14:paraId="5C156F10" w14:textId="77777777" w:rsidR="001515F6" w:rsidRDefault="0068331C">
      <w:pPr>
        <w:pStyle w:val="Heading2"/>
      </w:pPr>
      <w:r>
        <w:t>4. Longevity and Adaptability</w:t>
      </w:r>
    </w:p>
    <w:p w14:paraId="3D52914E" w14:textId="77777777" w:rsidR="001515F6" w:rsidRDefault="0068331C">
      <w:r>
        <w:t>MPSs are designed to:</w:t>
      </w:r>
    </w:p>
    <w:p w14:paraId="239D24AB" w14:textId="77777777" w:rsidR="001515F6" w:rsidRDefault="0068331C">
      <w:pPr>
        <w:pStyle w:val="ListBullet"/>
      </w:pPr>
      <w:r>
        <w:t>- Be updated periodically without disrupting the assessment system</w:t>
      </w:r>
    </w:p>
    <w:p w14:paraId="5E948AF6" w14:textId="77777777" w:rsidR="001515F6" w:rsidRDefault="0068331C">
      <w:pPr>
        <w:pStyle w:val="ListBullet"/>
      </w:pPr>
      <w:r>
        <w:t>- Allow sector-specific tailoring through tags and sector overlays</w:t>
      </w:r>
    </w:p>
    <w:p w14:paraId="03A3ED37" w14:textId="77777777" w:rsidR="001515F6" w:rsidRDefault="0068331C">
      <w:pPr>
        <w:pStyle w:val="ListBullet"/>
      </w:pPr>
      <w:r>
        <w:t>- Remain traceable and explainable through AI-logged interpretations</w:t>
      </w:r>
    </w:p>
    <w:p w14:paraId="42D01565" w14:textId="77777777" w:rsidR="001515F6" w:rsidRDefault="0068331C">
      <w:pPr>
        <w:pStyle w:val="Heading2"/>
      </w:pPr>
      <w:r>
        <w:t>5. Summary: Why MPSs Matter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515F6" w14:paraId="285D957E" w14:textId="77777777" w:rsidTr="00151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1A94B" w14:textId="77777777" w:rsidR="001515F6" w:rsidRDefault="0068331C">
            <w:r>
              <w:t>Function</w:t>
            </w:r>
          </w:p>
        </w:tc>
        <w:tc>
          <w:tcPr>
            <w:tcW w:w="4320" w:type="dxa"/>
          </w:tcPr>
          <w:p w14:paraId="5D5887C6" w14:textId="77777777" w:rsidR="001515F6" w:rsidRDefault="0068331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Explanation</w:t>
            </w:r>
          </w:p>
        </w:tc>
      </w:tr>
      <w:tr w:rsidR="001515F6" w14:paraId="1741B43A" w14:textId="77777777" w:rsidTr="0015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3CBF18" w14:textId="77777777" w:rsidR="001515F6" w:rsidRDefault="0068331C">
            <w:r>
              <w:t>Maturity Tracking</w:t>
            </w:r>
          </w:p>
        </w:tc>
        <w:tc>
          <w:tcPr>
            <w:tcW w:w="4320" w:type="dxa"/>
          </w:tcPr>
          <w:p w14:paraId="1A7BB7AA" w14:textId="77777777" w:rsidR="001515F6" w:rsidRDefault="00683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Links behaviors and controls to defined </w:t>
            </w:r>
            <w:r>
              <w:lastRenderedPageBreak/>
              <w:t>levels of maturity</w:t>
            </w:r>
          </w:p>
        </w:tc>
      </w:tr>
      <w:tr w:rsidR="001515F6" w14:paraId="1F0A8538" w14:textId="77777777" w:rsidTr="00151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ABC2C7" w14:textId="77777777" w:rsidR="001515F6" w:rsidRDefault="0068331C">
            <w:r>
              <w:lastRenderedPageBreak/>
              <w:t>Evidence Guidance</w:t>
            </w:r>
          </w:p>
        </w:tc>
        <w:tc>
          <w:tcPr>
            <w:tcW w:w="4320" w:type="dxa"/>
          </w:tcPr>
          <w:p w14:paraId="2E5C1E7E" w14:textId="77777777" w:rsidR="001515F6" w:rsidRDefault="006833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Shows users what to upload and why it matters</w:t>
            </w:r>
          </w:p>
        </w:tc>
      </w:tr>
      <w:tr w:rsidR="001515F6" w14:paraId="6E114EF7" w14:textId="77777777" w:rsidTr="0015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A566B8" w14:textId="77777777" w:rsidR="001515F6" w:rsidRDefault="0068331C">
            <w:r>
              <w:t xml:space="preserve">Audit and </w:t>
            </w:r>
            <w:r>
              <w:t>Scoring Backbone</w:t>
            </w:r>
          </w:p>
        </w:tc>
        <w:tc>
          <w:tcPr>
            <w:tcW w:w="4320" w:type="dxa"/>
          </w:tcPr>
          <w:p w14:paraId="71629594" w14:textId="77777777" w:rsidR="001515F6" w:rsidRDefault="00683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Forms the basis of scoring consistency and AI audit decisions</w:t>
            </w:r>
          </w:p>
        </w:tc>
      </w:tr>
      <w:tr w:rsidR="001515F6" w14:paraId="26E6D035" w14:textId="77777777" w:rsidTr="001515F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0F51D8" w14:textId="77777777" w:rsidR="001515F6" w:rsidRDefault="0068331C">
            <w:r>
              <w:t>Training and Interpretation</w:t>
            </w:r>
          </w:p>
        </w:tc>
        <w:tc>
          <w:tcPr>
            <w:tcW w:w="4320" w:type="dxa"/>
          </w:tcPr>
          <w:p w14:paraId="4BC3858A" w14:textId="77777777" w:rsidR="001515F6" w:rsidRDefault="0068331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Helps people understand domain requirements at each level</w:t>
            </w:r>
          </w:p>
        </w:tc>
      </w:tr>
      <w:tr w:rsidR="001515F6" w14:paraId="718C58BD" w14:textId="77777777" w:rsidTr="0015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CE4942" w14:textId="77777777" w:rsidR="001515F6" w:rsidRDefault="0068331C">
            <w:r>
              <w:t>AI Integration</w:t>
            </w:r>
          </w:p>
        </w:tc>
        <w:tc>
          <w:tcPr>
            <w:tcW w:w="4320" w:type="dxa"/>
          </w:tcPr>
          <w:p w14:paraId="27DD582C" w14:textId="77777777" w:rsidR="001515F6" w:rsidRDefault="006833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Enables Maturion to assist with relevant prompts and contextual learning</w:t>
            </w:r>
          </w:p>
        </w:tc>
      </w:tr>
    </w:tbl>
    <w:p w14:paraId="303532D0" w14:textId="77777777" w:rsidR="0068331C" w:rsidRDefault="0068331C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929176">
    <w:abstractNumId w:val="8"/>
  </w:num>
  <w:num w:numId="2" w16cid:durableId="1366640335">
    <w:abstractNumId w:val="6"/>
  </w:num>
  <w:num w:numId="3" w16cid:durableId="914243825">
    <w:abstractNumId w:val="5"/>
  </w:num>
  <w:num w:numId="4" w16cid:durableId="774441432">
    <w:abstractNumId w:val="4"/>
  </w:num>
  <w:num w:numId="5" w16cid:durableId="2133135018">
    <w:abstractNumId w:val="7"/>
  </w:num>
  <w:num w:numId="6" w16cid:durableId="2120908019">
    <w:abstractNumId w:val="3"/>
  </w:num>
  <w:num w:numId="7" w16cid:durableId="287861247">
    <w:abstractNumId w:val="2"/>
  </w:num>
  <w:num w:numId="8" w16cid:durableId="1358656740">
    <w:abstractNumId w:val="1"/>
  </w:num>
  <w:num w:numId="9" w16cid:durableId="767970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5F6"/>
    <w:rsid w:val="0029639D"/>
    <w:rsid w:val="00326F90"/>
    <w:rsid w:val="005D6EF5"/>
    <w:rsid w:val="006833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5FFEB29"/>
  <w14:defaultImageDpi w14:val="300"/>
  <w15:docId w15:val="{703D3834-359A-409E-A198-433523055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1752</Characters>
  <Application>Microsoft Office Word</Application>
  <DocSecurity>0</DocSecurity>
  <Lines>36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Ras</cp:lastModifiedBy>
  <cp:revision>2</cp:revision>
  <dcterms:created xsi:type="dcterms:W3CDTF">2025-07-22T13:43:00Z</dcterms:created>
  <dcterms:modified xsi:type="dcterms:W3CDTF">2025-07-22T13:43:00Z</dcterms:modified>
  <cp:category/>
</cp:coreProperties>
</file>