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56AF" w14:textId="77777777" w:rsidR="002B7C42" w:rsidRDefault="002B7C42" w:rsidP="002B7C42">
      <w:r>
        <w:t># Maturion Knowledge File: Control Maturity Roadmap Model</w:t>
      </w:r>
    </w:p>
    <w:p w14:paraId="70065C80" w14:textId="77777777" w:rsidR="002B7C42" w:rsidRDefault="002B7C42" w:rsidP="002B7C42"/>
    <w:p w14:paraId="3F178E1D" w14:textId="77777777" w:rsidR="002B7C42" w:rsidRDefault="002B7C42" w:rsidP="002B7C42">
      <w:r>
        <w:t>## Category: Strategic Planning – Maturity Progression</w:t>
      </w:r>
    </w:p>
    <w:p w14:paraId="05B3D2DE" w14:textId="77777777" w:rsidR="002B7C42" w:rsidRDefault="002B7C42" w:rsidP="002B7C42"/>
    <w:p w14:paraId="5EAD4A71" w14:textId="77777777" w:rsidR="002B7C42" w:rsidRDefault="002B7C42" w:rsidP="002B7C42">
      <w:r>
        <w:t>## Tags: Maturity Roadmap, Year-on-Year Planning, Milestone Tracking, Control Evolution, Phase Locking, Readiness Gates</w:t>
      </w:r>
    </w:p>
    <w:p w14:paraId="390DA8F1" w14:textId="77777777" w:rsidR="002B7C42" w:rsidRDefault="002B7C42" w:rsidP="002B7C42"/>
    <w:p w14:paraId="5C1701DC" w14:textId="77777777" w:rsidR="002B7C42" w:rsidRDefault="002B7C42" w:rsidP="002B7C42">
      <w:r>
        <w:t>## Visibility: Maturion AI only</w:t>
      </w:r>
    </w:p>
    <w:p w14:paraId="79AF4CBB" w14:textId="77777777" w:rsidR="002B7C42" w:rsidRDefault="002B7C42" w:rsidP="002B7C42"/>
    <w:p w14:paraId="551F8CC8" w14:textId="77777777" w:rsidR="002B7C42" w:rsidRDefault="002B7C42" w:rsidP="002B7C42">
      <w:r>
        <w:t>## Purpose: Enables Maturion to guide organizations through structured maturity improvement phases, using control evolution logic, phase locks, and visual milestone markers to support long-term growth.</w:t>
      </w:r>
    </w:p>
    <w:p w14:paraId="3668AF65" w14:textId="77777777" w:rsidR="002B7C42" w:rsidRDefault="002B7C42" w:rsidP="002B7C42"/>
    <w:p w14:paraId="691D8E41" w14:textId="77777777" w:rsidR="002B7C42" w:rsidRDefault="002B7C42" w:rsidP="002B7C42">
      <w:r>
        <w:t>---</w:t>
      </w:r>
    </w:p>
    <w:p w14:paraId="2DE74847" w14:textId="77777777" w:rsidR="002B7C42" w:rsidRDefault="002B7C42" w:rsidP="002B7C42"/>
    <w:p w14:paraId="1CCC9E84" w14:textId="77777777" w:rsidR="002B7C42" w:rsidRDefault="002B7C42" w:rsidP="002B7C42">
      <w:r>
        <w:t>## 1. What Is the Maturity Roadmap?</w:t>
      </w:r>
    </w:p>
    <w:p w14:paraId="70E9F5CF" w14:textId="77777777" w:rsidR="002B7C42" w:rsidRDefault="002B7C42" w:rsidP="002B7C42"/>
    <w:p w14:paraId="5A87E774" w14:textId="77777777" w:rsidR="002B7C42" w:rsidRDefault="002B7C42" w:rsidP="002B7C42">
      <w:r>
        <w:t>The roadmap is a structured timeline that:</w:t>
      </w:r>
    </w:p>
    <w:p w14:paraId="2AC744A7" w14:textId="77777777" w:rsidR="002B7C42" w:rsidRDefault="002B7C42" w:rsidP="002B7C42"/>
    <w:p w14:paraId="39A189A5" w14:textId="77777777" w:rsidR="002B7C42" w:rsidRDefault="002B7C42" w:rsidP="002B7C42">
      <w:r>
        <w:t xml:space="preserve">- Shows where the organization started  </w:t>
      </w:r>
    </w:p>
    <w:p w14:paraId="052A43A8" w14:textId="77777777" w:rsidR="002B7C42" w:rsidRDefault="002B7C42" w:rsidP="002B7C42">
      <w:r>
        <w:t xml:space="preserve">- Highlights current maturity  </w:t>
      </w:r>
    </w:p>
    <w:p w14:paraId="417226CC" w14:textId="77777777" w:rsidR="002B7C42" w:rsidRDefault="002B7C42" w:rsidP="002B7C42">
      <w:r>
        <w:t xml:space="preserve">- Outlines the next achievable level  </w:t>
      </w:r>
    </w:p>
    <w:p w14:paraId="534744BD" w14:textId="77777777" w:rsidR="002B7C42" w:rsidRDefault="002B7C42" w:rsidP="002B7C42">
      <w:r>
        <w:t>- Locks future phases until readiness is proven</w:t>
      </w:r>
    </w:p>
    <w:p w14:paraId="7024DE53" w14:textId="77777777" w:rsidR="002B7C42" w:rsidRDefault="002B7C42" w:rsidP="002B7C42"/>
    <w:p w14:paraId="517203EC" w14:textId="77777777" w:rsidR="002B7C42" w:rsidRDefault="002B7C42" w:rsidP="002B7C42">
      <w:r>
        <w:t>&gt; “This control sits at Reactive. Unlock next phase only after validation?”</w:t>
      </w:r>
    </w:p>
    <w:p w14:paraId="1E0D529F" w14:textId="77777777" w:rsidR="002B7C42" w:rsidRDefault="002B7C42" w:rsidP="002B7C42"/>
    <w:p w14:paraId="00276818" w14:textId="77777777" w:rsidR="002B7C42" w:rsidRDefault="002B7C42" w:rsidP="002B7C42">
      <w:r>
        <w:t>---</w:t>
      </w:r>
    </w:p>
    <w:p w14:paraId="02D11B64" w14:textId="77777777" w:rsidR="002B7C42" w:rsidRDefault="002B7C42" w:rsidP="002B7C42"/>
    <w:p w14:paraId="2B14876C" w14:textId="77777777" w:rsidR="002B7C42" w:rsidRDefault="002B7C42" w:rsidP="002B7C42">
      <w:r>
        <w:t>## 2. Roadmap Phases</w:t>
      </w:r>
    </w:p>
    <w:p w14:paraId="4D9C1602" w14:textId="77777777" w:rsidR="002B7C42" w:rsidRDefault="002B7C42" w:rsidP="002B7C42"/>
    <w:p w14:paraId="7805383B" w14:textId="77777777" w:rsidR="002B7C42" w:rsidRDefault="002B7C42" w:rsidP="002B7C42">
      <w:r>
        <w:t>Each phase represents one year (or improvement cycle):</w:t>
      </w:r>
    </w:p>
    <w:p w14:paraId="7B4B2E5C" w14:textId="77777777" w:rsidR="002B7C42" w:rsidRDefault="002B7C42" w:rsidP="002B7C42"/>
    <w:p w14:paraId="0E3E743D" w14:textId="77777777" w:rsidR="002B7C42" w:rsidRDefault="002B7C42" w:rsidP="002B7C42">
      <w:r>
        <w:lastRenderedPageBreak/>
        <w:t xml:space="preserve">- **Baseline** – Current level at time of first assessment  </w:t>
      </w:r>
    </w:p>
    <w:p w14:paraId="0CFE0288" w14:textId="77777777" w:rsidR="002B7C42" w:rsidRDefault="002B7C42" w:rsidP="002B7C42">
      <w:r>
        <w:t xml:space="preserve">- **Year +1** – Targeted improvement phase  </w:t>
      </w:r>
    </w:p>
    <w:p w14:paraId="07B3E1FE" w14:textId="77777777" w:rsidR="002B7C42" w:rsidRDefault="002B7C42" w:rsidP="002B7C42">
      <w:r>
        <w:t xml:space="preserve">- **Year +2** – Embedded good practice  </w:t>
      </w:r>
    </w:p>
    <w:p w14:paraId="1AF184CC" w14:textId="77777777" w:rsidR="002B7C42" w:rsidRDefault="002B7C42" w:rsidP="002B7C42">
      <w:r>
        <w:t xml:space="preserve">- **Year +3** – Proactive integration  </w:t>
      </w:r>
    </w:p>
    <w:p w14:paraId="3E805070" w14:textId="77777777" w:rsidR="002B7C42" w:rsidRDefault="002B7C42" w:rsidP="002B7C42">
      <w:r>
        <w:t>- **Year +4** – Resilient, adaptive, and scalable</w:t>
      </w:r>
    </w:p>
    <w:p w14:paraId="5B9AB9B8" w14:textId="77777777" w:rsidR="002B7C42" w:rsidRDefault="002B7C42" w:rsidP="002B7C42"/>
    <w:p w14:paraId="59D3AA4C" w14:textId="77777777" w:rsidR="002B7C42" w:rsidRDefault="002B7C42" w:rsidP="002B7C42">
      <w:r>
        <w:t>Each phase builds upon the last.</w:t>
      </w:r>
    </w:p>
    <w:p w14:paraId="28391960" w14:textId="77777777" w:rsidR="002B7C42" w:rsidRDefault="002B7C42" w:rsidP="002B7C42"/>
    <w:p w14:paraId="318F43B4" w14:textId="77777777" w:rsidR="002B7C42" w:rsidRDefault="002B7C42" w:rsidP="002B7C42">
      <w:r>
        <w:t>---</w:t>
      </w:r>
    </w:p>
    <w:p w14:paraId="60252356" w14:textId="77777777" w:rsidR="002B7C42" w:rsidRDefault="002B7C42" w:rsidP="002B7C42"/>
    <w:p w14:paraId="0BC97702" w14:textId="77777777" w:rsidR="002B7C42" w:rsidRDefault="002B7C42" w:rsidP="002B7C42">
      <w:r>
        <w:t>## 3. Phase Locking Logic</w:t>
      </w:r>
    </w:p>
    <w:p w14:paraId="4AE73642" w14:textId="77777777" w:rsidR="002B7C42" w:rsidRDefault="002B7C42" w:rsidP="002B7C42"/>
    <w:p w14:paraId="2319541A" w14:textId="77777777" w:rsidR="002B7C42" w:rsidRDefault="002B7C42" w:rsidP="002B7C42">
      <w:r>
        <w:t>Maturion locks future phases until:</w:t>
      </w:r>
    </w:p>
    <w:p w14:paraId="1DBC1FEC" w14:textId="77777777" w:rsidR="002B7C42" w:rsidRDefault="002B7C42" w:rsidP="002B7C42"/>
    <w:p w14:paraId="5521563B" w14:textId="77777777" w:rsidR="002B7C42" w:rsidRDefault="002B7C42" w:rsidP="002B7C42">
      <w:r>
        <w:t xml:space="preserve">- All evidence is uploaded  </w:t>
      </w:r>
    </w:p>
    <w:p w14:paraId="7AF609CB" w14:textId="77777777" w:rsidR="002B7C42" w:rsidRDefault="002B7C42" w:rsidP="002B7C42">
      <w:r>
        <w:t xml:space="preserve">- Time-based minimum passed  </w:t>
      </w:r>
    </w:p>
    <w:p w14:paraId="4BE2B452" w14:textId="77777777" w:rsidR="002B7C42" w:rsidRDefault="002B7C42" w:rsidP="002B7C42">
      <w:r>
        <w:t xml:space="preserve">- Controls are validated at current level  </w:t>
      </w:r>
    </w:p>
    <w:p w14:paraId="532C8621" w14:textId="77777777" w:rsidR="002B7C42" w:rsidRDefault="002B7C42" w:rsidP="002B7C42">
      <w:r>
        <w:t>- Critical domains meet threshold</w:t>
      </w:r>
    </w:p>
    <w:p w14:paraId="6E227FBF" w14:textId="77777777" w:rsidR="002B7C42" w:rsidRDefault="002B7C42" w:rsidP="002B7C42"/>
    <w:p w14:paraId="3C8BA179" w14:textId="77777777" w:rsidR="002B7C42" w:rsidRDefault="002B7C42" w:rsidP="002B7C42">
      <w:r>
        <w:t>&gt; “Phase +2 locked. Three domains have not yet reached Compliant.”</w:t>
      </w:r>
    </w:p>
    <w:p w14:paraId="53BE65C3" w14:textId="77777777" w:rsidR="002B7C42" w:rsidRDefault="002B7C42" w:rsidP="002B7C42"/>
    <w:p w14:paraId="4A52DCA1" w14:textId="77777777" w:rsidR="002B7C42" w:rsidRDefault="002B7C42" w:rsidP="002B7C42">
      <w:r>
        <w:t>---</w:t>
      </w:r>
    </w:p>
    <w:p w14:paraId="67E6F0D1" w14:textId="77777777" w:rsidR="002B7C42" w:rsidRDefault="002B7C42" w:rsidP="002B7C42"/>
    <w:p w14:paraId="21B16416" w14:textId="77777777" w:rsidR="002B7C42" w:rsidRDefault="002B7C42" w:rsidP="002B7C42">
      <w:r>
        <w:t>## 4. Visual Milestone Markers</w:t>
      </w:r>
    </w:p>
    <w:p w14:paraId="2D595185" w14:textId="77777777" w:rsidR="002B7C42" w:rsidRDefault="002B7C42" w:rsidP="002B7C42"/>
    <w:p w14:paraId="569937A1" w14:textId="77777777" w:rsidR="002B7C42" w:rsidRDefault="002B7C42" w:rsidP="002B7C42">
      <w:r>
        <w:t>Each phase is represented as a marker:</w:t>
      </w:r>
    </w:p>
    <w:p w14:paraId="4EF7ECEF" w14:textId="77777777" w:rsidR="002B7C42" w:rsidRDefault="002B7C42" w:rsidP="002B7C42"/>
    <w:p w14:paraId="184977AD" w14:textId="77777777" w:rsidR="002B7C42" w:rsidRDefault="002B7C42" w:rsidP="002B7C42">
      <w:r>
        <w:t xml:space="preserve">- Color-coded by progress  </w:t>
      </w:r>
    </w:p>
    <w:p w14:paraId="5580DC12" w14:textId="77777777" w:rsidR="002B7C42" w:rsidRDefault="002B7C42" w:rsidP="002B7C42">
      <w:r>
        <w:t xml:space="preserve">- Clickable to view status  </w:t>
      </w:r>
    </w:p>
    <w:p w14:paraId="4B878F88" w14:textId="77777777" w:rsidR="002B7C42" w:rsidRDefault="002B7C42" w:rsidP="002B7C42">
      <w:r>
        <w:t xml:space="preserve">- Linked to AI prompts and next steps  </w:t>
      </w:r>
    </w:p>
    <w:p w14:paraId="2A9A2AF3" w14:textId="77777777" w:rsidR="002B7C42" w:rsidRDefault="002B7C42" w:rsidP="002B7C42">
      <w:r>
        <w:t>- Anchored to MPS performance</w:t>
      </w:r>
    </w:p>
    <w:p w14:paraId="776E7E3F" w14:textId="77777777" w:rsidR="002B7C42" w:rsidRDefault="002B7C42" w:rsidP="002B7C42"/>
    <w:p w14:paraId="64EE2C26" w14:textId="77777777" w:rsidR="002B7C42" w:rsidRDefault="002B7C42" w:rsidP="002B7C42">
      <w:r>
        <w:t>&gt; “Current marker: Year +1. Click to view unmet criteria.”</w:t>
      </w:r>
    </w:p>
    <w:p w14:paraId="202091FC" w14:textId="77777777" w:rsidR="002B7C42" w:rsidRDefault="002B7C42" w:rsidP="002B7C42"/>
    <w:p w14:paraId="1C8D44C5" w14:textId="77777777" w:rsidR="002B7C42" w:rsidRDefault="002B7C42" w:rsidP="002B7C42">
      <w:r>
        <w:t>---</w:t>
      </w:r>
    </w:p>
    <w:p w14:paraId="7293F355" w14:textId="77777777" w:rsidR="002B7C42" w:rsidRDefault="002B7C42" w:rsidP="002B7C42"/>
    <w:p w14:paraId="30EB05CE" w14:textId="77777777" w:rsidR="002B7C42" w:rsidRDefault="002B7C42" w:rsidP="002B7C42">
      <w:r>
        <w:t xml:space="preserve">## 5. Control-Specific </w:t>
      </w:r>
      <w:proofErr w:type="spellStart"/>
      <w:r>
        <w:t>Roadmapping</w:t>
      </w:r>
      <w:proofErr w:type="spellEnd"/>
    </w:p>
    <w:p w14:paraId="434A887A" w14:textId="77777777" w:rsidR="002B7C42" w:rsidRDefault="002B7C42" w:rsidP="002B7C42"/>
    <w:p w14:paraId="1D628597" w14:textId="77777777" w:rsidR="002B7C42" w:rsidRDefault="002B7C42" w:rsidP="002B7C42">
      <w:r>
        <w:t>Maturion creates individual control journeys:</w:t>
      </w:r>
    </w:p>
    <w:p w14:paraId="67ABC074" w14:textId="77777777" w:rsidR="002B7C42" w:rsidRDefault="002B7C42" w:rsidP="002B7C42"/>
    <w:p w14:paraId="430310BC" w14:textId="77777777" w:rsidR="002B7C42" w:rsidRDefault="002B7C42" w:rsidP="002B7C42">
      <w:r>
        <w:t xml:space="preserve">- Mapped by lifecycle stage  </w:t>
      </w:r>
    </w:p>
    <w:p w14:paraId="67A5DA08" w14:textId="77777777" w:rsidR="002B7C42" w:rsidRDefault="002B7C42" w:rsidP="002B7C42">
      <w:r>
        <w:t xml:space="preserve">- Highlighting stagnation  </w:t>
      </w:r>
    </w:p>
    <w:p w14:paraId="60AA47A9" w14:textId="77777777" w:rsidR="002B7C42" w:rsidRDefault="002B7C42" w:rsidP="002B7C42">
      <w:r>
        <w:t xml:space="preserve">- Suggesting evolution  </w:t>
      </w:r>
    </w:p>
    <w:p w14:paraId="7F8C07AA" w14:textId="77777777" w:rsidR="002B7C42" w:rsidRDefault="002B7C42" w:rsidP="002B7C42">
      <w:r>
        <w:t>- Tracking improvement history</w:t>
      </w:r>
    </w:p>
    <w:p w14:paraId="3A0F0CD4" w14:textId="77777777" w:rsidR="002B7C42" w:rsidRDefault="002B7C42" w:rsidP="002B7C42"/>
    <w:p w14:paraId="367AA66C" w14:textId="6E6BF575" w:rsidR="00804C4E" w:rsidRDefault="002B7C42" w:rsidP="002B7C42">
      <w:r>
        <w:t>&gt; “This control has been at ‘Designed’ stage for 13 months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42"/>
    <w:rsid w:val="00040260"/>
    <w:rsid w:val="002B7C42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44559"/>
  <w15:chartTrackingRefBased/>
  <w15:docId w15:val="{7F7BBAA3-9CC2-4C28-8602-6B628DA3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1662</Characters>
  <Application>Microsoft Office Word</Application>
  <DocSecurity>0</DocSecurity>
  <Lines>44</Lines>
  <Paragraphs>32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2025-08-06T12:28:00Z</dcterms:created>
  <dcterms:modified xsi:type="dcterms:W3CDTF">2025-08-06T12:29:00Z</dcterms:modified>
</cp:coreProperties>
</file>