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D707" w14:textId="77777777" w:rsidR="00686BFF" w:rsidRPr="00686BFF" w:rsidRDefault="00686BFF" w:rsidP="00686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86B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68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19. </w:t>
      </w:r>
      <w:proofErr w:type="spellStart"/>
      <w:r w:rsidRPr="00686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Operational_Security_Foundations_and_Design_Logic.mls</w:t>
      </w:r>
      <w:proofErr w:type="spellEnd"/>
    </w:p>
    <w:p w14:paraId="3016137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59F49F1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1888AC7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Operational Security Foundations &amp; Design Logic</w:t>
      </w:r>
    </w:p>
    <w:p w14:paraId="4E4D536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849DA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Security Philosophy</w:t>
      </w:r>
    </w:p>
    <w:p w14:paraId="05A0313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Weakest Link, </w:t>
      </w: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-in-Depth, Security Trade-offs, Architecture, Operational Design, Risk Reduction</w:t>
      </w:r>
    </w:p>
    <w:p w14:paraId="6D8BB00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22ED52E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AI to explain and evaluate security design principles across industries and environments</w:t>
      </w:r>
    </w:p>
    <w:p w14:paraId="0592A86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538FF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EC7166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B34A2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Security Is a Weakest Link Problem</w:t>
      </w:r>
    </w:p>
    <w:p w14:paraId="47319B9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2B5B6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“Security is only as strong as its weakest point.”</w:t>
      </w:r>
    </w:p>
    <w:p w14:paraId="7B5F67C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1DD8F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must:</w:t>
      </w:r>
    </w:p>
    <w:p w14:paraId="1219969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Evaluate **holistically** across the organization</w:t>
      </w:r>
    </w:p>
    <w:p w14:paraId="7AB3A374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Identify **cross-functional vulnerabilities**</w:t>
      </w:r>
    </w:p>
    <w:p w14:paraId="58928F9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Emphasize that **security is not the responsibility of security personnel alone**, but a shared accountability across line management and business functions</w:t>
      </w:r>
    </w:p>
    <w:p w14:paraId="099BE78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0E050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DE4A9D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54D9C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Security = Risk Reduction</w:t>
      </w:r>
    </w:p>
    <w:p w14:paraId="5A33690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030A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does not equal absence of threat. Maturion positions security as:</w:t>
      </w:r>
    </w:p>
    <w:p w14:paraId="7C67D9C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1A6FF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**Security = Actions to Reduce Risk = </w:t>
      </w:r>
      <w:proofErr w:type="gram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f(</w:t>
      </w:r>
      <w:proofErr w:type="gram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Probability × </w:t>
      </w:r>
      <w:proofErr w:type="gram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Impact)*</w:t>
      </w:r>
      <w:proofErr w:type="gram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</w:p>
    <w:p w14:paraId="0C46902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15FDB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Trade-off logic:</w:t>
      </w:r>
    </w:p>
    <w:p w14:paraId="08B245F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More controls = more cost / less usability</w:t>
      </w:r>
    </w:p>
    <w:p w14:paraId="3A34012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More usability = greater exposure</w:t>
      </w:r>
    </w:p>
    <w:p w14:paraId="781E2EB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F3A0C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balance this based on:</w:t>
      </w:r>
    </w:p>
    <w:p w14:paraId="756C2BB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 value at risk</w:t>
      </w:r>
    </w:p>
    <w:p w14:paraId="51D6E10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Operational constraints</w:t>
      </w:r>
    </w:p>
    <w:p w14:paraId="3B82BA35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Exposure tolerance</w:t>
      </w:r>
    </w:p>
    <w:p w14:paraId="212E4AB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F5F314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17B058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8F0B64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3. </w:t>
      </w: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-in-Depth: Three Control Layers</w:t>
      </w:r>
    </w:p>
    <w:p w14:paraId="75B4D9E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17C79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teaches and evaluates security across **three mutually reinforcing layers**:</w:t>
      </w:r>
    </w:p>
    <w:p w14:paraId="4951861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92C33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Layer             | Description                                                  |</w:t>
      </w:r>
    </w:p>
    <w:p w14:paraId="345866D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|------------------|--------------------------------------------------------------|</w:t>
      </w:r>
    </w:p>
    <w:p w14:paraId="3E6EB0C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Basic Controls    | Physical &amp; technical (barriers, zones, detection </w:t>
      </w:r>
      <w:proofErr w:type="gram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systems)   </w:t>
      </w:r>
      <w:proofErr w:type="gram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780BE9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Supervisory       | Management, oversight, monitoring mechanisms                 |</w:t>
      </w:r>
    </w:p>
    <w:p w14:paraId="611CDA8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Governance        | Policies, audits, escalation, and assurance frameworks       |</w:t>
      </w:r>
    </w:p>
    <w:p w14:paraId="2AF8834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D0F58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layered approach supports:</w:t>
      </w:r>
    </w:p>
    <w:p w14:paraId="5D68723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Collusion resistance</w:t>
      </w:r>
    </w:p>
    <w:p w14:paraId="0AF1B17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Hands-free recovery workflows</w:t>
      </w:r>
    </w:p>
    <w:p w14:paraId="75312E9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Multi-channel detection</w:t>
      </w:r>
    </w:p>
    <w:p w14:paraId="7AD632D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6890D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4882C0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0E697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Security Control Elements</w:t>
      </w:r>
    </w:p>
    <w:p w14:paraId="6EF1523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ED2E6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must be designed using **three integrated elements**:</w:t>
      </w:r>
    </w:p>
    <w:p w14:paraId="381AE90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6AC52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Element       | Examples &amp; Design Focus                                                                            |</w:t>
      </w:r>
    </w:p>
    <w:p w14:paraId="4A1A3C9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|---------------|----------------------------------------------------------------------------------------------------|</w:t>
      </w:r>
    </w:p>
    <w:p w14:paraId="6B92409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Architectural | Site layout, flow of materials and people, zone logic, containment, blast radii                    |</w:t>
      </w:r>
    </w:p>
    <w:p w14:paraId="64C4F0B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Technical     | Surveillance, access control, sensors, alarms, scanners, drones, analytics                         |</w:t>
      </w:r>
    </w:p>
    <w:p w14:paraId="7253931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Operational   | People, procedures, security culture, onboarding, supervision, response teams                      |</w:t>
      </w:r>
    </w:p>
    <w:p w14:paraId="0B3EC7C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83D36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 that:</w:t>
      </w:r>
    </w:p>
    <w:p w14:paraId="1652A8C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Elements are integrated, not siloed</w:t>
      </w:r>
    </w:p>
    <w:p w14:paraId="7C22C71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Operational reality matches design assumptions</w:t>
      </w:r>
    </w:p>
    <w:p w14:paraId="5D3DCA6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People understand their role in the control ecosystem</w:t>
      </w:r>
    </w:p>
    <w:p w14:paraId="268A98A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0FF4B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52C28D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26719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Security Objectives Logic</w:t>
      </w:r>
    </w:p>
    <w:p w14:paraId="2FE10A1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4C286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the **</w:t>
      </w: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6D</w:t>
      </w:r>
      <w:proofErr w:type="spell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model** to evaluate security objectives:</w:t>
      </w:r>
    </w:p>
    <w:p w14:paraId="6FB61B4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407CC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Function   | Explanation                                                                                         |</w:t>
      </w:r>
    </w:p>
    <w:p w14:paraId="1CFFDB5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|------------|-----------------------------------------------------------------------------------------------------|</w:t>
      </w:r>
    </w:p>
    <w:p w14:paraId="1E8EC53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Deterrence | Make threats think twice. Security should be visible, credible, and culturally internalized        |</w:t>
      </w:r>
    </w:p>
    <w:p w14:paraId="6631A22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gram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Detection  |</w:t>
      </w:r>
      <w:proofErr w:type="gram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Spot and flag adversary action early using people or tech                                           |</w:t>
      </w:r>
    </w:p>
    <w:p w14:paraId="1927A39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Delay      | Slow down adversary progress to enable response                                                      |</w:t>
      </w:r>
    </w:p>
    <w:p w14:paraId="20BAB7E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Denial     | Block access entirely (design out </w:t>
      </w:r>
      <w:proofErr w:type="gram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opportunity)   </w:t>
      </w:r>
      <w:proofErr w:type="gram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          |</w:t>
      </w:r>
    </w:p>
    <w:p w14:paraId="362D3A8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Disruption | Interrupt the sequence of compromise                                                                |</w:t>
      </w:r>
    </w:p>
    <w:p w14:paraId="002A6C2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Response   | Act quickly, proportionately, and lawfully                                                           |</w:t>
      </w:r>
    </w:p>
    <w:p w14:paraId="7684400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9A26C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6CEE32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EE46B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Human-</w:t>
      </w: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Centered</w:t>
      </w:r>
      <w:proofErr w:type="spell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Threat Logic</w:t>
      </w:r>
    </w:p>
    <w:p w14:paraId="651B764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56A8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understands:</w:t>
      </w:r>
    </w:p>
    <w:p w14:paraId="24252DC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Employees may steal when **opportunity + rationalized justification + low risk** align</w:t>
      </w:r>
    </w:p>
    <w:p w14:paraId="415A695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design must **influence perception**: visible, credible, active</w:t>
      </w:r>
    </w:p>
    <w:p w14:paraId="4486EE1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69B664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&gt; “Reduce opportunity, reinforce accountability, and neutralize rationalizations.”</w:t>
      </w:r>
    </w:p>
    <w:p w14:paraId="7D86C45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27F9C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6A71B65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D2B71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Security Credibility &amp; Culture</w:t>
      </w:r>
    </w:p>
    <w:p w14:paraId="05C63563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FAD68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reinforces that credible security:</w:t>
      </w:r>
    </w:p>
    <w:p w14:paraId="7503EDE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respected, not resented</w:t>
      </w:r>
    </w:p>
    <w:p w14:paraId="32CA84F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Aligns with business operations</w:t>
      </w:r>
    </w:p>
    <w:p w14:paraId="1E5CE89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**proportionate** to risk</w:t>
      </w:r>
    </w:p>
    <w:p w14:paraId="6D543E1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transparent, auditable, and ethical</w:t>
      </w:r>
    </w:p>
    <w:p w14:paraId="53DF435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Has built-in third-party accountability</w:t>
      </w:r>
    </w:p>
    <w:p w14:paraId="372716A1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BF6E7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75BE2A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12AEF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Reconciliation and Continuous Improvement</w:t>
      </w:r>
    </w:p>
    <w:p w14:paraId="46CFA14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A454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promotes:</w:t>
      </w:r>
    </w:p>
    <w:p w14:paraId="55F1A37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Early reconciliation of product/output</w:t>
      </w:r>
    </w:p>
    <w:p w14:paraId="3219F0A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Detection of out-of-tolerance events</w:t>
      </w:r>
    </w:p>
    <w:p w14:paraId="2832861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Triggering investigations</w:t>
      </w:r>
    </w:p>
    <w:p w14:paraId="354E31F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feedback loops for security improvement</w:t>
      </w:r>
    </w:p>
    <w:p w14:paraId="13E07B6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EAAC4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Security performance becomes a measurable </w:t>
      </w:r>
      <w:proofErr w:type="spellStart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</w:t>
      </w:r>
      <w:proofErr w:type="spellEnd"/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6E010C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“Control credibility in Zone 4 has dropped due to repeated access anomalies. Recommend audit.”</w:t>
      </w:r>
    </w:p>
    <w:p w14:paraId="4CF0C59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D7F749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7367A6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033EF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Governance of Security Function</w:t>
      </w:r>
    </w:p>
    <w:p w14:paraId="5793CA12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BBF8C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“Security is a high-risk department. It must be governed accordingly.”</w:t>
      </w:r>
    </w:p>
    <w:p w14:paraId="55445EE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FAD2D6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checks for:</w:t>
      </w:r>
    </w:p>
    <w:p w14:paraId="437737A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Chain-of-custody alignment</w:t>
      </w:r>
    </w:p>
    <w:p w14:paraId="4F9FE32E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Cross-functional accountability</w:t>
      </w:r>
    </w:p>
    <w:p w14:paraId="43DB34C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Diamond Control / Security Control Committees (where applicable)</w:t>
      </w:r>
    </w:p>
    <w:p w14:paraId="4B857530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Independence of audit function from operations</w:t>
      </w:r>
    </w:p>
    <w:p w14:paraId="59ED8EAC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874D54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6AE581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77777B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Pop-Up Insights</w:t>
      </w:r>
    </w:p>
    <w:p w14:paraId="472F517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5553BD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can provide instant guidance like:</w:t>
      </w:r>
    </w:p>
    <w:p w14:paraId="4D7A701F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“This site has physical protection but lacks architectural controls for surveillance coverage.”</w:t>
      </w:r>
    </w:p>
    <w:p w14:paraId="6D2C35D8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“This procedure mentions asset logging but omits chain-of-custody verification.”</w:t>
      </w:r>
    </w:p>
    <w:p w14:paraId="541A7E7A" w14:textId="77777777" w:rsidR="00686BFF" w:rsidRPr="00686BFF" w:rsidRDefault="00686BFF" w:rsidP="0068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6BF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“Trade-off detected: the high control burden may compromise productivity.”</w:t>
      </w:r>
    </w:p>
    <w:p w14:paraId="55EB73C0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FF"/>
    <w:rsid w:val="00040260"/>
    <w:rsid w:val="002F7011"/>
    <w:rsid w:val="004C72C5"/>
    <w:rsid w:val="005271E3"/>
    <w:rsid w:val="00686BFF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EE045"/>
  <w15:chartTrackingRefBased/>
  <w15:docId w15:val="{45060732-F998-406F-AABF-70551536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807</Words>
  <Characters>4600</Characters>
  <Application>Microsoft Office Word</Application>
  <DocSecurity>0</DocSecurity>
  <Lines>124</Lines>
  <Paragraphs>88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2025-08-06T09:38:00Z</dcterms:created>
  <dcterms:modified xsi:type="dcterms:W3CDTF">2025-08-06T09:41:00Z</dcterms:modified>
</cp:coreProperties>
</file>