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6133" w14:textId="77777777" w:rsidR="004D47A9" w:rsidRDefault="004D47A9" w:rsidP="004D47A9">
      <w:r>
        <w:t># Maturion Knowledge File: Resilience and Fail-Safe Control Model</w:t>
      </w:r>
    </w:p>
    <w:p w14:paraId="7C2DD1EB" w14:textId="77777777" w:rsidR="004D47A9" w:rsidRDefault="004D47A9" w:rsidP="004D47A9"/>
    <w:p w14:paraId="04DB0FE6" w14:textId="77777777" w:rsidR="004D47A9" w:rsidRDefault="004D47A9" w:rsidP="004D47A9">
      <w:r>
        <w:t>## Category: Risk Framework – System Integrity &amp; Continuity</w:t>
      </w:r>
    </w:p>
    <w:p w14:paraId="62FD90D7" w14:textId="77777777" w:rsidR="004D47A9" w:rsidRDefault="004D47A9" w:rsidP="004D47A9"/>
    <w:p w14:paraId="34AA8157" w14:textId="77777777" w:rsidR="004D47A9" w:rsidRDefault="004D47A9" w:rsidP="004D47A9">
      <w:r>
        <w:t>## Tags: Resilience, Fail-Safe Design, Redundancy, Business Continuity, Automated Response, Recovery Planning</w:t>
      </w:r>
    </w:p>
    <w:p w14:paraId="0C30BC67" w14:textId="77777777" w:rsidR="004D47A9" w:rsidRDefault="004D47A9" w:rsidP="004D47A9"/>
    <w:p w14:paraId="44B86E12" w14:textId="77777777" w:rsidR="004D47A9" w:rsidRDefault="004D47A9" w:rsidP="004D47A9">
      <w:r>
        <w:t>## Visibility: Maturion AI only</w:t>
      </w:r>
    </w:p>
    <w:p w14:paraId="72637A48" w14:textId="77777777" w:rsidR="004D47A9" w:rsidRDefault="004D47A9" w:rsidP="004D47A9"/>
    <w:p w14:paraId="6D5722E0" w14:textId="77777777" w:rsidR="004D47A9" w:rsidRDefault="004D47A9" w:rsidP="004D47A9">
      <w:r>
        <w:t>## Purpose: Enables Maturion to evaluate and support the design of resilient control systems that continue operating under disruption and recover quickly after incidents.</w:t>
      </w:r>
    </w:p>
    <w:p w14:paraId="42E1DBFE" w14:textId="77777777" w:rsidR="004D47A9" w:rsidRDefault="004D47A9" w:rsidP="004D47A9"/>
    <w:p w14:paraId="6DC17969" w14:textId="77777777" w:rsidR="004D47A9" w:rsidRDefault="004D47A9" w:rsidP="004D47A9">
      <w:r>
        <w:t>---</w:t>
      </w:r>
    </w:p>
    <w:p w14:paraId="325B9EB1" w14:textId="77777777" w:rsidR="004D47A9" w:rsidRDefault="004D47A9" w:rsidP="004D47A9"/>
    <w:p w14:paraId="7FE3B55A" w14:textId="77777777" w:rsidR="004D47A9" w:rsidRDefault="004D47A9" w:rsidP="004D47A9">
      <w:r>
        <w:t>## 1. Definition of Resilience</w:t>
      </w:r>
    </w:p>
    <w:p w14:paraId="5DB141B8" w14:textId="77777777" w:rsidR="004D47A9" w:rsidRDefault="004D47A9" w:rsidP="004D47A9"/>
    <w:p w14:paraId="74330BC7" w14:textId="77777777" w:rsidR="004D47A9" w:rsidRDefault="004D47A9" w:rsidP="004D47A9">
      <w:r>
        <w:t xml:space="preserve">Resilience =  </w:t>
      </w:r>
    </w:p>
    <w:p w14:paraId="6557CC9F" w14:textId="77777777" w:rsidR="004D47A9" w:rsidRDefault="004D47A9" w:rsidP="004D47A9">
      <w:r>
        <w:t xml:space="preserve">**The ability to continue functioning and recover after a </w:t>
      </w:r>
      <w:proofErr w:type="gramStart"/>
      <w:r>
        <w:t>disruption.*</w:t>
      </w:r>
      <w:proofErr w:type="gramEnd"/>
      <w:r>
        <w:t>*</w:t>
      </w:r>
    </w:p>
    <w:p w14:paraId="7451EF5D" w14:textId="77777777" w:rsidR="004D47A9" w:rsidRDefault="004D47A9" w:rsidP="004D47A9"/>
    <w:p w14:paraId="0658A971" w14:textId="77777777" w:rsidR="004D47A9" w:rsidRDefault="004D47A9" w:rsidP="004D47A9">
      <w:r>
        <w:t>Includes:</w:t>
      </w:r>
    </w:p>
    <w:p w14:paraId="126901D6" w14:textId="77777777" w:rsidR="004D47A9" w:rsidRDefault="004D47A9" w:rsidP="004D47A9"/>
    <w:p w14:paraId="6178218B" w14:textId="77777777" w:rsidR="004D47A9" w:rsidRDefault="004D47A9" w:rsidP="004D47A9">
      <w:r>
        <w:t xml:space="preserve">- Absorbing shock  </w:t>
      </w:r>
    </w:p>
    <w:p w14:paraId="58ABB12E" w14:textId="77777777" w:rsidR="004D47A9" w:rsidRDefault="004D47A9" w:rsidP="004D47A9">
      <w:r>
        <w:t xml:space="preserve">- Limiting impact  </w:t>
      </w:r>
    </w:p>
    <w:p w14:paraId="4DB909D3" w14:textId="77777777" w:rsidR="004D47A9" w:rsidRDefault="004D47A9" w:rsidP="004D47A9">
      <w:r>
        <w:t xml:space="preserve">- Adapting to change  </w:t>
      </w:r>
    </w:p>
    <w:p w14:paraId="4EBAD4DE" w14:textId="77777777" w:rsidR="004D47A9" w:rsidRDefault="004D47A9" w:rsidP="004D47A9">
      <w:r>
        <w:t>- Recovering quickly</w:t>
      </w:r>
    </w:p>
    <w:p w14:paraId="70853418" w14:textId="77777777" w:rsidR="004D47A9" w:rsidRDefault="004D47A9" w:rsidP="004D47A9"/>
    <w:p w14:paraId="412C68B1" w14:textId="77777777" w:rsidR="004D47A9" w:rsidRDefault="004D47A9" w:rsidP="004D47A9">
      <w:r>
        <w:t>&gt; “This control is critical but lacks a fallback. Want to design a resilience layer?”</w:t>
      </w:r>
    </w:p>
    <w:p w14:paraId="5FB91E66" w14:textId="77777777" w:rsidR="004D47A9" w:rsidRDefault="004D47A9" w:rsidP="004D47A9"/>
    <w:p w14:paraId="5BD00F90" w14:textId="77777777" w:rsidR="004D47A9" w:rsidRDefault="004D47A9" w:rsidP="004D47A9">
      <w:r>
        <w:t>---</w:t>
      </w:r>
    </w:p>
    <w:p w14:paraId="57F1DF5A" w14:textId="77777777" w:rsidR="004D47A9" w:rsidRDefault="004D47A9" w:rsidP="004D47A9"/>
    <w:p w14:paraId="751269F1" w14:textId="77777777" w:rsidR="004D47A9" w:rsidRDefault="004D47A9" w:rsidP="004D47A9">
      <w:r>
        <w:t>## 2. Fail-Safe and Fail-Operational Logic</w:t>
      </w:r>
    </w:p>
    <w:p w14:paraId="5E77321E" w14:textId="77777777" w:rsidR="004D47A9" w:rsidRDefault="004D47A9" w:rsidP="004D47A9"/>
    <w:p w14:paraId="1DCA9493" w14:textId="77777777" w:rsidR="004D47A9" w:rsidRDefault="004D47A9" w:rsidP="004D47A9">
      <w:r>
        <w:lastRenderedPageBreak/>
        <w:t>Maturion distinguishes:</w:t>
      </w:r>
    </w:p>
    <w:p w14:paraId="7FB27F8D" w14:textId="77777777" w:rsidR="004D47A9" w:rsidRDefault="004D47A9" w:rsidP="004D47A9"/>
    <w:p w14:paraId="7DD42E3E" w14:textId="77777777" w:rsidR="004D47A9" w:rsidRDefault="004D47A9" w:rsidP="004D47A9">
      <w:r>
        <w:t xml:space="preserve">- **Fail-Safe** – control defaults to a safe state (e.g., lock on power failure)  </w:t>
      </w:r>
    </w:p>
    <w:p w14:paraId="4FFF01A0" w14:textId="77777777" w:rsidR="004D47A9" w:rsidRDefault="004D47A9" w:rsidP="004D47A9">
      <w:r>
        <w:t>- **Fail-Operational** – control continues operating under fault (e.g., backup systems)</w:t>
      </w:r>
    </w:p>
    <w:p w14:paraId="04EE2FC5" w14:textId="77777777" w:rsidR="004D47A9" w:rsidRDefault="004D47A9" w:rsidP="004D47A9"/>
    <w:p w14:paraId="40AB4779" w14:textId="77777777" w:rsidR="004D47A9" w:rsidRDefault="004D47A9" w:rsidP="004D47A9">
      <w:r>
        <w:t>Both are evaluated based on:</w:t>
      </w:r>
    </w:p>
    <w:p w14:paraId="05E1BB90" w14:textId="77777777" w:rsidR="004D47A9" w:rsidRDefault="004D47A9" w:rsidP="004D47A9"/>
    <w:p w14:paraId="3FE5252E" w14:textId="77777777" w:rsidR="004D47A9" w:rsidRDefault="004D47A9" w:rsidP="004D47A9">
      <w:r>
        <w:t xml:space="preserve">- Risk of failure  </w:t>
      </w:r>
    </w:p>
    <w:p w14:paraId="54D03372" w14:textId="77777777" w:rsidR="004D47A9" w:rsidRDefault="004D47A9" w:rsidP="004D47A9">
      <w:r>
        <w:t xml:space="preserve">- Consequence of inaction  </w:t>
      </w:r>
    </w:p>
    <w:p w14:paraId="52527F2B" w14:textId="77777777" w:rsidR="004D47A9" w:rsidRDefault="004D47A9" w:rsidP="004D47A9">
      <w:r>
        <w:t>- Environment and context</w:t>
      </w:r>
    </w:p>
    <w:p w14:paraId="41E57DE5" w14:textId="77777777" w:rsidR="004D47A9" w:rsidRDefault="004D47A9" w:rsidP="004D47A9"/>
    <w:p w14:paraId="1C1B9BE7" w14:textId="77777777" w:rsidR="004D47A9" w:rsidRDefault="004D47A9" w:rsidP="004D47A9">
      <w:r>
        <w:t>---</w:t>
      </w:r>
    </w:p>
    <w:p w14:paraId="6A389AFF" w14:textId="77777777" w:rsidR="004D47A9" w:rsidRDefault="004D47A9" w:rsidP="004D47A9"/>
    <w:p w14:paraId="189F1DAD" w14:textId="77777777" w:rsidR="004D47A9" w:rsidRDefault="004D47A9" w:rsidP="004D47A9">
      <w:r>
        <w:t>## 3. Redundancy Strategy</w:t>
      </w:r>
    </w:p>
    <w:p w14:paraId="2B42450C" w14:textId="77777777" w:rsidR="004D47A9" w:rsidRDefault="004D47A9" w:rsidP="004D47A9"/>
    <w:p w14:paraId="285FB6FA" w14:textId="77777777" w:rsidR="004D47A9" w:rsidRDefault="004D47A9" w:rsidP="004D47A9">
      <w:r>
        <w:t>Resilient systems often include:</w:t>
      </w:r>
    </w:p>
    <w:p w14:paraId="7AFB5195" w14:textId="77777777" w:rsidR="004D47A9" w:rsidRDefault="004D47A9" w:rsidP="004D47A9"/>
    <w:p w14:paraId="1675CD3F" w14:textId="77777777" w:rsidR="004D47A9" w:rsidRDefault="004D47A9" w:rsidP="004D47A9">
      <w:r>
        <w:t xml:space="preserve">- Backup devices  </w:t>
      </w:r>
    </w:p>
    <w:p w14:paraId="404FB723" w14:textId="77777777" w:rsidR="004D47A9" w:rsidRDefault="004D47A9" w:rsidP="004D47A9">
      <w:r>
        <w:t xml:space="preserve">- Alternative procedures  </w:t>
      </w:r>
    </w:p>
    <w:p w14:paraId="4D319DF8" w14:textId="77777777" w:rsidR="004D47A9" w:rsidRDefault="004D47A9" w:rsidP="004D47A9">
      <w:r>
        <w:t xml:space="preserve">- Parallel data streams  </w:t>
      </w:r>
    </w:p>
    <w:p w14:paraId="03860E49" w14:textId="77777777" w:rsidR="004D47A9" w:rsidRDefault="004D47A9" w:rsidP="004D47A9">
      <w:r>
        <w:t>- Secondary communication channels</w:t>
      </w:r>
    </w:p>
    <w:p w14:paraId="48DEBC2B" w14:textId="77777777" w:rsidR="004D47A9" w:rsidRDefault="004D47A9" w:rsidP="004D47A9"/>
    <w:p w14:paraId="23E5998F" w14:textId="77777777" w:rsidR="004D47A9" w:rsidRDefault="004D47A9" w:rsidP="004D47A9">
      <w:r>
        <w:t>&gt; “Only one camera covers this area. Want to add redundancy?”</w:t>
      </w:r>
    </w:p>
    <w:p w14:paraId="3A40D7EB" w14:textId="77777777" w:rsidR="004D47A9" w:rsidRDefault="004D47A9" w:rsidP="004D47A9"/>
    <w:p w14:paraId="64A82B75" w14:textId="77777777" w:rsidR="004D47A9" w:rsidRDefault="004D47A9" w:rsidP="004D47A9">
      <w:r>
        <w:t>---</w:t>
      </w:r>
    </w:p>
    <w:p w14:paraId="22982696" w14:textId="77777777" w:rsidR="004D47A9" w:rsidRDefault="004D47A9" w:rsidP="004D47A9"/>
    <w:p w14:paraId="420CFE5E" w14:textId="77777777" w:rsidR="004D47A9" w:rsidRDefault="004D47A9" w:rsidP="004D47A9">
      <w:r>
        <w:t>## 4. Automation and Recovery</w:t>
      </w:r>
    </w:p>
    <w:p w14:paraId="078726A2" w14:textId="77777777" w:rsidR="004D47A9" w:rsidRDefault="004D47A9" w:rsidP="004D47A9"/>
    <w:p w14:paraId="66E1B717" w14:textId="77777777" w:rsidR="004D47A9" w:rsidRDefault="004D47A9" w:rsidP="004D47A9">
      <w:r>
        <w:t>Maturion prioritizes:</w:t>
      </w:r>
    </w:p>
    <w:p w14:paraId="7C39EDEE" w14:textId="77777777" w:rsidR="004D47A9" w:rsidRDefault="004D47A9" w:rsidP="004D47A9"/>
    <w:p w14:paraId="5569B7F9" w14:textId="77777777" w:rsidR="004D47A9" w:rsidRDefault="004D47A9" w:rsidP="004D47A9">
      <w:r>
        <w:t xml:space="preserve">- Automated fallback  </w:t>
      </w:r>
    </w:p>
    <w:p w14:paraId="53C3B6AE" w14:textId="77777777" w:rsidR="004D47A9" w:rsidRDefault="004D47A9" w:rsidP="004D47A9">
      <w:r>
        <w:lastRenderedPageBreak/>
        <w:t xml:space="preserve">- Self-healing controls  </w:t>
      </w:r>
    </w:p>
    <w:p w14:paraId="16440848" w14:textId="77777777" w:rsidR="004D47A9" w:rsidRDefault="004D47A9" w:rsidP="004D47A9">
      <w:r>
        <w:t xml:space="preserve">- Graceful degradation  </w:t>
      </w:r>
    </w:p>
    <w:p w14:paraId="4AFE682E" w14:textId="77777777" w:rsidR="004D47A9" w:rsidRDefault="004D47A9" w:rsidP="004D47A9">
      <w:r>
        <w:t>- Predefined restart sequences</w:t>
      </w:r>
    </w:p>
    <w:p w14:paraId="1CEF8521" w14:textId="77777777" w:rsidR="004D47A9" w:rsidRDefault="004D47A9" w:rsidP="004D47A9"/>
    <w:p w14:paraId="2BD3035A" w14:textId="77777777" w:rsidR="004D47A9" w:rsidRDefault="004D47A9" w:rsidP="004D47A9">
      <w:r>
        <w:t>&gt; “System requires manual reboot after failure. Recommend automated recovery?”</w:t>
      </w:r>
    </w:p>
    <w:p w14:paraId="59346EA8" w14:textId="77777777" w:rsidR="004D47A9" w:rsidRDefault="004D47A9" w:rsidP="004D47A9"/>
    <w:p w14:paraId="4B861080" w14:textId="77777777" w:rsidR="004D47A9" w:rsidRDefault="004D47A9" w:rsidP="004D47A9">
      <w:r>
        <w:t>---</w:t>
      </w:r>
    </w:p>
    <w:p w14:paraId="7133E6CC" w14:textId="77777777" w:rsidR="004D47A9" w:rsidRDefault="004D47A9" w:rsidP="004D47A9"/>
    <w:p w14:paraId="6F2A1A51" w14:textId="77777777" w:rsidR="004D47A9" w:rsidRDefault="004D47A9" w:rsidP="004D47A9">
      <w:r>
        <w:t>## 5. Predictive Monitoring</w:t>
      </w:r>
    </w:p>
    <w:p w14:paraId="3D407928" w14:textId="77777777" w:rsidR="004D47A9" w:rsidRDefault="004D47A9" w:rsidP="004D47A9"/>
    <w:p w14:paraId="6D74C460" w14:textId="77777777" w:rsidR="004D47A9" w:rsidRDefault="004D47A9" w:rsidP="004D47A9">
      <w:r>
        <w:t>Supports resilience through:</w:t>
      </w:r>
    </w:p>
    <w:p w14:paraId="339E96B4" w14:textId="77777777" w:rsidR="004D47A9" w:rsidRDefault="004D47A9" w:rsidP="004D47A9"/>
    <w:p w14:paraId="66084CBB" w14:textId="77777777" w:rsidR="004D47A9" w:rsidRDefault="004D47A9" w:rsidP="004D47A9">
      <w:r>
        <w:t xml:space="preserve">- Early warning indicators  </w:t>
      </w:r>
    </w:p>
    <w:p w14:paraId="67749DDD" w14:textId="77777777" w:rsidR="004D47A9" w:rsidRDefault="004D47A9" w:rsidP="004D47A9">
      <w:r>
        <w:t xml:space="preserve">- Maintenance triggers  </w:t>
      </w:r>
    </w:p>
    <w:p w14:paraId="7FD911C1" w14:textId="77777777" w:rsidR="004D47A9" w:rsidRDefault="004D47A9" w:rsidP="004D47A9">
      <w:r>
        <w:t xml:space="preserve">- Stress-testing simulations  </w:t>
      </w:r>
    </w:p>
    <w:p w14:paraId="458B1D96" w14:textId="77777777" w:rsidR="004D47A9" w:rsidRDefault="004D47A9" w:rsidP="004D47A9">
      <w:r>
        <w:t xml:space="preserve">- </w:t>
      </w:r>
      <w:proofErr w:type="spellStart"/>
      <w:r>
        <w:t>Behavioral</w:t>
      </w:r>
      <w:proofErr w:type="spellEnd"/>
      <w:r>
        <w:t xml:space="preserve"> fatigue detection</w:t>
      </w:r>
    </w:p>
    <w:p w14:paraId="04FAE2BB" w14:textId="77777777" w:rsidR="004D47A9" w:rsidRDefault="004D47A9" w:rsidP="004D47A9"/>
    <w:p w14:paraId="6F4ED9F9" w14:textId="27D8CE3E" w:rsidR="00804C4E" w:rsidRDefault="004D47A9" w:rsidP="004D47A9">
      <w:r>
        <w:t>&gt; “This asset shows repetitive strain.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A9"/>
    <w:rsid w:val="00040260"/>
    <w:rsid w:val="002F7011"/>
    <w:rsid w:val="004C72C5"/>
    <w:rsid w:val="004D47A9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F9B0F9"/>
  <w15:chartTrackingRefBased/>
  <w15:docId w15:val="{A5FE4E43-3775-46C1-899C-629B0E7F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269</Words>
  <Characters>1536</Characters>
  <Application>Microsoft Office Word</Application>
  <DocSecurity>0</DocSecurity>
  <Lines>41</Lines>
  <Paragraphs>29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2025-08-06T12:16:00Z</dcterms:created>
  <dcterms:modified xsi:type="dcterms:W3CDTF">2025-08-06T12:17:00Z</dcterms:modified>
</cp:coreProperties>
</file>