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5" w:lineRule="auto"/>
        <w:jc w:val="center"/>
      </w:pPr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10617200</wp:posOffset>
            </wp:positionH>
            <wp:positionV relativeFrom="topMargin">
              <wp:posOffset>11176000</wp:posOffset>
            </wp:positionV>
            <wp:extent cx="495300" cy="355600"/>
            <wp:effectExtent l="0" t="0" r="0" b="6350"/>
            <wp:wrapNone/>
            <wp:docPr id="100073" name="图片 100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图片 1000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2024</w:t>
      </w:r>
      <w:r>
        <w:rPr>
          <w:rFonts w:ascii="宋体" w:hAnsi="宋体" w:eastAsia="宋体" w:cs="宋体"/>
          <w:b/>
          <w:color w:val="auto"/>
          <w:sz w:val="32"/>
        </w:rPr>
        <w:t>年长沙市初中学业水平考试试卷</w:t>
      </w:r>
    </w:p>
    <w:p>
      <w:pPr>
        <w:spacing w:line="285" w:lineRule="auto"/>
        <w:jc w:val="center"/>
      </w:pPr>
      <w:r>
        <w:rPr>
          <w:rFonts w:ascii="宋体" w:hAnsi="宋体" w:eastAsia="宋体" w:cs="宋体"/>
          <w:b/>
          <w:color w:val="auto"/>
          <w:sz w:val="32"/>
        </w:rPr>
        <w:t>化学</w:t>
      </w:r>
    </w:p>
    <w:p>
      <w:pPr>
        <w:spacing w:line="285" w:lineRule="auto"/>
        <w:jc w:val="left"/>
      </w:pPr>
      <w:r>
        <w:rPr>
          <w:rFonts w:ascii="宋体" w:hAnsi="宋体" w:eastAsia="宋体" w:cs="宋体"/>
          <w:b/>
          <w:color w:val="auto"/>
          <w:sz w:val="24"/>
        </w:rPr>
        <w:t>注意事项：</w:t>
      </w:r>
    </w:p>
    <w:p>
      <w:pPr>
        <w:spacing w:line="285" w:lineRule="auto"/>
        <w:jc w:val="left"/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1</w:t>
      </w:r>
      <w:r>
        <w:rPr>
          <w:rFonts w:ascii="宋体" w:hAnsi="宋体" w:eastAsia="宋体" w:cs="宋体"/>
          <w:b/>
          <w:color w:val="auto"/>
          <w:sz w:val="24"/>
        </w:rPr>
        <w:t>．答题前，请考生先将自己的姓名、准考证号填写清楚，并认真核对条形码上的姓名、准考证号、考室和座位号：</w:t>
      </w:r>
    </w:p>
    <w:p>
      <w:pPr>
        <w:spacing w:line="285" w:lineRule="auto"/>
        <w:jc w:val="left"/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2</w:t>
      </w:r>
      <w:r>
        <w:rPr>
          <w:rFonts w:ascii="宋体" w:hAnsi="宋体" w:eastAsia="宋体" w:cs="宋体"/>
          <w:b/>
          <w:color w:val="auto"/>
          <w:sz w:val="24"/>
        </w:rPr>
        <w:t>．必须在答题卡上答题，在草稿纸、试题卷上答题无效；</w:t>
      </w:r>
    </w:p>
    <w:p>
      <w:pPr>
        <w:spacing w:line="285" w:lineRule="auto"/>
        <w:jc w:val="left"/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3</w:t>
      </w:r>
      <w:r>
        <w:rPr>
          <w:rFonts w:ascii="宋体" w:hAnsi="宋体" w:eastAsia="宋体" w:cs="宋体"/>
          <w:b/>
          <w:color w:val="auto"/>
          <w:sz w:val="24"/>
        </w:rPr>
        <w:t>．答题时，请考生注意各大题题号后面的答题提示；</w:t>
      </w:r>
    </w:p>
    <w:p>
      <w:pPr>
        <w:spacing w:line="285" w:lineRule="auto"/>
        <w:jc w:val="left"/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4</w:t>
      </w:r>
      <w:r>
        <w:rPr>
          <w:rFonts w:ascii="宋体" w:hAnsi="宋体" w:eastAsia="宋体" w:cs="宋体"/>
          <w:b/>
          <w:color w:val="auto"/>
          <w:sz w:val="24"/>
        </w:rPr>
        <w:t>．请勿折叠答题卡，保持字体工整、笔迹清晰、卡面清洁；</w:t>
      </w:r>
    </w:p>
    <w:p>
      <w:pPr>
        <w:spacing w:line="285" w:lineRule="auto"/>
        <w:jc w:val="left"/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5</w:t>
      </w:r>
      <w:r>
        <w:rPr>
          <w:rFonts w:ascii="宋体" w:hAnsi="宋体" w:eastAsia="宋体" w:cs="宋体"/>
          <w:b/>
          <w:color w:val="auto"/>
          <w:sz w:val="24"/>
        </w:rPr>
        <w:t>．答题卡上不得使用涂改液、涂改胶和贴纸：</w:t>
      </w:r>
    </w:p>
    <w:p>
      <w:pPr>
        <w:spacing w:line="285" w:lineRule="auto"/>
        <w:jc w:val="left"/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6</w:t>
      </w:r>
      <w:r>
        <w:rPr>
          <w:rFonts w:ascii="宋体" w:hAnsi="宋体" w:eastAsia="宋体" w:cs="宋体"/>
          <w:b/>
          <w:color w:val="auto"/>
          <w:sz w:val="24"/>
        </w:rPr>
        <w:t>．本学科试卷共五大题，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23</w:t>
      </w:r>
      <w:r>
        <w:rPr>
          <w:rFonts w:ascii="宋体" w:hAnsi="宋体" w:eastAsia="宋体" w:cs="宋体"/>
          <w:b/>
          <w:color w:val="auto"/>
          <w:sz w:val="24"/>
        </w:rPr>
        <w:t>小题。考试时量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60</w:t>
      </w:r>
      <w:r>
        <w:rPr>
          <w:rFonts w:ascii="宋体" w:hAnsi="宋体" w:eastAsia="宋体" w:cs="宋体"/>
          <w:b/>
          <w:color w:val="auto"/>
          <w:sz w:val="24"/>
        </w:rPr>
        <w:t>分钟，满分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100</w:t>
      </w:r>
      <w:r>
        <w:rPr>
          <w:rFonts w:ascii="宋体" w:hAnsi="宋体" w:eastAsia="宋体" w:cs="宋体"/>
          <w:b/>
          <w:color w:val="auto"/>
          <w:sz w:val="24"/>
        </w:rPr>
        <w:t>分。</w:t>
      </w:r>
    </w:p>
    <w:p>
      <w:pPr>
        <w:spacing w:line="285" w:lineRule="auto"/>
        <w:jc w:val="left"/>
      </w:pPr>
      <w:r>
        <w:rPr>
          <w:rFonts w:ascii="宋体" w:hAnsi="宋体" w:eastAsia="宋体" w:cs="宋体"/>
          <w:b/>
          <w:color w:val="auto"/>
          <w:sz w:val="24"/>
        </w:rPr>
        <w:t>可能用到的相对原子质量：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H-1  C-12  O-16  Na-23</w:t>
      </w:r>
    </w:p>
    <w:p>
      <w:pPr>
        <w:spacing w:line="285" w:lineRule="auto"/>
        <w:jc w:val="left"/>
      </w:pPr>
      <w:r>
        <w:rPr>
          <w:rFonts w:ascii="宋体" w:hAnsi="宋体" w:eastAsia="宋体" w:cs="宋体"/>
          <w:b/>
          <w:color w:val="auto"/>
          <w:sz w:val="24"/>
        </w:rPr>
        <w:t>一、选择题（本大题共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12</w:t>
      </w:r>
      <w:r>
        <w:rPr>
          <w:rFonts w:ascii="宋体" w:hAnsi="宋体" w:eastAsia="宋体" w:cs="宋体"/>
          <w:b/>
          <w:color w:val="auto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3</w:t>
      </w:r>
      <w:r>
        <w:rPr>
          <w:rFonts w:ascii="宋体" w:hAnsi="宋体" w:eastAsia="宋体" w:cs="宋体"/>
          <w:b/>
          <w:color w:val="auto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36</w:t>
      </w:r>
      <w:r>
        <w:rPr>
          <w:rFonts w:ascii="宋体" w:hAnsi="宋体" w:eastAsia="宋体" w:cs="宋体"/>
          <w:b/>
          <w:color w:val="auto"/>
          <w:sz w:val="24"/>
        </w:rPr>
        <w:t>分。每小题只有一个选项符合题意，请将符合题意的选项用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2B</w:t>
      </w:r>
      <w:r>
        <w:rPr>
          <w:rFonts w:ascii="宋体" w:hAnsi="宋体" w:eastAsia="宋体" w:cs="宋体"/>
          <w:b/>
          <w:color w:val="auto"/>
          <w:sz w:val="24"/>
        </w:rPr>
        <w:t>铅笔填涂在答题卡相应位置。）</w:t>
      </w:r>
    </w:p>
    <w:p>
      <w:pPr>
        <w:spacing w:line="360" w:lineRule="auto"/>
        <w:jc w:val="left"/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“雷小锋”爱心义卖活动在各学校开展。下列制作义卖品的过程中涉及化学变化的是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>A</w:t>
      </w:r>
      <w:r>
        <w:rPr>
          <w:position w:val="-22"/>
        </w:rPr>
        <w:drawing>
          <wp:inline distT="0" distB="0" distL="114300" distR="114300">
            <wp:extent cx="31750" cy="88900"/>
            <wp:effectExtent l="0" t="0" r="6350" b="0"/>
            <wp:docPr id="895309139" name="图片 895309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09139" name="图片 8953091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宋体" w:hAnsi="宋体" w:eastAsia="宋体" w:cs="宋体"/>
          <w:color w:val="auto"/>
        </w:rPr>
        <w:t>编手链</w:t>
      </w:r>
      <w:r>
        <w:tab/>
      </w:r>
      <w:r>
        <w:t xml:space="preserve">B. </w:t>
      </w:r>
      <w:r>
        <w:rPr>
          <w:rFonts w:ascii="宋体" w:hAnsi="宋体" w:eastAsia="宋体" w:cs="宋体"/>
          <w:color w:val="auto"/>
        </w:rPr>
        <w:t>剪窗花</w:t>
      </w:r>
      <w:r>
        <w:tab/>
      </w:r>
      <w:r>
        <w:t xml:space="preserve">C. </w:t>
      </w:r>
      <w:r>
        <w:rPr>
          <w:rFonts w:ascii="宋体" w:hAnsi="宋体" w:eastAsia="宋体" w:cs="宋体"/>
          <w:color w:val="auto"/>
        </w:rPr>
        <w:t>烧火熬粥</w:t>
      </w:r>
      <w:r>
        <w:tab/>
      </w:r>
      <w:r>
        <w:t xml:space="preserve">D. </w:t>
      </w:r>
      <w:r>
        <w:rPr>
          <w:rFonts w:ascii="宋体" w:hAnsi="宋体" w:eastAsia="宋体" w:cs="宋体"/>
          <w:color w:val="auto"/>
        </w:rPr>
        <w:t>榨甘蔗汁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科学种田，助力乡村振兴，农作物的生长需要适宜的酸碱性土壤。小张同学在实验室测量土壤样品酸碱度时，下列操作正确的是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取水</w:t>
      </w:r>
      <w:r>
        <w:rPr>
          <w:color w:val="000000"/>
        </w:rPr>
        <w:drawing>
          <wp:inline distT="0" distB="0" distL="114300" distR="114300">
            <wp:extent cx="942975" cy="102870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量水</w:t>
      </w:r>
      <w:r>
        <w:rPr>
          <w:color w:val="000000"/>
        </w:rPr>
        <w:drawing>
          <wp:inline distT="0" distB="0" distL="114300" distR="114300">
            <wp:extent cx="857250" cy="1028700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溶解</w:t>
      </w:r>
      <w:r>
        <w:rPr>
          <w:color w:val="000000"/>
        </w:rPr>
        <w:drawing>
          <wp:inline distT="0" distB="0" distL="114300" distR="114300">
            <wp:extent cx="695325" cy="990600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测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6pt;width:19pt;" o:ole="t" filled="f" o:preferrelative="t" stroked="f" coordsize="21600,21600">
            <v:path/>
            <v:fill on="f" focussize="0,0"/>
            <v:stroke on="f" joinstyle="miter"/>
            <v:imagedata r:id="rId12" o:title="eqId1066e53bf79a3cdff7ec2934bd09e272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color w:val="000000"/>
        </w:rPr>
        <w:drawing>
          <wp:inline distT="0" distB="0" distL="114300" distR="114300">
            <wp:extent cx="1133475" cy="914400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神舟十八号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太空养鱼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项目进展顺利。下列能供给斑马鱼和宇航员呼吸的气体是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15" o:title="eqId1e762a80c1216318892c2155bef79681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8.35pt;width:17pt;" o:ole="t" filled="f" o:preferrelative="t" stroked="f" coordsize="21600,21600">
            <v:path/>
            <v:fill on="f" focussize="0,0"/>
            <v:stroke on="f" joinstyle="miter"/>
            <v:imagedata r:id="rId17" o:title="eqIdf5547e0098754a8e3f31bae5d5bcb4dd"/>
            <o:lock v:ext="edit" aspectratio="t"/>
            <w10:wrap type="none"/>
            <w10:anchorlock/>
          </v:shape>
          <o:OLEObject Type="Embed" ProgID="Equation.DSMT4" ShapeID="_x0000_i1027" DrawAspect="Content" ObjectID="_1468075727" r:id="rId1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9" o:title="eqIda4298cb837170c021b9f2cd4e674a6a3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21.6pt;width:28.3pt;" o:ole="t" filled="f" o:preferrelative="t" stroked="f" coordsize="21600,21600">
            <v:path/>
            <v:fill on="f" focussize="0,0"/>
            <v:stroke on="f" joinstyle="miter"/>
            <v:imagedata r:id="rId21" o:title="eqId98183b7becdd0efb6fe8f57cdcbce983"/>
            <o:lock v:ext="edit" aspectratio="t"/>
            <w10:wrap type="none"/>
            <w10:anchorlock/>
          </v:shape>
          <o:OLEObject Type="Embed" ProgID="Equation.DSMT4" ShapeID="_x0000_i1029" DrawAspect="Content" ObjectID="_1468075729" r:id="rId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今年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日，我国首部《节约用水条例》正式施行。下列做法正确的是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园林浇灌采用大水浸灌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洗手接洗手液时不关水龙头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工业用水不重复利用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家庭使用节水器具，如节水型洗衣机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今年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月</w:t>
      </w:r>
      <w:r>
        <w:rPr>
          <w:rFonts w:ascii="Times New Roman" w:hAnsi="Times New Roman" w:eastAsia="Times New Roman" w:cs="Times New Roman"/>
          <w:color w:val="000000"/>
        </w:rPr>
        <w:t>19</w:t>
      </w:r>
      <w:r>
        <w:rPr>
          <w:rFonts w:ascii="宋体" w:hAnsi="宋体" w:eastAsia="宋体" w:cs="宋体"/>
          <w:color w:val="000000"/>
        </w:rPr>
        <w:t>日是第</w:t>
      </w:r>
      <w:r>
        <w:rPr>
          <w:rFonts w:ascii="Times New Roman" w:hAnsi="Times New Roman" w:eastAsia="Times New Roman" w:cs="Times New Roman"/>
          <w:color w:val="000000"/>
        </w:rPr>
        <w:t>14</w:t>
      </w:r>
      <w:r>
        <w:rPr>
          <w:rFonts w:ascii="宋体" w:hAnsi="宋体" w:eastAsia="宋体" w:cs="宋体"/>
          <w:color w:val="000000"/>
        </w:rPr>
        <w:t>个“中国旅游日”，</w:t>
      </w:r>
      <w:r>
        <w:rPr>
          <w:rFonts w:ascii="Times New Roman" w:hAnsi="Times New Roman" w:eastAsia="Times New Roman" w:cs="Times New Roman"/>
          <w:color w:val="000000"/>
        </w:rPr>
        <w:t>20</w:t>
      </w:r>
      <w:r>
        <w:rPr>
          <w:rFonts w:ascii="宋体" w:hAnsi="宋体" w:eastAsia="宋体" w:cs="宋体"/>
          <w:color w:val="000000"/>
        </w:rPr>
        <w:t>万朵栀子花空降长沙、武汉，栀香飘满城。请用分子的观点解释，栀子花飘香主要是因为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分子的质量和体积都很小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分子在不断运动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分子的化学性质改变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分子之间有间隔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磷肥可以促进农作物生长。下图为磷在元素周期表中的信息，下列说法正确的是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838200" cy="819150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磷属于金属元素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磷元素的符号为</w:t>
      </w:r>
      <w:r>
        <w:rPr>
          <w:rFonts w:ascii="Times New Roman" w:hAnsi="Times New Roman" w:eastAsia="Times New Roman" w:cs="Times New Roman"/>
          <w:color w:val="000000"/>
        </w:rPr>
        <w:t>P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磷原子的质子数为</w:t>
      </w:r>
      <w:r>
        <w:rPr>
          <w:rFonts w:ascii="Times New Roman" w:hAnsi="Times New Roman" w:eastAsia="Times New Roman" w:cs="Times New Roman"/>
          <w:color w:val="000000"/>
        </w:rPr>
        <w:t>16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磷的相对原子质量为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16.5pt;width:39pt;" o:ole="t" filled="f" o:preferrelative="t" stroked="f" coordsize="21600,21600">
            <v:path/>
            <v:fill on="f" focussize="0,0"/>
            <v:stroke on="f" joinstyle="miter"/>
            <v:imagedata r:id="rId24" o:title="eqIdc81b91cca8c461de60aa5f26559e959d"/>
            <o:lock v:ext="edit" aspectratio="t"/>
            <w10:wrap type="none"/>
            <w10:anchorlock/>
          </v:shape>
          <o:OLEObject Type="Embed" ProgID="Equation.DSMT4" ShapeID="_x0000_i1030" DrawAspect="Content" ObjectID="_1468075730" r:id="rId2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今年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日，嫦娥六号探测器成功着陆月球背面。航天制造需要用到钛合金，工业上可用四氯化钛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9.9pt;width:40.2pt;" o:ole="t" filled="f" o:preferrelative="t" stroked="f" coordsize="21600,21600">
            <v:path/>
            <v:fill on="f" focussize="0,0"/>
            <v:stroke on="f" joinstyle="miter"/>
            <v:imagedata r:id="rId26" o:title="eqId1c5eeda887b7bf843cc9fe770c33cb09"/>
            <o:lock v:ext="edit" aspectratio="t"/>
            <w10:wrap type="none"/>
            <w10:anchorlock/>
          </v:shape>
          <o:OLEObject Type="Embed" ProgID="Equation.DSMT4" ShapeID="_x0000_i1031" DrawAspect="Content" ObjectID="_1468075731" r:id="rId2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生产钛。已知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18.35pt;width:29.9pt;" o:ole="t" filled="f" o:preferrelative="t" stroked="f" coordsize="21600,21600">
            <v:path/>
            <v:fill on="f" focussize="0,0"/>
            <v:stroke on="f" joinstyle="miter"/>
            <v:imagedata r:id="rId28" o:title="eqId788eaf057c2b96ec53d2cac6a6a8cb83"/>
            <o:lock v:ext="edit" aspectratio="t"/>
            <w10:wrap type="none"/>
            <w10:anchorlock/>
          </v:shape>
          <o:OLEObject Type="Embed" ProgID="Equation.DSMT4" ShapeID="_x0000_i1032" DrawAspect="Content" ObjectID="_1468075732" r:id="rId2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中氯为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0.5pt;width:12pt;" o:ole="t" filled="f" o:preferrelative="t" stroked="f" coordsize="21600,21600">
            <v:path/>
            <v:fill on="f" focussize="0,0"/>
            <v:stroke on="f" joinstyle="miter"/>
            <v:imagedata r:id="rId30" o:title="eqIdacbc6a613224461ade69362d46550474"/>
            <o:lock v:ext="edit" aspectratio="t"/>
            <w10:wrap type="none"/>
            <w10:anchorlock/>
          </v:shape>
          <o:OLEObject Type="Embed" ProgID="Equation.DSMT4" ShapeID="_x0000_i1033" DrawAspect="Content" ObjectID="_1468075733" r:id="rId2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价，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8.35pt;width:29.9pt;" o:ole="t" filled="f" o:preferrelative="t" stroked="f" coordsize="21600,21600">
            <v:path/>
            <v:fill on="f" focussize="0,0"/>
            <v:stroke on="f" joinstyle="miter"/>
            <v:imagedata r:id="rId28" o:title="eqId788eaf057c2b96ec53d2cac6a6a8cb83"/>
            <o:lock v:ext="edit" aspectratio="t"/>
            <w10:wrap type="none"/>
            <w10:anchorlock/>
          </v:shape>
          <o:OLEObject Type="Embed" ProgID="Equation.DSMT4" ShapeID="_x0000_i1034" DrawAspect="Content" ObjectID="_1468075734" r:id="rId3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中钛元素的化合价为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+1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+2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+3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+4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物质的性质决定物质的用途。下列含碳物质中，常用于去除冰箱、汽车中的异味的是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活性炭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金刚石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石墨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8.25pt;width:18.8pt;" o:ole="t" filled="f" o:preferrelative="t" stroked="f" coordsize="21600,21600">
            <v:path/>
            <v:fill on="f" focussize="0,0"/>
            <v:stroke on="f" joinstyle="miter"/>
            <v:imagedata r:id="rId33" o:title="eqId2f1e1951b21dc3273a0e0d80ff04f0e0"/>
            <o:lock v:ext="edit" aspectratio="t"/>
            <w10:wrap type="none"/>
            <w10:anchorlock/>
          </v:shape>
          <o:OLEObject Type="Embed" ProgID="Equation.DSMT4" ShapeID="_x0000_i1035" DrawAspect="Content" ObjectID="_1468075735" r:id="rId3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树立安全意识，形成良好习惯。下列做法正确的是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用灯帽盖灭酒精灯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加热后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895309135" name="图片 895309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09135" name="图片 8953091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试管立即用冷水冲洗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在加油站用手机打电话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携带易燃、易爆品乘坐高铁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绿色能源助力新质生产力的发展．从环保的角度考虑，下列燃料中最理想的是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煤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汽油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柴油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氢气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家电以旧换新，节约又环保。废旧电器中含有塑料、钢铁、玻璃、橡胶等材料。其中属于金属材料的是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塑料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钢铁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玻璃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橡胶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湖南水稻播种面积、总产量均居全国首位．稻谷中富含淀粉，淀粉能提供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895309137" name="图片 895309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09137" name="图片 8953091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营养素是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油脂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无机盐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蛋白质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糖类</w:t>
      </w:r>
    </w:p>
    <w:p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二、选择题（本大题共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9</w:t>
      </w:r>
      <w:r>
        <w:rPr>
          <w:rFonts w:ascii="宋体" w:hAnsi="宋体" w:eastAsia="宋体" w:cs="宋体"/>
          <w:b/>
          <w:color w:val="000000"/>
          <w:sz w:val="24"/>
        </w:rPr>
        <w:t>分。在每小题给出的四个选项中，有一个或两个选项符合题意。全部选对的得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分，选对但不全对的得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分，有选错的得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0</w:t>
      </w:r>
      <w:r>
        <w:rPr>
          <w:rFonts w:ascii="宋体" w:hAnsi="宋体" w:eastAsia="宋体" w:cs="宋体"/>
          <w:b/>
          <w:color w:val="000000"/>
          <w:sz w:val="24"/>
        </w:rPr>
        <w:t>分．请将符合题意的选项用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2B</w:t>
      </w:r>
      <w:r>
        <w:rPr>
          <w:rFonts w:ascii="宋体" w:hAnsi="宋体" w:eastAsia="宋体" w:cs="宋体"/>
          <w:b/>
          <w:color w:val="000000"/>
          <w:sz w:val="24"/>
        </w:rPr>
        <w:t>铅笔填涂在答题卡相应位置。）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今年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月</w:t>
      </w:r>
      <w:r>
        <w:rPr>
          <w:rFonts w:ascii="Times New Roman" w:hAnsi="Times New Roman" w:eastAsia="Times New Roman" w:cs="Times New Roman"/>
          <w:color w:val="000000"/>
        </w:rPr>
        <w:t>22</w:t>
      </w:r>
      <w:r>
        <w:rPr>
          <w:rFonts w:ascii="宋体" w:hAnsi="宋体" w:eastAsia="宋体" w:cs="宋体"/>
          <w:color w:val="000000"/>
        </w:rPr>
        <w:t>日是第</w:t>
      </w:r>
      <w:r>
        <w:rPr>
          <w:rFonts w:ascii="Times New Roman" w:hAnsi="Times New Roman" w:eastAsia="Times New Roman" w:cs="Times New Roman"/>
          <w:color w:val="000000"/>
        </w:rPr>
        <w:t>55</w:t>
      </w:r>
      <w:r>
        <w:rPr>
          <w:rFonts w:ascii="宋体" w:hAnsi="宋体" w:eastAsia="宋体" w:cs="宋体"/>
          <w:color w:val="000000"/>
        </w:rPr>
        <w:t>个世界地球日，其主题为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全球战塑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，旨在呼吁终结塑料危害。下列做法正确的是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露天焚烧塑料垃圾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鼓励大量使用一次性塑料袋购物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回收矿泉水塑料瓶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使用可降解塑料盒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利用溶解度曲线，可以获得许多有关物质溶解度的信息。甲、乙两种物质的溶解度曲线如图所示。下列说法正确的是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485900" cy="1323975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在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7" o:title="eqIdc17123956415aeed67310f9ab9b3b731"/>
            <o:lock v:ext="edit" aspectratio="t"/>
            <w10:wrap type="none"/>
            <w10:anchorlock/>
          </v:shape>
          <o:OLEObject Type="Embed" ProgID="Equation.DSMT4" ShapeID="_x0000_i1036" DrawAspect="Content" ObjectID="_1468075736" r:id="rId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℃时，甲和乙的溶解度均为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6pt;width:24pt;" o:ole="t" filled="f" o:preferrelative="t" stroked="f" coordsize="21600,21600">
            <v:path/>
            <v:fill on="f" focussize="0,0"/>
            <v:stroke on="f" joinstyle="miter"/>
            <v:imagedata r:id="rId39" o:title="eqId8dd00504a125ddc766444eac9b3c77d3"/>
            <o:lock v:ext="edit" aspectratio="t"/>
            <w10:wrap type="none"/>
            <w10:anchorlock/>
          </v:shape>
          <o:OLEObject Type="Embed" ProgID="Equation.DSMT4" ShapeID="_x0000_i1037" DrawAspect="Content" ObjectID="_1468075737" r:id="rId3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在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41" o:title="eqId67ca5f8ff8d09f008f30369c7ea389a0"/>
            <o:lock v:ext="edit" aspectratio="t"/>
            <w10:wrap type="none"/>
            <w10:anchorlock/>
          </v:shape>
          <o:OLEObject Type="Embed" ProgID="Equation.DSMT4" ShapeID="_x0000_i1038" DrawAspect="Content" ObjectID="_1468075738" r:id="rId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℃时，甲的溶解度小于乙的溶解度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甲、乙两种物质的溶解度随着温度的升高而减小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升高温度，可将甲的不饱和溶液变为饱和溶液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通过实验可以验证物质的性质。下列试剂中，能验证铁、铜的金属活动性顺序的是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稀硫酸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蒸馏水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硫酸铜溶液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澄清石灰水</w:t>
      </w:r>
    </w:p>
    <w:p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三、填空题（本大题共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小题，化学方程式每个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分，其余每空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30</w:t>
      </w:r>
      <w:r>
        <w:rPr>
          <w:rFonts w:ascii="宋体" w:hAnsi="宋体" w:eastAsia="宋体" w:cs="宋体"/>
          <w:b/>
          <w:color w:val="000000"/>
          <w:sz w:val="24"/>
        </w:rPr>
        <w:t>分。）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16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6350" b="0"/>
            <wp:docPr id="895309133" name="图片 895309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09133" name="图片 8953091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认真阅读下列材料，回答有关问题．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中华文明源远流长，文物承载着文明的记忆。汉代铜牛形缸灯是湖南省博物院的馆藏文物之一（见图），这种青铜灯以动物油脂（主要含碳、氢、氧三种元素）为燃料，其油料燃烧产生的气体或烟尘，可通过导烟管道进入牛腹中，腹中盛有的清水能吸收烟尘。从而保持室内空气清洁。因此，又被称为环保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038225" cy="1343025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青铜是一种合金，其硬度比纯铜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（填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大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或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小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）；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动物油脂在空气中燃烧能产生的气体有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（任写一种）；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牛腹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中盛放清水的作用是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氧气与人类的生产生活息息相关。有一些反应能产生氧气，如绿色植物的光合作用，还有高锰酸钾、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等物质在一定条件下也能产生氧气（任写一种）。还有一些反应能消耗氧气，如可燃物（木炭、甲烷等）的燃烧：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（任写一个化学方程式）。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盐酸（溶质为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14.25pt;width:24pt;" o:ole="t" filled="f" o:preferrelative="t" stroked="f" coordsize="21600,21600">
            <v:path/>
            <v:fill on="f" focussize="0,0"/>
            <v:stroke on="f" joinstyle="miter"/>
            <v:imagedata r:id="rId44" o:title="eqId387d2029bc8e5f0ceb454be937a07e3f"/>
            <o:lock v:ext="edit" aspectratio="t"/>
            <w10:wrap type="none"/>
            <w10:anchorlock/>
          </v:shape>
          <o:OLEObject Type="Embed" ProgID="Equation.DSMT4" ShapeID="_x0000_i1039" DrawAspect="Content" ObjectID="_1468075739" r:id="rId4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）是重要的化工产品，盐酸属于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（填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纯净物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或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混合物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）。盐酸常用于除铁锈，但铁制品不宜在盐酸中长时间浸泡，这是因为盐酸会与铁反应生成氯化亚铁（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46" o:title="eqId1c835a4bc25fd092c6dd9351cdf5c652"/>
            <o:lock v:ext="edit" aspectratio="t"/>
            <w10:wrap type="none"/>
            <w10:anchorlock/>
          </v:shape>
          <o:OLEObject Type="Embed" ProgID="Equation.DSMT4" ShapeID="_x0000_i1040" DrawAspect="Content" ObjectID="_1468075740" r:id="rId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）和氢气，该反应的化学方程式为：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认真阅读下列科普短文。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蜂蜜作为人们熟知的天然食品，含有丰富的有机物，如糖类、维生素、有机酸等。蜂蜜中富含矿物质元素，其中钾、钙、钠含量较高；此外，还含有一些微量元素，如锌、铜、锰等。天然蜂蜜的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6pt;width:19pt;" o:ole="t" filled="f" o:preferrelative="t" stroked="f" coordsize="21600,21600">
            <v:path/>
            <v:fill on="f" focussize="0,0"/>
            <v:stroke on="f" joinstyle="miter"/>
            <v:imagedata r:id="rId12" o:title="eqId1066e53bf79a3cdff7ec2934bd09e272"/>
            <o:lock v:ext="edit" aspectratio="t"/>
            <w10:wrap type="none"/>
            <w10:anchorlock/>
          </v:shape>
          <o:OLEObject Type="Embed" ProgID="Equation.DSMT4" ShapeID="_x0000_i1041" DrawAspect="Content" ObjectID="_1468075741" r:id="rId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都在</w:t>
      </w:r>
      <w:r>
        <w:rPr>
          <w:rFonts w:ascii="Times New Roman" w:hAnsi="Times New Roman" w:eastAsia="Times New Roman" w:cs="Times New Roman"/>
          <w:color w:val="000000"/>
        </w:rPr>
        <w:t>3.2-4.5</w:t>
      </w:r>
      <w:r>
        <w:rPr>
          <w:rFonts w:ascii="宋体" w:hAnsi="宋体" w:eastAsia="宋体" w:cs="宋体"/>
          <w:color w:val="000000"/>
        </w:rPr>
        <w:t>，蜂蜜中含有葡萄糖氧化酶（</w:t>
      </w:r>
      <w:r>
        <w:rPr>
          <w:rFonts w:ascii="Times New Roman" w:hAnsi="Times New Roman" w:eastAsia="Times New Roman" w:cs="Times New Roman"/>
          <w:color w:val="000000"/>
        </w:rPr>
        <w:t>GOD</w:t>
      </w:r>
      <w:r>
        <w:rPr>
          <w:rFonts w:ascii="宋体" w:hAnsi="宋体" w:eastAsia="宋体" w:cs="宋体"/>
          <w:color w:val="000000"/>
        </w:rPr>
        <w:t>），可将葡萄糖氧化为葡萄糖酸和过氧化氢，该反应的化学方程式为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33.75pt;width:210pt;" o:ole="t" filled="f" o:preferrelative="t" stroked="f" coordsize="21600,21600">
            <v:path/>
            <v:fill on="f" focussize="0,0"/>
            <v:stroke on="f" joinstyle="miter"/>
            <v:imagedata r:id="rId49" o:title="eqIdf4be739e89f7465a04d634349a519081"/>
            <o:lock v:ext="edit" aspectratio="t"/>
            <w10:wrap type="none"/>
            <w10:anchorlock/>
          </v:shape>
          <o:OLEObject Type="Embed" ProgID="Equation.DSMT4" ShapeID="_x0000_i1042" DrawAspect="Content" ObjectID="_1468075742" r:id="rId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，反应中产生的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8.35pt;width:29.9pt;" o:ole="t" filled="f" o:preferrelative="t" stroked="f" coordsize="21600,21600">
            <v:path/>
            <v:fill on="f" focussize="0,0"/>
            <v:stroke on="f" joinstyle="miter"/>
            <v:imagedata r:id="rId51" o:title="eqId9c38c6b842b451f57d81f9f8dd320e4c"/>
            <o:lock v:ext="edit" aspectratio="t"/>
            <w10:wrap type="none"/>
            <w10:anchorlock/>
          </v:shape>
          <o:OLEObject Type="Embed" ProgID="Equation.DSMT4" ShapeID="_x0000_i1043" DrawAspect="Content" ObjectID="_1468075743" r:id="rId5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依靠其强氧化性，能破坏组成细菌和真菌的蛋白质，具有消毒杀菌作用。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蜂蜜存放在玻璃或陶瓷器具中最佳，切勿存放于金属容器中。这是因为许多金属能在酸性环境下发生反应，使蜂蜜变黑，遭受重金属污染。蜂蜜存放需要减少蜂蜜与空气接触，且温度保持在</w:t>
      </w:r>
      <w:r>
        <w:rPr>
          <w:rFonts w:ascii="Times New Roman" w:hAnsi="Times New Roman" w:eastAsia="Times New Roman" w:cs="Times New Roman"/>
          <w:color w:val="000000"/>
        </w:rPr>
        <w:t>5~10</w:t>
      </w:r>
      <w:r>
        <w:rPr>
          <w:rFonts w:ascii="宋体" w:hAnsi="宋体" w:eastAsia="宋体" w:cs="宋体"/>
          <w:color w:val="000000"/>
        </w:rPr>
        <w:t>℃。蜂蜜中的维生素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在高温或氧气中易被氧化，会造成营养成分失效。因此蜂蜜适宜在陶瓷器具或玻璃杯中冲泡，且水温控制在</w:t>
      </w:r>
      <w:r>
        <w:rPr>
          <w:rFonts w:ascii="Times New Roman" w:hAnsi="Times New Roman" w:eastAsia="Times New Roman" w:cs="Times New Roman"/>
          <w:color w:val="000000"/>
        </w:rPr>
        <w:t>60</w:t>
      </w:r>
      <w:r>
        <w:rPr>
          <w:rFonts w:ascii="宋体" w:hAnsi="宋体" w:eastAsia="宋体" w:cs="宋体"/>
          <w:color w:val="000000"/>
        </w:rPr>
        <w:t>℃以下。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回答下列问题：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蜂蜜中含有的微量元素有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（任写一种元素符号）；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天然蜂蜜呈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（填“酸”“碱”或“中”）性；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葡萄糖发生氧化的反应（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33.75pt;width:210pt;" o:ole="t" filled="f" o:preferrelative="t" stroked="f" coordsize="21600,21600">
            <v:path/>
            <v:fill on="f" focussize="0,0"/>
            <v:stroke on="f" joinstyle="miter"/>
            <v:imagedata r:id="rId49" o:title="eqIdf4be739e89f7465a04d634349a519081"/>
            <o:lock v:ext="edit" aspectratio="t"/>
            <w10:wrap type="none"/>
            <w10:anchorlock/>
          </v:shape>
          <o:OLEObject Type="Embed" ProgID="Equation.DSMT4" ShapeID="_x0000_i1044" DrawAspect="Content" ObjectID="_1468075744" r:id="rId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）涉及的物质中，属于氧化物的有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宋体" w:hAnsi="宋体" w:eastAsia="宋体" w:cs="宋体"/>
          <w:color w:val="000000"/>
        </w:rPr>
        <w:t>冲泡蜂蜜的水温需控制在</w:t>
      </w:r>
      <w:r>
        <w:rPr>
          <w:rFonts w:ascii="Times New Roman" w:hAnsi="Times New Roman" w:eastAsia="Times New Roman" w:cs="Times New Roman"/>
          <w:color w:val="000000"/>
        </w:rPr>
        <w:t>60</w:t>
      </w:r>
      <w:r>
        <w:rPr>
          <w:rFonts w:ascii="宋体" w:hAnsi="宋体" w:eastAsia="宋体" w:cs="宋体"/>
          <w:color w:val="000000"/>
        </w:rPr>
        <w:t>℃以下的原因是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eastAsia="宋体" w:cs="宋体"/>
          <w:color w:val="000000"/>
        </w:rPr>
        <w:t>《周礼</w:t>
      </w:r>
      <w:r>
        <w:rPr>
          <w:rFonts w:ascii="Times New Roman" w:hAnsi="Times New Roman" w:eastAsia="Times New Roman" w:cs="Times New Roman"/>
          <w:color w:val="000000"/>
        </w:rPr>
        <w:t>·</w:t>
      </w:r>
      <w:r>
        <w:rPr>
          <w:rFonts w:ascii="宋体" w:hAnsi="宋体" w:eastAsia="宋体" w:cs="宋体"/>
          <w:color w:val="000000"/>
        </w:rPr>
        <w:t>考工记》中记载，古人曾在草木灰（含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54" o:title="eqId8edeb81262588907bfac754016cd78d0"/>
            <o:lock v:ext="edit" aspectratio="t"/>
            <w10:wrap type="none"/>
            <w10:anchorlock/>
          </v:shape>
          <o:OLEObject Type="Embed" ProgID="Equation.DSMT4" ShapeID="_x0000_i1045" DrawAspect="Content" ObjectID="_1468075745" r:id="rId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）的水溶液中加入贝壳烧成的灰（主要成分为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56" o:title="eqId8b111a57ced26b1adb55b7ab2ed9a6cd"/>
            <o:lock v:ext="edit" aspectratio="t"/>
            <w10:wrap type="none"/>
            <w10:anchorlock/>
          </v:shape>
          <o:OLEObject Type="Embed" ProgID="Equation.DSMT4" ShapeID="_x0000_i1046" DrawAspect="Content" ObjectID="_1468075746" r:id="rId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），利用生成物中能够去污的成分来清洗丝帛。为了得到该去污液，某兴趣小组同学在老师的指导下设计了以下实验流程。回答下列问题：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667250" cy="1571625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操作</w:t>
      </w:r>
      <w:r>
        <w:rPr>
          <w:rFonts w:ascii="Times New Roman" w:hAnsi="Times New Roman" w:eastAsia="Times New Roman" w:cs="Times New Roman"/>
          <w:color w:val="000000"/>
        </w:rPr>
        <w:t>I</w:t>
      </w:r>
      <w:r>
        <w:rPr>
          <w:rFonts w:ascii="宋体" w:hAnsi="宋体" w:eastAsia="宋体" w:cs="宋体"/>
          <w:color w:val="000000"/>
        </w:rPr>
        <w:t>的名称为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该流程中涉及到所有的基本反应类型有分解反应、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该去污液能消洗丝帛。请你根据流程推测，该去污液中所含溶质的可能组成为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（用化学式表示）。</w:t>
      </w:r>
    </w:p>
    <w:p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四、实验探究题（本大题共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小题，每空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分。）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小张同学在实验室里用高锰酸钾固体制取氧气，请回答下列问题：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076700" cy="1209675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写出仪器①的名称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收集氧气，可选择的收集装置是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（填字母）；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为了防止加热时试管内的粉末状物质进入导管，应在试管口放一团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宋体" w:hAnsi="宋体" w:eastAsia="宋体" w:cs="宋体"/>
          <w:color w:val="000000"/>
        </w:rPr>
        <w:t>验满时，将带火星的木条放在集气瓶口，发现木条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，说明氧气已经集满。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碳中和是指碳的排放与吸收达到平衡，基本实现碳的零排放：碳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捕集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是助力碳中和的重要途径。为此，兴趣小组同学围绕着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9" o:title="eqIda4298cb837170c021b9f2cd4e674a6a3"/>
            <o:lock v:ext="edit" aspectratio="t"/>
            <w10:wrap type="none"/>
            <w10:anchorlock/>
          </v:shape>
          <o:OLEObject Type="Embed" ProgID="Equation.DSMT4" ShapeID="_x0000_i1047" DrawAspect="Content" ObjectID="_1468075747" r:id="rId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的吸收进行了实验探究。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活动一：寻找吸收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9" o:title="eqIda4298cb837170c021b9f2cd4e674a6a3"/>
            <o:lock v:ext="edit" aspectratio="t"/>
            <w10:wrap type="none"/>
            <w10:anchorlock/>
          </v:shape>
          <o:OLEObject Type="Embed" ProgID="Equation.DSMT4" ShapeID="_x0000_i1048" DrawAspect="Content" ObjectID="_1468075748" r:id="rId6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的试剂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【设计与实验】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甲、乙、丙三组分别利用所提供的实验用品设计了如下方案并进行实验：</w:t>
      </w:r>
    </w:p>
    <w:tbl>
      <w:tblPr>
        <w:tblStyle w:val="4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580"/>
        <w:gridCol w:w="4229"/>
        <w:gridCol w:w="1340"/>
        <w:gridCol w:w="2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组别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实验方案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现象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甲组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向一个集满</w:t>
            </w:r>
            <w:r>
              <w:object>
                <v:shape id="_x0000_i1049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      <v:path/>
                  <v:fill on="f" focussize="0,0"/>
                  <v:stroke on="f" joinstyle="miter"/>
                  <v:imagedata r:id="rId19" o:title="eqIda4298cb837170c021b9f2cd4e674a6a3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61">
                  <o:LockedField>false</o:LockedField>
                </o:OLEObject>
              </w:object>
            </w:r>
            <w:r>
              <w:rPr>
                <w:rFonts w:ascii="宋体" w:hAnsi="宋体" w:eastAsia="宋体" w:cs="宋体"/>
                <w:color w:val="000000"/>
              </w:rPr>
              <w:t>的软塑料瓶中加入适量的水，立即旋紧瓶盖，振荡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软塑料瓶变瘪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50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      <v:path/>
                  <v:fill on="f" focussize="0,0"/>
                  <v:stroke on="f" joinstyle="miter"/>
                  <v:imagedata r:id="rId19" o:title="eqIda4298cb837170c021b9f2cd4e674a6a3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62">
                  <o:LockedField>false</o:LockedField>
                </o:OLEObject>
              </w:object>
            </w:r>
            <w:r>
              <w:rPr>
                <w:rFonts w:ascii="宋体" w:hAnsi="宋体" w:eastAsia="宋体" w:cs="宋体"/>
                <w:color w:val="000000"/>
              </w:rPr>
              <w:t>能被水吸收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乙组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向盛有饱和的澄清石灰水的试管中。通入适量的</w:t>
            </w:r>
            <w:r>
              <w:object>
                <v:shape id="_x0000_i1051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      <v:path/>
                  <v:fill on="f" focussize="0,0"/>
                  <v:stroke on="f" joinstyle="miter"/>
                  <v:imagedata r:id="rId19" o:title="eqIda4298cb837170c021b9f2cd4e674a6a3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63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both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________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52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      <v:path/>
                  <v:fill on="f" focussize="0,0"/>
                  <v:stroke on="f" joinstyle="miter"/>
                  <v:imagedata r:id="rId19" o:title="eqIda4298cb837170c021b9f2cd4e674a6a3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64">
                  <o:LockedField>false</o:LockedField>
                </o:OLEObject>
              </w:object>
            </w:r>
            <w:r>
              <w:rPr>
                <w:rFonts w:ascii="宋体" w:hAnsi="宋体" w:eastAsia="宋体" w:cs="宋体"/>
                <w:color w:val="000000"/>
              </w:rPr>
              <w:t>能被澄清石灰水吸收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丙组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向盛有氢氧化钠溶液的试管中，通入适量的</w:t>
            </w:r>
            <w:r>
              <w:object>
                <v:shape id="_x0000_i1053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      <v:path/>
                  <v:fill on="f" focussize="0,0"/>
                  <v:stroke on="f" joinstyle="miter"/>
                  <v:imagedata r:id="rId19" o:title="eqIda4298cb837170c021b9f2cd4e674a6a3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65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无明显现象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54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      <v:path/>
                  <v:fill on="f" focussize="0,0"/>
                  <v:stroke on="f" joinstyle="miter"/>
                  <v:imagedata r:id="rId19" o:title="eqIda4298cb837170c021b9f2cd4e674a6a3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66">
                  <o:LockedField>false</o:LockedField>
                </o:OLEObject>
              </w:object>
            </w:r>
            <w:r>
              <w:rPr>
                <w:rFonts w:ascii="宋体" w:hAnsi="宋体" w:eastAsia="宋体" w:cs="宋体"/>
                <w:color w:val="000000"/>
              </w:rPr>
              <w:t>不能被氢氧化钠溶液吸收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【解释与分析】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甲组实验中软塑料瓶变瘪，是因为瓶内气压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小礼同学对丙组的实验结论提出质疑，为了证明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9" o:title="eqIda4298cb837170c021b9f2cd4e674a6a3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与氢氧化钠发生了反应，他向丙组所得溶液中滴加足量的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。观察到有气泡产生，从而证明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9" o:title="eqIda4298cb837170c021b9f2cd4e674a6a3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能与氢氧化钠反应。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【得出结论】水、饱和石灰水和氢氧化钠溶液均能吸收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9" o:title="eqIda4298cb837170c021b9f2cd4e674a6a3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活动二：比较吸收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9" o:title="eqIda4298cb837170c021b9f2cd4e674a6a3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的效果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【提出问题】水、饱和石灰水和氢氧化钠浓溶液，哪个吸收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9" o:title="eqIda4298cb837170c021b9f2cd4e674a6a3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的效果更好？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【讨论交流】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宋体" w:hAnsi="宋体" w:eastAsia="宋体" w:cs="宋体"/>
          <w:color w:val="000000"/>
        </w:rPr>
        <w:t>饱和石灰水、水吸收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9" o:title="eqIda4298cb837170c021b9f2cd4e674a6a3"/>
            <o:lock v:ext="edit" aspectratio="t"/>
            <w10:wrap type="none"/>
            <w10:anchorlock/>
          </v:shape>
          <o:OLEObject Type="Embed" ProgID="Equation.DSMT4" ShapeID="_x0000_i1060" DrawAspect="Content" ObjectID="_1468075760" r:id="rId72">
            <o:LockedField>false</o:LockedField>
          </o:OLEObject>
        </w:objec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895309141" name="图片 895309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09141" name="图片 89530914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效果差不多，从物质的溶解性的角度分析，原因是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。同学们一致认为，只需要比较氢氧化钠浓溶液、水吸收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9" o:title="eqIda4298cb837170c021b9f2cd4e674a6a3"/>
            <o:lock v:ext="edit" aspectratio="t"/>
            <w10:wrap type="none"/>
            <w10:anchorlock/>
          </v:shape>
          <o:OLEObject Type="Embed" ProgID="Equation.DSMT4" ShapeID="_x0000_i1061" DrawAspect="Content" ObjectID="_1468075761" r:id="rId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的效果。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【设计方案】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（5）</w:t>
      </w:r>
      <w:r>
        <w:rPr>
          <w:rFonts w:ascii="宋体" w:hAnsi="宋体" w:eastAsia="宋体" w:cs="宋体"/>
          <w:color w:val="000000"/>
        </w:rPr>
        <w:t>请你利用下列提供的实验用品，帮助他们设计实验并写出实验方案：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（实验用品：氢氧化钠浓溶液、水、装满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9" o:title="eqIda4298cb837170c021b9f2cd4e674a6a3"/>
            <o:lock v:ext="edit" aspectratio="t"/>
            <w10:wrap type="none"/>
            <w10:anchorlock/>
          </v:shape>
          <o:OLEObject Type="Embed" ProgID="Equation.DSMT4" ShapeID="_x0000_i1062" DrawAspect="Content" ObjectID="_1468075762" r:id="rId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的软塑料瓶若干个，其它仪器自选）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【实验与结论】通过实验，同学们得出氢氧化钠浓溶液吸收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9" o:title="eqIda4298cb837170c021b9f2cd4e674a6a3"/>
            <o:lock v:ext="edit" aspectratio="t"/>
            <w10:wrap type="none"/>
            <w10:anchorlock/>
          </v:shape>
          <o:OLEObject Type="Embed" ProgID="Equation.DSMT4" ShapeID="_x0000_i1063" DrawAspect="Content" ObjectID="_1468075763" r:id="rId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的效果比水的好。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【迁移应用】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16.3pt;width:21.3pt;" o:ole="t" filled="f" o:preferrelative="t" stroked="f" coordsize="21600,21600">
            <v:path/>
            <v:fill on="f" focussize="0,0"/>
            <v:stroke on="f" joinstyle="miter"/>
            <v:imagedata r:id="rId77" o:title="eqId3cd6200aa9357b208a994c93c210ff60"/>
            <o:lock v:ext="edit" aspectratio="t"/>
            <w10:wrap type="none"/>
            <w10:anchorlock/>
          </v:shape>
          <o:OLEObject Type="Embed" ProgID="Equation.DSMT4" ShapeID="_x0000_i1064" DrawAspect="Content" ObjectID="_1468075764" r:id="rId7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气体排放到空气中也会造成环境问题。同学们查阅资料．并利用下图所示装置和用品进行实验，来比较氢氧化钠浓溶液、水吸收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16.3pt;width:21.3pt;" o:ole="t" filled="f" o:preferrelative="t" stroked="f" coordsize="21600,21600">
            <v:path/>
            <v:fill on="f" focussize="0,0"/>
            <v:stroke on="f" joinstyle="miter"/>
            <v:imagedata r:id="rId77" o:title="eqId3cd6200aa9357b208a994c93c210ff60"/>
            <o:lock v:ext="edit" aspectratio="t"/>
            <w10:wrap type="none"/>
            <w10:anchorlock/>
          </v:shape>
          <o:OLEObject Type="Embed" ProgID="Equation.DSMT4" ShapeID="_x0000_i1065" DrawAspect="Content" ObjectID="_1468075765" r:id="rId7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的效果。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5238750" cy="1038225"/>
            <wp:effectExtent l="0" t="0" r="0" b="0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3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（6）</w:t>
      </w:r>
      <w:r>
        <w:rPr>
          <w:rFonts w:ascii="宋体" w:hAnsi="宋体" w:eastAsia="宋体" w:cs="宋体"/>
          <w:color w:val="000000"/>
        </w:rPr>
        <w:t>请你分析，该实验能否达到实验目的。并阐述理由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（已知实验装置气密性良好且操作均正确）。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【表达与交流】通过以上探究，同学们认识到科学探究需要严谨的思维。</w:t>
      </w:r>
    </w:p>
    <w:p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五、计算题（本大题共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</w:t>
      </w:r>
      <w:r>
        <w:rPr>
          <w:rFonts w:ascii="宋体" w:hAnsi="宋体" w:eastAsia="宋体" w:cs="宋体"/>
          <w:b/>
          <w:color w:val="000000"/>
          <w:sz w:val="24"/>
        </w:rPr>
        <w:t>小题，共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分。）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某小苏打包装袋上标注的碳酸氢钠含量为</w:t>
      </w:r>
      <w:r>
        <w:rPr>
          <w:rFonts w:ascii="Times New Roman" w:hAnsi="Times New Roman" w:eastAsia="Times New Roman" w:cs="Times New Roman"/>
          <w:color w:val="000000"/>
        </w:rPr>
        <w:t>99%</w:t>
      </w:r>
      <w:r>
        <w:rPr>
          <w:rFonts w:ascii="宋体" w:hAnsi="宋体" w:eastAsia="宋体" w:cs="宋体"/>
          <w:color w:val="000000"/>
        </w:rPr>
        <w:t>，小丽同学对此产生质疑。她取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16pt;width:18pt;" o:ole="t" filled="f" o:preferrelative="t" stroked="f" coordsize="21600,21600">
            <v:path/>
            <v:fill on="f" focussize="0,0"/>
            <v:stroke on="f" joinstyle="miter"/>
            <v:imagedata r:id="rId81" o:title="eqId6e95494ed23fa4f933ad8e566d97bd7c"/>
            <o:lock v:ext="edit" aspectratio="t"/>
            <w10:wrap type="none"/>
            <w10:anchorlock/>
          </v:shape>
          <o:OLEObject Type="Embed" ProgID="Equation.DSMT4" ShapeID="_x0000_i1066" DrawAspect="Content" ObjectID="_1468075766" r:id="rId8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该小苏打样品于烧杯中，向其中加入</w:t>
      </w: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16pt;width:24pt;" o:ole="t" filled="f" o:preferrelative="t" stroked="f" coordsize="21600,21600">
            <v:path/>
            <v:fill on="f" focussize="0,0"/>
            <v:stroke on="f" joinstyle="miter"/>
            <v:imagedata r:id="rId83" o:title="eqIdcf214864339da75f8216d961b8840745"/>
            <o:lock v:ext="edit" aspectratio="t"/>
            <w10:wrap type="none"/>
            <w10:anchorlock/>
          </v:shape>
          <o:OLEObject Type="Embed" ProgID="Equation.DSMT4" ShapeID="_x0000_i1067" DrawAspect="Content" ObjectID="_1468075767" r:id="rId8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稀硫酸，恰好完全反应后，称得烧杯中剩余物质的质量为</w: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16.5pt;width:33pt;" o:ole="t" filled="f" o:preferrelative="t" stroked="f" coordsize="21600,21600">
            <v:path/>
            <v:fill on="f" focussize="0,0"/>
            <v:stroke on="f" joinstyle="miter"/>
            <v:imagedata r:id="rId85" o:title="eqId96706651516b05fb482cc375b2ebc5ff"/>
            <o:lock v:ext="edit" aspectratio="t"/>
            <w10:wrap type="none"/>
            <w10:anchorlock/>
          </v:shape>
          <o:OLEObject Type="Embed" ProgID="Equation.DSMT4" ShapeID="_x0000_i1068" DrawAspect="Content" ObjectID="_1468075768" r:id="rId8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。（已知：</w:t>
      </w: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18.75pt;width:230.25pt;" o:ole="t" filled="f" o:preferrelative="t" stroked="f" coordsize="21600,21600">
            <v:path/>
            <v:fill on="f" focussize="0,0"/>
            <v:stroke on="f" joinstyle="miter"/>
            <v:imagedata r:id="rId87" o:title="eqIdf2416086e64d870c427ee2bd95a9667c"/>
            <o:lock v:ext="edit" aspectratio="t"/>
            <w10:wrap type="none"/>
            <w10:anchorlock/>
          </v:shape>
          <o:OLEObject Type="Embed" ProgID="Equation.DSMT4" ShapeID="_x0000_i1069" DrawAspect="Content" ObjectID="_1468075769" r:id="rId8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，其它成分不与稀硫酸反应）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计算反应中产生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9" o:title="eqIda4298cb837170c021b9f2cd4e674a6a3"/>
            <o:lock v:ext="edit" aspectratio="t"/>
            <w10:wrap type="none"/>
            <w10:anchorlock/>
          </v:shape>
          <o:OLEObject Type="Embed" ProgID="Equation.DSMT4" ShapeID="_x0000_i1070" DrawAspect="Content" ObjectID="_1468075770" r:id="rId8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的质量为</w:t>
      </w:r>
      <w:r>
        <w:rPr>
          <w:color w:val="000000"/>
        </w:rPr>
        <w:t>________</w:t>
      </w:r>
      <w:r>
        <w:rPr>
          <w:rFonts w:ascii="Times New Roman" w:hAnsi="Times New Roman" w:eastAsia="Times New Roman" w:cs="Times New Roman"/>
          <w:color w:val="000000"/>
        </w:rPr>
        <w:t>g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请计算该小苏打样品中碳酸氢钠的质量分数，并判断包装袋上碳酸氢钠含量的标注是否准确。（写出计算过程及结果，结果精确到</w:t>
      </w:r>
      <w:r>
        <w:rPr>
          <w:rFonts w:ascii="Times New Roman" w:hAnsi="Times New Roman" w:eastAsia="Times New Roman" w:cs="Times New Roman"/>
          <w:color w:val="000000"/>
        </w:rPr>
        <w:t>0.1%</w:t>
      </w:r>
      <w:r>
        <w:rPr>
          <w:rFonts w:ascii="宋体" w:hAnsi="宋体" w:eastAsia="宋体" w:cs="宋体"/>
          <w:color w:val="000000"/>
        </w:rPr>
        <w:t>）</w:t>
      </w:r>
    </w:p>
    <w:sectPr>
      <w:headerReference r:id="rId3" w:type="default"/>
      <w:footerReference r:id="rId4" w:type="default"/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第</w:t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页/共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  <w:r>
      <w:t>页</w:t>
    </w:r>
  </w:p>
  <w:p>
    <w:pPr>
      <w:pStyle w:val="2"/>
    </w:pPr>
  </w:p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iMmJjMGUyMDNhMGI0MjllZTc4OTE3ODRjOTBjMWQ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50C9E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57AA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07151EAB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1" Type="http://schemas.openxmlformats.org/officeDocument/2006/relationships/fontTable" Target="fontTable.xml"/><Relationship Id="rId90" Type="http://schemas.openxmlformats.org/officeDocument/2006/relationships/customXml" Target="../customXml/item2.xml"/><Relationship Id="rId9" Type="http://schemas.openxmlformats.org/officeDocument/2006/relationships/image" Target="media/image5.png"/><Relationship Id="rId89" Type="http://schemas.openxmlformats.org/officeDocument/2006/relationships/customXml" Target="../customXml/item1.xml"/><Relationship Id="rId88" Type="http://schemas.openxmlformats.org/officeDocument/2006/relationships/oleObject" Target="embeddings/oleObject46.bin"/><Relationship Id="rId87" Type="http://schemas.openxmlformats.org/officeDocument/2006/relationships/image" Target="media/image38.wmf"/><Relationship Id="rId86" Type="http://schemas.openxmlformats.org/officeDocument/2006/relationships/oleObject" Target="embeddings/oleObject45.bin"/><Relationship Id="rId85" Type="http://schemas.openxmlformats.org/officeDocument/2006/relationships/image" Target="media/image37.wmf"/><Relationship Id="rId84" Type="http://schemas.openxmlformats.org/officeDocument/2006/relationships/oleObject" Target="embeddings/oleObject44.bin"/><Relationship Id="rId83" Type="http://schemas.openxmlformats.org/officeDocument/2006/relationships/image" Target="media/image36.wmf"/><Relationship Id="rId82" Type="http://schemas.openxmlformats.org/officeDocument/2006/relationships/oleObject" Target="embeddings/oleObject43.bin"/><Relationship Id="rId81" Type="http://schemas.openxmlformats.org/officeDocument/2006/relationships/image" Target="media/image35.wmf"/><Relationship Id="rId80" Type="http://schemas.openxmlformats.org/officeDocument/2006/relationships/oleObject" Target="embeddings/oleObject42.bin"/><Relationship Id="rId8" Type="http://schemas.openxmlformats.org/officeDocument/2006/relationships/image" Target="media/image4.png"/><Relationship Id="rId79" Type="http://schemas.openxmlformats.org/officeDocument/2006/relationships/image" Target="media/image34.png"/><Relationship Id="rId78" Type="http://schemas.openxmlformats.org/officeDocument/2006/relationships/oleObject" Target="embeddings/oleObject41.bin"/><Relationship Id="rId77" Type="http://schemas.openxmlformats.org/officeDocument/2006/relationships/image" Target="media/image33.wmf"/><Relationship Id="rId76" Type="http://schemas.openxmlformats.org/officeDocument/2006/relationships/oleObject" Target="embeddings/oleObject40.bin"/><Relationship Id="rId75" Type="http://schemas.openxmlformats.org/officeDocument/2006/relationships/oleObject" Target="embeddings/oleObject39.bin"/><Relationship Id="rId74" Type="http://schemas.openxmlformats.org/officeDocument/2006/relationships/oleObject" Target="embeddings/oleObject38.bin"/><Relationship Id="rId73" Type="http://schemas.openxmlformats.org/officeDocument/2006/relationships/oleObject" Target="embeddings/oleObject37.bin"/><Relationship Id="rId72" Type="http://schemas.openxmlformats.org/officeDocument/2006/relationships/oleObject" Target="embeddings/oleObject36.bin"/><Relationship Id="rId71" Type="http://schemas.openxmlformats.org/officeDocument/2006/relationships/oleObject" Target="embeddings/oleObject35.bin"/><Relationship Id="rId70" Type="http://schemas.openxmlformats.org/officeDocument/2006/relationships/oleObject" Target="embeddings/oleObject34.bin"/><Relationship Id="rId7" Type="http://schemas.openxmlformats.org/officeDocument/2006/relationships/image" Target="media/image3.wmf"/><Relationship Id="rId69" Type="http://schemas.openxmlformats.org/officeDocument/2006/relationships/oleObject" Target="embeddings/oleObject33.bin"/><Relationship Id="rId68" Type="http://schemas.openxmlformats.org/officeDocument/2006/relationships/oleObject" Target="embeddings/oleObject32.bin"/><Relationship Id="rId67" Type="http://schemas.openxmlformats.org/officeDocument/2006/relationships/oleObject" Target="embeddings/oleObject31.bin"/><Relationship Id="rId66" Type="http://schemas.openxmlformats.org/officeDocument/2006/relationships/oleObject" Target="embeddings/oleObject30.bin"/><Relationship Id="rId65" Type="http://schemas.openxmlformats.org/officeDocument/2006/relationships/oleObject" Target="embeddings/oleObject29.bin"/><Relationship Id="rId64" Type="http://schemas.openxmlformats.org/officeDocument/2006/relationships/oleObject" Target="embeddings/oleObject28.bin"/><Relationship Id="rId63" Type="http://schemas.openxmlformats.org/officeDocument/2006/relationships/oleObject" Target="embeddings/oleObject27.bin"/><Relationship Id="rId62" Type="http://schemas.openxmlformats.org/officeDocument/2006/relationships/oleObject" Target="embeddings/oleObject26.bin"/><Relationship Id="rId61" Type="http://schemas.openxmlformats.org/officeDocument/2006/relationships/oleObject" Target="embeddings/oleObject25.bin"/><Relationship Id="rId60" Type="http://schemas.openxmlformats.org/officeDocument/2006/relationships/oleObject" Target="embeddings/oleObject24.bin"/><Relationship Id="rId6" Type="http://schemas.openxmlformats.org/officeDocument/2006/relationships/image" Target="media/image2.png"/><Relationship Id="rId59" Type="http://schemas.openxmlformats.org/officeDocument/2006/relationships/oleObject" Target="embeddings/oleObject23.bin"/><Relationship Id="rId58" Type="http://schemas.openxmlformats.org/officeDocument/2006/relationships/image" Target="media/image32.png"/><Relationship Id="rId57" Type="http://schemas.openxmlformats.org/officeDocument/2006/relationships/image" Target="media/image31.png"/><Relationship Id="rId56" Type="http://schemas.openxmlformats.org/officeDocument/2006/relationships/image" Target="media/image30.wmf"/><Relationship Id="rId55" Type="http://schemas.openxmlformats.org/officeDocument/2006/relationships/oleObject" Target="embeddings/oleObject22.bin"/><Relationship Id="rId54" Type="http://schemas.openxmlformats.org/officeDocument/2006/relationships/image" Target="media/image29.wmf"/><Relationship Id="rId53" Type="http://schemas.openxmlformats.org/officeDocument/2006/relationships/oleObject" Target="embeddings/oleObject21.bin"/><Relationship Id="rId52" Type="http://schemas.openxmlformats.org/officeDocument/2006/relationships/oleObject" Target="embeddings/oleObject20.bin"/><Relationship Id="rId51" Type="http://schemas.openxmlformats.org/officeDocument/2006/relationships/image" Target="media/image28.wmf"/><Relationship Id="rId50" Type="http://schemas.openxmlformats.org/officeDocument/2006/relationships/oleObject" Target="embeddings/oleObject19.bin"/><Relationship Id="rId5" Type="http://schemas.openxmlformats.org/officeDocument/2006/relationships/theme" Target="theme/theme1.xml"/><Relationship Id="rId49" Type="http://schemas.openxmlformats.org/officeDocument/2006/relationships/image" Target="media/image27.wmf"/><Relationship Id="rId48" Type="http://schemas.openxmlformats.org/officeDocument/2006/relationships/oleObject" Target="embeddings/oleObject18.bin"/><Relationship Id="rId47" Type="http://schemas.openxmlformats.org/officeDocument/2006/relationships/oleObject" Target="embeddings/oleObject17.bin"/><Relationship Id="rId46" Type="http://schemas.openxmlformats.org/officeDocument/2006/relationships/image" Target="media/image26.wmf"/><Relationship Id="rId45" Type="http://schemas.openxmlformats.org/officeDocument/2006/relationships/oleObject" Target="embeddings/oleObject16.bin"/><Relationship Id="rId44" Type="http://schemas.openxmlformats.org/officeDocument/2006/relationships/image" Target="media/image25.wmf"/><Relationship Id="rId43" Type="http://schemas.openxmlformats.org/officeDocument/2006/relationships/oleObject" Target="embeddings/oleObject15.bin"/><Relationship Id="rId42" Type="http://schemas.openxmlformats.org/officeDocument/2006/relationships/image" Target="media/image24.png"/><Relationship Id="rId41" Type="http://schemas.openxmlformats.org/officeDocument/2006/relationships/image" Target="media/image23.wmf"/><Relationship Id="rId40" Type="http://schemas.openxmlformats.org/officeDocument/2006/relationships/oleObject" Target="embeddings/oleObject14.bin"/><Relationship Id="rId4" Type="http://schemas.openxmlformats.org/officeDocument/2006/relationships/footer" Target="footer1.xml"/><Relationship Id="rId39" Type="http://schemas.openxmlformats.org/officeDocument/2006/relationships/image" Target="media/image22.wmf"/><Relationship Id="rId38" Type="http://schemas.openxmlformats.org/officeDocument/2006/relationships/oleObject" Target="embeddings/oleObject13.bin"/><Relationship Id="rId37" Type="http://schemas.openxmlformats.org/officeDocument/2006/relationships/image" Target="media/image21.wmf"/><Relationship Id="rId36" Type="http://schemas.openxmlformats.org/officeDocument/2006/relationships/oleObject" Target="embeddings/oleObject12.bin"/><Relationship Id="rId35" Type="http://schemas.openxmlformats.org/officeDocument/2006/relationships/image" Target="media/image20.png"/><Relationship Id="rId34" Type="http://schemas.openxmlformats.org/officeDocument/2006/relationships/image" Target="media/image19.wmf"/><Relationship Id="rId33" Type="http://schemas.openxmlformats.org/officeDocument/2006/relationships/image" Target="media/image18.wmf"/><Relationship Id="rId32" Type="http://schemas.openxmlformats.org/officeDocument/2006/relationships/oleObject" Target="embeddings/oleObject11.bin"/><Relationship Id="rId31" Type="http://schemas.openxmlformats.org/officeDocument/2006/relationships/oleObject" Target="embeddings/oleObject10.bin"/><Relationship Id="rId30" Type="http://schemas.openxmlformats.org/officeDocument/2006/relationships/image" Target="media/image17.wmf"/><Relationship Id="rId3" Type="http://schemas.openxmlformats.org/officeDocument/2006/relationships/header" Target="header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6.wmf"/><Relationship Id="rId27" Type="http://schemas.openxmlformats.org/officeDocument/2006/relationships/oleObject" Target="embeddings/oleObject8.bin"/><Relationship Id="rId26" Type="http://schemas.openxmlformats.org/officeDocument/2006/relationships/image" Target="media/image15.wmf"/><Relationship Id="rId25" Type="http://schemas.openxmlformats.org/officeDocument/2006/relationships/oleObject" Target="embeddings/oleObject7.bin"/><Relationship Id="rId24" Type="http://schemas.openxmlformats.org/officeDocument/2006/relationships/image" Target="media/image14.wmf"/><Relationship Id="rId23" Type="http://schemas.openxmlformats.org/officeDocument/2006/relationships/oleObject" Target="embeddings/oleObject6.bin"/><Relationship Id="rId22" Type="http://schemas.openxmlformats.org/officeDocument/2006/relationships/image" Target="media/image13.png"/><Relationship Id="rId21" Type="http://schemas.openxmlformats.org/officeDocument/2006/relationships/image" Target="media/image12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4.bin"/><Relationship Id="rId17" Type="http://schemas.openxmlformats.org/officeDocument/2006/relationships/image" Target="media/image10.wmf"/><Relationship Id="rId16" Type="http://schemas.openxmlformats.org/officeDocument/2006/relationships/oleObject" Target="embeddings/oleObject3.bin"/><Relationship Id="rId15" Type="http://schemas.openxmlformats.org/officeDocument/2006/relationships/image" Target="media/image9.wmf"/><Relationship Id="rId14" Type="http://schemas.openxmlformats.org/officeDocument/2006/relationships/oleObject" Target="embeddings/oleObject2.bin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oleObject" Target="embeddings/oleObject1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307460-9DFB-479F-8EE5-A342464829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7</Pages>
  <Words>3610</Words>
  <Characters>3934</Characters>
  <Lines>0</Lines>
  <Paragraphs>0</Paragraphs>
  <TotalTime>5</TotalTime>
  <ScaleCrop>false</ScaleCrop>
  <LinksUpToDate>false</LinksUpToDate>
  <CharactersWithSpaces>4059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2024-07-04T20:51:00Z</dcterms:created>
  <dc:creator>学科网试题生产平台</dc:creator>
  <dc:description>3532204202065920</dc:description>
  <cp:lastModifiedBy>诚杜骨痪悠</cp:lastModifiedBy>
  <dcterms:modified xsi:type="dcterms:W3CDTF">2024-07-05T05:12:51Z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2052-12.1.0.16929</vt:lpwstr>
  </property>
  <property fmtid="{D5CDD505-2E9C-101B-9397-08002B2CF9AE}" pid="7" name="ICV">
    <vt:lpwstr>8FA500EF31574283A4E540920D668764_12</vt:lpwstr>
  </property>
</Properties>
</file>