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5" w:lineRule="auto"/>
        <w:jc w:val="center"/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11226800</wp:posOffset>
            </wp:positionH>
            <wp:positionV relativeFrom="topMargin">
              <wp:posOffset>12509500</wp:posOffset>
            </wp:positionV>
            <wp:extent cx="254000" cy="279400"/>
            <wp:effectExtent l="0" t="0" r="3175" b="6350"/>
            <wp:wrapNone/>
            <wp:docPr id="100120" name="图片 10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0" name="图片 1001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2024</w:t>
      </w:r>
      <w:r>
        <w:rPr>
          <w:rFonts w:ascii="宋体" w:hAnsi="宋体" w:eastAsia="宋体" w:cs="宋体"/>
          <w:b/>
          <w:color w:val="auto"/>
          <w:sz w:val="32"/>
        </w:rPr>
        <w:t>年长沙市初中学业水平考试试卷</w:t>
      </w:r>
    </w:p>
    <w:p>
      <w:pPr>
        <w:spacing w:line="285" w:lineRule="auto"/>
        <w:jc w:val="center"/>
      </w:pPr>
      <w:r>
        <w:rPr>
          <w:rFonts w:ascii="宋体" w:hAnsi="宋体" w:eastAsia="宋体" w:cs="宋体"/>
          <w:b/>
          <w:color w:val="auto"/>
          <w:sz w:val="32"/>
        </w:rPr>
        <w:t>化学</w:t>
      </w:r>
    </w:p>
    <w:p>
      <w:pPr>
        <w:spacing w:line="285" w:lineRule="auto"/>
        <w:jc w:val="left"/>
      </w:pPr>
      <w:r>
        <w:rPr>
          <w:rFonts w:ascii="宋体" w:hAnsi="宋体" w:eastAsia="宋体" w:cs="宋体"/>
          <w:b/>
          <w:color w:val="auto"/>
          <w:sz w:val="24"/>
        </w:rPr>
        <w:t>注意事项：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1</w:t>
      </w:r>
      <w:r>
        <w:rPr>
          <w:rFonts w:ascii="宋体" w:hAnsi="宋体" w:eastAsia="宋体" w:cs="宋体"/>
          <w:b/>
          <w:color w:val="auto"/>
          <w:sz w:val="24"/>
        </w:rPr>
        <w:t>．答题前，请考生先将自己的姓名、准考证号填写清楚，并认真核对条形码上的姓名、准考证号、考室和座位号：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2</w:t>
      </w:r>
      <w:r>
        <w:rPr>
          <w:rFonts w:ascii="宋体" w:hAnsi="宋体" w:eastAsia="宋体" w:cs="宋体"/>
          <w:b/>
          <w:color w:val="auto"/>
          <w:sz w:val="24"/>
        </w:rPr>
        <w:t>．必须在答题卡上答题，在草稿纸、试题卷上答题无效；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3</w:t>
      </w:r>
      <w:r>
        <w:rPr>
          <w:rFonts w:ascii="宋体" w:hAnsi="宋体" w:eastAsia="宋体" w:cs="宋体"/>
          <w:b/>
          <w:color w:val="auto"/>
          <w:sz w:val="24"/>
        </w:rPr>
        <w:t>．答题时，请考生注意各大题题号后面的答题提示；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4</w:t>
      </w:r>
      <w:r>
        <w:rPr>
          <w:rFonts w:ascii="宋体" w:hAnsi="宋体" w:eastAsia="宋体" w:cs="宋体"/>
          <w:b/>
          <w:color w:val="auto"/>
          <w:sz w:val="24"/>
        </w:rPr>
        <w:t>．请勿折叠答题卡，保持字体工整、笔迹清晰、卡面清洁；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5</w:t>
      </w:r>
      <w:r>
        <w:rPr>
          <w:rFonts w:ascii="宋体" w:hAnsi="宋体" w:eastAsia="宋体" w:cs="宋体"/>
          <w:b/>
          <w:color w:val="auto"/>
          <w:sz w:val="24"/>
        </w:rPr>
        <w:t>．答题卡上不得使用涂改液、涂改胶和贴纸：</w:t>
      </w:r>
    </w:p>
    <w:p>
      <w:pPr>
        <w:spacing w:line="285" w:lineRule="auto"/>
        <w:jc w:val="left"/>
      </w:pPr>
      <w:r>
        <w:rPr>
          <w:rFonts w:ascii="Times New Roman" w:hAnsi="Times New Roman" w:eastAsia="Times New Roman" w:cs="Times New Roman"/>
          <w:b/>
          <w:color w:val="auto"/>
          <w:sz w:val="24"/>
        </w:rPr>
        <w:t>6</w:t>
      </w:r>
      <w:r>
        <w:rPr>
          <w:rFonts w:ascii="宋体" w:hAnsi="宋体" w:eastAsia="宋体" w:cs="宋体"/>
          <w:b/>
          <w:color w:val="auto"/>
          <w:sz w:val="24"/>
        </w:rPr>
        <w:t>．本学科试卷共五大题，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23</w:t>
      </w:r>
      <w:r>
        <w:rPr>
          <w:rFonts w:ascii="宋体" w:hAnsi="宋体" w:eastAsia="宋体" w:cs="宋体"/>
          <w:b/>
          <w:color w:val="auto"/>
          <w:sz w:val="24"/>
        </w:rPr>
        <w:t>小题。考试时量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60</w:t>
      </w:r>
      <w:r>
        <w:rPr>
          <w:rFonts w:ascii="宋体" w:hAnsi="宋体" w:eastAsia="宋体" w:cs="宋体"/>
          <w:b/>
          <w:color w:val="auto"/>
          <w:sz w:val="24"/>
        </w:rPr>
        <w:t>分钟，满分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100</w:t>
      </w:r>
      <w:r>
        <w:rPr>
          <w:rFonts w:ascii="宋体" w:hAnsi="宋体" w:eastAsia="宋体" w:cs="宋体"/>
          <w:b/>
          <w:color w:val="auto"/>
          <w:sz w:val="24"/>
        </w:rPr>
        <w:t>分。</w:t>
      </w:r>
    </w:p>
    <w:p>
      <w:pPr>
        <w:spacing w:line="285" w:lineRule="auto"/>
        <w:jc w:val="left"/>
      </w:pPr>
      <w:r>
        <w:rPr>
          <w:rFonts w:ascii="宋体" w:hAnsi="宋体" w:eastAsia="宋体" w:cs="宋体"/>
          <w:b/>
          <w:color w:val="auto"/>
          <w:sz w:val="24"/>
        </w:rPr>
        <w:t>可能用到的相对原子质量：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H-1  C-12  O-16  Na-23</w:t>
      </w:r>
    </w:p>
    <w:p>
      <w:pPr>
        <w:spacing w:line="285" w:lineRule="auto"/>
        <w:jc w:val="left"/>
      </w:pPr>
      <w:r>
        <w:rPr>
          <w:rFonts w:ascii="宋体" w:hAnsi="宋体" w:eastAsia="宋体" w:cs="宋体"/>
          <w:b/>
          <w:color w:val="auto"/>
          <w:sz w:val="24"/>
        </w:rPr>
        <w:t>一、选择题（本大题共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</w:t>
      </w:r>
      <w:r>
        <w:rPr>
          <w:rFonts w:ascii="宋体" w:hAnsi="宋体" w:eastAsia="宋体" w:cs="宋体"/>
          <w:b/>
          <w:color w:val="auto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36</w:t>
      </w:r>
      <w:r>
        <w:rPr>
          <w:rFonts w:ascii="宋体" w:hAnsi="宋体" w:eastAsia="宋体" w:cs="宋体"/>
          <w:b/>
          <w:color w:val="auto"/>
          <w:sz w:val="24"/>
        </w:rPr>
        <w:t>分。每小题只有一个选项符合题意，请将符合题意的选项用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2B</w:t>
      </w:r>
      <w:r>
        <w:rPr>
          <w:rFonts w:ascii="宋体" w:hAnsi="宋体" w:eastAsia="宋体" w:cs="宋体"/>
          <w:b/>
          <w:color w:val="auto"/>
          <w:sz w:val="24"/>
        </w:rPr>
        <w:t>铅笔填涂在答题卡相应位置。）</w:t>
      </w:r>
    </w:p>
    <w:p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“雷小锋”爱心义卖活动在各学校开展。下列制作义卖品的过程中涉及化学变化的是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rPr>
          <w:rFonts w:ascii="宋体" w:hAnsi="宋体" w:eastAsia="宋体" w:cs="宋体"/>
          <w:color w:val="auto"/>
        </w:rPr>
        <w:t>编手链</w:t>
      </w:r>
      <w:r>
        <w:tab/>
      </w:r>
      <w:r>
        <w:t xml:space="preserve">B. </w:t>
      </w:r>
      <w:r>
        <w:rPr>
          <w:rFonts w:ascii="宋体" w:hAnsi="宋体" w:eastAsia="宋体" w:cs="宋体"/>
          <w:color w:val="auto"/>
        </w:rPr>
        <w:t>剪窗花</w:t>
      </w:r>
      <w:r>
        <w:tab/>
      </w:r>
      <w:r>
        <w:t xml:space="preserve">C. </w:t>
      </w:r>
      <w:r>
        <w:rPr>
          <w:rFonts w:ascii="宋体" w:hAnsi="宋体" w:eastAsia="宋体" w:cs="宋体"/>
          <w:color w:val="auto"/>
        </w:rPr>
        <w:t>烧火熬粥</w:t>
      </w:r>
      <w:r>
        <w:tab/>
      </w:r>
      <w:r>
        <w:t xml:space="preserve">D. </w:t>
      </w:r>
      <w:r>
        <w:rPr>
          <w:rFonts w:ascii="宋体" w:hAnsi="宋体" w:eastAsia="宋体" w:cs="宋体"/>
          <w:color w:val="auto"/>
        </w:rPr>
        <w:t>榨甘蔗汁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、编手链没有新物质产生，属于物理变化；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、剪窗花没有新物质产生，属于物理变化；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、烧火熬粥，有燃烧现象，有新物质产生，属于化学变化；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、榨甘蔗汁没有新物质产生，属于物理变化。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科学种田，助力乡村振兴，农作物的生长需要适宜的酸碱性土壤。小张同学在实验室测量土壤样品酸碱度时，下列操作正确的是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取水</w:t>
      </w:r>
      <w:r>
        <w:rPr>
          <w:color w:val="000000"/>
        </w:rPr>
        <w:drawing>
          <wp:inline distT="0" distB="0" distL="114300" distR="114300">
            <wp:extent cx="942975" cy="10287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量水</w:t>
      </w:r>
      <w:r>
        <w:rPr>
          <w:color w:val="000000"/>
        </w:rPr>
        <w:drawing>
          <wp:inline distT="0" distB="0" distL="114300" distR="114300">
            <wp:extent cx="857250" cy="1028700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溶解</w:t>
      </w:r>
      <w:r>
        <w:rPr>
          <w:color w:val="000000"/>
        </w:rPr>
        <w:drawing>
          <wp:inline distT="0" distB="0" distL="114300" distR="114300">
            <wp:extent cx="695325" cy="99060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测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6pt;width:19pt;" o:ole="t" filled="f" o:preferrelative="t" stroked="f" coordsize="21600,21600">
            <v:path/>
            <v:fill on="f" focussize="0,0"/>
            <v:stroke on="f" joinstyle="miter"/>
            <v:imagedata r:id="rId11" o:title="eqId1066e53bf79a3cdff7ec2934bd09e272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color w:val="000000"/>
        </w:rPr>
        <w:drawing>
          <wp:inline distT="0" distB="0" distL="114300" distR="114300">
            <wp:extent cx="1133475" cy="91440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、取水：瓶塞倒放在桌面上，标签面向手心，集气瓶口和试管口紧挨在一起，慢慢倾倒是，实验操作错误；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、量取液体时，视线与量筒中液体凹液面的最低处保持水平，实验操作错误；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、溶解固体时应在烧杯中溶解，并用玻璃棒搅拌，实验操作正确；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、测定土壤</w:t>
      </w:r>
      <w:r>
        <w:rPr>
          <w:rFonts w:ascii="Times New Roman" w:hAnsi="Times New Roman" w:eastAsia="Times New Roman" w:cs="Times New Roman"/>
          <w:color w:val="000000"/>
        </w:rPr>
        <w:t>pH</w:t>
      </w:r>
      <w:r>
        <w:rPr>
          <w:rFonts w:ascii="宋体" w:hAnsi="宋体" w:eastAsia="宋体" w:cs="宋体"/>
          <w:color w:val="000000"/>
        </w:rPr>
        <w:t>时，用玻璃棒蘸取待测液滴在</w:t>
      </w:r>
      <w:r>
        <w:rPr>
          <w:rFonts w:ascii="Times New Roman" w:hAnsi="Times New Roman" w:eastAsia="Times New Roman" w:cs="Times New Roman"/>
          <w:color w:val="000000"/>
        </w:rPr>
        <w:t xml:space="preserve"> pH </w:t>
      </w:r>
      <w:r>
        <w:rPr>
          <w:rFonts w:ascii="宋体" w:hAnsi="宋体" w:eastAsia="宋体" w:cs="宋体"/>
          <w:color w:val="000000"/>
        </w:rPr>
        <w:t>试纸上，并与标准比色卡对比读数，实验操作错误；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神舟十八号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太空养鱼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项目进展顺利。下列能供给斑马鱼和宇航员呼吸的气体是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4" o:title="eqId1e762a80c1216318892c2155bef79681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8.35pt;width:17pt;" o:ole="t" filled="f" o:preferrelative="t" stroked="f" coordsize="21600,21600">
            <v:path/>
            <v:fill on="f" focussize="0,0"/>
            <v:stroke on="f" joinstyle="miter"/>
            <v:imagedata r:id="rId16" o:title="eqIdf5547e0098754a8e3f31bae5d5bcb4dd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21.6pt;width:28.3pt;" o:ole="t" filled="f" o:preferrelative="t" stroked="f" coordsize="21600,21600">
            <v:path/>
            <v:fill on="f" focussize="0,0"/>
            <v:stroke on="f" joinstyle="miter"/>
            <v:imagedata r:id="rId20" o:title="eqId98183b7becdd0efb6fe8f57cdcbce983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能供给斑马鱼和宇航员呼吸的气体是氧气；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今年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日，我国首部《节约用水条例》正式施行。下列做法正确的是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园林浇灌采用大水浸灌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洗手接洗手液时不关水龙头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工业用水不重复利用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家庭使用节水器具，如节水型洗衣机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、园林浇灌采用大水浸灌，浪费水资源，做法错误；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、洗手接洗手液时不关水龙头，浪费水资源，做法错误；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、工业用水不重复利用，浪费水资源，做法错误；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、家庭使用节水器具，如节水型洗衣机，节约用水，做法正确；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今年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19</w:t>
      </w:r>
      <w:r>
        <w:rPr>
          <w:rFonts w:ascii="宋体" w:hAnsi="宋体" w:eastAsia="宋体" w:cs="宋体"/>
          <w:color w:val="000000"/>
        </w:rPr>
        <w:t>日是第</w:t>
      </w:r>
      <w:r>
        <w:rPr>
          <w:rFonts w:ascii="Times New Roman" w:hAnsi="Times New Roman" w:eastAsia="Times New Roman" w:cs="Times New Roman"/>
          <w:color w:val="000000"/>
        </w:rPr>
        <w:t>14</w:t>
      </w:r>
      <w:r>
        <w:rPr>
          <w:rFonts w:ascii="宋体" w:hAnsi="宋体" w:eastAsia="宋体" w:cs="宋体"/>
          <w:color w:val="000000"/>
        </w:rPr>
        <w:t>个“中国旅游日”，</w:t>
      </w:r>
      <w:r>
        <w:rPr>
          <w:rFonts w:ascii="Times New Roman" w:hAnsi="Times New Roman" w:eastAsia="Times New Roman" w:cs="Times New Roman"/>
          <w:color w:val="000000"/>
        </w:rPr>
        <w:t>20</w:t>
      </w:r>
      <w:r>
        <w:rPr>
          <w:rFonts w:ascii="宋体" w:hAnsi="宋体" w:eastAsia="宋体" w:cs="宋体"/>
          <w:color w:val="000000"/>
        </w:rPr>
        <w:t>万朵栀子花空降长沙、武汉，栀香飘满城。请用分子的观点解释，栀子花飘香主要是因为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分子的质量和体积都很小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分子在不断运动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分子的化学性质改变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分子之间有间隔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带有香味的分子在不断地运动，从而使人们能够闻到，故选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磷肥可以促进农作物生长。下图为磷在元素周期表中的信息，下列说法正确的是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838200" cy="81915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磷属于金属元素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磷元素的符号为</w:t>
      </w:r>
      <w:r>
        <w:rPr>
          <w:rFonts w:ascii="Times New Roman" w:hAnsi="Times New Roman" w:eastAsia="Times New Roman" w:cs="Times New Roman"/>
          <w:color w:val="000000"/>
        </w:rPr>
        <w:t>P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磷原子的质子数为</w:t>
      </w:r>
      <w:r>
        <w:rPr>
          <w:rFonts w:ascii="Times New Roman" w:hAnsi="Times New Roman" w:eastAsia="Times New Roman" w:cs="Times New Roman"/>
          <w:color w:val="000000"/>
        </w:rPr>
        <w:t>16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磷的相对原子质量为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6.5pt;width:39pt;" o:ole="t" filled="f" o:preferrelative="t" stroked="f" coordsize="21600,21600">
            <v:path/>
            <v:fill on="f" focussize="0,0"/>
            <v:stroke on="f" joinstyle="miter"/>
            <v:imagedata r:id="rId23" o:title="eqIdc81b91cca8c461de60aa5f26559e959d"/>
            <o:lock v:ext="edit" aspectratio="t"/>
            <w10:wrap type="none"/>
            <w10:anchorlock/>
          </v:shape>
          <o:OLEObject Type="Embed" ProgID="Equation.DSMT4" ShapeID="_x0000_i1030" DrawAspect="Content" ObjectID="_1468075730" r:id="rId2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、磷是“石”字旁，属于非金属元素，故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、由元素周期表一格可知，右上角的符号表示该元素的元素符合，即磷元素的符号为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，故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、由元素周期表一格可知，左上角的数字表示该元素的原子序数，在原子中，原子序数</w:t>
      </w:r>
      <w:r>
        <w:rPr>
          <w:rFonts w:ascii="Times New Roman" w:hAnsi="Times New Roman" w:eastAsia="Times New Roman" w:cs="Times New Roman"/>
          <w:color w:val="000000"/>
        </w:rPr>
        <w:t>=</w:t>
      </w:r>
      <w:r>
        <w:rPr>
          <w:rFonts w:ascii="宋体" w:hAnsi="宋体" w:eastAsia="宋体" w:cs="宋体"/>
          <w:color w:val="000000"/>
        </w:rPr>
        <w:t>质子数，即磷原子的质子数是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，故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、相对原子质量的单位是“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”，通常省略不写，不是“</w:t>
      </w:r>
      <w:r>
        <w:rPr>
          <w:rFonts w:ascii="Times New Roman" w:hAnsi="Times New Roman" w:eastAsia="Times New Roman" w:cs="Times New Roman"/>
          <w:color w:val="000000"/>
        </w:rPr>
        <w:t>g</w:t>
      </w:r>
      <w:r>
        <w:rPr>
          <w:rFonts w:ascii="宋体" w:hAnsi="宋体" w:eastAsia="宋体" w:cs="宋体"/>
          <w:color w:val="000000"/>
        </w:rPr>
        <w:t>”，故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错误。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今年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日，嫦娥六号探测器成功着陆月球背面。航天制造需要用到钛合金，工业上可用四氯化钛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9.9pt;width:40.2pt;" o:ole="t" filled="f" o:preferrelative="t" stroked="f" coordsize="21600,21600">
            <v:path/>
            <v:fill on="f" focussize="0,0"/>
            <v:stroke on="f" joinstyle="miter"/>
            <v:imagedata r:id="rId25" o:title="eqId1c5eeda887b7bf843cc9fe770c33cb09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生产钛。已知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8.35pt;width:29.9pt;" o:ole="t" filled="f" o:preferrelative="t" stroked="f" coordsize="21600,21600">
            <v:path/>
            <v:fill on="f" focussize="0,0"/>
            <v:stroke on="f" joinstyle="miter"/>
            <v:imagedata r:id="rId27" o:title="eqId788eaf057c2b96ec53d2cac6a6a8cb83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中氯为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29" o:title="eqIdacbc6a613224461ade69362d46550474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价，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8.35pt;width:29.9pt;" o:ole="t" filled="f" o:preferrelative="t" stroked="f" coordsize="21600,21600">
            <v:path/>
            <v:fill on="f" focussize="0,0"/>
            <v:stroke on="f" joinstyle="miter"/>
            <v:imagedata r:id="rId27" o:title="eqId788eaf057c2b96ec53d2cac6a6a8cb83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中钛元素的化合价为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+1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+2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+3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hAnsi="Times New Roman" w:eastAsia="Times New Roman" w:cs="Times New Roman"/>
          <w:color w:val="000000"/>
        </w:rPr>
        <w:t>+4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设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8.35pt;width:29.9pt;" o:ole="t" filled="f" o:preferrelative="t" stroked="f" coordsize="21600,21600">
            <v:path/>
            <v:fill on="f" focussize="0,0"/>
            <v:stroke on="f" joinstyle="miter"/>
            <v:imagedata r:id="rId27" o:title="eqId788eaf057c2b96ec53d2cac6a6a8cb83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中钛元素的化合价为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3" o:title="eqId81dea63b8ce3e51adf66cf7b9982a248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，已知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.35pt;width:29.9pt;" o:ole="t" filled="f" o:preferrelative="t" stroked="f" coordsize="21600,21600">
            <v:path/>
            <v:fill on="f" focussize="0,0"/>
            <v:stroke on="f" joinstyle="miter"/>
            <v:imagedata r:id="rId27" o:title="eqId788eaf057c2b96ec53d2cac6a6a8cb83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中氯为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29" o:title="eqIdacbc6a613224461ade69362d46550474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价，依据化合物中各元素正负化合价代数和为</w:t>
      </w:r>
      <w:r>
        <w:rPr>
          <w:rFonts w:ascii="Times New Roman" w:hAnsi="Times New Roman" w:eastAsia="Times New Roman" w:cs="Times New Roman"/>
          <w:color w:val="000000"/>
        </w:rPr>
        <w:t>0</w:t>
      </w:r>
      <w:r>
        <w:rPr>
          <w:rFonts w:ascii="宋体" w:hAnsi="宋体" w:eastAsia="宋体" w:cs="宋体"/>
          <w:color w:val="000000"/>
        </w:rPr>
        <w:t>可知：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37" o:title="eqId41131efe7562b797b1a1186c30a86f9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9" o:title="eqId8cfb71cd7b653b9306d82b421612621b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8.35pt;width:29.9pt;" o:ole="t" filled="f" o:preferrelative="t" stroked="f" coordsize="21600,21600">
            <v:path/>
            <v:fill on="f" focussize="0,0"/>
            <v:stroke on="f" joinstyle="miter"/>
            <v:imagedata r:id="rId27" o:title="eqId788eaf057c2b96ec53d2cac6a6a8cb83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中钛元素的化合价为</w:t>
      </w:r>
      <w:r>
        <w:rPr>
          <w:rFonts w:ascii="Times New Roman" w:hAnsi="Times New Roman" w:eastAsia="Times New Roman" w:cs="Times New Roman"/>
          <w:color w:val="000000"/>
        </w:rPr>
        <w:t>+4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物质的性质决定物质的用途。下列含碳物质中，常用于去除冰箱、汽车中的异味的是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活性炭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金刚石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石墨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8.25pt;width:18.8pt;" o:ole="t" filled="f" o:preferrelative="t" stroked="f" coordsize="21600,21600">
            <v:path/>
            <v:fill on="f" focussize="0,0"/>
            <v:stroke on="f" joinstyle="miter"/>
            <v:imagedata r:id="rId42" o:title="eqId2f1e1951b21dc3273a0e0d80ff04f0e0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、活性炭具有疏松多孔的结构，具有吸附性，用于去除冰箱、汽车中的异味，故正确；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、金刚石无吸附性，不能用于去除冰箱、汽车中的异味，故错误；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、石墨无吸附性，不能用于去除冰箱、汽车中的异味，故错误；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60</w:t>
      </w:r>
      <w:r>
        <w:rPr>
          <w:rFonts w:ascii="宋体" w:hAnsi="宋体" w:eastAsia="宋体" w:cs="宋体"/>
          <w:color w:val="000000"/>
        </w:rPr>
        <w:t>不能用于去除冰箱、汽车中的异味，故错误。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树立安全意识，形成良好习惯。下列做法正确的是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用灯帽盖灭酒精灯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加热后的试管立即用冷水冲洗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在加油站用手机打电话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携带易燃、易爆品乘坐高铁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、用灯帽盖灭酒精灯，隔绝氧气使酒精灯熄灭，操作安全，故正确；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、加热后的试管立即用冷水冲洗，会使试管受热不均而炸裂，故错误；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、汽油具有可燃性，在加油站打电话，易引发火灾，故错误；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、要禁止携带易燃、易爆物乘坐高铁，易引发火灾，故错误。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绿色能源助力新质生产力的发展．从环保的角度考虑，下列燃料中最理想的是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煤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汽油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柴油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氢气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煤、汽油、柴油均属于化石燃料，燃烧后会产生硫和氮的氧化物等有害气体；氢气燃烧后生成物是水，水无污染，是最理想的燃料，故选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家电以旧换新，节约又环保。废旧电器中含有塑料、钢铁、玻璃、橡胶等材料。其中属于金属材料的是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6350" b="0"/>
            <wp:docPr id="723860935" name="图片 7238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0935" name="图片 72386093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塑料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钢铁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玻璃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橡胶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、塑料属于有机合成材料，不符合题意；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、钢铁是铁合金，属于金属材料，符合题意；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、玻璃是无机非金属材料，不符合题意；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、橡胶中合成橡胶属于合成材料，天然橡胶属于天然材料，不符合题意。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湖南水稻播种面积、总产量均居全国首位．稻谷中富含淀粉，淀粉能提供的营养素是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油脂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无机盐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蛋白质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糖类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稻谷中富含淀粉，淀粉能提供的营养素是糖类；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二、选择题（本大题共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9</w:t>
      </w:r>
      <w:r>
        <w:rPr>
          <w:rFonts w:ascii="宋体" w:hAnsi="宋体" w:eastAsia="宋体" w:cs="宋体"/>
          <w:b/>
          <w:color w:val="000000"/>
          <w:sz w:val="24"/>
        </w:rPr>
        <w:t>分。在每小题给出的四个选项中，有一个或两个选项符合题意。全部选对的得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分，选对但不全对的得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分，有选错的得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0</w:t>
      </w:r>
      <w:r>
        <w:rPr>
          <w:rFonts w:ascii="宋体" w:hAnsi="宋体" w:eastAsia="宋体" w:cs="宋体"/>
          <w:b/>
          <w:color w:val="000000"/>
          <w:sz w:val="24"/>
        </w:rPr>
        <w:t>分．请将符合题意的选项用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2B</w:t>
      </w:r>
      <w:r>
        <w:rPr>
          <w:rFonts w:ascii="宋体" w:hAnsi="宋体" w:eastAsia="宋体" w:cs="宋体"/>
          <w:b/>
          <w:color w:val="000000"/>
          <w:sz w:val="24"/>
        </w:rPr>
        <w:t>铅笔填涂在答题卡相应位置。）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今年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月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 w:eastAsia="宋体" w:cs="宋体"/>
          <w:color w:val="000000"/>
        </w:rPr>
        <w:t>日是第</w:t>
      </w:r>
      <w:r>
        <w:rPr>
          <w:rFonts w:ascii="Times New Roman" w:hAnsi="Times New Roman" w:eastAsia="Times New Roman" w:cs="Times New Roman"/>
          <w:color w:val="000000"/>
        </w:rPr>
        <w:t>55</w:t>
      </w:r>
      <w:r>
        <w:rPr>
          <w:rFonts w:ascii="宋体" w:hAnsi="宋体" w:eastAsia="宋体" w:cs="宋体"/>
          <w:color w:val="000000"/>
        </w:rPr>
        <w:t>个世界地球日，其主题为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全球战塑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，旨在呼吁终结塑料危害。下列做法正确的是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露天焚烧塑料垃圾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鼓励大量使用一次性塑料袋购物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回收矿泉水塑料瓶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使用可降解塑料盒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color w:val="000000"/>
        </w:rPr>
        <w:t>、</w:t>
      </w:r>
      <w:r>
        <w:rPr>
          <w:rFonts w:ascii="宋体" w:hAnsi="宋体" w:eastAsia="宋体" w:cs="宋体"/>
          <w:color w:val="000000"/>
        </w:rPr>
        <w:t>露天焚烧塑料垃圾，产生大量烟尘与污染气体，污染空气，做法不正确；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、鼓励大量使用一次性塑料袋购物，塑料制品难降解，易造成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白色污染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，做法不正确；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、回收矿泉水塑料瓶，节约资源，减少污染，做法正确；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、使用可降解塑料盒，可减少“白色污染”，有利于保护环境，做法正确；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故选：</w:t>
      </w:r>
      <w:r>
        <w:rPr>
          <w:rFonts w:ascii="Times New Roman" w:hAnsi="Times New Roman" w:eastAsia="Times New Roman" w:cs="Times New Roman"/>
          <w:color w:val="000000"/>
        </w:rPr>
        <w:t>CD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利用溶解度曲线，可以获得许多有关物质溶解度的信息。甲、乙两种物质的溶解度曲线如图所示。下列说法正确的是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485900" cy="1323975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46" o:title="eqIdc17123956415aeed67310f9ab9b3b731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℃时，甲和乙的溶解度均为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48" o:title="eqId8dd00504a125ddc766444eac9b3c77d3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在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50" o:title="eqId67ca5f8ff8d09f008f30369c7ea389a0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℃时，甲的溶解度小于乙的溶解度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甲、乙两种物质的溶解度随着温度的升高而减小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升高温度，可将甲的不饱和溶液变为饱和溶液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、由图像可知在</w:t>
      </w:r>
      <w:r>
        <w:rPr>
          <w:rFonts w:ascii="MJXc-TeX-main-Rw" w:hAnsi="MJXc-TeX-main-Rw" w:eastAsia="MJXc-TeX-main-Rw" w:cs="MJXc-TeX-main-Rw"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1</w:t>
      </w:r>
      <w:r>
        <w:rPr>
          <w:rFonts w:ascii="宋体" w:hAnsi="宋体" w:eastAsia="宋体" w:cs="宋体"/>
          <w:color w:val="000000"/>
        </w:rPr>
        <w:t>℃时，甲和乙的溶解度均为</w:t>
      </w:r>
      <w:r>
        <w:rPr>
          <w:rFonts w:ascii="MJXc-TeX-main-Rw" w:hAnsi="MJXc-TeX-main-Rw" w:eastAsia="MJXc-TeX-main-Rw" w:cs="MJXc-TeX-main-Rw"/>
          <w:color w:val="000000"/>
        </w:rPr>
        <w:t>30g</w:t>
      </w:r>
      <w:r>
        <w:rPr>
          <w:rFonts w:ascii="宋体" w:hAnsi="宋体" w:eastAsia="宋体" w:cs="宋体"/>
          <w:color w:val="000000"/>
        </w:rPr>
        <w:t>，故正确；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MJXc-TeX-main-Rw" w:hAnsi="MJXc-TeX-main-Rw" w:eastAsia="MJXc-TeX-main-Rw" w:cs="MJXc-TeX-main-Rw"/>
          <w:color w:val="000000"/>
        </w:rPr>
        <w:t>B</w:t>
      </w:r>
      <w:r>
        <w:rPr>
          <w:rFonts w:ascii="宋体" w:hAnsi="宋体" w:eastAsia="宋体" w:cs="宋体"/>
          <w:color w:val="000000"/>
        </w:rPr>
        <w:t>、由图像可知在</w:t>
      </w:r>
      <w:r>
        <w:rPr>
          <w:rFonts w:ascii="MJXc-TeX-main-Rw" w:hAnsi="MJXc-TeX-main-Rw" w:eastAsia="MJXc-TeX-main-Rw" w:cs="MJXc-TeX-main-Rw"/>
          <w:color w:val="000000"/>
        </w:rPr>
        <w:t>a</w:t>
      </w:r>
      <w:r>
        <w:rPr>
          <w:rFonts w:ascii="Times New Roman" w:hAnsi="Times New Roman" w:eastAsia="Times New Roman" w:cs="Times New Roman"/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℃时，甲的溶解度大于乙的溶解度，故错误；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、曲线都是上升型的，因此甲、乙两种物质的溶解度随着温度的升高而变大，故错误；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、升高温度，甲的不饱和溶液仍为不饱和溶液，故错误。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故选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通过实验可以验证物质的性质。下列试剂中，能验证铁、铜的金属活动性顺序的是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稀硫酸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蒸馏水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硫酸铜溶液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澄清石灰水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【分析】在金属活动性顺序中，排在氢前面的金属能与酸反应生成氢气，排在前面的金属能将排在后面的金属从其盐溶液中置换出来。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【详解】A、稀硫酸能与铁反应生成氢气，而铜不能与稀硫酸反应，说明铁的金属活动性比铜强，能验证铁、铜的金属活动性顺序，符合题意；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B、蒸馏水不能与铁、铜发生反应，无法验证铁、铜的金属活动性顺序，不符合题意；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C、硫酸铜溶液能与铁发生置换反应，生成硫酸亚铁和铜，说明铁的金属活动性比铜强，能验证铁、铜的金属活动性顺序，符合题意；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D、澄清石灰水不能与铁、铜发生反应，无法验证铁、铜的金属活动性顺序。符合题意；。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故选AC。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三、填空题（本大题共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小题，化学方程式每个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分，其余每空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30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认真阅读下列材料，回答有关问题．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中华文明源远流长，文物承载着文明的记忆。汉代铜牛形缸灯是湖南省博物院的馆藏文物之一（见图），这种青铜灯以动物油脂（主要含碳、氢、氧三种元素）为燃料，其油料燃烧产生的气体或烟尘，可通过导烟管道进入牛腹中，腹中盛有的清水能吸收烟尘。从而保持室内空气清洁。因此，又被称为环保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038225" cy="1343025"/>
            <wp:effectExtent l="0" t="0" r="0" b="0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青铜是一种合金，其硬度比纯铜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（填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大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小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动物油脂在空气中燃烧能产生的气体有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（任写一种）；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牛腹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中盛放清水的作用是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大</w:t>
      </w:r>
      <w:r>
        <w:rPr>
          <w:color w:val="000000"/>
        </w:rPr>
        <w:t xml:space="preserve">    （2）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##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21.6pt;width:28.3pt;" o:ole="t" filled="f" o:preferrelative="t" stroked="f" coordsize="21600,21600">
            <v:path/>
            <v:fill on="f" focussize="0,0"/>
            <v:stroke on="f" joinstyle="miter"/>
            <v:imagedata r:id="rId20" o:title="eqId98183b7becdd0efb6fe8f57cdcbce983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</w:rPr>
        <w:t>##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4pt;width:20pt;" o:ole="t" filled="f" o:preferrelative="t" stroked="f" coordsize="21600,21600">
            <v:path/>
            <v:fill on="f" focussize="0,0"/>
            <v:stroke on="f" joinstyle="miter"/>
            <v:imagedata r:id="rId55" o:title="eqIde5a122e25cf4eb9f03ffe5ec823bfc31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吸收烟尘、保持室内空气清洁</w:t>
      </w:r>
      <w:r>
        <w:rPr>
          <w:rFonts w:ascii="Times New Roman" w:hAnsi="Times New Roman" w:eastAsia="Times New Roman" w:cs="Times New Roman"/>
          <w:color w:val="000000"/>
        </w:rPr>
        <w:t>##</w:t>
      </w:r>
      <w:r>
        <w:rPr>
          <w:rFonts w:ascii="宋体" w:hAnsi="宋体" w:eastAsia="宋体" w:cs="宋体"/>
          <w:color w:val="000000"/>
        </w:rPr>
        <w:t>环保、降温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合金的硬度比组成其纯金属的硬度大，青铜是一种合金，其硬度比纯铜大；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青铜灯以动物油脂（主要含碳、氢、氧三种元素）为燃料，依据质量守恒定律可知：化学变化前后元素的种类不变，油脂在空气中燃烧能产生的气体有二氧化碳、水和一氧化碳。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油料燃烧产生的气体或烟尘，可通过导烟管道进入牛腹中，腹中盛有的清水能吸收烟尘，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牛腹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中盛放清水的作用吸收烟尘、保持室内空气清洁。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氧气与人类的生产生活息息相关。有一些反应能产生氧气，如绿色植物的光合作用，还有高锰酸钾、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等物质在一定条件下也能产生氧气（任写一种）。还有一些反应能消耗氧气，如可燃物（木炭、甲烷等）的燃烧：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（任写一个化学方程式）。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 w:eastAsia="宋体" w:cs="宋体"/>
          <w:color w:val="000000"/>
        </w:rPr>
        <w:t>过氧化氢（合理即可）</w:t>
      </w:r>
      <w:r>
        <w:rPr>
          <w:color w:val="000000"/>
        </w:rPr>
        <w:t xml:space="preserve">    ②. 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38.25pt;width:143.25pt;" o:ole="t" filled="f" o:preferrelative="t" stroked="f" coordsize="21600,21600">
            <v:path/>
            <v:fill on="f" focussize="0,0"/>
            <v:stroke on="f" joinstyle="miter"/>
            <v:imagedata r:id="rId57" o:title="eqId5bce48db6c23f7a4365a38ca8df74f7c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（合理即可）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过氧化氢、氯酸钾、水都能产生氧气；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木炭燃烧化学方程式为：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38.25pt;width:84.75pt;" o:ole="t" filled="f" o:preferrelative="t" stroked="f" coordsize="21600,21600">
            <v:path/>
            <v:fill on="f" focussize="0,0"/>
            <v:stroke on="f" joinstyle="miter"/>
            <v:imagedata r:id="rId59" o:title="eqIdb6b2c88e08d527ac2b53c6b55a6a2c7d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、甲烷燃烧化学方程式为：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38.25pt;width:135pt;" o:ole="t" filled="f" o:preferrelative="t" stroked="f" coordsize="21600,21600">
            <v:path/>
            <v:fill on="f" focussize="0,0"/>
            <v:stroke on="f" joinstyle="miter"/>
            <v:imagedata r:id="rId61" o:title="eqIdde87e2aefc14ea9e4bf4a1c10e88cd10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盐酸（溶质为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63" o:title="eqId387d2029bc8e5f0ceb454be937a07e3f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）是重要的化工产品，盐酸属于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（填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纯净物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混合物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）。盐酸常用于除铁锈，但铁制品不宜在盐酸中长时间浸泡，这是因为盐酸会与铁反应生成氯化亚铁（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65" o:title="eqId1c835a4bc25fd092c6dd9351cdf5c652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）和氢气，该反应的化学方程式为：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宋体" w:hAnsi="宋体" w:eastAsia="宋体" w:cs="宋体"/>
          <w:color w:val="000000"/>
        </w:rPr>
        <w:t>混合物</w:t>
      </w:r>
      <w:r>
        <w:rPr>
          <w:color w:val="000000"/>
        </w:rPr>
        <w:t xml:space="preserve">    ②. 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9pt;width:121.95pt;" o:ole="t" filled="f" o:preferrelative="t" stroked="f" coordsize="21600,21600">
            <v:path/>
            <v:fill on="f" focussize="0,0"/>
            <v:stroke on="f" joinstyle="miter"/>
            <v:imagedata r:id="rId67" o:title="eqIdf42f168179aac0e18c0c462bf5f8053b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 w:eastAsia="宋体" w:cs="宋体"/>
          <w:color w:val="000000"/>
        </w:rPr>
        <w:t>盐酸是氯化氢的水溶液，是由氯化氢和水组成的物质，属于混合物。盐酸会与铁反应生成氯化亚铁（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65" o:title="eqId1c835a4bc25fd092c6dd9351cdf5c652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）和氢气，该反应化学方程式：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9pt;width:121.95pt;" o:ole="t" filled="f" o:preferrelative="t" stroked="f" coordsize="21600,21600">
            <v:path/>
            <v:fill on="f" focussize="0,0"/>
            <v:stroke on="f" joinstyle="miter"/>
            <v:imagedata r:id="rId67" o:title="eqIdf42f168179aac0e18c0c462bf5f8053b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认真阅读下列科普短文。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蜂蜜作为人们熟知的天然食品，含有丰富的有机物，如糖类、维生素、有机酸等。蜂蜜中富含矿物质元素，其中钾、钙、钠含量较高；此外，还含有一些微量元素，如锌、铜、锰等。天然蜂蜜的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6pt;width:19pt;" o:ole="t" filled="f" o:preferrelative="t" stroked="f" coordsize="21600,21600">
            <v:path/>
            <v:fill on="f" focussize="0,0"/>
            <v:stroke on="f" joinstyle="miter"/>
            <v:imagedata r:id="rId11" o:title="eqId1066e53bf79a3cdff7ec2934bd09e272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都在</w:t>
      </w:r>
      <w:r>
        <w:rPr>
          <w:rFonts w:ascii="Times New Roman" w:hAnsi="Times New Roman" w:eastAsia="Times New Roman" w:cs="Times New Roman"/>
          <w:color w:val="000000"/>
        </w:rPr>
        <w:t>3.2-4.5</w:t>
      </w:r>
      <w:r>
        <w:rPr>
          <w:rFonts w:ascii="宋体" w:hAnsi="宋体" w:eastAsia="宋体" w:cs="宋体"/>
          <w:color w:val="000000"/>
        </w:rPr>
        <w:t>，蜂蜜中含有葡萄糖氧化酶（</w:t>
      </w:r>
      <w:r>
        <w:rPr>
          <w:rFonts w:ascii="Times New Roman" w:hAnsi="Times New Roman" w:eastAsia="Times New Roman" w:cs="Times New Roman"/>
          <w:color w:val="000000"/>
        </w:rPr>
        <w:t>GOD</w:t>
      </w:r>
      <w:r>
        <w:rPr>
          <w:rFonts w:ascii="宋体" w:hAnsi="宋体" w:eastAsia="宋体" w:cs="宋体"/>
          <w:color w:val="000000"/>
        </w:rPr>
        <w:t>），可将葡萄糖氧化为葡萄糖酸和过氧化氢，该反应的化学方程式为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33.75pt;width:210pt;" o:ole="t" filled="f" o:preferrelative="t" stroked="f" coordsize="21600,21600">
            <v:path/>
            <v:fill on="f" focussize="0,0"/>
            <v:stroke on="f" joinstyle="miter"/>
            <v:imagedata r:id="rId72" o:title="eqIdf4be739e89f7465a04d634349a519081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，反应中产生的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8.35pt;width:29.9pt;" o:ole="t" filled="f" o:preferrelative="t" stroked="f" coordsize="21600,21600">
            <v:path/>
            <v:fill on="f" focussize="0,0"/>
            <v:stroke on="f" joinstyle="miter"/>
            <v:imagedata r:id="rId74" o:title="eqId9c38c6b842b451f57d81f9f8dd320e4c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依靠其强氧化性，能破坏组成细菌和真菌的蛋白质，具有消毒杀菌作用。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蜂蜜存放在玻璃或陶瓷器具中最佳，切勿存放于金属容器中。这是因为许多金属能在酸性环境下发生反应，使蜂蜜变黑，遭受重金属污染。蜂蜜存放需要减少蜂蜜与空气接触，且温度保持在</w:t>
      </w:r>
      <w:r>
        <w:rPr>
          <w:rFonts w:ascii="Times New Roman" w:hAnsi="Times New Roman" w:eastAsia="Times New Roman" w:cs="Times New Roman"/>
          <w:color w:val="000000"/>
        </w:rPr>
        <w:t>5~10</w:t>
      </w:r>
      <w:r>
        <w:rPr>
          <w:rFonts w:ascii="宋体" w:hAnsi="宋体" w:eastAsia="宋体" w:cs="宋体"/>
          <w:color w:val="000000"/>
        </w:rPr>
        <w:t>℃。蜂蜜中的维生素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在高温或氧气中易被氧化，会造成营养成分失效。因此蜂蜜适宜在陶瓷器具或玻璃杯中冲泡，且水温控制在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℃以下。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回答下列问题：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蜂蜜中含有的微量元素有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（任写一种元素符号）；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天然蜂蜜呈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（填“酸”“碱”或“中”）性；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葡萄糖发生氧化的反应（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33.75pt;width:210pt;" o:ole="t" filled="f" o:preferrelative="t" stroked="f" coordsize="21600,21600">
            <v:path/>
            <v:fill on="f" focussize="0,0"/>
            <v:stroke on="f" joinstyle="miter"/>
            <v:imagedata r:id="rId72" o:title="eqIdf4be739e89f7465a04d634349a519081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）涉及的物质中，属于氧化物的有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冲泡蜂蜜的水温需控制在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℃以下的原因是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Zn##Cu##Mn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酸</w:t>
      </w:r>
      <w:r>
        <w:rPr>
          <w:color w:val="000000"/>
        </w:rPr>
        <w:t xml:space="preserve">    （3）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21.6pt;width:28.3pt;" o:ole="t" filled="f" o:preferrelative="t" stroked="f" coordsize="21600,21600">
            <v:path/>
            <v:fill on="f" focussize="0,0"/>
            <v:stroke on="f" joinstyle="miter"/>
            <v:imagedata r:id="rId20" o:title="eqId98183b7becdd0efb6fe8f57cdcbce983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8.35pt;width:29.9pt;" o:ole="t" filled="f" o:preferrelative="t" stroked="f" coordsize="21600,21600">
            <v:path/>
            <v:fill on="f" focussize="0,0"/>
            <v:stroke on="f" joinstyle="miter"/>
            <v:imagedata r:id="rId74" o:title="eqId9c38c6b842b451f57d81f9f8dd320e4c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维生素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在高温下易被氧化（或会造成营养成分失效，合理即可）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由上述材料可知蜂蜜中还含有一些微量元素，如锌、铜、锰等，故填</w:t>
      </w:r>
      <w:r>
        <w:rPr>
          <w:rFonts w:ascii="Times New Roman" w:hAnsi="Times New Roman" w:eastAsia="Times New Roman" w:cs="Times New Roman"/>
          <w:color w:val="000000"/>
        </w:rPr>
        <w:t>Zn</w:t>
      </w:r>
      <w:r>
        <w:rPr>
          <w:rFonts w:ascii="宋体" w:hAnsi="宋体" w:eastAsia="宋体" w:cs="宋体"/>
          <w:color w:val="000000"/>
        </w:rPr>
        <w:t>（或</w:t>
      </w:r>
      <w:r>
        <w:rPr>
          <w:rFonts w:ascii="Times New Roman" w:hAnsi="Times New Roman" w:eastAsia="Times New Roman" w:cs="Times New Roman"/>
          <w:color w:val="000000"/>
        </w:rPr>
        <w:t>Cu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Mn</w:t>
      </w:r>
      <w:r>
        <w:rPr>
          <w:rFonts w:ascii="宋体" w:hAnsi="宋体" w:eastAsia="宋体" w:cs="宋体"/>
          <w:color w:val="000000"/>
        </w:rPr>
        <w:t>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由上述材料可知天然蜂蜜的</w:t>
      </w:r>
      <w:r>
        <w:rPr>
          <w:color w:val="000000"/>
        </w:rPr>
        <w:t>pH</w:t>
      </w:r>
      <w:r>
        <w:rPr>
          <w:rFonts w:ascii="宋体" w:hAnsi="宋体" w:eastAsia="宋体" w:cs="宋体"/>
          <w:color w:val="000000"/>
        </w:rPr>
        <w:t>都在</w:t>
      </w:r>
      <w:r>
        <w:rPr>
          <w:rFonts w:ascii="Times New Roman" w:hAnsi="Times New Roman" w:eastAsia="Times New Roman" w:cs="Times New Roman"/>
          <w:color w:val="000000"/>
        </w:rPr>
        <w:t>3.2-4.5</w:t>
      </w:r>
      <w:r>
        <w:rPr>
          <w:rFonts w:ascii="宋体" w:hAnsi="宋体" w:eastAsia="宋体" w:cs="宋体"/>
          <w:color w:val="000000"/>
        </w:rPr>
        <w:t>，故显酸性；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氧化物是由两种元素组成，其中一种是氧元素，故属于氧化物的是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O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color w:val="000000"/>
        </w:rPr>
        <w:t>H</w:t>
      </w:r>
      <w:r>
        <w:rPr>
          <w:color w:val="000000"/>
          <w:vertAlign w:val="sub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>O</w:t>
      </w:r>
      <w:r>
        <w:rPr>
          <w:color w:val="000000"/>
          <w:vertAlign w:val="subscript"/>
        </w:rPr>
        <w:t>2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蜂蜜中的维生素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在高温易被氧化，会造成营养成分失效。因此蜂蜜适宜在陶瓷器具或玻璃杯中冲泡，且水温控制在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℃以下。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《周礼</w:t>
      </w:r>
      <w:r>
        <w:rPr>
          <w:rFonts w:ascii="Times New Roman" w:hAnsi="Times New Roman" w:eastAsia="Times New Roman" w:cs="Times New Roman"/>
          <w:color w:val="000000"/>
        </w:rPr>
        <w:t>·</w:t>
      </w:r>
      <w:r>
        <w:rPr>
          <w:rFonts w:ascii="宋体" w:hAnsi="宋体" w:eastAsia="宋体" w:cs="宋体"/>
          <w:color w:val="000000"/>
        </w:rPr>
        <w:t>考工记》中记载，古人曾在草木灰（含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79" o:title="eqId8edeb81262588907bfac754016cd78d0"/>
            <o:lock v:ext="edit" aspectratio="t"/>
            <w10:wrap type="none"/>
            <w10:anchorlock/>
          </v:shape>
          <o:OLEObject Type="Embed" ProgID="Equation.DSMT4" ShapeID="_x0000_i1063" DrawAspect="Content" ObjectID="_1468075763" r:id="rId7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）的水溶液中加入贝壳烧成的灰（主要成分为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81" o:title="eqId8b111a57ced26b1adb55b7ab2ed9a6cd"/>
            <o:lock v:ext="edit" aspectratio="t"/>
            <w10:wrap type="none"/>
            <w10:anchorlock/>
          </v:shape>
          <o:OLEObject Type="Embed" ProgID="Equation.DSMT4" ShapeID="_x0000_i1064" DrawAspect="Content" ObjectID="_1468075764" r:id="rId8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），利用生成物中能够去污的成分来清洗丝帛。为了得到该去污液，某兴趣小组同学在老师的指导下设计了以下实验流程。回答下列问题：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667250" cy="1571625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操作</w:t>
      </w:r>
      <w:r>
        <w:rPr>
          <w:rFonts w:ascii="Times New Roman" w:hAnsi="Times New Roman" w:eastAsia="Times New Roman" w:cs="Times New Roman"/>
          <w:color w:val="000000"/>
        </w:rPr>
        <w:t>I</w:t>
      </w:r>
      <w:r>
        <w:rPr>
          <w:rFonts w:ascii="宋体" w:hAnsi="宋体" w:eastAsia="宋体" w:cs="宋体"/>
          <w:color w:val="000000"/>
        </w:rPr>
        <w:t>的名称为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该流程中涉及到所有的基本反应类型有分解反应、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该去污液能消洗丝帛。请你根据流程推测，该去污液中所含溶质的可能组成为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（用化学式表示）。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过滤</w:t>
      </w:r>
      <w:r>
        <w:rPr>
          <w:color w:val="000000"/>
        </w:rPr>
        <w:t xml:space="preserve">    （2）</w:t>
      </w:r>
      <w:r>
        <w:rPr>
          <w:rFonts w:ascii="宋体" w:hAnsi="宋体" w:eastAsia="宋体" w:cs="宋体"/>
          <w:color w:val="000000"/>
        </w:rPr>
        <w:t>化合反应、复分解反应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84" o:title="eqIdf935c5e4a76d7b3eadc6b1438c8ba252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84" o:title="eqIdf935c5e4a76d7b3eadc6b1438c8ba252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79" o:title="eqId8edeb81262588907bfac754016cd78d0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color w:val="000000"/>
        </w:rPr>
        <w:t>或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84" o:title="eqIdf935c5e4a76d7b3eadc6b1438c8ba252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89" o:title="eqIdc4473ae43844efa0a352bea6989c94a5"/>
            <o:lock v:ext="edit" aspectratio="t"/>
            <w10:wrap type="none"/>
            <w10:anchorlock/>
          </v:shape>
          <o:OLEObject Type="Embed" ProgID="Equation.DSMT4" ShapeID="_x0000_i1069" DrawAspect="Content" ObjectID="_1468075769" r:id="rId88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eastAsia="宋体" w:cs="宋体"/>
          <w:color w:val="000000"/>
        </w:rPr>
        <w:t>贝壳的主要成分是碳酸钙，碳酸钙在高温条件下反应生成氧化钙和二氧化碳气体，草木灰中含有碳酸钾，加入足量的水，过滤，得到碳酸钾溶液和滤渣，将氧化钙加入滤液中，氧化钙与水反应生成氢氧化钙，氢氧化钙与碳酸钾溶液反应生成碳酸钙沉淀和氢氧化钾，去污液中含有氢氧化钾，能使酚酞溶液变红，沉淀是碳酸钙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操作</w:t>
      </w:r>
      <w:r>
        <w:rPr>
          <w:rFonts w:ascii="Times New Roman" w:hAnsi="Times New Roman" w:eastAsia="Times New Roman" w:cs="Times New Roman"/>
          <w:color w:val="000000"/>
        </w:rPr>
        <w:t>I</w:t>
      </w:r>
      <w:r>
        <w:rPr>
          <w:rFonts w:ascii="宋体" w:hAnsi="宋体" w:eastAsia="宋体" w:cs="宋体"/>
          <w:color w:val="000000"/>
        </w:rPr>
        <w:t>是实现固液分离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723860939" name="图片 723860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0939" name="图片 723860939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操作，操作名称是过滤。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碳酸钙在高温条件下反应生成氧化钙和二氧化碳气体，该反应属于分解反应；氧化钙与水反应生成氢氧化钙，该反应属于化合反应；碳酸钾溶液与氢氧化钙溶液反应生成碳酸钙沉淀和氢氧化钾，该反应属于复分解反应，该流程中涉及到所有的基本反应类型有分解反应、化合反应、复分解反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氢氧化钙溶液与碳酸钾溶液反应生成碳酸钙沉淀和氢氧化钾，两者恰好完全反应，去污液中溶质是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84" o:title="eqIdf935c5e4a76d7b3eadc6b1438c8ba252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；氢氧化钙溶液过量，去污液中溶质是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84" o:title="eqIdf935c5e4a76d7b3eadc6b1438c8ba252"/>
            <o:lock v:ext="edit" aspectratio="t"/>
            <w10:wrap type="none"/>
            <w10:anchorlock/>
          </v:shape>
          <o:OLEObject Type="Embed" ProgID="Equation.DSMT4" ShapeID="_x0000_i1071" DrawAspect="Content" ObjectID="_1468075771" r:id="rId9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89" o:title="eqIdc4473ae43844efa0a352bea6989c94a5"/>
            <o:lock v:ext="edit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；碳酸钾溶液过量，去污液中溶质是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84" o:title="eqIdf935c5e4a76d7b3eadc6b1438c8ba252"/>
            <o:lock v:ext="edit" aspectratio="t"/>
            <w10:wrap type="none"/>
            <w10:anchorlock/>
          </v:shape>
          <o:OLEObject Type="Embed" ProgID="Equation.DSMT4" ShapeID="_x0000_i1073" DrawAspect="Content" ObjectID="_1468075773" r:id="rId9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79" o:title="eqId8edeb81262588907bfac754016cd78d0"/>
            <o:lock v:ext="edit" aspectratio="t"/>
            <w10:wrap type="none"/>
            <w10:anchorlock/>
          </v:shape>
          <o:OLEObject Type="Embed" ProgID="Equation.DSMT4" ShapeID="_x0000_i1074" DrawAspect="Content" ObjectID="_1468075774" r:id="rId9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四、实验探究题（本大题共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小张同学在实验室里用高锰酸钾固体制取氧气，请回答下列问题：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076700" cy="1209675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写出仪器①的名称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收集氧气，可选择的收集装置是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（填字母）；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为了防止加热时试管内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723860933" name="图片 723860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0933" name="图片 72386093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粉末状物质进入导管，应在试管口放一团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验满时，将带火星的木条放在集气瓶口，发现木条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，说明氧气已经集满。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酒精灯</w:t>
      </w:r>
      <w:r>
        <w:rPr>
          <w:color w:val="000000"/>
        </w:rPr>
        <w:t xml:space="preserve">    （2）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4.2pt;width:12pt;" o:ole="t" filled="f" o:preferrelative="t" stroked="f" coordsize="21600,21600">
            <v:path/>
            <v:fill on="f" focussize="0,0"/>
            <v:stroke on="f" joinstyle="miter"/>
            <v:imagedata r:id="rId98" o:title="eqIdca66a268d6f46e0e9d5d9151b785be60"/>
            <o:lock v:ext="edit" aspectratio="t"/>
            <w10:wrap type="none"/>
            <w10:anchorlock/>
          </v:shape>
          <o:OLEObject Type="Embed" ProgID="Equation.DSMT4" ShapeID="_x0000_i1075" DrawAspect="Content" ObjectID="_1468075775" r:id="rId9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##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100" o:title="eqId1f0b669ef4514f24ee09adeff7f41238"/>
            <o:lock v:ext="edit" aspectratio="t"/>
            <w10:wrap type="none"/>
            <w10:anchorlock/>
          </v:shape>
          <o:OLEObject Type="Embed" ProgID="Equation.DSMT4" ShapeID="_x0000_i1076" DrawAspect="Content" ObjectID="_1468075776" r:id="rId99">
            <o:LockedField>false</o:LockedField>
          </o:OLEObject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棉花等</w:t>
      </w:r>
      <w:r>
        <w:rPr>
          <w:color w:val="000000"/>
        </w:rPr>
        <w:t xml:space="preserve">    （4）</w:t>
      </w:r>
      <w:r>
        <w:rPr>
          <w:rFonts w:ascii="宋体" w:hAnsi="宋体" w:eastAsia="宋体" w:cs="宋体"/>
          <w:color w:val="000000"/>
        </w:rPr>
        <w:t>复燃或重新燃烧等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仪器①的名称酒精灯；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氧气密度略大于空气，不易溶于水，可用向上排空气法收集或排水法收集，收集氧气，可选择的收集装置是</w:t>
      </w: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或</w:t>
      </w:r>
      <w:r>
        <w:rPr>
          <w:rFonts w:ascii="Times New Roman" w:hAnsi="Times New Roman" w:eastAsia="Times New Roman" w:cs="Times New Roman"/>
          <w:color w:val="000000"/>
        </w:rPr>
        <w:t>D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为了防止加热时试管内的粉末状物质进入导管，应在试管口放一团棉花；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氧气具有助燃性，能使带火星的木条复燃，验满时，将带火星的木条放在集气瓶口，发现木条复燃（或重新燃烧），说明氧气已经集满。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碳中和是指碳的排放与吸收达到平衡，基本实现碳的零排放：碳</w:t>
      </w:r>
      <w:r>
        <w:rPr>
          <w:rFonts w:ascii="Times New Roman" w:hAnsi="Times New Roman" w:eastAsia="Times New Roman" w:cs="Times New Roman"/>
          <w:color w:val="000000"/>
        </w:rPr>
        <w:t>“</w:t>
      </w:r>
      <w:r>
        <w:rPr>
          <w:rFonts w:ascii="宋体" w:hAnsi="宋体" w:eastAsia="宋体" w:cs="宋体"/>
          <w:color w:val="000000"/>
        </w:rPr>
        <w:t>捕集</w:t>
      </w:r>
      <w:r>
        <w:rPr>
          <w:rFonts w:ascii="Times New Roman" w:hAnsi="Times New Roman" w:eastAsia="Times New Roman" w:cs="Times New Roman"/>
          <w:color w:val="000000"/>
        </w:rPr>
        <w:t>”</w:t>
      </w:r>
      <w:r>
        <w:rPr>
          <w:rFonts w:ascii="宋体" w:hAnsi="宋体" w:eastAsia="宋体" w:cs="宋体"/>
          <w:color w:val="000000"/>
        </w:rPr>
        <w:t>是助力碳中和的重要途径。为此，兴趣小组同学围绕着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的吸收进行了实验探究。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活动一：寻找吸收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的试剂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【设计与实验】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甲、乙、丙三组分别利用所提供的实验用品设计了如下方案并进行实验：</w:t>
      </w:r>
    </w:p>
    <w:tbl>
      <w:tblPr>
        <w:tblStyle w:val="4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80"/>
        <w:gridCol w:w="4229"/>
        <w:gridCol w:w="1340"/>
        <w:gridCol w:w="2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组别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实验方案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现象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甲组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向一个集满</w:t>
            </w:r>
            <w:r>
              <w:object>
                <v:shape id="_x0000_i1079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8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3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的软塑料瓶中加入适量的水，立即旋紧瓶盖，振荡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软塑料瓶变瘪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0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8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4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能被水吸收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乙组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向盛有饱和的澄清石灰水的试管中。通入适量的</w:t>
            </w:r>
            <w:r>
              <w:object>
                <v:shape id="_x0000_i1081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8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5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both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________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2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8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6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能被澄清石灰水吸收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丙组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向盛有氢氧化钠溶液的试管中，通入适量的</w:t>
            </w:r>
            <w:r>
              <w:object>
                <v:shape id="_x0000_i1083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8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7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无明显现象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084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      <v:path/>
                  <v:fill on="f" focussize="0,0"/>
                  <v:stroke on="f" joinstyle="miter"/>
                  <v:imagedata r:id="rId18" o:title="eqIda4298cb837170c021b9f2cd4e674a6a3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8">
                  <o:LockedField>false</o:LockedField>
                </o:OLEObject>
              </w:object>
            </w:r>
            <w:r>
              <w:rPr>
                <w:rFonts w:ascii="宋体" w:hAnsi="宋体" w:eastAsia="宋体" w:cs="宋体"/>
                <w:color w:val="000000"/>
              </w:rPr>
              <w:t>不能被氢氧化钠溶液吸收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【解释与分析】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甲组实验中软塑料瓶变瘪，是因为瓶内气压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</w:t>
      </w:r>
      <w:r>
        <w:rPr>
          <w:rFonts w:ascii="宋体" w:hAnsi="宋体" w:eastAsia="宋体" w:cs="宋体"/>
          <w:color w:val="000000"/>
        </w:rPr>
        <w:t>小礼同学对丙组的实验结论提出质疑，为了证明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与氢氧化钠发生了反应，他向丙组所得溶液中滴加足量的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。观察到有气泡产生，从而证明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能与氢氧化钠反应。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【得出结论】水、饱和石灰水和氢氧化钠溶液均能吸收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活动二：比较吸收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【提出问题】水、饱和石灰水和氢氧化钠浓溶液，哪个吸收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的效果更好？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【讨论交流】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饱和石灰水、水吸收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的效果差不多，从物质的溶解性的角度分析，原因是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。同学们一致认为，只需要比较氢氧化钠浓溶液、水吸收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【设计方案】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（5）</w:t>
      </w:r>
      <w:r>
        <w:rPr>
          <w:rFonts w:ascii="宋体" w:hAnsi="宋体" w:eastAsia="宋体" w:cs="宋体"/>
          <w:color w:val="000000"/>
        </w:rPr>
        <w:t>请你利用下列提供的实验用品，帮助他们设计实验并写出实验方案：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（实验用品：氢氧化钠浓溶液、水、装满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的软塑料瓶若干个，其它仪器自选）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【实验与结论】通过实验，同学们得出氢氧化钠浓溶液吸收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的效果比水的好。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【迁移应用】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6.3pt;width:21.3pt;" o:ole="t" filled="f" o:preferrelative="t" stroked="f" coordsize="21600,21600">
            <v:path/>
            <v:fill on="f" focussize="0,0"/>
            <v:stroke on="f" joinstyle="miter"/>
            <v:imagedata r:id="rId119" o:title="eqId3cd6200aa9357b208a994c93c210ff60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气体排放到空气中也会造成环境问题。同学们查阅资料．并利用下图所示装置和用品进行实验，来比较氢氧化钠浓溶液、水吸收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6.3pt;width:21.3pt;" o:ole="t" filled="f" o:preferrelative="t" stroked="f" coordsize="21600,21600">
            <v:path/>
            <v:fill on="f" focussize="0,0"/>
            <v:stroke on="f" joinstyle="miter"/>
            <v:imagedata r:id="rId119" o:title="eqId3cd6200aa9357b208a994c93c210ff60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0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723860931" name="图片 7238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0931" name="图片 723860931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效果。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5238750" cy="1038225"/>
            <wp:effectExtent l="0" t="0" r="0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（6）</w:t>
      </w:r>
      <w:r>
        <w:rPr>
          <w:rFonts w:ascii="宋体" w:hAnsi="宋体" w:eastAsia="宋体" w:cs="宋体"/>
          <w:color w:val="000000"/>
        </w:rPr>
        <w:t>请你分析，该实验能否达到实验目的。并阐述理由</w:t>
      </w:r>
      <w:r>
        <w:rPr>
          <w:color w:val="000000"/>
        </w:rPr>
        <w:t>________</w:t>
      </w:r>
      <w:r>
        <w:rPr>
          <w:rFonts w:ascii="宋体" w:hAnsi="宋体" w:eastAsia="宋体" w:cs="宋体"/>
          <w:color w:val="000000"/>
        </w:rPr>
        <w:t>（已知实验装置气密性良好且操作均正确）。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【表达与交流】通过以上探究，同学们认识到科学探究需要严谨的思维。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澄清石灰水变浑浊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减小</w:t>
      </w:r>
      <w:r>
        <w:rPr>
          <w:color w:val="000000"/>
        </w:rPr>
        <w:t xml:space="preserve">    （3）</w:t>
      </w:r>
      <w:r>
        <w:rPr>
          <w:rFonts w:ascii="宋体" w:hAnsi="宋体" w:eastAsia="宋体" w:cs="宋体"/>
          <w:color w:val="000000"/>
        </w:rPr>
        <w:t>稀盐酸</w:t>
      </w:r>
      <w:r>
        <w:rPr>
          <w:rFonts w:ascii="Times New Roman" w:hAnsi="Times New Roman" w:eastAsia="Times New Roman" w:cs="Times New Roman"/>
          <w:color w:val="000000"/>
        </w:rPr>
        <w:t>##</w:t>
      </w:r>
      <w:r>
        <w:rPr>
          <w:rFonts w:ascii="宋体" w:hAnsi="宋体" w:eastAsia="宋体" w:cs="宋体"/>
          <w:color w:val="000000"/>
        </w:rPr>
        <w:t>稀硫酸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（4）</w:t>
      </w:r>
      <w:r>
        <w:rPr>
          <w:rFonts w:ascii="宋体" w:hAnsi="宋体" w:eastAsia="宋体" w:cs="宋体"/>
          <w:color w:val="000000"/>
        </w:rPr>
        <w:t>常温下，氢氧化钙微溶于水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（5）</w:t>
      </w:r>
      <w:r>
        <w:rPr>
          <w:rFonts w:ascii="宋体" w:hAnsi="宋体" w:eastAsia="宋体" w:cs="宋体"/>
          <w:color w:val="000000"/>
        </w:rPr>
        <w:t>将相同体积的水和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23" o:title="eqIdce93086f0133444d40743d654cba1c55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浓溶液，分别加入两个充满二氧化碳且容积相同的软塑料瓶中，比较软塑料瓶变瘪的程度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（6）</w:t>
      </w:r>
      <w:r>
        <w:rPr>
          <w:rFonts w:ascii="宋体" w:hAnsi="宋体" w:eastAsia="宋体" w:cs="宋体"/>
          <w:color w:val="000000"/>
        </w:rPr>
        <w:t>不能，倒吸进入瓶中的水，会继续吸收瓶内剩余的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6.3pt;width:21.3pt;" o:ole="t" filled="f" o:preferrelative="t" stroked="f" coordsize="21600,21600">
            <v:path/>
            <v:fill on="f" focussize="0,0"/>
            <v:stroke on="f" joinstyle="miter"/>
            <v:imagedata r:id="rId119" o:title="eqId3cd6200aa9357b208a994c93c210ff60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，最终充满整个集气瓶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乙组：实验方案向盛有饱和的澄清石灰水的试管中，通入适量的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，实验结论：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能被澄清石灰水吸收，二氧化碳与氢氧化钙溶液反应生成碳酸钙沉淀和水，实验现象：澄清石灰水变浑浊。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向一个集满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100" DrawAspect="Content" ObjectID="_1468075800" r:id="rId1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的软塑料瓶中加入适量的水，立即旋紧瓶盖，振荡，软塑料瓶变瘪，是因为瓶内气压变小，大气压将软塑料瓶压瘪。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【小问3详解】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向盛有氢氧化钠溶液的试管中，通入适量的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101" DrawAspect="Content" ObjectID="_1468075801" r:id="rId1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，无明显现象，为了证明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102" DrawAspect="Content" ObjectID="_1468075802" r:id="rId12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与氢氧化钠发生了反应，他向丙组所得溶液中滴加足量的某种溶剂，观察到有气泡产生，从而证明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能与氢氧化钠反应，则加入的某种溶剂是稀盐酸或稀硫酸。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【小问4详解】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饱和石灰水、水吸收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的效果差不多，从物质的溶解性的角度分析，原因是氢氧化钙微溶于水，水中溶解氢氧化钙的质量较少，氢氧化钙溶液和水吸收二氧化碳效果差不多。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【小问5详解】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我们知道二氧化碳可以和氢氧化钠溶液反应，也可以和氢氧化钠溶液中的水反应，二氧化碳也能溶于水，设计实验验证氢氧化钠、水对二氧化碳的吸收效果，可以利用对比实验记性验证，实验变量是氢氧化钠溶液、水，其它都是常量，实验方案：将相同体积的水和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23" o:title="eqIdce93086f0133444d40743d654cba1c55"/>
            <o:lock v:ext="edit" aspectratio="t"/>
            <w10:wrap type="none"/>
            <w10:anchorlock/>
          </v:shape>
          <o:OLEObject Type="Embed" ProgID="Equation.DSMT4" ShapeID="_x0000_i1105" DrawAspect="Content" ObjectID="_1468075805" r:id="rId13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浓溶液，分别加入两个充满二氧化碳且容积相同的软塑料瓶中，比较软塑料瓶变瘪的程度。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【小问6详解】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不能，通常状况下，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体积的水约能溶解</w:t>
      </w:r>
      <w:r>
        <w:rPr>
          <w:rFonts w:ascii="Times New Roman" w:hAnsi="Times New Roman" w:eastAsia="Times New Roman" w:cs="Times New Roman"/>
          <w:color w:val="000000"/>
        </w:rPr>
        <w:t>40</w:t>
      </w:r>
      <w:r>
        <w:rPr>
          <w:rFonts w:ascii="宋体" w:hAnsi="宋体" w:eastAsia="宋体" w:cs="宋体"/>
          <w:color w:val="000000"/>
        </w:rPr>
        <w:t>体积的二氧化硫，注射器注入</w:t>
      </w:r>
      <w:r>
        <w:rPr>
          <w:rFonts w:ascii="Times New Roman" w:hAnsi="Times New Roman" w:eastAsia="Times New Roman" w:cs="Times New Roman"/>
          <w:color w:val="000000"/>
        </w:rPr>
        <w:t>5mL</w:t>
      </w:r>
      <w:r>
        <w:rPr>
          <w:rFonts w:ascii="宋体" w:hAnsi="宋体" w:eastAsia="宋体" w:cs="宋体"/>
          <w:color w:val="000000"/>
        </w:rPr>
        <w:t>的水，约溶解</w:t>
      </w:r>
      <w:r>
        <w:rPr>
          <w:rFonts w:ascii="Times New Roman" w:hAnsi="Times New Roman" w:eastAsia="Times New Roman" w:cs="Times New Roman"/>
          <w:color w:val="000000"/>
        </w:rPr>
        <w:t>200mL</w:t>
      </w:r>
      <w:r>
        <w:rPr>
          <w:rFonts w:ascii="宋体" w:hAnsi="宋体" w:eastAsia="宋体" w:cs="宋体"/>
          <w:color w:val="000000"/>
        </w:rPr>
        <w:t>二氧化硫气体，此时倒吸进入瓶中的水，会继续吸收瓶内剩余的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6.3pt;width:21.3pt;" o:ole="t" filled="f" o:preferrelative="t" stroked="f" coordsize="21600,21600">
            <v:path/>
            <v:fill on="f" focussize="0,0"/>
            <v:stroke on="f" joinstyle="miter"/>
            <v:imagedata r:id="rId119" o:title="eqId3cd6200aa9357b208a994c93c210ff60"/>
            <o:lock v:ext="edit" aspectratio="t"/>
            <w10:wrap type="none"/>
            <w10:anchorlock/>
          </v:shape>
          <o:OLEObject Type="Embed" ProgID="Equation.DSMT4" ShapeID="_x0000_i1106" DrawAspect="Content" ObjectID="_1468075806" r:id="rId13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，最终充满整个集气瓶。</w:t>
      </w:r>
    </w:p>
    <w:p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五、计算题（本大题共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小题，共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分。）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某小苏打包装袋上标注的碳酸氢钠含量为</w:t>
      </w:r>
      <w:r>
        <w:rPr>
          <w:rFonts w:ascii="Times New Roman" w:hAnsi="Times New Roman" w:eastAsia="Times New Roman" w:cs="Times New Roman"/>
          <w:color w:val="000000"/>
        </w:rPr>
        <w:t>99%</w:t>
      </w:r>
      <w:r>
        <w:rPr>
          <w:rFonts w:ascii="宋体" w:hAnsi="宋体" w:eastAsia="宋体" w:cs="宋体"/>
          <w:color w:val="000000"/>
        </w:rPr>
        <w:t>，小丽同学对此产生质疑。她取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16pt;width:18pt;" o:ole="t" filled="f" o:preferrelative="t" stroked="f" coordsize="21600,21600">
            <v:path/>
            <v:fill on="f" focussize="0,0"/>
            <v:stroke on="f" joinstyle="miter"/>
            <v:imagedata r:id="rId135" o:title="eqId6e95494ed23fa4f933ad8e566d97bd7c"/>
            <o:lock v:ext="edit" aspectratio="t"/>
            <w10:wrap type="none"/>
            <w10:anchorlock/>
          </v:shape>
          <o:OLEObject Type="Embed" ProgID="Equation.DSMT4" ShapeID="_x0000_i1107" DrawAspect="Content" ObjectID="_1468075807" r:id="rId13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该小苏打样品于烧杯中，向其中加入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137" o:title="eqIdcf214864339da75f8216d961b8840745"/>
            <o:lock v:ext="edit" aspectratio="t"/>
            <w10:wrap type="none"/>
            <w10:anchorlock/>
          </v:shape>
          <o:OLEObject Type="Embed" ProgID="Equation.DSMT4" ShapeID="_x0000_i1108" DrawAspect="Content" ObjectID="_1468075808" r:id="rId13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稀硫酸，恰好完全反应后，称得烧杯中剩余物质的质量为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6.5pt;width:33pt;" o:ole="t" filled="f" o:preferrelative="t" stroked="f" coordsize="21600,21600">
            <v:path/>
            <v:fill on="f" focussize="0,0"/>
            <v:stroke on="f" joinstyle="miter"/>
            <v:imagedata r:id="rId139" o:title="eqId96706651516b05fb482cc375b2ebc5ff"/>
            <o:lock v:ext="edit" aspectratio="t"/>
            <w10:wrap type="none"/>
            <w10:anchorlock/>
          </v:shape>
          <o:OLEObject Type="Embed" ProgID="Equation.DSMT4" ShapeID="_x0000_i1109" DrawAspect="Content" ObjectID="_1468075809" r:id="rId13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。（已知：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8.75pt;width:230.25pt;" o:ole="t" filled="f" o:preferrelative="t" stroked="f" coordsize="21600,21600">
            <v:path/>
            <v:fill on="f" focussize="0,0"/>
            <v:stroke on="f" joinstyle="miter"/>
            <v:imagedata r:id="rId141" o:title="eqIdf2416086e64d870c427ee2bd95a9667c"/>
            <o:lock v:ext="edit" aspectratio="t"/>
            <w10:wrap type="none"/>
            <w10:anchorlock/>
          </v:shape>
          <o:OLEObject Type="Embed" ProgID="Equation.DSMT4" ShapeID="_x0000_i1110" DrawAspect="Content" ObjectID="_1468075810" r:id="rId14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，其它成分不与稀硫酸反应）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hAnsi="宋体" w:eastAsia="宋体" w:cs="宋体"/>
          <w:color w:val="000000"/>
        </w:rPr>
        <w:t>计算反应中产生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8.3pt;width:23.7pt;" o:ole="t" filled="f" o:preferrelative="t" stroked="f" coordsize="21600,21600">
            <v:path/>
            <v:fill on="f" focussize="0,0"/>
            <v:stroke on="f" joinstyle="miter"/>
            <v:imagedata r:id="rId18" o:title="eqIda4298cb837170c021b9f2cd4e674a6a3"/>
            <o:lock v:ext="edit" aspectratio="t"/>
            <w10:wrap type="none"/>
            <w10:anchorlock/>
          </v:shape>
          <o:OLEObject Type="Embed" ProgID="Equation.DSMT4" ShapeID="_x0000_i1111" DrawAspect="Content" ObjectID="_1468075811" r:id="rId14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的质量为</w:t>
      </w:r>
      <w:r>
        <w:rPr>
          <w:color w:val="000000"/>
        </w:rPr>
        <w:t>________</w:t>
      </w:r>
      <w:r>
        <w:rPr>
          <w:rFonts w:ascii="Times New Roman" w:hAnsi="Times New Roman" w:eastAsia="Times New Roman" w:cs="Times New Roman"/>
          <w:color w:val="000000"/>
        </w:rPr>
        <w:t>g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hAnsi="宋体" w:eastAsia="宋体" w:cs="宋体"/>
          <w:color w:val="000000"/>
        </w:rPr>
        <w:t>请计算该小苏打样品中碳酸氢钠的质量分数，并判断包装袋上碳酸氢钠含量的标注是否准确。（写出计算过程及结果，结果精确到</w:t>
      </w:r>
      <w:r>
        <w:rPr>
          <w:rFonts w:ascii="Times New Roman" w:hAnsi="Times New Roman" w:eastAsia="Times New Roman" w:cs="Times New Roman"/>
          <w:color w:val="000000"/>
        </w:rPr>
        <w:t>0.1%</w:t>
      </w:r>
      <w:r>
        <w:rPr>
          <w:rFonts w:ascii="宋体" w:hAnsi="宋体" w:eastAsia="宋体" w:cs="宋体"/>
          <w:color w:val="000000"/>
        </w:rPr>
        <w:t>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4.4</w:t>
      </w:r>
      <w:r>
        <w:rPr>
          <w:color w:val="000000"/>
        </w:rPr>
        <w:t xml:space="preserve">    （2）</w:t>
      </w:r>
      <w:r>
        <w:rPr>
          <w:rFonts w:ascii="宋体" w:hAnsi="宋体" w:eastAsia="宋体" w:cs="宋体"/>
          <w:color w:val="000000"/>
        </w:rPr>
        <w:t>设小苏打样品中含有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44" o:title="eqId2c3e803e5cc9649df47289d5c8c60474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3">
            <o:LockedField>false</o:LockedField>
          </o:OLEObject>
        </w:objec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0"/>
            <wp:docPr id="723860937" name="图片 723860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60937" name="图片 723860937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质量为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3" o:title="eqId81dea63b8ce3e51adf66cf7b9982a248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54pt;width:222.75pt;" o:ole="t" filled="f" o:preferrelative="t" stroked="f" coordsize="21600,21600">
            <v:path/>
            <v:fill on="f" focussize="0,0"/>
            <v:stroke on="f" joinstyle="miter"/>
            <v:imagedata r:id="rId147" o:title="eqId68232f81eeef70a966a3ecb6e0271c11"/>
            <o:lock v:ext="edit" aspectratio="t"/>
            <w10:wrap type="none"/>
            <w10:anchorlock/>
          </v:shape>
          <o:OLEObject Type="Embed" ProgID="Equation.DSMT4" ShapeID="_x0000_i1114" DrawAspect="Content" ObjectID="_1468075814" r:id="rId14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36pt;width:53.25pt;" o:ole="t" filled="f" o:preferrelative="t" stroked="f" coordsize="21600,21600">
            <v:path/>
            <v:fill on="f" focussize="0,0"/>
            <v:stroke on="f" joinstyle="miter"/>
            <v:imagedata r:id="rId149" o:title="eqIdb72d66328f934e85c0b5b94e42253cad"/>
            <o:lock v:ext="edit" aspectratio="t"/>
            <w10:wrap type="none"/>
            <w10:anchorlock/>
          </v:shape>
          <o:OLEObject Type="Embed" ProgID="Equation.DSMT4" ShapeID="_x0000_i1115" DrawAspect="Content" ObjectID="_1468075815" r:id="rId1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151" o:title="eqId057b569e626dea83c9119197e9e1f9e9"/>
            <o:lock v:ext="edit" aspectratio="t"/>
            <w10:wrap type="none"/>
            <w10:anchorlock/>
          </v:shape>
          <o:OLEObject Type="Embed" ProgID="Equation.DSMT4" ShapeID="_x0000_i1116" DrawAspect="Content" ObjectID="_1468075816" r:id="rId15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样品中含有碳酸氢钠的质量分数为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33.75pt;width:108pt;" o:ole="t" filled="f" o:preferrelative="t" stroked="f" coordsize="21600,21600">
            <v:path/>
            <v:fill on="f" focussize="0,0"/>
            <v:stroke on="f" joinstyle="miter"/>
            <v:imagedata r:id="rId153" o:title="eqId51b9fab45a91baa13c8ea6fd75d21a04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答：样品中含有碳酸氢钠的质量分数为</w:t>
      </w:r>
      <w:r>
        <w:rPr>
          <w:rFonts w:ascii="Times New Roman" w:hAnsi="Times New Roman" w:eastAsia="Times New Roman" w:cs="Times New Roman"/>
          <w:color w:val="000000"/>
        </w:rPr>
        <w:t>93.3%</w:t>
      </w:r>
      <w:r>
        <w:rPr>
          <w:rFonts w:ascii="宋体" w:hAnsi="宋体" w:eastAsia="宋体" w:cs="宋体"/>
          <w:color w:val="000000"/>
        </w:rPr>
        <w:t>，因此包装袋上的标注不准确。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根据质量守恒定律可知，生成二氧化碳的质量</w:t>
      </w:r>
      <w:r>
        <w:rPr>
          <w:rFonts w:ascii="Times New Roman" w:hAnsi="Times New Roman" w:eastAsia="Times New Roman" w:cs="Times New Roman"/>
          <w:color w:val="000000"/>
        </w:rPr>
        <w:t>=9g+50g-54.6g=4.4g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见答案。</w:t>
      </w:r>
    </w:p>
    <w:sectPr>
      <w:headerReference r:id="rId3" w:type="default"/>
      <w:footerReference r:id="rId4" w:type="default"/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第</w:t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页/共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  <w:r>
      <w:t>页</w:t>
    </w:r>
  </w:p>
  <w:p>
    <w:pPr>
      <w:pStyle w:val="2"/>
    </w:pPr>
  </w:p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226056B4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1.bin"/><Relationship Id="rId96" Type="http://schemas.openxmlformats.org/officeDocument/2006/relationships/image" Target="media/image42.png"/><Relationship Id="rId95" Type="http://schemas.openxmlformats.org/officeDocument/2006/relationships/oleObject" Target="embeddings/oleObject50.bin"/><Relationship Id="rId94" Type="http://schemas.openxmlformats.org/officeDocument/2006/relationships/oleObject" Target="embeddings/oleObject49.bin"/><Relationship Id="rId93" Type="http://schemas.openxmlformats.org/officeDocument/2006/relationships/oleObject" Target="embeddings/oleObject48.bin"/><Relationship Id="rId92" Type="http://schemas.openxmlformats.org/officeDocument/2006/relationships/oleObject" Target="embeddings/oleObject47.bin"/><Relationship Id="rId91" Type="http://schemas.openxmlformats.org/officeDocument/2006/relationships/oleObject" Target="embeddings/oleObject46.bin"/><Relationship Id="rId90" Type="http://schemas.openxmlformats.org/officeDocument/2006/relationships/image" Target="media/image41.wmf"/><Relationship Id="rId9" Type="http://schemas.openxmlformats.org/officeDocument/2006/relationships/image" Target="media/image5.png"/><Relationship Id="rId89" Type="http://schemas.openxmlformats.org/officeDocument/2006/relationships/image" Target="media/image40.wmf"/><Relationship Id="rId88" Type="http://schemas.openxmlformats.org/officeDocument/2006/relationships/oleObject" Target="embeddings/oleObject45.bin"/><Relationship Id="rId87" Type="http://schemas.openxmlformats.org/officeDocument/2006/relationships/oleObject" Target="embeddings/oleObject44.bin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8.png"/><Relationship Id="rId81" Type="http://schemas.openxmlformats.org/officeDocument/2006/relationships/image" Target="media/image37.wmf"/><Relationship Id="rId80" Type="http://schemas.openxmlformats.org/officeDocument/2006/relationships/oleObject" Target="embeddings/oleObject40.bin"/><Relationship Id="rId8" Type="http://schemas.openxmlformats.org/officeDocument/2006/relationships/image" Target="media/image4.png"/><Relationship Id="rId79" Type="http://schemas.openxmlformats.org/officeDocument/2006/relationships/image" Target="media/image36.wmf"/><Relationship Id="rId78" Type="http://schemas.openxmlformats.org/officeDocument/2006/relationships/oleObject" Target="embeddings/oleObject39.bin"/><Relationship Id="rId77" Type="http://schemas.openxmlformats.org/officeDocument/2006/relationships/oleObject" Target="embeddings/oleObject38.bin"/><Relationship Id="rId76" Type="http://schemas.openxmlformats.org/officeDocument/2006/relationships/oleObject" Target="embeddings/oleObject37.bin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oleObject" Target="embeddings/oleObject33.bin"/><Relationship Id="rId7" Type="http://schemas.openxmlformats.org/officeDocument/2006/relationships/image" Target="media/image3.png"/><Relationship Id="rId69" Type="http://schemas.openxmlformats.org/officeDocument/2006/relationships/oleObject" Target="embeddings/oleObject32.bin"/><Relationship Id="rId68" Type="http://schemas.openxmlformats.org/officeDocument/2006/relationships/oleObject" Target="embeddings/oleObject31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2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7.bin"/><Relationship Id="rId6" Type="http://schemas.openxmlformats.org/officeDocument/2006/relationships/image" Target="media/image2.png"/><Relationship Id="rId59" Type="http://schemas.openxmlformats.org/officeDocument/2006/relationships/image" Target="media/image29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4.bin"/><Relationship Id="rId53" Type="http://schemas.openxmlformats.org/officeDocument/2006/relationships/oleObject" Target="embeddings/oleObject23.bin"/><Relationship Id="rId52" Type="http://schemas.openxmlformats.org/officeDocument/2006/relationships/oleObject" Target="embeddings/oleObject22.bin"/><Relationship Id="rId51" Type="http://schemas.openxmlformats.org/officeDocument/2006/relationships/image" Target="media/image26.png"/><Relationship Id="rId50" Type="http://schemas.openxmlformats.org/officeDocument/2006/relationships/image" Target="media/image25.wmf"/><Relationship Id="rId5" Type="http://schemas.openxmlformats.org/officeDocument/2006/relationships/theme" Target="theme/theme1.xml"/><Relationship Id="rId49" Type="http://schemas.openxmlformats.org/officeDocument/2006/relationships/oleObject" Target="embeddings/oleObject21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3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2.png"/><Relationship Id="rId43" Type="http://schemas.openxmlformats.org/officeDocument/2006/relationships/image" Target="media/image21.wmf"/><Relationship Id="rId42" Type="http://schemas.openxmlformats.org/officeDocument/2006/relationships/image" Target="media/image20.wmf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5.bin"/><Relationship Id="rId35" Type="http://schemas.openxmlformats.org/officeDocument/2006/relationships/oleObject" Target="embeddings/oleObject14.bin"/><Relationship Id="rId34" Type="http://schemas.openxmlformats.org/officeDocument/2006/relationships/oleObject" Target="embeddings/oleObject13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2.bin"/><Relationship Id="rId31" Type="http://schemas.openxmlformats.org/officeDocument/2006/relationships/oleObject" Target="embeddings/oleObject11.bin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" Type="http://schemas.openxmlformats.org/officeDocument/2006/relationships/image" Target="media/image16.wmf"/><Relationship Id="rId28" Type="http://schemas.openxmlformats.org/officeDocument/2006/relationships/oleObject" Target="embeddings/oleObject9.bin"/><Relationship Id="rId27" Type="http://schemas.openxmlformats.org/officeDocument/2006/relationships/image" Target="media/image15.wmf"/><Relationship Id="rId26" Type="http://schemas.openxmlformats.org/officeDocument/2006/relationships/oleObject" Target="embeddings/oleObject8.bin"/><Relationship Id="rId25" Type="http://schemas.openxmlformats.org/officeDocument/2006/relationships/image" Target="media/image14.wmf"/><Relationship Id="rId24" Type="http://schemas.openxmlformats.org/officeDocument/2006/relationships/oleObject" Target="embeddings/oleObject7.bin"/><Relationship Id="rId23" Type="http://schemas.openxmlformats.org/officeDocument/2006/relationships/image" Target="media/image13.wmf"/><Relationship Id="rId22" Type="http://schemas.openxmlformats.org/officeDocument/2006/relationships/oleObject" Target="embeddings/oleObject6.bin"/><Relationship Id="rId21" Type="http://schemas.openxmlformats.org/officeDocument/2006/relationships/image" Target="media/image12.png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0.wmf"/><Relationship Id="rId17" Type="http://schemas.openxmlformats.org/officeDocument/2006/relationships/oleObject" Target="embeddings/oleObject4.bin"/><Relationship Id="rId16" Type="http://schemas.openxmlformats.org/officeDocument/2006/relationships/image" Target="media/image9.wmf"/><Relationship Id="rId156" Type="http://schemas.openxmlformats.org/officeDocument/2006/relationships/fontTable" Target="fontTable.xml"/><Relationship Id="rId155" Type="http://schemas.openxmlformats.org/officeDocument/2006/relationships/customXml" Target="../customXml/item2.xml"/><Relationship Id="rId154" Type="http://schemas.openxmlformats.org/officeDocument/2006/relationships/customXml" Target="../customXml/item1.xml"/><Relationship Id="rId153" Type="http://schemas.openxmlformats.org/officeDocument/2006/relationships/image" Target="media/image56.wmf"/><Relationship Id="rId152" Type="http://schemas.openxmlformats.org/officeDocument/2006/relationships/oleObject" Target="embeddings/oleObject93.bin"/><Relationship Id="rId151" Type="http://schemas.openxmlformats.org/officeDocument/2006/relationships/image" Target="media/image55.wmf"/><Relationship Id="rId150" Type="http://schemas.openxmlformats.org/officeDocument/2006/relationships/oleObject" Target="embeddings/oleObject92.bin"/><Relationship Id="rId15" Type="http://schemas.openxmlformats.org/officeDocument/2006/relationships/oleObject" Target="embeddings/oleObject3.bin"/><Relationship Id="rId149" Type="http://schemas.openxmlformats.org/officeDocument/2006/relationships/image" Target="media/image54.wmf"/><Relationship Id="rId148" Type="http://schemas.openxmlformats.org/officeDocument/2006/relationships/oleObject" Target="embeddings/oleObject91.bin"/><Relationship Id="rId147" Type="http://schemas.openxmlformats.org/officeDocument/2006/relationships/image" Target="media/image53.wmf"/><Relationship Id="rId146" Type="http://schemas.openxmlformats.org/officeDocument/2006/relationships/oleObject" Target="embeddings/oleObject90.bin"/><Relationship Id="rId145" Type="http://schemas.openxmlformats.org/officeDocument/2006/relationships/oleObject" Target="embeddings/oleObject89.bin"/><Relationship Id="rId144" Type="http://schemas.openxmlformats.org/officeDocument/2006/relationships/image" Target="media/image52.wmf"/><Relationship Id="rId143" Type="http://schemas.openxmlformats.org/officeDocument/2006/relationships/oleObject" Target="embeddings/oleObject88.bin"/><Relationship Id="rId142" Type="http://schemas.openxmlformats.org/officeDocument/2006/relationships/oleObject" Target="embeddings/oleObject87.bin"/><Relationship Id="rId141" Type="http://schemas.openxmlformats.org/officeDocument/2006/relationships/image" Target="media/image51.wmf"/><Relationship Id="rId140" Type="http://schemas.openxmlformats.org/officeDocument/2006/relationships/oleObject" Target="embeddings/oleObject86.bin"/><Relationship Id="rId14" Type="http://schemas.openxmlformats.org/officeDocument/2006/relationships/image" Target="media/image8.wmf"/><Relationship Id="rId139" Type="http://schemas.openxmlformats.org/officeDocument/2006/relationships/image" Target="media/image50.wmf"/><Relationship Id="rId138" Type="http://schemas.openxmlformats.org/officeDocument/2006/relationships/oleObject" Target="embeddings/oleObject85.bin"/><Relationship Id="rId137" Type="http://schemas.openxmlformats.org/officeDocument/2006/relationships/image" Target="media/image49.wmf"/><Relationship Id="rId136" Type="http://schemas.openxmlformats.org/officeDocument/2006/relationships/oleObject" Target="embeddings/oleObject84.bin"/><Relationship Id="rId135" Type="http://schemas.openxmlformats.org/officeDocument/2006/relationships/image" Target="media/image48.wmf"/><Relationship Id="rId134" Type="http://schemas.openxmlformats.org/officeDocument/2006/relationships/oleObject" Target="embeddings/oleObject83.bin"/><Relationship Id="rId133" Type="http://schemas.openxmlformats.org/officeDocument/2006/relationships/oleObject" Target="embeddings/oleObject82.bin"/><Relationship Id="rId132" Type="http://schemas.openxmlformats.org/officeDocument/2006/relationships/oleObject" Target="embeddings/oleObject81.bin"/><Relationship Id="rId131" Type="http://schemas.openxmlformats.org/officeDocument/2006/relationships/oleObject" Target="embeddings/oleObject80.bin"/><Relationship Id="rId130" Type="http://schemas.openxmlformats.org/officeDocument/2006/relationships/oleObject" Target="embeddings/oleObject79.bin"/><Relationship Id="rId13" Type="http://schemas.openxmlformats.org/officeDocument/2006/relationships/oleObject" Target="embeddings/oleObject2.bin"/><Relationship Id="rId129" Type="http://schemas.openxmlformats.org/officeDocument/2006/relationships/oleObject" Target="embeddings/oleObject78.bin"/><Relationship Id="rId128" Type="http://schemas.openxmlformats.org/officeDocument/2006/relationships/oleObject" Target="embeddings/oleObject77.bin"/><Relationship Id="rId127" Type="http://schemas.openxmlformats.org/officeDocument/2006/relationships/oleObject" Target="embeddings/oleObject76.bin"/><Relationship Id="rId126" Type="http://schemas.openxmlformats.org/officeDocument/2006/relationships/oleObject" Target="embeddings/oleObject75.bin"/><Relationship Id="rId125" Type="http://schemas.openxmlformats.org/officeDocument/2006/relationships/oleObject" Target="embeddings/oleObject74.bin"/><Relationship Id="rId124" Type="http://schemas.openxmlformats.org/officeDocument/2006/relationships/oleObject" Target="embeddings/oleObject73.bin"/><Relationship Id="rId123" Type="http://schemas.openxmlformats.org/officeDocument/2006/relationships/image" Target="media/image47.wmf"/><Relationship Id="rId122" Type="http://schemas.openxmlformats.org/officeDocument/2006/relationships/oleObject" Target="embeddings/oleObject72.bin"/><Relationship Id="rId121" Type="http://schemas.openxmlformats.org/officeDocument/2006/relationships/image" Target="media/image46.png"/><Relationship Id="rId120" Type="http://schemas.openxmlformats.org/officeDocument/2006/relationships/oleObject" Target="embeddings/oleObject71.bin"/><Relationship Id="rId12" Type="http://schemas.openxmlformats.org/officeDocument/2006/relationships/image" Target="media/image7.png"/><Relationship Id="rId119" Type="http://schemas.openxmlformats.org/officeDocument/2006/relationships/image" Target="media/image45.wmf"/><Relationship Id="rId118" Type="http://schemas.openxmlformats.org/officeDocument/2006/relationships/oleObject" Target="embeddings/oleObject70.bin"/><Relationship Id="rId117" Type="http://schemas.openxmlformats.org/officeDocument/2006/relationships/oleObject" Target="embeddings/oleObject69.bin"/><Relationship Id="rId116" Type="http://schemas.openxmlformats.org/officeDocument/2006/relationships/oleObject" Target="embeddings/oleObject68.bin"/><Relationship Id="rId115" Type="http://schemas.openxmlformats.org/officeDocument/2006/relationships/oleObject" Target="embeddings/oleObject67.bin"/><Relationship Id="rId114" Type="http://schemas.openxmlformats.org/officeDocument/2006/relationships/oleObject" Target="embeddings/oleObject66.bin"/><Relationship Id="rId113" Type="http://schemas.openxmlformats.org/officeDocument/2006/relationships/oleObject" Target="embeddings/oleObject65.bin"/><Relationship Id="rId112" Type="http://schemas.openxmlformats.org/officeDocument/2006/relationships/oleObject" Target="embeddings/oleObject64.bin"/><Relationship Id="rId111" Type="http://schemas.openxmlformats.org/officeDocument/2006/relationships/oleObject" Target="embeddings/oleObject63.bin"/><Relationship Id="rId110" Type="http://schemas.openxmlformats.org/officeDocument/2006/relationships/oleObject" Target="embeddings/oleObject62.bin"/><Relationship Id="rId11" Type="http://schemas.openxmlformats.org/officeDocument/2006/relationships/image" Target="media/image6.wmf"/><Relationship Id="rId109" Type="http://schemas.openxmlformats.org/officeDocument/2006/relationships/oleObject" Target="embeddings/oleObject61.bin"/><Relationship Id="rId108" Type="http://schemas.openxmlformats.org/officeDocument/2006/relationships/oleObject" Target="embeddings/oleObject60.bin"/><Relationship Id="rId107" Type="http://schemas.openxmlformats.org/officeDocument/2006/relationships/oleObject" Target="embeddings/oleObject59.bin"/><Relationship Id="rId106" Type="http://schemas.openxmlformats.org/officeDocument/2006/relationships/oleObject" Target="embeddings/oleObject58.bin"/><Relationship Id="rId105" Type="http://schemas.openxmlformats.org/officeDocument/2006/relationships/oleObject" Target="embeddings/oleObject57.bin"/><Relationship Id="rId104" Type="http://schemas.openxmlformats.org/officeDocument/2006/relationships/oleObject" Target="embeddings/oleObject56.bin"/><Relationship Id="rId103" Type="http://schemas.openxmlformats.org/officeDocument/2006/relationships/oleObject" Target="embeddings/oleObject55.bin"/><Relationship Id="rId102" Type="http://schemas.openxmlformats.org/officeDocument/2006/relationships/oleObject" Target="embeddings/oleObject54.bin"/><Relationship Id="rId101" Type="http://schemas.openxmlformats.org/officeDocument/2006/relationships/oleObject" Target="embeddings/oleObject53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307460-9DFB-479F-8EE5-A342464829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13</Pages>
  <Words>7499</Words>
  <Characters>7898</Characters>
  <Lines>0</Lines>
  <Paragraphs>0</Paragraphs>
  <TotalTime>5</TotalTime>
  <ScaleCrop>false</ScaleCrop>
  <LinksUpToDate>false</LinksUpToDate>
  <CharactersWithSpaces>8109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2024-07-04T20:51:00Z</dcterms:created>
  <dc:creator>学科网试题生产平台</dc:creator>
  <dc:description>3532204202065920</dc:description>
  <cp:lastModifiedBy>诚杜骨痪悠</cp:lastModifiedBy>
  <dcterms:modified xsi:type="dcterms:W3CDTF">2024-07-05T05:12:55Z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2052-12.1.0.16929</vt:lpwstr>
  </property>
  <property fmtid="{D5CDD505-2E9C-101B-9397-08002B2CF9AE}" pid="7" name="ICV">
    <vt:lpwstr>C54F76BB9F9049B8AD2852AC1770B1C5_12</vt:lpwstr>
  </property>
</Properties>
</file>