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A9C06" w14:textId="5D2C001E" w:rsidR="00617ABA" w:rsidRPr="00591C39" w:rsidRDefault="00617ABA" w:rsidP="00617ABA">
      <w:pPr>
        <w:jc w:val="center"/>
        <w:rPr>
          <w:rFonts w:ascii="Times New Roman" w:hAnsi="Times New Roman" w:cs="Times New Roman"/>
          <w:b/>
          <w:bCs/>
          <w:sz w:val="28"/>
          <w:szCs w:val="28"/>
        </w:rPr>
      </w:pPr>
      <w:r w:rsidRPr="00591C39">
        <w:rPr>
          <w:rFonts w:ascii="Times New Roman" w:hAnsi="Times New Roman" w:cs="Times New Roman"/>
          <w:b/>
          <w:bCs/>
          <w:sz w:val="28"/>
          <w:szCs w:val="28"/>
        </w:rPr>
        <w:t>XYZ Logistics Performance Report</w:t>
      </w:r>
    </w:p>
    <w:p w14:paraId="25505791" w14:textId="77777777" w:rsidR="00617ABA" w:rsidRPr="00591C39" w:rsidRDefault="00617ABA" w:rsidP="00617ABA">
      <w:pPr>
        <w:rPr>
          <w:rFonts w:ascii="Times New Roman" w:hAnsi="Times New Roman" w:cs="Times New Roman"/>
        </w:rPr>
      </w:pPr>
    </w:p>
    <w:p w14:paraId="163C10CC" w14:textId="0690F420" w:rsidR="00617ABA" w:rsidRPr="00591C39" w:rsidRDefault="00617ABA" w:rsidP="00617ABA">
      <w:pPr>
        <w:rPr>
          <w:rFonts w:ascii="Times New Roman" w:hAnsi="Times New Roman" w:cs="Times New Roman"/>
          <w:b/>
          <w:bCs/>
          <w:sz w:val="24"/>
          <w:szCs w:val="24"/>
        </w:rPr>
      </w:pPr>
      <w:r w:rsidRPr="00591C39">
        <w:rPr>
          <w:rFonts w:ascii="Times New Roman" w:hAnsi="Times New Roman" w:cs="Times New Roman"/>
          <w:b/>
          <w:bCs/>
          <w:sz w:val="24"/>
          <w:szCs w:val="24"/>
        </w:rPr>
        <w:t>Overview</w:t>
      </w:r>
    </w:p>
    <w:p w14:paraId="060D48B0" w14:textId="46AA39D7" w:rsidR="00617ABA" w:rsidRPr="00591C39" w:rsidRDefault="00617ABA" w:rsidP="00617ABA">
      <w:pPr>
        <w:spacing w:after="0"/>
        <w:rPr>
          <w:rFonts w:ascii="Times New Roman" w:hAnsi="Times New Roman" w:cs="Times New Roman"/>
          <w:sz w:val="20"/>
          <w:szCs w:val="20"/>
        </w:rPr>
      </w:pPr>
      <w:r w:rsidRPr="00591C39">
        <w:rPr>
          <w:rFonts w:ascii="Times New Roman" w:hAnsi="Times New Roman" w:cs="Times New Roman"/>
          <w:sz w:val="20"/>
          <w:szCs w:val="20"/>
        </w:rPr>
        <w:t xml:space="preserve">XYZ Logistics, a mid-sized last-mile delivery company, operates in four metropolitan zones: North, South, East, and West. Due to an increase in demand, XYZ is facing challenges related to increased fuel costs and delivery delays. The management has requested an analysis to identify areas for improvement and ensure efficient operations. This report outlines the key insights from </w:t>
      </w:r>
      <w:proofErr w:type="spellStart"/>
      <w:r w:rsidRPr="00591C39">
        <w:rPr>
          <w:rFonts w:ascii="Times New Roman" w:hAnsi="Times New Roman" w:cs="Times New Roman"/>
          <w:sz w:val="20"/>
          <w:szCs w:val="20"/>
        </w:rPr>
        <w:t>analyzing</w:t>
      </w:r>
      <w:proofErr w:type="spellEnd"/>
      <w:r w:rsidRPr="00591C39">
        <w:rPr>
          <w:rFonts w:ascii="Times New Roman" w:hAnsi="Times New Roman" w:cs="Times New Roman"/>
          <w:sz w:val="20"/>
          <w:szCs w:val="20"/>
        </w:rPr>
        <w:t xml:space="preserve"> delivery metrics, fuel usage, customer feedback, and performance trends.</w:t>
      </w:r>
    </w:p>
    <w:p w14:paraId="59A9C565" w14:textId="77777777" w:rsidR="00617ABA" w:rsidRPr="00591C39" w:rsidRDefault="00617ABA" w:rsidP="00617ABA">
      <w:pPr>
        <w:rPr>
          <w:rFonts w:ascii="Times New Roman" w:hAnsi="Times New Roman" w:cs="Times New Roman"/>
          <w:sz w:val="2"/>
          <w:szCs w:val="2"/>
        </w:rPr>
      </w:pPr>
    </w:p>
    <w:p w14:paraId="737C482C" w14:textId="6106A069" w:rsidR="00617ABA" w:rsidRPr="00591C39" w:rsidRDefault="00617ABA" w:rsidP="00617ABA">
      <w:pPr>
        <w:rPr>
          <w:rFonts w:ascii="Times New Roman" w:hAnsi="Times New Roman" w:cs="Times New Roman"/>
          <w:b/>
          <w:bCs/>
        </w:rPr>
      </w:pPr>
      <w:r w:rsidRPr="00591C39">
        <w:rPr>
          <w:rFonts w:ascii="Times New Roman" w:hAnsi="Times New Roman" w:cs="Times New Roman"/>
          <w:b/>
          <w:bCs/>
        </w:rPr>
        <w:t>1. Delivery Performance</w:t>
      </w:r>
    </w:p>
    <w:p w14:paraId="37C069B1" w14:textId="29A4A6DA" w:rsidR="00617ABA" w:rsidRDefault="00617ABA" w:rsidP="009E5945">
      <w:pPr>
        <w:spacing w:after="0"/>
        <w:rPr>
          <w:rFonts w:ascii="Times New Roman" w:hAnsi="Times New Roman" w:cs="Times New Roman"/>
          <w:sz w:val="20"/>
          <w:szCs w:val="20"/>
        </w:rPr>
      </w:pPr>
      <w:r w:rsidRPr="00591C39">
        <w:rPr>
          <w:rFonts w:ascii="Times New Roman" w:hAnsi="Times New Roman" w:cs="Times New Roman"/>
          <w:b/>
          <w:bCs/>
          <w:sz w:val="20"/>
          <w:szCs w:val="20"/>
        </w:rPr>
        <w:t xml:space="preserve">On-Time Delivery Rate by Zone: </w:t>
      </w:r>
      <w:r w:rsidR="009E5945" w:rsidRPr="009E5945">
        <w:rPr>
          <w:rFonts w:ascii="Times New Roman" w:hAnsi="Times New Roman" w:cs="Times New Roman"/>
          <w:sz w:val="20"/>
          <w:szCs w:val="20"/>
        </w:rPr>
        <w:t xml:space="preserve">Analysis shows that the West zone performs best with 15 on-time deliveries, while the North </w:t>
      </w:r>
      <w:proofErr w:type="gramStart"/>
      <w:r w:rsidR="009E5945" w:rsidRPr="009E5945">
        <w:rPr>
          <w:rFonts w:ascii="Times New Roman" w:hAnsi="Times New Roman" w:cs="Times New Roman"/>
          <w:sz w:val="20"/>
          <w:szCs w:val="20"/>
        </w:rPr>
        <w:t>lags behind</w:t>
      </w:r>
      <w:proofErr w:type="gramEnd"/>
      <w:r w:rsidR="009E5945" w:rsidRPr="009E5945">
        <w:rPr>
          <w:rFonts w:ascii="Times New Roman" w:hAnsi="Times New Roman" w:cs="Times New Roman"/>
          <w:sz w:val="20"/>
          <w:szCs w:val="20"/>
        </w:rPr>
        <w:t xml:space="preserve"> with only 8 on-time deliveries.</w:t>
      </w:r>
    </w:p>
    <w:p w14:paraId="63634098" w14:textId="77777777" w:rsidR="009E5945" w:rsidRPr="00591C39" w:rsidRDefault="009E5945" w:rsidP="009E5945">
      <w:pPr>
        <w:spacing w:after="0"/>
        <w:rPr>
          <w:rFonts w:ascii="Times New Roman" w:hAnsi="Times New Roman" w:cs="Times New Roman"/>
          <w:sz w:val="6"/>
          <w:szCs w:val="6"/>
        </w:rPr>
      </w:pPr>
    </w:p>
    <w:p w14:paraId="3A7DB208" w14:textId="44C32FD6" w:rsidR="00617ABA" w:rsidRDefault="00617ABA" w:rsidP="009E5945">
      <w:pPr>
        <w:spacing w:after="0"/>
        <w:rPr>
          <w:rFonts w:ascii="Times New Roman" w:hAnsi="Times New Roman" w:cs="Times New Roman"/>
          <w:sz w:val="20"/>
          <w:szCs w:val="20"/>
        </w:rPr>
      </w:pPr>
      <w:r w:rsidRPr="00591C39">
        <w:rPr>
          <w:rFonts w:ascii="Times New Roman" w:hAnsi="Times New Roman" w:cs="Times New Roman"/>
          <w:b/>
          <w:bCs/>
          <w:sz w:val="20"/>
          <w:szCs w:val="20"/>
        </w:rPr>
        <w:t>Delayed Deliveries:</w:t>
      </w:r>
      <w:r w:rsidRPr="00591C39">
        <w:rPr>
          <w:rFonts w:ascii="Times New Roman" w:hAnsi="Times New Roman" w:cs="Times New Roman"/>
          <w:sz w:val="20"/>
          <w:szCs w:val="20"/>
        </w:rPr>
        <w:t xml:space="preserve"> </w:t>
      </w:r>
      <w:r w:rsidR="009E5945" w:rsidRPr="009E5945">
        <w:rPr>
          <w:rFonts w:ascii="Times New Roman" w:hAnsi="Times New Roman" w:cs="Times New Roman"/>
          <w:sz w:val="20"/>
          <w:szCs w:val="20"/>
        </w:rPr>
        <w:t>The East and North zones show the highest number of delayed deliveries at 16 and 14 respectively, indicating potential operational bottlenecks.</w:t>
      </w:r>
    </w:p>
    <w:p w14:paraId="5638312B" w14:textId="77777777" w:rsidR="009E5945" w:rsidRPr="009E5945" w:rsidRDefault="009E5945" w:rsidP="009E5945">
      <w:pPr>
        <w:spacing w:after="0"/>
        <w:rPr>
          <w:rFonts w:ascii="Times New Roman" w:hAnsi="Times New Roman" w:cs="Times New Roman"/>
          <w:sz w:val="6"/>
          <w:szCs w:val="6"/>
        </w:rPr>
      </w:pPr>
    </w:p>
    <w:p w14:paraId="4FECED69" w14:textId="485BF700" w:rsidR="009E5945" w:rsidRDefault="009E5945" w:rsidP="009E5945">
      <w:pPr>
        <w:spacing w:after="0"/>
        <w:rPr>
          <w:rFonts w:ascii="Times New Roman" w:hAnsi="Times New Roman" w:cs="Times New Roman"/>
          <w:sz w:val="20"/>
          <w:szCs w:val="20"/>
        </w:rPr>
      </w:pPr>
      <w:r w:rsidRPr="009E5945">
        <w:rPr>
          <w:rFonts w:ascii="Times New Roman" w:hAnsi="Times New Roman" w:cs="Times New Roman"/>
          <w:b/>
          <w:bCs/>
          <w:sz w:val="20"/>
          <w:szCs w:val="20"/>
        </w:rPr>
        <w:t>Average Delivery Time Across Zones</w:t>
      </w:r>
      <w:r w:rsidRPr="00591C39">
        <w:rPr>
          <w:rFonts w:ascii="Times New Roman" w:hAnsi="Times New Roman" w:cs="Times New Roman"/>
          <w:b/>
          <w:bCs/>
          <w:sz w:val="20"/>
          <w:szCs w:val="20"/>
        </w:rPr>
        <w:t>:</w:t>
      </w:r>
      <w:r w:rsidRPr="00591C39">
        <w:rPr>
          <w:rFonts w:ascii="Times New Roman" w:hAnsi="Times New Roman" w:cs="Times New Roman"/>
          <w:sz w:val="20"/>
          <w:szCs w:val="20"/>
        </w:rPr>
        <w:t xml:space="preserve"> </w:t>
      </w:r>
      <w:r w:rsidRPr="009E5945">
        <w:rPr>
          <w:rFonts w:ascii="Times New Roman" w:hAnsi="Times New Roman" w:cs="Times New Roman"/>
          <w:sz w:val="20"/>
          <w:szCs w:val="20"/>
        </w:rPr>
        <w:t>The South zone has the longest average delivery time (111 mins), whereas the East has the shortest (92 mins). Peak hour traffic is a significant contributing factor, with average delivery times increasing from 102 mins (non-peak) to 104 mins (peak).</w:t>
      </w:r>
    </w:p>
    <w:p w14:paraId="0D34C2E8" w14:textId="77777777" w:rsidR="00617ABA" w:rsidRPr="00591C39" w:rsidRDefault="00617ABA" w:rsidP="00617ABA">
      <w:pPr>
        <w:rPr>
          <w:rFonts w:ascii="Times New Roman" w:hAnsi="Times New Roman" w:cs="Times New Roman"/>
          <w:sz w:val="6"/>
          <w:szCs w:val="6"/>
        </w:rPr>
      </w:pPr>
    </w:p>
    <w:p w14:paraId="16178F63" w14:textId="19DF8B93" w:rsidR="00617ABA" w:rsidRPr="00591C39" w:rsidRDefault="00617ABA" w:rsidP="00617ABA">
      <w:pPr>
        <w:rPr>
          <w:rFonts w:ascii="Times New Roman" w:hAnsi="Times New Roman" w:cs="Times New Roman"/>
          <w:b/>
          <w:bCs/>
        </w:rPr>
      </w:pPr>
      <w:r w:rsidRPr="00591C39">
        <w:rPr>
          <w:rFonts w:ascii="Times New Roman" w:hAnsi="Times New Roman" w:cs="Times New Roman"/>
          <w:b/>
          <w:bCs/>
        </w:rPr>
        <w:t>2. Operational Efficiency</w:t>
      </w:r>
    </w:p>
    <w:p w14:paraId="5064DBEE" w14:textId="5AD98C1E" w:rsidR="00617ABA" w:rsidRPr="00591C39" w:rsidRDefault="00617ABA" w:rsidP="00617ABA">
      <w:pPr>
        <w:spacing w:after="0"/>
        <w:rPr>
          <w:rFonts w:ascii="Times New Roman" w:hAnsi="Times New Roman" w:cs="Times New Roman"/>
          <w:b/>
          <w:bCs/>
          <w:sz w:val="20"/>
          <w:szCs w:val="20"/>
        </w:rPr>
      </w:pPr>
      <w:r w:rsidRPr="00591C39">
        <w:rPr>
          <w:rFonts w:ascii="Times New Roman" w:hAnsi="Times New Roman" w:cs="Times New Roman"/>
          <w:b/>
          <w:bCs/>
          <w:sz w:val="20"/>
          <w:szCs w:val="20"/>
        </w:rPr>
        <w:t xml:space="preserve">Average Delivery Time: </w:t>
      </w:r>
      <w:r w:rsidRPr="00591C39">
        <w:rPr>
          <w:rFonts w:ascii="Times New Roman" w:hAnsi="Times New Roman" w:cs="Times New Roman"/>
          <w:sz w:val="20"/>
          <w:szCs w:val="20"/>
        </w:rPr>
        <w:t>Delivery times varied significantly across zones. South Zone deliveries have the highest average delivery time of 111 minutes, while East Zone deliveries average at 92 minutes, suggesting greater efficiency in the East. To ensure uniformity across zones, further investigation into route planning, road conditions, and driver scheduling is recommended.</w:t>
      </w:r>
    </w:p>
    <w:p w14:paraId="6BBEE527" w14:textId="77777777" w:rsidR="00617ABA" w:rsidRPr="00591C39" w:rsidRDefault="00617ABA" w:rsidP="00617ABA">
      <w:pPr>
        <w:spacing w:after="0"/>
        <w:rPr>
          <w:rFonts w:ascii="Times New Roman" w:hAnsi="Times New Roman" w:cs="Times New Roman"/>
          <w:b/>
          <w:bCs/>
          <w:sz w:val="6"/>
          <w:szCs w:val="6"/>
        </w:rPr>
      </w:pPr>
    </w:p>
    <w:p w14:paraId="2C541E6F" w14:textId="0EECFA8B" w:rsidR="00617ABA" w:rsidRPr="00591C39" w:rsidRDefault="00617ABA" w:rsidP="00617ABA">
      <w:pPr>
        <w:spacing w:after="0"/>
        <w:rPr>
          <w:rFonts w:ascii="Times New Roman" w:hAnsi="Times New Roman" w:cs="Times New Roman"/>
          <w:b/>
          <w:bCs/>
          <w:sz w:val="20"/>
          <w:szCs w:val="20"/>
        </w:rPr>
      </w:pPr>
      <w:r w:rsidRPr="00591C39">
        <w:rPr>
          <w:rFonts w:ascii="Times New Roman" w:hAnsi="Times New Roman" w:cs="Times New Roman"/>
          <w:b/>
          <w:bCs/>
          <w:sz w:val="20"/>
          <w:szCs w:val="20"/>
        </w:rPr>
        <w:t xml:space="preserve">Impact of Peak Hours: </w:t>
      </w:r>
      <w:r w:rsidRPr="00591C39">
        <w:rPr>
          <w:rFonts w:ascii="Times New Roman" w:hAnsi="Times New Roman" w:cs="Times New Roman"/>
          <w:sz w:val="20"/>
          <w:szCs w:val="20"/>
        </w:rPr>
        <w:t>Deliveries conducted during peak hours averaged 104 minutes, which is slightly higher compared to the non-peak average of 102 minutes. Peak-hour deliveries are also more costly ($18.32 vs $17.71 per delivery). This suggests that the company could benefit from encouraging non-peak scheduling for deliveries to save costs and improve efficiency.</w:t>
      </w:r>
    </w:p>
    <w:p w14:paraId="2EF8146C" w14:textId="77777777" w:rsidR="00617ABA" w:rsidRPr="00591C39" w:rsidRDefault="00617ABA" w:rsidP="00617ABA">
      <w:pPr>
        <w:rPr>
          <w:rFonts w:ascii="Times New Roman" w:hAnsi="Times New Roman" w:cs="Times New Roman"/>
          <w:sz w:val="6"/>
          <w:szCs w:val="6"/>
        </w:rPr>
      </w:pPr>
    </w:p>
    <w:p w14:paraId="58699AE1" w14:textId="78423D3E" w:rsidR="00617ABA" w:rsidRPr="00591C39" w:rsidRDefault="00617ABA" w:rsidP="00617ABA">
      <w:pPr>
        <w:rPr>
          <w:rFonts w:ascii="Times New Roman" w:hAnsi="Times New Roman" w:cs="Times New Roman"/>
          <w:b/>
          <w:bCs/>
        </w:rPr>
      </w:pPr>
      <w:r w:rsidRPr="00591C39">
        <w:rPr>
          <w:rFonts w:ascii="Times New Roman" w:hAnsi="Times New Roman" w:cs="Times New Roman"/>
          <w:b/>
          <w:bCs/>
        </w:rPr>
        <w:t>3. Cost and Fuel Analysis</w:t>
      </w:r>
    </w:p>
    <w:p w14:paraId="2D9CA604" w14:textId="08BCE29B" w:rsidR="00617ABA" w:rsidRPr="00591C39" w:rsidRDefault="00617ABA" w:rsidP="00617ABA">
      <w:pPr>
        <w:spacing w:after="0"/>
        <w:rPr>
          <w:rFonts w:ascii="Times New Roman" w:hAnsi="Times New Roman" w:cs="Times New Roman"/>
          <w:sz w:val="20"/>
          <w:szCs w:val="20"/>
        </w:rPr>
      </w:pPr>
      <w:r w:rsidRPr="00591C39">
        <w:rPr>
          <w:rFonts w:ascii="Times New Roman" w:hAnsi="Times New Roman" w:cs="Times New Roman"/>
          <w:b/>
          <w:bCs/>
          <w:sz w:val="20"/>
          <w:szCs w:val="20"/>
        </w:rPr>
        <w:t>Fuel Consumption by Zone:</w:t>
      </w:r>
      <w:r w:rsidRPr="00591C39">
        <w:rPr>
          <w:rFonts w:ascii="Times New Roman" w:hAnsi="Times New Roman" w:cs="Times New Roman"/>
          <w:sz w:val="20"/>
          <w:szCs w:val="20"/>
        </w:rPr>
        <w:t xml:space="preserve"> The highest average fuel consumption per delivery was observed in the South Zone (3.64 </w:t>
      </w:r>
      <w:proofErr w:type="spellStart"/>
      <w:r w:rsidRPr="00591C39">
        <w:rPr>
          <w:rFonts w:ascii="Times New Roman" w:hAnsi="Times New Roman" w:cs="Times New Roman"/>
          <w:sz w:val="20"/>
          <w:szCs w:val="20"/>
        </w:rPr>
        <w:t>liters</w:t>
      </w:r>
      <w:proofErr w:type="spellEnd"/>
      <w:r w:rsidRPr="00591C39">
        <w:rPr>
          <w:rFonts w:ascii="Times New Roman" w:hAnsi="Times New Roman" w:cs="Times New Roman"/>
          <w:sz w:val="20"/>
          <w:szCs w:val="20"/>
        </w:rPr>
        <w:t xml:space="preserve"> per delivery), indicating potentially inefficient routing or longer delivery distances. The East Zone had the lowest average fuel consumption (3.37 </w:t>
      </w:r>
      <w:proofErr w:type="spellStart"/>
      <w:r w:rsidRPr="00591C39">
        <w:rPr>
          <w:rFonts w:ascii="Times New Roman" w:hAnsi="Times New Roman" w:cs="Times New Roman"/>
          <w:sz w:val="20"/>
          <w:szCs w:val="20"/>
        </w:rPr>
        <w:t>liters</w:t>
      </w:r>
      <w:proofErr w:type="spellEnd"/>
      <w:r w:rsidRPr="00591C39">
        <w:rPr>
          <w:rFonts w:ascii="Times New Roman" w:hAnsi="Times New Roman" w:cs="Times New Roman"/>
          <w:sz w:val="20"/>
          <w:szCs w:val="20"/>
        </w:rPr>
        <w:t xml:space="preserve"> per delivery), which aligns with its relatively lower delivery times.</w:t>
      </w:r>
    </w:p>
    <w:p w14:paraId="6D99A830" w14:textId="77777777" w:rsidR="00617ABA" w:rsidRPr="00591C39" w:rsidRDefault="00617ABA" w:rsidP="00617ABA">
      <w:pPr>
        <w:rPr>
          <w:rFonts w:ascii="Times New Roman" w:hAnsi="Times New Roman" w:cs="Times New Roman"/>
        </w:rPr>
      </w:pPr>
    </w:p>
    <w:p w14:paraId="47121E77" w14:textId="2808A433" w:rsidR="00617ABA" w:rsidRPr="00591C39" w:rsidRDefault="00617ABA" w:rsidP="00F50738">
      <w:pPr>
        <w:spacing w:after="0"/>
        <w:rPr>
          <w:rFonts w:ascii="Times New Roman" w:hAnsi="Times New Roman" w:cs="Times New Roman"/>
          <w:sz w:val="20"/>
          <w:szCs w:val="20"/>
        </w:rPr>
      </w:pPr>
      <w:r w:rsidRPr="00591C39">
        <w:rPr>
          <w:rFonts w:ascii="Times New Roman" w:hAnsi="Times New Roman" w:cs="Times New Roman"/>
          <w:b/>
          <w:bCs/>
          <w:sz w:val="20"/>
          <w:szCs w:val="20"/>
        </w:rPr>
        <w:t>Average Delivery Cost:</w:t>
      </w:r>
      <w:r w:rsidR="00F50738" w:rsidRPr="00591C39">
        <w:rPr>
          <w:rFonts w:ascii="Times New Roman" w:hAnsi="Times New Roman" w:cs="Times New Roman"/>
          <w:sz w:val="20"/>
          <w:szCs w:val="20"/>
        </w:rPr>
        <w:t xml:space="preserve"> </w:t>
      </w:r>
      <w:r w:rsidRPr="00591C39">
        <w:rPr>
          <w:rFonts w:ascii="Times New Roman" w:hAnsi="Times New Roman" w:cs="Times New Roman"/>
          <w:sz w:val="20"/>
          <w:szCs w:val="20"/>
        </w:rPr>
        <w:t>Costs also varied between zones, with the South Zone having the highest average delivery cost of $18.43, while East Zone deliveries cost $17.50 on average. These differences could be addressed by investigating distance, traffic, or other logistical factors affecting each zone.</w:t>
      </w:r>
    </w:p>
    <w:p w14:paraId="1D278603" w14:textId="77777777" w:rsidR="00617ABA" w:rsidRPr="00591C39" w:rsidRDefault="00617ABA" w:rsidP="00617ABA">
      <w:pPr>
        <w:rPr>
          <w:rFonts w:ascii="Times New Roman" w:hAnsi="Times New Roman" w:cs="Times New Roman"/>
          <w:sz w:val="6"/>
          <w:szCs w:val="6"/>
        </w:rPr>
      </w:pPr>
    </w:p>
    <w:p w14:paraId="701BBDFB" w14:textId="115FC002" w:rsidR="00617ABA" w:rsidRPr="00591C39" w:rsidRDefault="00617ABA" w:rsidP="00617ABA">
      <w:pPr>
        <w:rPr>
          <w:rFonts w:ascii="Times New Roman" w:hAnsi="Times New Roman" w:cs="Times New Roman"/>
          <w:b/>
          <w:bCs/>
        </w:rPr>
      </w:pPr>
      <w:r w:rsidRPr="00591C39">
        <w:rPr>
          <w:rFonts w:ascii="Times New Roman" w:hAnsi="Times New Roman" w:cs="Times New Roman"/>
          <w:b/>
          <w:bCs/>
        </w:rPr>
        <w:t>4. Customer Feedback</w:t>
      </w:r>
    </w:p>
    <w:p w14:paraId="0196274E" w14:textId="00D7AA72" w:rsidR="00617ABA" w:rsidRPr="00591C39" w:rsidRDefault="00617ABA" w:rsidP="00F50738">
      <w:pPr>
        <w:spacing w:after="0"/>
        <w:rPr>
          <w:rFonts w:ascii="Times New Roman" w:hAnsi="Times New Roman" w:cs="Times New Roman"/>
          <w:sz w:val="20"/>
          <w:szCs w:val="20"/>
        </w:rPr>
      </w:pPr>
      <w:r w:rsidRPr="00591C39">
        <w:rPr>
          <w:rFonts w:ascii="Times New Roman" w:hAnsi="Times New Roman" w:cs="Times New Roman"/>
          <w:b/>
          <w:bCs/>
          <w:sz w:val="20"/>
          <w:szCs w:val="20"/>
        </w:rPr>
        <w:t>Customer Ratings:</w:t>
      </w:r>
      <w:r w:rsidR="00F50738" w:rsidRPr="00591C39">
        <w:rPr>
          <w:rFonts w:ascii="Times New Roman" w:hAnsi="Times New Roman" w:cs="Times New Roman"/>
          <w:b/>
          <w:bCs/>
          <w:sz w:val="20"/>
          <w:szCs w:val="20"/>
        </w:rPr>
        <w:t xml:space="preserve"> </w:t>
      </w:r>
      <w:r w:rsidRPr="00591C39">
        <w:rPr>
          <w:rFonts w:ascii="Times New Roman" w:hAnsi="Times New Roman" w:cs="Times New Roman"/>
          <w:sz w:val="20"/>
          <w:szCs w:val="20"/>
        </w:rPr>
        <w:t>The West Zone received the highest average customer rating of 4 out of 5, whereas other zones received a lower rating of 3. This suggests that customers in the West are more satisfied with the delivery service, potentially due to better timeliness or customer interactions. Efforts should be focused on improving delivery experience in the East, South, and North Zones to match the performance of the West.</w:t>
      </w:r>
    </w:p>
    <w:p w14:paraId="3492B412" w14:textId="77777777" w:rsidR="00F50738" w:rsidRPr="00591C39" w:rsidRDefault="00F50738" w:rsidP="00617ABA">
      <w:pPr>
        <w:rPr>
          <w:rFonts w:ascii="Times New Roman" w:hAnsi="Times New Roman" w:cs="Times New Roman"/>
          <w:sz w:val="6"/>
          <w:szCs w:val="6"/>
        </w:rPr>
      </w:pPr>
    </w:p>
    <w:p w14:paraId="6273F5F8" w14:textId="10A7B705" w:rsidR="00617ABA" w:rsidRPr="00591C39" w:rsidRDefault="00617ABA" w:rsidP="00F50738">
      <w:pPr>
        <w:spacing w:after="0"/>
        <w:rPr>
          <w:rFonts w:ascii="Times New Roman" w:hAnsi="Times New Roman" w:cs="Times New Roman"/>
          <w:sz w:val="20"/>
          <w:szCs w:val="20"/>
        </w:rPr>
      </w:pPr>
      <w:r w:rsidRPr="00591C39">
        <w:rPr>
          <w:rFonts w:ascii="Times New Roman" w:hAnsi="Times New Roman" w:cs="Times New Roman"/>
          <w:b/>
          <w:bCs/>
          <w:sz w:val="20"/>
          <w:szCs w:val="20"/>
        </w:rPr>
        <w:t>Correlation Between Delays and Ratings:</w:t>
      </w:r>
      <w:r w:rsidR="00F50738" w:rsidRPr="00591C39">
        <w:rPr>
          <w:rFonts w:ascii="Times New Roman" w:hAnsi="Times New Roman" w:cs="Times New Roman"/>
          <w:sz w:val="20"/>
          <w:szCs w:val="20"/>
        </w:rPr>
        <w:t xml:space="preserve"> </w:t>
      </w:r>
      <w:r w:rsidR="009E5945" w:rsidRPr="009E5945">
        <w:rPr>
          <w:rFonts w:ascii="Times New Roman" w:hAnsi="Times New Roman" w:cs="Times New Roman"/>
          <w:sz w:val="20"/>
          <w:szCs w:val="20"/>
        </w:rPr>
        <w:t>A weak correlation (correlation coefficient of 0.116) between delayed deliveries and customer ratings was observed, suggesting that delayed deliveries could impact customer satisfaction but are not the only influencing factor.</w:t>
      </w:r>
    </w:p>
    <w:p w14:paraId="15B01B0A" w14:textId="77777777" w:rsidR="00617ABA" w:rsidRPr="00591C39" w:rsidRDefault="00617ABA" w:rsidP="00617ABA">
      <w:pPr>
        <w:rPr>
          <w:rFonts w:ascii="Times New Roman" w:hAnsi="Times New Roman" w:cs="Times New Roman"/>
          <w:sz w:val="6"/>
          <w:szCs w:val="6"/>
        </w:rPr>
      </w:pPr>
    </w:p>
    <w:p w14:paraId="10F4847F" w14:textId="77777777" w:rsidR="009E5945" w:rsidRDefault="009E5945" w:rsidP="00617ABA">
      <w:pPr>
        <w:rPr>
          <w:rFonts w:ascii="Times New Roman" w:hAnsi="Times New Roman" w:cs="Times New Roman"/>
          <w:b/>
          <w:bCs/>
        </w:rPr>
      </w:pPr>
    </w:p>
    <w:p w14:paraId="3D21E546" w14:textId="6446F366" w:rsidR="00617ABA" w:rsidRPr="00591C39" w:rsidRDefault="00617ABA" w:rsidP="00617ABA">
      <w:pPr>
        <w:rPr>
          <w:rFonts w:ascii="Times New Roman" w:hAnsi="Times New Roman" w:cs="Times New Roman"/>
          <w:b/>
          <w:bCs/>
        </w:rPr>
      </w:pPr>
      <w:r w:rsidRPr="00591C39">
        <w:rPr>
          <w:rFonts w:ascii="Times New Roman" w:hAnsi="Times New Roman" w:cs="Times New Roman"/>
          <w:b/>
          <w:bCs/>
        </w:rPr>
        <w:lastRenderedPageBreak/>
        <w:t>5. Trends and Patterns</w:t>
      </w:r>
    </w:p>
    <w:p w14:paraId="47BCACAC" w14:textId="0EAFB164" w:rsidR="00617ABA" w:rsidRPr="00591C39" w:rsidRDefault="00617ABA" w:rsidP="00F50738">
      <w:pPr>
        <w:spacing w:after="0"/>
        <w:rPr>
          <w:rFonts w:ascii="Times New Roman" w:hAnsi="Times New Roman" w:cs="Times New Roman"/>
          <w:sz w:val="20"/>
          <w:szCs w:val="20"/>
        </w:rPr>
      </w:pPr>
      <w:r w:rsidRPr="00591C39">
        <w:rPr>
          <w:rFonts w:ascii="Times New Roman" w:hAnsi="Times New Roman" w:cs="Times New Roman"/>
          <w:b/>
          <w:bCs/>
          <w:sz w:val="20"/>
          <w:szCs w:val="20"/>
        </w:rPr>
        <w:t>Delays and Costs by Day of the Week:</w:t>
      </w:r>
      <w:r w:rsidR="00F50738" w:rsidRPr="00591C39">
        <w:rPr>
          <w:rFonts w:ascii="Times New Roman" w:hAnsi="Times New Roman" w:cs="Times New Roman"/>
          <w:sz w:val="20"/>
          <w:szCs w:val="20"/>
        </w:rPr>
        <w:t xml:space="preserve"> </w:t>
      </w:r>
      <w:r w:rsidRPr="00591C39">
        <w:rPr>
          <w:rFonts w:ascii="Times New Roman" w:hAnsi="Times New Roman" w:cs="Times New Roman"/>
          <w:sz w:val="20"/>
          <w:szCs w:val="20"/>
        </w:rPr>
        <w:t>The analysis indicates that deliveries on Saturdays experience higher costs ($19.50 on average) and more delays compared to other days. Strategic adjustments to delivery schedules or increased workforce allocation over the weekends could reduce costs and improve on-time performance.</w:t>
      </w:r>
    </w:p>
    <w:p w14:paraId="2C3923AB" w14:textId="77777777" w:rsidR="00617ABA" w:rsidRPr="00591C39" w:rsidRDefault="00617ABA" w:rsidP="00617ABA">
      <w:pPr>
        <w:rPr>
          <w:rFonts w:ascii="Times New Roman" w:hAnsi="Times New Roman" w:cs="Times New Roman"/>
          <w:sz w:val="6"/>
          <w:szCs w:val="6"/>
        </w:rPr>
      </w:pPr>
    </w:p>
    <w:p w14:paraId="30769A54" w14:textId="1FAF7053" w:rsidR="00617ABA" w:rsidRPr="00591C39" w:rsidRDefault="00617ABA" w:rsidP="00F50738">
      <w:pPr>
        <w:spacing w:after="0"/>
        <w:rPr>
          <w:rFonts w:ascii="Times New Roman" w:hAnsi="Times New Roman" w:cs="Times New Roman"/>
          <w:sz w:val="20"/>
          <w:szCs w:val="20"/>
        </w:rPr>
      </w:pPr>
      <w:r w:rsidRPr="00591C39">
        <w:rPr>
          <w:rFonts w:ascii="Times New Roman" w:hAnsi="Times New Roman" w:cs="Times New Roman"/>
          <w:b/>
          <w:bCs/>
          <w:sz w:val="20"/>
          <w:szCs w:val="20"/>
        </w:rPr>
        <w:t>Fuel Usage During Peak Hours:</w:t>
      </w:r>
      <w:r w:rsidR="00F50738" w:rsidRPr="00591C39">
        <w:rPr>
          <w:rFonts w:ascii="Times New Roman" w:hAnsi="Times New Roman" w:cs="Times New Roman"/>
          <w:sz w:val="20"/>
          <w:szCs w:val="20"/>
        </w:rPr>
        <w:t xml:space="preserve"> </w:t>
      </w:r>
      <w:r w:rsidRPr="00591C39">
        <w:rPr>
          <w:rFonts w:ascii="Times New Roman" w:hAnsi="Times New Roman" w:cs="Times New Roman"/>
          <w:sz w:val="20"/>
          <w:szCs w:val="20"/>
        </w:rPr>
        <w:t>Interestingly, fuel usage is slightly lower during peak hours compared to non-peak hours in some zones. This anomaly might be due to shorter distances covered during peak hours or optimized routes. Further analysis is required to validate these findings.</w:t>
      </w:r>
    </w:p>
    <w:p w14:paraId="510B5517" w14:textId="77777777" w:rsidR="00617ABA" w:rsidRPr="00591C39" w:rsidRDefault="00617ABA" w:rsidP="00617ABA">
      <w:pPr>
        <w:rPr>
          <w:rFonts w:ascii="Times New Roman" w:hAnsi="Times New Roman" w:cs="Times New Roman"/>
          <w:sz w:val="6"/>
          <w:szCs w:val="6"/>
        </w:rPr>
      </w:pPr>
    </w:p>
    <w:p w14:paraId="3ACC459F" w14:textId="4E389425" w:rsidR="00617ABA" w:rsidRPr="00591C39" w:rsidRDefault="009E5945" w:rsidP="00617ABA">
      <w:pPr>
        <w:rPr>
          <w:rFonts w:ascii="Times New Roman" w:hAnsi="Times New Roman" w:cs="Times New Roman"/>
          <w:b/>
          <w:bCs/>
        </w:rPr>
      </w:pPr>
      <w:r w:rsidRPr="009E5945">
        <w:rPr>
          <w:rFonts w:ascii="Times New Roman" w:hAnsi="Times New Roman" w:cs="Times New Roman"/>
          <w:b/>
          <w:bCs/>
        </w:rPr>
        <w:t>Recommendations &amp; Strategic Action Plan</w:t>
      </w:r>
    </w:p>
    <w:p w14:paraId="525BED22" w14:textId="276161A8" w:rsidR="009E5945" w:rsidRDefault="009E5945" w:rsidP="009E5945">
      <w:pPr>
        <w:spacing w:after="0"/>
        <w:rPr>
          <w:rFonts w:ascii="Times New Roman" w:hAnsi="Times New Roman" w:cs="Times New Roman"/>
          <w:b/>
          <w:bCs/>
          <w:sz w:val="20"/>
          <w:szCs w:val="20"/>
        </w:rPr>
      </w:pPr>
      <w:r w:rsidRPr="009E5945">
        <w:rPr>
          <w:rFonts w:ascii="Times New Roman" w:hAnsi="Times New Roman" w:cs="Times New Roman"/>
          <w:b/>
          <w:bCs/>
          <w:sz w:val="20"/>
          <w:szCs w:val="20"/>
        </w:rPr>
        <w:t xml:space="preserve">1. </w:t>
      </w:r>
      <w:r w:rsidRPr="009E5945">
        <w:rPr>
          <w:rFonts w:ascii="Times New Roman" w:hAnsi="Times New Roman" w:cs="Times New Roman"/>
          <w:b/>
          <w:bCs/>
          <w:sz w:val="20"/>
          <w:szCs w:val="20"/>
        </w:rPr>
        <w:t>Root Cause Analysis of Delays</w:t>
      </w:r>
    </w:p>
    <w:p w14:paraId="1B22DC31" w14:textId="77777777" w:rsidR="009E5945" w:rsidRPr="009E5945" w:rsidRDefault="009E5945" w:rsidP="009E5945">
      <w:pPr>
        <w:spacing w:after="0"/>
        <w:rPr>
          <w:rFonts w:ascii="Times New Roman" w:hAnsi="Times New Roman" w:cs="Times New Roman"/>
          <w:b/>
          <w:bCs/>
          <w:sz w:val="6"/>
          <w:szCs w:val="6"/>
        </w:rPr>
      </w:pPr>
    </w:p>
    <w:p w14:paraId="2BA50B44" w14:textId="77777777" w:rsidR="009E5945" w:rsidRDefault="009E5945" w:rsidP="009E5945">
      <w:pPr>
        <w:spacing w:after="0"/>
        <w:rPr>
          <w:rFonts w:ascii="Times New Roman" w:hAnsi="Times New Roman" w:cs="Times New Roman"/>
          <w:sz w:val="20"/>
          <w:szCs w:val="20"/>
        </w:rPr>
      </w:pPr>
      <w:r w:rsidRPr="009E5945">
        <w:rPr>
          <w:rFonts w:ascii="Times New Roman" w:hAnsi="Times New Roman" w:cs="Times New Roman"/>
          <w:b/>
          <w:bCs/>
          <w:sz w:val="20"/>
          <w:szCs w:val="20"/>
        </w:rPr>
        <w:t>North and East Zones:</w:t>
      </w:r>
      <w:r w:rsidRPr="009E5945">
        <w:rPr>
          <w:rFonts w:ascii="Times New Roman" w:hAnsi="Times New Roman" w:cs="Times New Roman"/>
          <w:sz w:val="20"/>
          <w:szCs w:val="20"/>
        </w:rPr>
        <w:t xml:space="preserve"> Delays are mainly due to peak-hour traffic and operational inefficiencies. Implement dynamic routing tools to adapt to real-time traffic conditions.</w:t>
      </w:r>
    </w:p>
    <w:p w14:paraId="480CEABE" w14:textId="77777777" w:rsidR="009E5945" w:rsidRDefault="009E5945" w:rsidP="009E5945">
      <w:pPr>
        <w:spacing w:after="0"/>
        <w:rPr>
          <w:rFonts w:ascii="Times New Roman" w:hAnsi="Times New Roman" w:cs="Times New Roman"/>
          <w:sz w:val="20"/>
          <w:szCs w:val="20"/>
        </w:rPr>
      </w:pPr>
    </w:p>
    <w:p w14:paraId="75AE0857" w14:textId="4C4CD8F2" w:rsidR="009E5945" w:rsidRPr="009E5945" w:rsidRDefault="009E5945" w:rsidP="009E5945">
      <w:pPr>
        <w:spacing w:after="0"/>
        <w:rPr>
          <w:rFonts w:ascii="Times New Roman" w:hAnsi="Times New Roman" w:cs="Times New Roman"/>
          <w:b/>
          <w:bCs/>
          <w:sz w:val="20"/>
          <w:szCs w:val="20"/>
        </w:rPr>
      </w:pPr>
      <w:r w:rsidRPr="009E5945">
        <w:rPr>
          <w:rFonts w:ascii="Times New Roman" w:hAnsi="Times New Roman" w:cs="Times New Roman"/>
          <w:b/>
          <w:bCs/>
          <w:sz w:val="20"/>
          <w:szCs w:val="20"/>
        </w:rPr>
        <w:t xml:space="preserve">2. </w:t>
      </w:r>
      <w:r w:rsidRPr="009E5945">
        <w:rPr>
          <w:rFonts w:ascii="Times New Roman" w:hAnsi="Times New Roman" w:cs="Times New Roman"/>
          <w:b/>
          <w:bCs/>
          <w:sz w:val="20"/>
          <w:szCs w:val="20"/>
        </w:rPr>
        <w:t>Optimization Strategies for Each Zone</w:t>
      </w:r>
    </w:p>
    <w:p w14:paraId="12C67728" w14:textId="77777777" w:rsidR="009E5945" w:rsidRPr="009E5945" w:rsidRDefault="009E5945" w:rsidP="009E5945">
      <w:pPr>
        <w:spacing w:after="0"/>
        <w:rPr>
          <w:rFonts w:ascii="Times New Roman" w:hAnsi="Times New Roman" w:cs="Times New Roman"/>
          <w:sz w:val="6"/>
          <w:szCs w:val="6"/>
        </w:rPr>
      </w:pPr>
    </w:p>
    <w:p w14:paraId="3082ED3D" w14:textId="77777777" w:rsidR="009E5945" w:rsidRDefault="009E5945" w:rsidP="009E5945">
      <w:pPr>
        <w:spacing w:after="0"/>
        <w:rPr>
          <w:rFonts w:ascii="Times New Roman" w:hAnsi="Times New Roman" w:cs="Times New Roman"/>
          <w:sz w:val="20"/>
          <w:szCs w:val="20"/>
        </w:rPr>
      </w:pPr>
      <w:r w:rsidRPr="009E5945">
        <w:rPr>
          <w:rFonts w:ascii="Times New Roman" w:hAnsi="Times New Roman" w:cs="Times New Roman"/>
          <w:b/>
          <w:bCs/>
          <w:sz w:val="20"/>
          <w:szCs w:val="20"/>
        </w:rPr>
        <w:t>North Zone:</w:t>
      </w:r>
      <w:r w:rsidRPr="009E5945">
        <w:rPr>
          <w:rFonts w:ascii="Times New Roman" w:hAnsi="Times New Roman" w:cs="Times New Roman"/>
          <w:sz w:val="20"/>
          <w:szCs w:val="20"/>
        </w:rPr>
        <w:t xml:space="preserve"> Reduce delays with better routing and scheduling using route optimization software for real-time traffic updates.</w:t>
      </w:r>
    </w:p>
    <w:p w14:paraId="47AF6C55" w14:textId="77777777" w:rsidR="009E5945" w:rsidRPr="009E5945" w:rsidRDefault="009E5945" w:rsidP="009E5945">
      <w:pPr>
        <w:spacing w:after="0"/>
        <w:rPr>
          <w:rFonts w:ascii="Times New Roman" w:hAnsi="Times New Roman" w:cs="Times New Roman"/>
          <w:sz w:val="6"/>
          <w:szCs w:val="6"/>
        </w:rPr>
      </w:pPr>
    </w:p>
    <w:p w14:paraId="29D40BE9" w14:textId="77777777" w:rsidR="009E5945" w:rsidRDefault="009E5945" w:rsidP="009E5945">
      <w:pPr>
        <w:spacing w:after="0"/>
        <w:rPr>
          <w:rFonts w:ascii="Times New Roman" w:hAnsi="Times New Roman" w:cs="Times New Roman"/>
          <w:sz w:val="20"/>
          <w:szCs w:val="20"/>
        </w:rPr>
      </w:pPr>
      <w:r w:rsidRPr="009E5945">
        <w:rPr>
          <w:rFonts w:ascii="Times New Roman" w:hAnsi="Times New Roman" w:cs="Times New Roman"/>
          <w:b/>
          <w:bCs/>
          <w:sz w:val="20"/>
          <w:szCs w:val="20"/>
        </w:rPr>
        <w:t>South Zone:</w:t>
      </w:r>
      <w:r w:rsidRPr="009E5945">
        <w:rPr>
          <w:rFonts w:ascii="Times New Roman" w:hAnsi="Times New Roman" w:cs="Times New Roman"/>
          <w:sz w:val="20"/>
          <w:szCs w:val="20"/>
        </w:rPr>
        <w:t xml:space="preserve"> Reduce fuel consumption by optimizing routes and using smaller, fuel-efficient vehicles.</w:t>
      </w:r>
    </w:p>
    <w:p w14:paraId="4C6AB225" w14:textId="77777777" w:rsidR="009E5945" w:rsidRDefault="009E5945" w:rsidP="009E5945">
      <w:pPr>
        <w:spacing w:after="0"/>
        <w:rPr>
          <w:rFonts w:ascii="Times New Roman" w:hAnsi="Times New Roman" w:cs="Times New Roman"/>
          <w:sz w:val="20"/>
          <w:szCs w:val="20"/>
        </w:rPr>
      </w:pPr>
    </w:p>
    <w:p w14:paraId="46D9BFD0" w14:textId="7771F6C1" w:rsidR="009E5945" w:rsidRDefault="009E5945" w:rsidP="009E5945">
      <w:pPr>
        <w:spacing w:after="0"/>
        <w:rPr>
          <w:rFonts w:ascii="Times New Roman" w:hAnsi="Times New Roman" w:cs="Times New Roman"/>
          <w:b/>
          <w:bCs/>
          <w:sz w:val="20"/>
          <w:szCs w:val="20"/>
        </w:rPr>
      </w:pPr>
      <w:r w:rsidRPr="009E5945">
        <w:rPr>
          <w:rFonts w:ascii="Times New Roman" w:hAnsi="Times New Roman" w:cs="Times New Roman"/>
          <w:b/>
          <w:bCs/>
          <w:sz w:val="20"/>
          <w:szCs w:val="20"/>
        </w:rPr>
        <w:t xml:space="preserve">3. </w:t>
      </w:r>
      <w:r w:rsidRPr="009E5945">
        <w:rPr>
          <w:rFonts w:ascii="Times New Roman" w:hAnsi="Times New Roman" w:cs="Times New Roman"/>
          <w:b/>
          <w:bCs/>
          <w:sz w:val="20"/>
          <w:szCs w:val="20"/>
        </w:rPr>
        <w:t>Operational Efficiency Recommendations</w:t>
      </w:r>
    </w:p>
    <w:p w14:paraId="26F83CA9" w14:textId="77777777" w:rsidR="009E5945" w:rsidRPr="009E5945" w:rsidRDefault="009E5945" w:rsidP="009E5945">
      <w:pPr>
        <w:spacing w:after="0"/>
        <w:rPr>
          <w:rFonts w:ascii="Times New Roman" w:hAnsi="Times New Roman" w:cs="Times New Roman"/>
          <w:b/>
          <w:bCs/>
          <w:sz w:val="6"/>
          <w:szCs w:val="6"/>
        </w:rPr>
      </w:pPr>
    </w:p>
    <w:p w14:paraId="2AA0640F" w14:textId="77777777" w:rsidR="009E5945" w:rsidRDefault="009E5945" w:rsidP="009E5945">
      <w:pPr>
        <w:spacing w:after="0"/>
        <w:rPr>
          <w:rFonts w:ascii="Times New Roman" w:hAnsi="Times New Roman" w:cs="Times New Roman"/>
          <w:sz w:val="20"/>
          <w:szCs w:val="20"/>
        </w:rPr>
      </w:pPr>
      <w:r w:rsidRPr="009E5945">
        <w:rPr>
          <w:rFonts w:ascii="Times New Roman" w:hAnsi="Times New Roman" w:cs="Times New Roman"/>
          <w:b/>
          <w:bCs/>
          <w:sz w:val="20"/>
          <w:szCs w:val="20"/>
        </w:rPr>
        <w:t>Routing and Scheduling:</w:t>
      </w:r>
      <w:r w:rsidRPr="009E5945">
        <w:rPr>
          <w:rFonts w:ascii="Times New Roman" w:hAnsi="Times New Roman" w:cs="Times New Roman"/>
          <w:sz w:val="20"/>
          <w:szCs w:val="20"/>
        </w:rPr>
        <w:t xml:space="preserve"> Use machine learning to predict optimal routes and peak demand, enhancing delivery efficiency.</w:t>
      </w:r>
    </w:p>
    <w:p w14:paraId="41937E77" w14:textId="77777777" w:rsidR="009E5945" w:rsidRPr="009E5945" w:rsidRDefault="009E5945" w:rsidP="009E5945">
      <w:pPr>
        <w:spacing w:after="0"/>
        <w:rPr>
          <w:rFonts w:ascii="Times New Roman" w:hAnsi="Times New Roman" w:cs="Times New Roman"/>
          <w:sz w:val="8"/>
          <w:szCs w:val="8"/>
        </w:rPr>
      </w:pPr>
    </w:p>
    <w:p w14:paraId="662B5097" w14:textId="77777777" w:rsidR="009E5945" w:rsidRDefault="009E5945" w:rsidP="009E5945">
      <w:pPr>
        <w:spacing w:after="0"/>
        <w:rPr>
          <w:rFonts w:ascii="Times New Roman" w:hAnsi="Times New Roman" w:cs="Times New Roman"/>
          <w:sz w:val="20"/>
          <w:szCs w:val="20"/>
        </w:rPr>
      </w:pPr>
      <w:r w:rsidRPr="009E5945">
        <w:rPr>
          <w:rFonts w:ascii="Times New Roman" w:hAnsi="Times New Roman" w:cs="Times New Roman"/>
          <w:b/>
          <w:bCs/>
          <w:sz w:val="20"/>
          <w:szCs w:val="20"/>
        </w:rPr>
        <w:t>Peak-Hour Strategy:</w:t>
      </w:r>
      <w:r w:rsidRPr="009E5945">
        <w:rPr>
          <w:rFonts w:ascii="Times New Roman" w:hAnsi="Times New Roman" w:cs="Times New Roman"/>
          <w:sz w:val="20"/>
          <w:szCs w:val="20"/>
        </w:rPr>
        <w:t xml:space="preserve"> Avoid peak hours using split-shift systems or incentivize non-peak delivery windows.</w:t>
      </w:r>
    </w:p>
    <w:p w14:paraId="41BCEEC1" w14:textId="77777777" w:rsidR="009E5945" w:rsidRDefault="009E5945" w:rsidP="009E5945">
      <w:pPr>
        <w:spacing w:after="0"/>
        <w:rPr>
          <w:rFonts w:ascii="Times New Roman" w:hAnsi="Times New Roman" w:cs="Times New Roman"/>
          <w:sz w:val="20"/>
          <w:szCs w:val="20"/>
        </w:rPr>
      </w:pPr>
    </w:p>
    <w:p w14:paraId="26BF9317" w14:textId="1EB146AF" w:rsidR="009E5945" w:rsidRDefault="009E5945" w:rsidP="009E5945">
      <w:pPr>
        <w:spacing w:after="0"/>
        <w:rPr>
          <w:rFonts w:ascii="Times New Roman" w:hAnsi="Times New Roman" w:cs="Times New Roman"/>
          <w:b/>
          <w:bCs/>
          <w:sz w:val="20"/>
          <w:szCs w:val="20"/>
        </w:rPr>
      </w:pPr>
      <w:r w:rsidRPr="009E5945">
        <w:rPr>
          <w:rFonts w:ascii="Times New Roman" w:hAnsi="Times New Roman" w:cs="Times New Roman"/>
          <w:b/>
          <w:bCs/>
          <w:sz w:val="20"/>
          <w:szCs w:val="20"/>
        </w:rPr>
        <w:t xml:space="preserve">4. </w:t>
      </w:r>
      <w:r w:rsidRPr="009E5945">
        <w:rPr>
          <w:rFonts w:ascii="Times New Roman" w:hAnsi="Times New Roman" w:cs="Times New Roman"/>
          <w:b/>
          <w:bCs/>
          <w:sz w:val="20"/>
          <w:szCs w:val="20"/>
        </w:rPr>
        <w:t>Data-Driven Insights Visualization</w:t>
      </w:r>
    </w:p>
    <w:p w14:paraId="75D9B563" w14:textId="77777777" w:rsidR="009E5945" w:rsidRPr="009E5945" w:rsidRDefault="009E5945" w:rsidP="009E5945">
      <w:pPr>
        <w:spacing w:after="0"/>
        <w:rPr>
          <w:rFonts w:ascii="Times New Roman" w:hAnsi="Times New Roman" w:cs="Times New Roman"/>
          <w:b/>
          <w:bCs/>
          <w:sz w:val="6"/>
          <w:szCs w:val="6"/>
        </w:rPr>
      </w:pPr>
    </w:p>
    <w:p w14:paraId="1E7A91DB" w14:textId="77777777" w:rsidR="009E5945" w:rsidRDefault="009E5945" w:rsidP="009E5945">
      <w:pPr>
        <w:spacing w:after="0"/>
        <w:rPr>
          <w:rFonts w:ascii="Times New Roman" w:hAnsi="Times New Roman" w:cs="Times New Roman"/>
          <w:sz w:val="20"/>
          <w:szCs w:val="20"/>
        </w:rPr>
      </w:pPr>
      <w:r w:rsidRPr="009E5945">
        <w:rPr>
          <w:rFonts w:ascii="Times New Roman" w:hAnsi="Times New Roman" w:cs="Times New Roman"/>
          <w:b/>
          <w:bCs/>
          <w:sz w:val="20"/>
          <w:szCs w:val="20"/>
        </w:rPr>
        <w:t>Dashboard:</w:t>
      </w:r>
      <w:r w:rsidRPr="009E5945">
        <w:rPr>
          <w:rFonts w:ascii="Times New Roman" w:hAnsi="Times New Roman" w:cs="Times New Roman"/>
          <w:sz w:val="20"/>
          <w:szCs w:val="20"/>
        </w:rPr>
        <w:t xml:space="preserve"> Incorporate bar graphs, heatmaps, and line charts to visualize delivery rates, delays, and fuel consumption for easy interpretation.</w:t>
      </w:r>
    </w:p>
    <w:p w14:paraId="59A87A4B" w14:textId="77777777" w:rsidR="009E5945" w:rsidRDefault="009E5945" w:rsidP="009E5945">
      <w:pPr>
        <w:spacing w:after="0"/>
        <w:rPr>
          <w:rFonts w:ascii="Times New Roman" w:hAnsi="Times New Roman" w:cs="Times New Roman"/>
          <w:sz w:val="20"/>
          <w:szCs w:val="20"/>
        </w:rPr>
      </w:pPr>
    </w:p>
    <w:p w14:paraId="5F3A3062" w14:textId="5C9E68D5" w:rsidR="009E5945" w:rsidRDefault="009E5945" w:rsidP="009E5945">
      <w:pPr>
        <w:spacing w:after="0"/>
        <w:rPr>
          <w:rFonts w:ascii="Times New Roman" w:hAnsi="Times New Roman" w:cs="Times New Roman"/>
          <w:b/>
          <w:bCs/>
          <w:sz w:val="20"/>
          <w:szCs w:val="20"/>
        </w:rPr>
      </w:pPr>
      <w:r w:rsidRPr="009E5945">
        <w:rPr>
          <w:rFonts w:ascii="Times New Roman" w:hAnsi="Times New Roman" w:cs="Times New Roman"/>
          <w:b/>
          <w:bCs/>
          <w:sz w:val="20"/>
          <w:szCs w:val="20"/>
        </w:rPr>
        <w:t xml:space="preserve">5. </w:t>
      </w:r>
      <w:r w:rsidRPr="009E5945">
        <w:rPr>
          <w:rFonts w:ascii="Times New Roman" w:hAnsi="Times New Roman" w:cs="Times New Roman"/>
          <w:b/>
          <w:bCs/>
          <w:sz w:val="20"/>
          <w:szCs w:val="20"/>
        </w:rPr>
        <w:t>Continuous Monitoring and Feedback</w:t>
      </w:r>
    </w:p>
    <w:p w14:paraId="6353E84A" w14:textId="77777777" w:rsidR="009E5945" w:rsidRPr="009E5945" w:rsidRDefault="009E5945" w:rsidP="009E5945">
      <w:pPr>
        <w:spacing w:after="0"/>
        <w:rPr>
          <w:rFonts w:ascii="Times New Roman" w:hAnsi="Times New Roman" w:cs="Times New Roman"/>
          <w:b/>
          <w:bCs/>
          <w:sz w:val="6"/>
          <w:szCs w:val="6"/>
        </w:rPr>
      </w:pPr>
    </w:p>
    <w:p w14:paraId="565F17C9" w14:textId="77777777" w:rsidR="009E5945" w:rsidRDefault="009E5945" w:rsidP="009E5945">
      <w:pPr>
        <w:spacing w:after="0"/>
        <w:rPr>
          <w:rFonts w:ascii="Times New Roman" w:hAnsi="Times New Roman" w:cs="Times New Roman"/>
          <w:sz w:val="20"/>
          <w:szCs w:val="20"/>
        </w:rPr>
      </w:pPr>
      <w:r w:rsidRPr="009E5945">
        <w:rPr>
          <w:rFonts w:ascii="Times New Roman" w:hAnsi="Times New Roman" w:cs="Times New Roman"/>
          <w:b/>
          <w:bCs/>
          <w:sz w:val="20"/>
          <w:szCs w:val="20"/>
        </w:rPr>
        <w:t>Customer Feedback:</w:t>
      </w:r>
      <w:r w:rsidRPr="009E5945">
        <w:rPr>
          <w:rFonts w:ascii="Times New Roman" w:hAnsi="Times New Roman" w:cs="Times New Roman"/>
          <w:sz w:val="20"/>
          <w:szCs w:val="20"/>
        </w:rPr>
        <w:t xml:space="preserve"> Gather real-time customer feedback to improve processes.</w:t>
      </w:r>
    </w:p>
    <w:p w14:paraId="09F4083E" w14:textId="77777777" w:rsidR="009E5945" w:rsidRPr="009E5945" w:rsidRDefault="009E5945" w:rsidP="009E5945">
      <w:pPr>
        <w:spacing w:after="0"/>
        <w:rPr>
          <w:rFonts w:ascii="Times New Roman" w:hAnsi="Times New Roman" w:cs="Times New Roman"/>
          <w:sz w:val="6"/>
          <w:szCs w:val="6"/>
        </w:rPr>
      </w:pPr>
    </w:p>
    <w:p w14:paraId="19206159" w14:textId="77777777" w:rsidR="009E5945" w:rsidRDefault="009E5945" w:rsidP="009E5945">
      <w:pPr>
        <w:spacing w:after="0"/>
        <w:rPr>
          <w:rFonts w:ascii="Times New Roman" w:hAnsi="Times New Roman" w:cs="Times New Roman"/>
          <w:sz w:val="20"/>
          <w:szCs w:val="20"/>
        </w:rPr>
      </w:pPr>
      <w:r w:rsidRPr="009E5945">
        <w:rPr>
          <w:rFonts w:ascii="Times New Roman" w:hAnsi="Times New Roman" w:cs="Times New Roman"/>
          <w:b/>
          <w:bCs/>
          <w:sz w:val="20"/>
          <w:szCs w:val="20"/>
        </w:rPr>
        <w:t>Weekly Review:</w:t>
      </w:r>
      <w:r w:rsidRPr="009E5945">
        <w:rPr>
          <w:rFonts w:ascii="Times New Roman" w:hAnsi="Times New Roman" w:cs="Times New Roman"/>
          <w:sz w:val="20"/>
          <w:szCs w:val="20"/>
        </w:rPr>
        <w:t xml:space="preserve"> Hold weekly review meetings to assess delivery metrics and resolve issues.</w:t>
      </w:r>
    </w:p>
    <w:p w14:paraId="1A2D2B3F" w14:textId="77777777" w:rsidR="009E5945" w:rsidRPr="009E5945" w:rsidRDefault="009E5945" w:rsidP="009E5945">
      <w:pPr>
        <w:spacing w:after="0"/>
        <w:rPr>
          <w:rFonts w:ascii="Times New Roman" w:hAnsi="Times New Roman" w:cs="Times New Roman"/>
          <w:sz w:val="4"/>
          <w:szCs w:val="4"/>
        </w:rPr>
      </w:pPr>
    </w:p>
    <w:p w14:paraId="52D0CB75" w14:textId="77777777" w:rsidR="009E5945" w:rsidRDefault="009E5945" w:rsidP="009E5945">
      <w:pPr>
        <w:spacing w:after="0"/>
        <w:rPr>
          <w:rFonts w:ascii="Times New Roman" w:hAnsi="Times New Roman" w:cs="Times New Roman"/>
          <w:sz w:val="20"/>
          <w:szCs w:val="20"/>
        </w:rPr>
      </w:pPr>
    </w:p>
    <w:p w14:paraId="0A435952" w14:textId="77777777" w:rsidR="009E5945" w:rsidRPr="009E5945" w:rsidRDefault="009E5945" w:rsidP="009E5945">
      <w:pPr>
        <w:spacing w:after="0"/>
        <w:rPr>
          <w:rFonts w:ascii="Times New Roman" w:hAnsi="Times New Roman" w:cs="Times New Roman"/>
          <w:b/>
          <w:bCs/>
        </w:rPr>
      </w:pPr>
      <w:r w:rsidRPr="009E5945">
        <w:rPr>
          <w:rFonts w:ascii="Times New Roman" w:hAnsi="Times New Roman" w:cs="Times New Roman"/>
          <w:b/>
          <w:bCs/>
        </w:rPr>
        <w:t>Conclusion</w:t>
      </w:r>
    </w:p>
    <w:p w14:paraId="54C644ED" w14:textId="77777777" w:rsidR="009E5945" w:rsidRPr="009E5945" w:rsidRDefault="009E5945" w:rsidP="009E5945">
      <w:pPr>
        <w:spacing w:after="0"/>
        <w:rPr>
          <w:rFonts w:ascii="Times New Roman" w:hAnsi="Times New Roman" w:cs="Times New Roman"/>
          <w:sz w:val="20"/>
          <w:szCs w:val="20"/>
        </w:rPr>
      </w:pPr>
      <w:r w:rsidRPr="009E5945">
        <w:rPr>
          <w:rFonts w:ascii="Times New Roman" w:hAnsi="Times New Roman" w:cs="Times New Roman"/>
          <w:sz w:val="20"/>
          <w:szCs w:val="20"/>
        </w:rPr>
        <w:t>Targeted improvements in routing, fuel efficiency, and customer experience can significantly boost performance. Utilizing data dashboards and machine learning tools will enhance efficiency and satisfaction.</w:t>
      </w:r>
    </w:p>
    <w:p w14:paraId="0D3EB949" w14:textId="46899365" w:rsidR="00C83B07" w:rsidRPr="00591C39" w:rsidRDefault="00C83B07" w:rsidP="009E5945">
      <w:pPr>
        <w:spacing w:after="0"/>
        <w:rPr>
          <w:rFonts w:ascii="Times New Roman" w:hAnsi="Times New Roman" w:cs="Times New Roman"/>
        </w:rPr>
      </w:pPr>
    </w:p>
    <w:sectPr w:rsidR="00C83B07" w:rsidRPr="00591C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1059D" w14:textId="77777777" w:rsidR="00ED7FE4" w:rsidRDefault="00ED7FE4" w:rsidP="00F50738">
      <w:pPr>
        <w:spacing w:after="0" w:line="240" w:lineRule="auto"/>
      </w:pPr>
      <w:r>
        <w:separator/>
      </w:r>
    </w:p>
  </w:endnote>
  <w:endnote w:type="continuationSeparator" w:id="0">
    <w:p w14:paraId="66D8DAFB" w14:textId="77777777" w:rsidR="00ED7FE4" w:rsidRDefault="00ED7FE4" w:rsidP="00F5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298FB" w14:textId="77777777" w:rsidR="00ED7FE4" w:rsidRDefault="00ED7FE4" w:rsidP="00F50738">
      <w:pPr>
        <w:spacing w:after="0" w:line="240" w:lineRule="auto"/>
      </w:pPr>
      <w:r>
        <w:separator/>
      </w:r>
    </w:p>
  </w:footnote>
  <w:footnote w:type="continuationSeparator" w:id="0">
    <w:p w14:paraId="55207E95" w14:textId="77777777" w:rsidR="00ED7FE4" w:rsidRDefault="00ED7FE4" w:rsidP="00F50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45pt;height:11.45pt" o:bullet="t">
        <v:imagedata r:id="rId1" o:title="msoFA7E"/>
      </v:shape>
    </w:pict>
  </w:numPicBullet>
  <w:abstractNum w:abstractNumId="0" w15:restartNumberingAfterBreak="0">
    <w:nsid w:val="04043BD8"/>
    <w:multiLevelType w:val="multilevel"/>
    <w:tmpl w:val="014E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F3E60"/>
    <w:multiLevelType w:val="multilevel"/>
    <w:tmpl w:val="54327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22F4B"/>
    <w:multiLevelType w:val="multilevel"/>
    <w:tmpl w:val="C47411D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D088F"/>
    <w:multiLevelType w:val="hybridMultilevel"/>
    <w:tmpl w:val="098EFDD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5C0479"/>
    <w:multiLevelType w:val="multilevel"/>
    <w:tmpl w:val="8A460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6680E"/>
    <w:multiLevelType w:val="hybridMultilevel"/>
    <w:tmpl w:val="44BC3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F483D"/>
    <w:multiLevelType w:val="multilevel"/>
    <w:tmpl w:val="1BE69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648BF"/>
    <w:multiLevelType w:val="hybridMultilevel"/>
    <w:tmpl w:val="3C8E606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25263E6"/>
    <w:multiLevelType w:val="hybridMultilevel"/>
    <w:tmpl w:val="8E62CE2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42B46A4"/>
    <w:multiLevelType w:val="hybridMultilevel"/>
    <w:tmpl w:val="09462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0328DA"/>
    <w:multiLevelType w:val="multilevel"/>
    <w:tmpl w:val="CD5A92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F78DF"/>
    <w:multiLevelType w:val="hybridMultilevel"/>
    <w:tmpl w:val="8F7CE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D912D5"/>
    <w:multiLevelType w:val="multilevel"/>
    <w:tmpl w:val="316C5B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6D21CB"/>
    <w:multiLevelType w:val="hybridMultilevel"/>
    <w:tmpl w:val="45C04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1562AF"/>
    <w:multiLevelType w:val="multilevel"/>
    <w:tmpl w:val="31E21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D398D"/>
    <w:multiLevelType w:val="hybridMultilevel"/>
    <w:tmpl w:val="353CBB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6C3A14"/>
    <w:multiLevelType w:val="hybridMultilevel"/>
    <w:tmpl w:val="9098BA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3F30DCA"/>
    <w:multiLevelType w:val="hybridMultilevel"/>
    <w:tmpl w:val="2116C7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463C41"/>
    <w:multiLevelType w:val="hybridMultilevel"/>
    <w:tmpl w:val="A6B4C0C4"/>
    <w:lvl w:ilvl="0" w:tplc="B98CAE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DA086B"/>
    <w:multiLevelType w:val="hybridMultilevel"/>
    <w:tmpl w:val="2C8C5114"/>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E5E14D5"/>
    <w:multiLevelType w:val="hybridMultilevel"/>
    <w:tmpl w:val="8AF66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1531F9"/>
    <w:multiLevelType w:val="hybridMultilevel"/>
    <w:tmpl w:val="B4D04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417234"/>
    <w:multiLevelType w:val="hybridMultilevel"/>
    <w:tmpl w:val="2EDE44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7C5E0B"/>
    <w:multiLevelType w:val="hybridMultilevel"/>
    <w:tmpl w:val="2A94F2CA"/>
    <w:lvl w:ilvl="0" w:tplc="FFFFFFFF">
      <w:start w:val="1"/>
      <w:numFmt w:val="decimal"/>
      <w:lvlText w:val="%1."/>
      <w:lvlJc w:val="left"/>
      <w:pPr>
        <w:ind w:left="720" w:hanging="360"/>
      </w:p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6256E8"/>
    <w:multiLevelType w:val="multilevel"/>
    <w:tmpl w:val="ADF0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634C3"/>
    <w:multiLevelType w:val="multilevel"/>
    <w:tmpl w:val="D8D2A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2F545B"/>
    <w:multiLevelType w:val="hybridMultilevel"/>
    <w:tmpl w:val="DA6023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4660FB"/>
    <w:multiLevelType w:val="multilevel"/>
    <w:tmpl w:val="6B12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7315E9"/>
    <w:multiLevelType w:val="hybridMultilevel"/>
    <w:tmpl w:val="93187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E671B1"/>
    <w:multiLevelType w:val="hybridMultilevel"/>
    <w:tmpl w:val="BD062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150DC8"/>
    <w:multiLevelType w:val="hybridMultilevel"/>
    <w:tmpl w:val="A5285B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529056">
    <w:abstractNumId w:val="6"/>
  </w:num>
  <w:num w:numId="2" w16cid:durableId="1758593225">
    <w:abstractNumId w:val="14"/>
  </w:num>
  <w:num w:numId="3" w16cid:durableId="2076009425">
    <w:abstractNumId w:val="2"/>
  </w:num>
  <w:num w:numId="4" w16cid:durableId="220872664">
    <w:abstractNumId w:val="0"/>
  </w:num>
  <w:num w:numId="5" w16cid:durableId="1726293347">
    <w:abstractNumId w:val="4"/>
  </w:num>
  <w:num w:numId="6" w16cid:durableId="317226325">
    <w:abstractNumId w:val="28"/>
  </w:num>
  <w:num w:numId="7" w16cid:durableId="1248150054">
    <w:abstractNumId w:val="22"/>
  </w:num>
  <w:num w:numId="8" w16cid:durableId="2011903999">
    <w:abstractNumId w:val="30"/>
  </w:num>
  <w:num w:numId="9" w16cid:durableId="1642495209">
    <w:abstractNumId w:val="15"/>
  </w:num>
  <w:num w:numId="10" w16cid:durableId="792871393">
    <w:abstractNumId w:val="11"/>
  </w:num>
  <w:num w:numId="11" w16cid:durableId="26419951">
    <w:abstractNumId w:val="26"/>
  </w:num>
  <w:num w:numId="12" w16cid:durableId="1181121395">
    <w:abstractNumId w:val="13"/>
  </w:num>
  <w:num w:numId="13" w16cid:durableId="79259688">
    <w:abstractNumId w:val="3"/>
  </w:num>
  <w:num w:numId="14" w16cid:durableId="2004696683">
    <w:abstractNumId w:val="16"/>
  </w:num>
  <w:num w:numId="15" w16cid:durableId="234168185">
    <w:abstractNumId w:val="23"/>
  </w:num>
  <w:num w:numId="16" w16cid:durableId="1641224082">
    <w:abstractNumId w:val="24"/>
  </w:num>
  <w:num w:numId="17" w16cid:durableId="1291546425">
    <w:abstractNumId w:val="8"/>
  </w:num>
  <w:num w:numId="18" w16cid:durableId="1906142772">
    <w:abstractNumId w:val="7"/>
  </w:num>
  <w:num w:numId="19" w16cid:durableId="387144668">
    <w:abstractNumId w:val="19"/>
  </w:num>
  <w:num w:numId="20" w16cid:durableId="137232924">
    <w:abstractNumId w:val="5"/>
  </w:num>
  <w:num w:numId="21" w16cid:durableId="1522546370">
    <w:abstractNumId w:val="21"/>
  </w:num>
  <w:num w:numId="22" w16cid:durableId="1750957827">
    <w:abstractNumId w:val="29"/>
  </w:num>
  <w:num w:numId="23" w16cid:durableId="1296062288">
    <w:abstractNumId w:val="18"/>
  </w:num>
  <w:num w:numId="24" w16cid:durableId="562106685">
    <w:abstractNumId w:val="17"/>
  </w:num>
  <w:num w:numId="25" w16cid:durableId="1790780997">
    <w:abstractNumId w:val="27"/>
  </w:num>
  <w:num w:numId="26" w16cid:durableId="707996884">
    <w:abstractNumId w:val="25"/>
  </w:num>
  <w:num w:numId="27" w16cid:durableId="42222110">
    <w:abstractNumId w:val="1"/>
  </w:num>
  <w:num w:numId="28" w16cid:durableId="677973386">
    <w:abstractNumId w:val="12"/>
  </w:num>
  <w:num w:numId="29" w16cid:durableId="1305354919">
    <w:abstractNumId w:val="10"/>
  </w:num>
  <w:num w:numId="30" w16cid:durableId="1776246121">
    <w:abstractNumId w:val="20"/>
  </w:num>
  <w:num w:numId="31" w16cid:durableId="434178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E7"/>
    <w:rsid w:val="000A7F09"/>
    <w:rsid w:val="0010080D"/>
    <w:rsid w:val="001160F5"/>
    <w:rsid w:val="002A4E67"/>
    <w:rsid w:val="002C285F"/>
    <w:rsid w:val="00375D8C"/>
    <w:rsid w:val="00547FFE"/>
    <w:rsid w:val="00591C39"/>
    <w:rsid w:val="005921E7"/>
    <w:rsid w:val="00617ABA"/>
    <w:rsid w:val="007348DB"/>
    <w:rsid w:val="009007CE"/>
    <w:rsid w:val="009272EC"/>
    <w:rsid w:val="00981A2B"/>
    <w:rsid w:val="009C4937"/>
    <w:rsid w:val="009E5945"/>
    <w:rsid w:val="00C16529"/>
    <w:rsid w:val="00C83B07"/>
    <w:rsid w:val="00D3785E"/>
    <w:rsid w:val="00E753F7"/>
    <w:rsid w:val="00ED7FE4"/>
    <w:rsid w:val="00F017FB"/>
    <w:rsid w:val="00F50738"/>
    <w:rsid w:val="00FF0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1253"/>
  <w15:chartTrackingRefBased/>
  <w15:docId w15:val="{5E25EC75-047C-49A6-B4E1-A7589CD8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45"/>
  </w:style>
  <w:style w:type="paragraph" w:styleId="Heading2">
    <w:name w:val="heading 2"/>
    <w:basedOn w:val="Normal"/>
    <w:next w:val="Normal"/>
    <w:link w:val="Heading2Char"/>
    <w:uiPriority w:val="9"/>
    <w:semiHidden/>
    <w:unhideWhenUsed/>
    <w:qFormat/>
    <w:rsid w:val="00FF0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48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FFE"/>
    <w:pPr>
      <w:ind w:left="720"/>
      <w:contextualSpacing/>
    </w:pPr>
  </w:style>
  <w:style w:type="character" w:customStyle="1" w:styleId="Heading3Char">
    <w:name w:val="Heading 3 Char"/>
    <w:basedOn w:val="DefaultParagraphFont"/>
    <w:link w:val="Heading3"/>
    <w:uiPriority w:val="9"/>
    <w:rsid w:val="007348D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348DB"/>
    <w:rPr>
      <w:b/>
      <w:bCs/>
    </w:rPr>
  </w:style>
  <w:style w:type="character" w:customStyle="1" w:styleId="Heading2Char">
    <w:name w:val="Heading 2 Char"/>
    <w:basedOn w:val="DefaultParagraphFont"/>
    <w:link w:val="Heading2"/>
    <w:uiPriority w:val="9"/>
    <w:semiHidden/>
    <w:rsid w:val="00FF0D5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50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738"/>
  </w:style>
  <w:style w:type="paragraph" w:styleId="Footer">
    <w:name w:val="footer"/>
    <w:basedOn w:val="Normal"/>
    <w:link w:val="FooterChar"/>
    <w:uiPriority w:val="99"/>
    <w:unhideWhenUsed/>
    <w:rsid w:val="00F50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0487">
      <w:bodyDiv w:val="1"/>
      <w:marLeft w:val="0"/>
      <w:marRight w:val="0"/>
      <w:marTop w:val="0"/>
      <w:marBottom w:val="0"/>
      <w:divBdr>
        <w:top w:val="none" w:sz="0" w:space="0" w:color="auto"/>
        <w:left w:val="none" w:sz="0" w:space="0" w:color="auto"/>
        <w:bottom w:val="none" w:sz="0" w:space="0" w:color="auto"/>
        <w:right w:val="none" w:sz="0" w:space="0" w:color="auto"/>
      </w:divBdr>
    </w:div>
    <w:div w:id="64651087">
      <w:bodyDiv w:val="1"/>
      <w:marLeft w:val="0"/>
      <w:marRight w:val="0"/>
      <w:marTop w:val="0"/>
      <w:marBottom w:val="0"/>
      <w:divBdr>
        <w:top w:val="none" w:sz="0" w:space="0" w:color="auto"/>
        <w:left w:val="none" w:sz="0" w:space="0" w:color="auto"/>
        <w:bottom w:val="none" w:sz="0" w:space="0" w:color="auto"/>
        <w:right w:val="none" w:sz="0" w:space="0" w:color="auto"/>
      </w:divBdr>
    </w:div>
    <w:div w:id="65232298">
      <w:bodyDiv w:val="1"/>
      <w:marLeft w:val="0"/>
      <w:marRight w:val="0"/>
      <w:marTop w:val="0"/>
      <w:marBottom w:val="0"/>
      <w:divBdr>
        <w:top w:val="none" w:sz="0" w:space="0" w:color="auto"/>
        <w:left w:val="none" w:sz="0" w:space="0" w:color="auto"/>
        <w:bottom w:val="none" w:sz="0" w:space="0" w:color="auto"/>
        <w:right w:val="none" w:sz="0" w:space="0" w:color="auto"/>
      </w:divBdr>
    </w:div>
    <w:div w:id="70852350">
      <w:bodyDiv w:val="1"/>
      <w:marLeft w:val="0"/>
      <w:marRight w:val="0"/>
      <w:marTop w:val="0"/>
      <w:marBottom w:val="0"/>
      <w:divBdr>
        <w:top w:val="none" w:sz="0" w:space="0" w:color="auto"/>
        <w:left w:val="none" w:sz="0" w:space="0" w:color="auto"/>
        <w:bottom w:val="none" w:sz="0" w:space="0" w:color="auto"/>
        <w:right w:val="none" w:sz="0" w:space="0" w:color="auto"/>
      </w:divBdr>
      <w:divsChild>
        <w:div w:id="127742630">
          <w:marLeft w:val="0"/>
          <w:marRight w:val="0"/>
          <w:marTop w:val="100"/>
          <w:marBottom w:val="100"/>
          <w:divBdr>
            <w:top w:val="single" w:sz="2" w:space="0" w:color="auto"/>
            <w:left w:val="single" w:sz="2" w:space="0" w:color="auto"/>
            <w:bottom w:val="single" w:sz="2" w:space="0" w:color="auto"/>
            <w:right w:val="single" w:sz="2" w:space="0" w:color="auto"/>
          </w:divBdr>
          <w:divsChild>
            <w:div w:id="1277907790">
              <w:marLeft w:val="0"/>
              <w:marRight w:val="0"/>
              <w:marTop w:val="0"/>
              <w:marBottom w:val="0"/>
              <w:divBdr>
                <w:top w:val="single" w:sz="2" w:space="0" w:color="auto"/>
                <w:left w:val="single" w:sz="2" w:space="0" w:color="auto"/>
                <w:bottom w:val="single" w:sz="2" w:space="0" w:color="auto"/>
                <w:right w:val="single" w:sz="2" w:space="0" w:color="auto"/>
              </w:divBdr>
              <w:divsChild>
                <w:div w:id="1501000187">
                  <w:marLeft w:val="0"/>
                  <w:marRight w:val="0"/>
                  <w:marTop w:val="0"/>
                  <w:marBottom w:val="0"/>
                  <w:divBdr>
                    <w:top w:val="single" w:sz="2" w:space="0" w:color="auto"/>
                    <w:left w:val="single" w:sz="2" w:space="0" w:color="auto"/>
                    <w:bottom w:val="single" w:sz="2" w:space="0" w:color="auto"/>
                    <w:right w:val="single" w:sz="2" w:space="0" w:color="auto"/>
                  </w:divBdr>
                  <w:divsChild>
                    <w:div w:id="361512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6769167">
          <w:marLeft w:val="0"/>
          <w:marRight w:val="0"/>
          <w:marTop w:val="0"/>
          <w:marBottom w:val="0"/>
          <w:divBdr>
            <w:top w:val="single" w:sz="2" w:space="0" w:color="auto"/>
            <w:left w:val="single" w:sz="2" w:space="0" w:color="auto"/>
            <w:bottom w:val="single" w:sz="2" w:space="0" w:color="auto"/>
            <w:right w:val="single" w:sz="2" w:space="0" w:color="auto"/>
          </w:divBdr>
          <w:divsChild>
            <w:div w:id="1796606881">
              <w:marLeft w:val="0"/>
              <w:marRight w:val="0"/>
              <w:marTop w:val="0"/>
              <w:marBottom w:val="0"/>
              <w:divBdr>
                <w:top w:val="single" w:sz="2" w:space="0" w:color="auto"/>
                <w:left w:val="single" w:sz="2" w:space="0" w:color="auto"/>
                <w:bottom w:val="single" w:sz="2" w:space="0" w:color="auto"/>
                <w:right w:val="single" w:sz="2" w:space="0" w:color="auto"/>
              </w:divBdr>
              <w:divsChild>
                <w:div w:id="1446385351">
                  <w:marLeft w:val="0"/>
                  <w:marRight w:val="0"/>
                  <w:marTop w:val="0"/>
                  <w:marBottom w:val="0"/>
                  <w:divBdr>
                    <w:top w:val="single" w:sz="2" w:space="0" w:color="auto"/>
                    <w:left w:val="single" w:sz="2" w:space="0" w:color="auto"/>
                    <w:bottom w:val="single" w:sz="2" w:space="0" w:color="auto"/>
                    <w:right w:val="single" w:sz="2" w:space="0" w:color="auto"/>
                  </w:divBdr>
                  <w:divsChild>
                    <w:div w:id="830174926">
                      <w:marLeft w:val="0"/>
                      <w:marRight w:val="0"/>
                      <w:marTop w:val="0"/>
                      <w:marBottom w:val="0"/>
                      <w:divBdr>
                        <w:top w:val="single" w:sz="2" w:space="0" w:color="auto"/>
                        <w:left w:val="single" w:sz="2" w:space="0" w:color="auto"/>
                        <w:bottom w:val="single" w:sz="2" w:space="0" w:color="auto"/>
                        <w:right w:val="single" w:sz="2" w:space="0" w:color="auto"/>
                      </w:divBdr>
                      <w:divsChild>
                        <w:div w:id="581064071">
                          <w:marLeft w:val="0"/>
                          <w:marRight w:val="0"/>
                          <w:marTop w:val="0"/>
                          <w:marBottom w:val="0"/>
                          <w:divBdr>
                            <w:top w:val="single" w:sz="2" w:space="0" w:color="auto"/>
                            <w:left w:val="single" w:sz="2" w:space="0" w:color="auto"/>
                            <w:bottom w:val="single" w:sz="2" w:space="0" w:color="auto"/>
                            <w:right w:val="single" w:sz="2" w:space="0" w:color="auto"/>
                          </w:divBdr>
                        </w:div>
                      </w:divsChild>
                    </w:div>
                    <w:div w:id="1828551216">
                      <w:marLeft w:val="0"/>
                      <w:marRight w:val="0"/>
                      <w:marTop w:val="0"/>
                      <w:marBottom w:val="0"/>
                      <w:divBdr>
                        <w:top w:val="single" w:sz="2" w:space="0" w:color="auto"/>
                        <w:left w:val="single" w:sz="2" w:space="0" w:color="auto"/>
                        <w:bottom w:val="single" w:sz="2" w:space="0" w:color="auto"/>
                        <w:right w:val="single" w:sz="2" w:space="0" w:color="auto"/>
                      </w:divBdr>
                    </w:div>
                    <w:div w:id="567152423">
                      <w:marLeft w:val="0"/>
                      <w:marRight w:val="0"/>
                      <w:marTop w:val="0"/>
                      <w:marBottom w:val="0"/>
                      <w:divBdr>
                        <w:top w:val="single" w:sz="2" w:space="0" w:color="auto"/>
                        <w:left w:val="single" w:sz="2" w:space="0" w:color="auto"/>
                        <w:bottom w:val="single" w:sz="2" w:space="0" w:color="auto"/>
                        <w:right w:val="single" w:sz="2" w:space="0" w:color="auto"/>
                      </w:divBdr>
                    </w:div>
                    <w:div w:id="1490560154">
                      <w:marLeft w:val="0"/>
                      <w:marRight w:val="0"/>
                      <w:marTop w:val="0"/>
                      <w:marBottom w:val="0"/>
                      <w:divBdr>
                        <w:top w:val="single" w:sz="2" w:space="0" w:color="auto"/>
                        <w:left w:val="single" w:sz="2" w:space="0" w:color="auto"/>
                        <w:bottom w:val="single" w:sz="2" w:space="0" w:color="auto"/>
                        <w:right w:val="single" w:sz="2" w:space="0" w:color="auto"/>
                      </w:divBdr>
                    </w:div>
                    <w:div w:id="961573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275255">
      <w:bodyDiv w:val="1"/>
      <w:marLeft w:val="0"/>
      <w:marRight w:val="0"/>
      <w:marTop w:val="0"/>
      <w:marBottom w:val="0"/>
      <w:divBdr>
        <w:top w:val="none" w:sz="0" w:space="0" w:color="auto"/>
        <w:left w:val="none" w:sz="0" w:space="0" w:color="auto"/>
        <w:bottom w:val="none" w:sz="0" w:space="0" w:color="auto"/>
        <w:right w:val="none" w:sz="0" w:space="0" w:color="auto"/>
      </w:divBdr>
    </w:div>
    <w:div w:id="322202617">
      <w:bodyDiv w:val="1"/>
      <w:marLeft w:val="0"/>
      <w:marRight w:val="0"/>
      <w:marTop w:val="0"/>
      <w:marBottom w:val="0"/>
      <w:divBdr>
        <w:top w:val="none" w:sz="0" w:space="0" w:color="auto"/>
        <w:left w:val="none" w:sz="0" w:space="0" w:color="auto"/>
        <w:bottom w:val="none" w:sz="0" w:space="0" w:color="auto"/>
        <w:right w:val="none" w:sz="0" w:space="0" w:color="auto"/>
      </w:divBdr>
    </w:div>
    <w:div w:id="381825758">
      <w:bodyDiv w:val="1"/>
      <w:marLeft w:val="0"/>
      <w:marRight w:val="0"/>
      <w:marTop w:val="0"/>
      <w:marBottom w:val="0"/>
      <w:divBdr>
        <w:top w:val="none" w:sz="0" w:space="0" w:color="auto"/>
        <w:left w:val="none" w:sz="0" w:space="0" w:color="auto"/>
        <w:bottom w:val="none" w:sz="0" w:space="0" w:color="auto"/>
        <w:right w:val="none" w:sz="0" w:space="0" w:color="auto"/>
      </w:divBdr>
    </w:div>
    <w:div w:id="496314113">
      <w:bodyDiv w:val="1"/>
      <w:marLeft w:val="0"/>
      <w:marRight w:val="0"/>
      <w:marTop w:val="0"/>
      <w:marBottom w:val="0"/>
      <w:divBdr>
        <w:top w:val="none" w:sz="0" w:space="0" w:color="auto"/>
        <w:left w:val="none" w:sz="0" w:space="0" w:color="auto"/>
        <w:bottom w:val="none" w:sz="0" w:space="0" w:color="auto"/>
        <w:right w:val="none" w:sz="0" w:space="0" w:color="auto"/>
      </w:divBdr>
    </w:div>
    <w:div w:id="546064666">
      <w:bodyDiv w:val="1"/>
      <w:marLeft w:val="0"/>
      <w:marRight w:val="0"/>
      <w:marTop w:val="0"/>
      <w:marBottom w:val="0"/>
      <w:divBdr>
        <w:top w:val="none" w:sz="0" w:space="0" w:color="auto"/>
        <w:left w:val="none" w:sz="0" w:space="0" w:color="auto"/>
        <w:bottom w:val="none" w:sz="0" w:space="0" w:color="auto"/>
        <w:right w:val="none" w:sz="0" w:space="0" w:color="auto"/>
      </w:divBdr>
    </w:div>
    <w:div w:id="642777589">
      <w:bodyDiv w:val="1"/>
      <w:marLeft w:val="0"/>
      <w:marRight w:val="0"/>
      <w:marTop w:val="0"/>
      <w:marBottom w:val="0"/>
      <w:divBdr>
        <w:top w:val="none" w:sz="0" w:space="0" w:color="auto"/>
        <w:left w:val="none" w:sz="0" w:space="0" w:color="auto"/>
        <w:bottom w:val="none" w:sz="0" w:space="0" w:color="auto"/>
        <w:right w:val="none" w:sz="0" w:space="0" w:color="auto"/>
      </w:divBdr>
    </w:div>
    <w:div w:id="663245134">
      <w:bodyDiv w:val="1"/>
      <w:marLeft w:val="0"/>
      <w:marRight w:val="0"/>
      <w:marTop w:val="0"/>
      <w:marBottom w:val="0"/>
      <w:divBdr>
        <w:top w:val="none" w:sz="0" w:space="0" w:color="auto"/>
        <w:left w:val="none" w:sz="0" w:space="0" w:color="auto"/>
        <w:bottom w:val="none" w:sz="0" w:space="0" w:color="auto"/>
        <w:right w:val="none" w:sz="0" w:space="0" w:color="auto"/>
      </w:divBdr>
    </w:div>
    <w:div w:id="669060701">
      <w:bodyDiv w:val="1"/>
      <w:marLeft w:val="0"/>
      <w:marRight w:val="0"/>
      <w:marTop w:val="0"/>
      <w:marBottom w:val="0"/>
      <w:divBdr>
        <w:top w:val="none" w:sz="0" w:space="0" w:color="auto"/>
        <w:left w:val="none" w:sz="0" w:space="0" w:color="auto"/>
        <w:bottom w:val="none" w:sz="0" w:space="0" w:color="auto"/>
        <w:right w:val="none" w:sz="0" w:space="0" w:color="auto"/>
      </w:divBdr>
    </w:div>
    <w:div w:id="730999430">
      <w:bodyDiv w:val="1"/>
      <w:marLeft w:val="0"/>
      <w:marRight w:val="0"/>
      <w:marTop w:val="0"/>
      <w:marBottom w:val="0"/>
      <w:divBdr>
        <w:top w:val="none" w:sz="0" w:space="0" w:color="auto"/>
        <w:left w:val="none" w:sz="0" w:space="0" w:color="auto"/>
        <w:bottom w:val="none" w:sz="0" w:space="0" w:color="auto"/>
        <w:right w:val="none" w:sz="0" w:space="0" w:color="auto"/>
      </w:divBdr>
    </w:div>
    <w:div w:id="793989383">
      <w:bodyDiv w:val="1"/>
      <w:marLeft w:val="0"/>
      <w:marRight w:val="0"/>
      <w:marTop w:val="0"/>
      <w:marBottom w:val="0"/>
      <w:divBdr>
        <w:top w:val="none" w:sz="0" w:space="0" w:color="auto"/>
        <w:left w:val="none" w:sz="0" w:space="0" w:color="auto"/>
        <w:bottom w:val="none" w:sz="0" w:space="0" w:color="auto"/>
        <w:right w:val="none" w:sz="0" w:space="0" w:color="auto"/>
      </w:divBdr>
    </w:div>
    <w:div w:id="876619429">
      <w:bodyDiv w:val="1"/>
      <w:marLeft w:val="0"/>
      <w:marRight w:val="0"/>
      <w:marTop w:val="0"/>
      <w:marBottom w:val="0"/>
      <w:divBdr>
        <w:top w:val="none" w:sz="0" w:space="0" w:color="auto"/>
        <w:left w:val="none" w:sz="0" w:space="0" w:color="auto"/>
        <w:bottom w:val="none" w:sz="0" w:space="0" w:color="auto"/>
        <w:right w:val="none" w:sz="0" w:space="0" w:color="auto"/>
      </w:divBdr>
    </w:div>
    <w:div w:id="887767379">
      <w:bodyDiv w:val="1"/>
      <w:marLeft w:val="0"/>
      <w:marRight w:val="0"/>
      <w:marTop w:val="0"/>
      <w:marBottom w:val="0"/>
      <w:divBdr>
        <w:top w:val="none" w:sz="0" w:space="0" w:color="auto"/>
        <w:left w:val="none" w:sz="0" w:space="0" w:color="auto"/>
        <w:bottom w:val="none" w:sz="0" w:space="0" w:color="auto"/>
        <w:right w:val="none" w:sz="0" w:space="0" w:color="auto"/>
      </w:divBdr>
    </w:div>
    <w:div w:id="913667707">
      <w:bodyDiv w:val="1"/>
      <w:marLeft w:val="0"/>
      <w:marRight w:val="0"/>
      <w:marTop w:val="0"/>
      <w:marBottom w:val="0"/>
      <w:divBdr>
        <w:top w:val="none" w:sz="0" w:space="0" w:color="auto"/>
        <w:left w:val="none" w:sz="0" w:space="0" w:color="auto"/>
        <w:bottom w:val="none" w:sz="0" w:space="0" w:color="auto"/>
        <w:right w:val="none" w:sz="0" w:space="0" w:color="auto"/>
      </w:divBdr>
    </w:div>
    <w:div w:id="928584215">
      <w:bodyDiv w:val="1"/>
      <w:marLeft w:val="0"/>
      <w:marRight w:val="0"/>
      <w:marTop w:val="0"/>
      <w:marBottom w:val="0"/>
      <w:divBdr>
        <w:top w:val="none" w:sz="0" w:space="0" w:color="auto"/>
        <w:left w:val="none" w:sz="0" w:space="0" w:color="auto"/>
        <w:bottom w:val="none" w:sz="0" w:space="0" w:color="auto"/>
        <w:right w:val="none" w:sz="0" w:space="0" w:color="auto"/>
      </w:divBdr>
    </w:div>
    <w:div w:id="1002245889">
      <w:bodyDiv w:val="1"/>
      <w:marLeft w:val="0"/>
      <w:marRight w:val="0"/>
      <w:marTop w:val="0"/>
      <w:marBottom w:val="0"/>
      <w:divBdr>
        <w:top w:val="none" w:sz="0" w:space="0" w:color="auto"/>
        <w:left w:val="none" w:sz="0" w:space="0" w:color="auto"/>
        <w:bottom w:val="none" w:sz="0" w:space="0" w:color="auto"/>
        <w:right w:val="none" w:sz="0" w:space="0" w:color="auto"/>
      </w:divBdr>
    </w:div>
    <w:div w:id="1063873291">
      <w:bodyDiv w:val="1"/>
      <w:marLeft w:val="0"/>
      <w:marRight w:val="0"/>
      <w:marTop w:val="0"/>
      <w:marBottom w:val="0"/>
      <w:divBdr>
        <w:top w:val="none" w:sz="0" w:space="0" w:color="auto"/>
        <w:left w:val="none" w:sz="0" w:space="0" w:color="auto"/>
        <w:bottom w:val="none" w:sz="0" w:space="0" w:color="auto"/>
        <w:right w:val="none" w:sz="0" w:space="0" w:color="auto"/>
      </w:divBdr>
    </w:div>
    <w:div w:id="1117529778">
      <w:bodyDiv w:val="1"/>
      <w:marLeft w:val="0"/>
      <w:marRight w:val="0"/>
      <w:marTop w:val="0"/>
      <w:marBottom w:val="0"/>
      <w:divBdr>
        <w:top w:val="none" w:sz="0" w:space="0" w:color="auto"/>
        <w:left w:val="none" w:sz="0" w:space="0" w:color="auto"/>
        <w:bottom w:val="none" w:sz="0" w:space="0" w:color="auto"/>
        <w:right w:val="none" w:sz="0" w:space="0" w:color="auto"/>
      </w:divBdr>
    </w:div>
    <w:div w:id="1159728811">
      <w:bodyDiv w:val="1"/>
      <w:marLeft w:val="0"/>
      <w:marRight w:val="0"/>
      <w:marTop w:val="0"/>
      <w:marBottom w:val="0"/>
      <w:divBdr>
        <w:top w:val="none" w:sz="0" w:space="0" w:color="auto"/>
        <w:left w:val="none" w:sz="0" w:space="0" w:color="auto"/>
        <w:bottom w:val="none" w:sz="0" w:space="0" w:color="auto"/>
        <w:right w:val="none" w:sz="0" w:space="0" w:color="auto"/>
      </w:divBdr>
    </w:div>
    <w:div w:id="1232538619">
      <w:bodyDiv w:val="1"/>
      <w:marLeft w:val="0"/>
      <w:marRight w:val="0"/>
      <w:marTop w:val="0"/>
      <w:marBottom w:val="0"/>
      <w:divBdr>
        <w:top w:val="none" w:sz="0" w:space="0" w:color="auto"/>
        <w:left w:val="none" w:sz="0" w:space="0" w:color="auto"/>
        <w:bottom w:val="none" w:sz="0" w:space="0" w:color="auto"/>
        <w:right w:val="none" w:sz="0" w:space="0" w:color="auto"/>
      </w:divBdr>
    </w:div>
    <w:div w:id="1242446550">
      <w:bodyDiv w:val="1"/>
      <w:marLeft w:val="0"/>
      <w:marRight w:val="0"/>
      <w:marTop w:val="0"/>
      <w:marBottom w:val="0"/>
      <w:divBdr>
        <w:top w:val="none" w:sz="0" w:space="0" w:color="auto"/>
        <w:left w:val="none" w:sz="0" w:space="0" w:color="auto"/>
        <w:bottom w:val="none" w:sz="0" w:space="0" w:color="auto"/>
        <w:right w:val="none" w:sz="0" w:space="0" w:color="auto"/>
      </w:divBdr>
    </w:div>
    <w:div w:id="1370717090">
      <w:bodyDiv w:val="1"/>
      <w:marLeft w:val="0"/>
      <w:marRight w:val="0"/>
      <w:marTop w:val="0"/>
      <w:marBottom w:val="0"/>
      <w:divBdr>
        <w:top w:val="none" w:sz="0" w:space="0" w:color="auto"/>
        <w:left w:val="none" w:sz="0" w:space="0" w:color="auto"/>
        <w:bottom w:val="none" w:sz="0" w:space="0" w:color="auto"/>
        <w:right w:val="none" w:sz="0" w:space="0" w:color="auto"/>
      </w:divBdr>
    </w:div>
    <w:div w:id="1405838682">
      <w:bodyDiv w:val="1"/>
      <w:marLeft w:val="0"/>
      <w:marRight w:val="0"/>
      <w:marTop w:val="0"/>
      <w:marBottom w:val="0"/>
      <w:divBdr>
        <w:top w:val="none" w:sz="0" w:space="0" w:color="auto"/>
        <w:left w:val="none" w:sz="0" w:space="0" w:color="auto"/>
        <w:bottom w:val="none" w:sz="0" w:space="0" w:color="auto"/>
        <w:right w:val="none" w:sz="0" w:space="0" w:color="auto"/>
      </w:divBdr>
    </w:div>
    <w:div w:id="1529640868">
      <w:bodyDiv w:val="1"/>
      <w:marLeft w:val="0"/>
      <w:marRight w:val="0"/>
      <w:marTop w:val="0"/>
      <w:marBottom w:val="0"/>
      <w:divBdr>
        <w:top w:val="none" w:sz="0" w:space="0" w:color="auto"/>
        <w:left w:val="none" w:sz="0" w:space="0" w:color="auto"/>
        <w:bottom w:val="none" w:sz="0" w:space="0" w:color="auto"/>
        <w:right w:val="none" w:sz="0" w:space="0" w:color="auto"/>
      </w:divBdr>
    </w:div>
    <w:div w:id="1634866406">
      <w:bodyDiv w:val="1"/>
      <w:marLeft w:val="0"/>
      <w:marRight w:val="0"/>
      <w:marTop w:val="0"/>
      <w:marBottom w:val="0"/>
      <w:divBdr>
        <w:top w:val="none" w:sz="0" w:space="0" w:color="auto"/>
        <w:left w:val="none" w:sz="0" w:space="0" w:color="auto"/>
        <w:bottom w:val="none" w:sz="0" w:space="0" w:color="auto"/>
        <w:right w:val="none" w:sz="0" w:space="0" w:color="auto"/>
      </w:divBdr>
    </w:div>
    <w:div w:id="1673022351">
      <w:bodyDiv w:val="1"/>
      <w:marLeft w:val="0"/>
      <w:marRight w:val="0"/>
      <w:marTop w:val="0"/>
      <w:marBottom w:val="0"/>
      <w:divBdr>
        <w:top w:val="none" w:sz="0" w:space="0" w:color="auto"/>
        <w:left w:val="none" w:sz="0" w:space="0" w:color="auto"/>
        <w:bottom w:val="none" w:sz="0" w:space="0" w:color="auto"/>
        <w:right w:val="none" w:sz="0" w:space="0" w:color="auto"/>
      </w:divBdr>
    </w:div>
    <w:div w:id="1708414000">
      <w:bodyDiv w:val="1"/>
      <w:marLeft w:val="0"/>
      <w:marRight w:val="0"/>
      <w:marTop w:val="0"/>
      <w:marBottom w:val="0"/>
      <w:divBdr>
        <w:top w:val="none" w:sz="0" w:space="0" w:color="auto"/>
        <w:left w:val="none" w:sz="0" w:space="0" w:color="auto"/>
        <w:bottom w:val="none" w:sz="0" w:space="0" w:color="auto"/>
        <w:right w:val="none" w:sz="0" w:space="0" w:color="auto"/>
      </w:divBdr>
      <w:divsChild>
        <w:div w:id="736438911">
          <w:marLeft w:val="0"/>
          <w:marRight w:val="0"/>
          <w:marTop w:val="100"/>
          <w:marBottom w:val="100"/>
          <w:divBdr>
            <w:top w:val="single" w:sz="2" w:space="0" w:color="auto"/>
            <w:left w:val="single" w:sz="2" w:space="0" w:color="auto"/>
            <w:bottom w:val="single" w:sz="2" w:space="0" w:color="auto"/>
            <w:right w:val="single" w:sz="2" w:space="0" w:color="auto"/>
          </w:divBdr>
          <w:divsChild>
            <w:div w:id="1583103755">
              <w:marLeft w:val="0"/>
              <w:marRight w:val="0"/>
              <w:marTop w:val="0"/>
              <w:marBottom w:val="0"/>
              <w:divBdr>
                <w:top w:val="single" w:sz="2" w:space="0" w:color="auto"/>
                <w:left w:val="single" w:sz="2" w:space="0" w:color="auto"/>
                <w:bottom w:val="single" w:sz="2" w:space="0" w:color="auto"/>
                <w:right w:val="single" w:sz="2" w:space="0" w:color="auto"/>
              </w:divBdr>
              <w:divsChild>
                <w:div w:id="1065647415">
                  <w:marLeft w:val="0"/>
                  <w:marRight w:val="0"/>
                  <w:marTop w:val="0"/>
                  <w:marBottom w:val="0"/>
                  <w:divBdr>
                    <w:top w:val="single" w:sz="2" w:space="0" w:color="auto"/>
                    <w:left w:val="single" w:sz="2" w:space="0" w:color="auto"/>
                    <w:bottom w:val="single" w:sz="2" w:space="0" w:color="auto"/>
                    <w:right w:val="single" w:sz="2" w:space="0" w:color="auto"/>
                  </w:divBdr>
                  <w:divsChild>
                    <w:div w:id="1346782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2034729">
          <w:marLeft w:val="0"/>
          <w:marRight w:val="0"/>
          <w:marTop w:val="0"/>
          <w:marBottom w:val="0"/>
          <w:divBdr>
            <w:top w:val="single" w:sz="2" w:space="0" w:color="auto"/>
            <w:left w:val="single" w:sz="2" w:space="0" w:color="auto"/>
            <w:bottom w:val="single" w:sz="2" w:space="0" w:color="auto"/>
            <w:right w:val="single" w:sz="2" w:space="0" w:color="auto"/>
          </w:divBdr>
          <w:divsChild>
            <w:div w:id="1494103833">
              <w:marLeft w:val="0"/>
              <w:marRight w:val="0"/>
              <w:marTop w:val="0"/>
              <w:marBottom w:val="0"/>
              <w:divBdr>
                <w:top w:val="single" w:sz="2" w:space="0" w:color="auto"/>
                <w:left w:val="single" w:sz="2" w:space="0" w:color="auto"/>
                <w:bottom w:val="single" w:sz="2" w:space="0" w:color="auto"/>
                <w:right w:val="single" w:sz="2" w:space="0" w:color="auto"/>
              </w:divBdr>
              <w:divsChild>
                <w:div w:id="1960449788">
                  <w:marLeft w:val="0"/>
                  <w:marRight w:val="0"/>
                  <w:marTop w:val="0"/>
                  <w:marBottom w:val="0"/>
                  <w:divBdr>
                    <w:top w:val="single" w:sz="2" w:space="0" w:color="auto"/>
                    <w:left w:val="single" w:sz="2" w:space="0" w:color="auto"/>
                    <w:bottom w:val="single" w:sz="2" w:space="0" w:color="auto"/>
                    <w:right w:val="single" w:sz="2" w:space="0" w:color="auto"/>
                  </w:divBdr>
                  <w:divsChild>
                    <w:div w:id="92551534">
                      <w:marLeft w:val="0"/>
                      <w:marRight w:val="0"/>
                      <w:marTop w:val="0"/>
                      <w:marBottom w:val="0"/>
                      <w:divBdr>
                        <w:top w:val="single" w:sz="2" w:space="0" w:color="auto"/>
                        <w:left w:val="single" w:sz="2" w:space="0" w:color="auto"/>
                        <w:bottom w:val="single" w:sz="2" w:space="0" w:color="auto"/>
                        <w:right w:val="single" w:sz="2" w:space="0" w:color="auto"/>
                      </w:divBdr>
                      <w:divsChild>
                        <w:div w:id="1895266990">
                          <w:marLeft w:val="0"/>
                          <w:marRight w:val="0"/>
                          <w:marTop w:val="0"/>
                          <w:marBottom w:val="0"/>
                          <w:divBdr>
                            <w:top w:val="single" w:sz="2" w:space="0" w:color="auto"/>
                            <w:left w:val="single" w:sz="2" w:space="0" w:color="auto"/>
                            <w:bottom w:val="single" w:sz="2" w:space="0" w:color="auto"/>
                            <w:right w:val="single" w:sz="2" w:space="0" w:color="auto"/>
                          </w:divBdr>
                        </w:div>
                      </w:divsChild>
                    </w:div>
                    <w:div w:id="1214344605">
                      <w:marLeft w:val="0"/>
                      <w:marRight w:val="0"/>
                      <w:marTop w:val="0"/>
                      <w:marBottom w:val="0"/>
                      <w:divBdr>
                        <w:top w:val="single" w:sz="2" w:space="0" w:color="auto"/>
                        <w:left w:val="single" w:sz="2" w:space="0" w:color="auto"/>
                        <w:bottom w:val="single" w:sz="2" w:space="0" w:color="auto"/>
                        <w:right w:val="single" w:sz="2" w:space="0" w:color="auto"/>
                      </w:divBdr>
                    </w:div>
                    <w:div w:id="1257858987">
                      <w:marLeft w:val="0"/>
                      <w:marRight w:val="0"/>
                      <w:marTop w:val="0"/>
                      <w:marBottom w:val="0"/>
                      <w:divBdr>
                        <w:top w:val="single" w:sz="2" w:space="0" w:color="auto"/>
                        <w:left w:val="single" w:sz="2" w:space="0" w:color="auto"/>
                        <w:bottom w:val="single" w:sz="2" w:space="0" w:color="auto"/>
                        <w:right w:val="single" w:sz="2" w:space="0" w:color="auto"/>
                      </w:divBdr>
                    </w:div>
                    <w:div w:id="1083070896">
                      <w:marLeft w:val="0"/>
                      <w:marRight w:val="0"/>
                      <w:marTop w:val="0"/>
                      <w:marBottom w:val="0"/>
                      <w:divBdr>
                        <w:top w:val="single" w:sz="2" w:space="0" w:color="auto"/>
                        <w:left w:val="single" w:sz="2" w:space="0" w:color="auto"/>
                        <w:bottom w:val="single" w:sz="2" w:space="0" w:color="auto"/>
                        <w:right w:val="single" w:sz="2" w:space="0" w:color="auto"/>
                      </w:divBdr>
                    </w:div>
                    <w:div w:id="159208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1488184">
      <w:bodyDiv w:val="1"/>
      <w:marLeft w:val="0"/>
      <w:marRight w:val="0"/>
      <w:marTop w:val="0"/>
      <w:marBottom w:val="0"/>
      <w:divBdr>
        <w:top w:val="none" w:sz="0" w:space="0" w:color="auto"/>
        <w:left w:val="none" w:sz="0" w:space="0" w:color="auto"/>
        <w:bottom w:val="none" w:sz="0" w:space="0" w:color="auto"/>
        <w:right w:val="none" w:sz="0" w:space="0" w:color="auto"/>
      </w:divBdr>
    </w:div>
    <w:div w:id="1754086105">
      <w:bodyDiv w:val="1"/>
      <w:marLeft w:val="0"/>
      <w:marRight w:val="0"/>
      <w:marTop w:val="0"/>
      <w:marBottom w:val="0"/>
      <w:divBdr>
        <w:top w:val="none" w:sz="0" w:space="0" w:color="auto"/>
        <w:left w:val="none" w:sz="0" w:space="0" w:color="auto"/>
        <w:bottom w:val="none" w:sz="0" w:space="0" w:color="auto"/>
        <w:right w:val="none" w:sz="0" w:space="0" w:color="auto"/>
      </w:divBdr>
    </w:div>
    <w:div w:id="1761217789">
      <w:bodyDiv w:val="1"/>
      <w:marLeft w:val="0"/>
      <w:marRight w:val="0"/>
      <w:marTop w:val="0"/>
      <w:marBottom w:val="0"/>
      <w:divBdr>
        <w:top w:val="none" w:sz="0" w:space="0" w:color="auto"/>
        <w:left w:val="none" w:sz="0" w:space="0" w:color="auto"/>
        <w:bottom w:val="none" w:sz="0" w:space="0" w:color="auto"/>
        <w:right w:val="none" w:sz="0" w:space="0" w:color="auto"/>
      </w:divBdr>
      <w:divsChild>
        <w:div w:id="1164510784">
          <w:marLeft w:val="0"/>
          <w:marRight w:val="0"/>
          <w:marTop w:val="100"/>
          <w:marBottom w:val="100"/>
          <w:divBdr>
            <w:top w:val="single" w:sz="2" w:space="0" w:color="auto"/>
            <w:left w:val="single" w:sz="2" w:space="0" w:color="auto"/>
            <w:bottom w:val="single" w:sz="2" w:space="0" w:color="auto"/>
            <w:right w:val="single" w:sz="2" w:space="0" w:color="auto"/>
          </w:divBdr>
          <w:divsChild>
            <w:div w:id="130901268">
              <w:marLeft w:val="0"/>
              <w:marRight w:val="0"/>
              <w:marTop w:val="0"/>
              <w:marBottom w:val="0"/>
              <w:divBdr>
                <w:top w:val="single" w:sz="2" w:space="0" w:color="auto"/>
                <w:left w:val="single" w:sz="2" w:space="0" w:color="auto"/>
                <w:bottom w:val="single" w:sz="2" w:space="0" w:color="auto"/>
                <w:right w:val="single" w:sz="2" w:space="0" w:color="auto"/>
              </w:divBdr>
              <w:divsChild>
                <w:div w:id="784083567">
                  <w:marLeft w:val="0"/>
                  <w:marRight w:val="0"/>
                  <w:marTop w:val="0"/>
                  <w:marBottom w:val="0"/>
                  <w:divBdr>
                    <w:top w:val="single" w:sz="2" w:space="0" w:color="auto"/>
                    <w:left w:val="single" w:sz="2" w:space="0" w:color="auto"/>
                    <w:bottom w:val="single" w:sz="2" w:space="0" w:color="auto"/>
                    <w:right w:val="single" w:sz="2" w:space="0" w:color="auto"/>
                  </w:divBdr>
                  <w:divsChild>
                    <w:div w:id="42214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0793013">
          <w:marLeft w:val="0"/>
          <w:marRight w:val="0"/>
          <w:marTop w:val="0"/>
          <w:marBottom w:val="0"/>
          <w:divBdr>
            <w:top w:val="single" w:sz="2" w:space="0" w:color="auto"/>
            <w:left w:val="single" w:sz="2" w:space="0" w:color="auto"/>
            <w:bottom w:val="single" w:sz="2" w:space="0" w:color="auto"/>
            <w:right w:val="single" w:sz="2" w:space="0" w:color="auto"/>
          </w:divBdr>
          <w:divsChild>
            <w:div w:id="1310287833">
              <w:marLeft w:val="0"/>
              <w:marRight w:val="0"/>
              <w:marTop w:val="0"/>
              <w:marBottom w:val="0"/>
              <w:divBdr>
                <w:top w:val="single" w:sz="2" w:space="0" w:color="auto"/>
                <w:left w:val="single" w:sz="2" w:space="0" w:color="auto"/>
                <w:bottom w:val="single" w:sz="2" w:space="0" w:color="auto"/>
                <w:right w:val="single" w:sz="2" w:space="0" w:color="auto"/>
              </w:divBdr>
              <w:divsChild>
                <w:div w:id="332417805">
                  <w:marLeft w:val="0"/>
                  <w:marRight w:val="0"/>
                  <w:marTop w:val="0"/>
                  <w:marBottom w:val="0"/>
                  <w:divBdr>
                    <w:top w:val="single" w:sz="2" w:space="0" w:color="auto"/>
                    <w:left w:val="single" w:sz="2" w:space="0" w:color="auto"/>
                    <w:bottom w:val="single" w:sz="2" w:space="0" w:color="auto"/>
                    <w:right w:val="single" w:sz="2" w:space="0" w:color="auto"/>
                  </w:divBdr>
                  <w:divsChild>
                    <w:div w:id="1225293001">
                      <w:marLeft w:val="0"/>
                      <w:marRight w:val="0"/>
                      <w:marTop w:val="0"/>
                      <w:marBottom w:val="0"/>
                      <w:divBdr>
                        <w:top w:val="single" w:sz="2" w:space="0" w:color="auto"/>
                        <w:left w:val="single" w:sz="2" w:space="0" w:color="auto"/>
                        <w:bottom w:val="single" w:sz="2" w:space="0" w:color="auto"/>
                        <w:right w:val="single" w:sz="2" w:space="0" w:color="auto"/>
                      </w:divBdr>
                      <w:divsChild>
                        <w:div w:id="1110856785">
                          <w:marLeft w:val="0"/>
                          <w:marRight w:val="0"/>
                          <w:marTop w:val="0"/>
                          <w:marBottom w:val="0"/>
                          <w:divBdr>
                            <w:top w:val="single" w:sz="2" w:space="0" w:color="auto"/>
                            <w:left w:val="single" w:sz="2" w:space="0" w:color="auto"/>
                            <w:bottom w:val="single" w:sz="2" w:space="0" w:color="auto"/>
                            <w:right w:val="single" w:sz="2" w:space="0" w:color="auto"/>
                          </w:divBdr>
                        </w:div>
                      </w:divsChild>
                    </w:div>
                    <w:div w:id="1343363635">
                      <w:marLeft w:val="0"/>
                      <w:marRight w:val="0"/>
                      <w:marTop w:val="0"/>
                      <w:marBottom w:val="0"/>
                      <w:divBdr>
                        <w:top w:val="single" w:sz="2" w:space="0" w:color="auto"/>
                        <w:left w:val="single" w:sz="2" w:space="0" w:color="auto"/>
                        <w:bottom w:val="single" w:sz="2" w:space="0" w:color="auto"/>
                        <w:right w:val="single" w:sz="2" w:space="0" w:color="auto"/>
                      </w:divBdr>
                    </w:div>
                    <w:div w:id="727722573">
                      <w:marLeft w:val="0"/>
                      <w:marRight w:val="0"/>
                      <w:marTop w:val="0"/>
                      <w:marBottom w:val="0"/>
                      <w:divBdr>
                        <w:top w:val="single" w:sz="2" w:space="0" w:color="auto"/>
                        <w:left w:val="single" w:sz="2" w:space="0" w:color="auto"/>
                        <w:bottom w:val="single" w:sz="2" w:space="0" w:color="auto"/>
                        <w:right w:val="single" w:sz="2" w:space="0" w:color="auto"/>
                      </w:divBdr>
                    </w:div>
                    <w:div w:id="1417364229">
                      <w:marLeft w:val="0"/>
                      <w:marRight w:val="0"/>
                      <w:marTop w:val="0"/>
                      <w:marBottom w:val="0"/>
                      <w:divBdr>
                        <w:top w:val="single" w:sz="2" w:space="0" w:color="auto"/>
                        <w:left w:val="single" w:sz="2" w:space="0" w:color="auto"/>
                        <w:bottom w:val="single" w:sz="2" w:space="0" w:color="auto"/>
                        <w:right w:val="single" w:sz="2" w:space="0" w:color="auto"/>
                      </w:divBdr>
                    </w:div>
                    <w:div w:id="766003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1999125">
      <w:bodyDiv w:val="1"/>
      <w:marLeft w:val="0"/>
      <w:marRight w:val="0"/>
      <w:marTop w:val="0"/>
      <w:marBottom w:val="0"/>
      <w:divBdr>
        <w:top w:val="none" w:sz="0" w:space="0" w:color="auto"/>
        <w:left w:val="none" w:sz="0" w:space="0" w:color="auto"/>
        <w:bottom w:val="none" w:sz="0" w:space="0" w:color="auto"/>
        <w:right w:val="none" w:sz="0" w:space="0" w:color="auto"/>
      </w:divBdr>
    </w:div>
    <w:div w:id="1855998852">
      <w:bodyDiv w:val="1"/>
      <w:marLeft w:val="0"/>
      <w:marRight w:val="0"/>
      <w:marTop w:val="0"/>
      <w:marBottom w:val="0"/>
      <w:divBdr>
        <w:top w:val="none" w:sz="0" w:space="0" w:color="auto"/>
        <w:left w:val="none" w:sz="0" w:space="0" w:color="auto"/>
        <w:bottom w:val="none" w:sz="0" w:space="0" w:color="auto"/>
        <w:right w:val="none" w:sz="0" w:space="0" w:color="auto"/>
      </w:divBdr>
    </w:div>
    <w:div w:id="1870144963">
      <w:bodyDiv w:val="1"/>
      <w:marLeft w:val="0"/>
      <w:marRight w:val="0"/>
      <w:marTop w:val="0"/>
      <w:marBottom w:val="0"/>
      <w:divBdr>
        <w:top w:val="none" w:sz="0" w:space="0" w:color="auto"/>
        <w:left w:val="none" w:sz="0" w:space="0" w:color="auto"/>
        <w:bottom w:val="none" w:sz="0" w:space="0" w:color="auto"/>
        <w:right w:val="none" w:sz="0" w:space="0" w:color="auto"/>
      </w:divBdr>
      <w:divsChild>
        <w:div w:id="497039243">
          <w:marLeft w:val="0"/>
          <w:marRight w:val="0"/>
          <w:marTop w:val="100"/>
          <w:marBottom w:val="100"/>
          <w:divBdr>
            <w:top w:val="single" w:sz="2" w:space="0" w:color="auto"/>
            <w:left w:val="single" w:sz="2" w:space="0" w:color="auto"/>
            <w:bottom w:val="single" w:sz="2" w:space="0" w:color="auto"/>
            <w:right w:val="single" w:sz="2" w:space="0" w:color="auto"/>
          </w:divBdr>
          <w:divsChild>
            <w:div w:id="2091391769">
              <w:marLeft w:val="0"/>
              <w:marRight w:val="0"/>
              <w:marTop w:val="0"/>
              <w:marBottom w:val="0"/>
              <w:divBdr>
                <w:top w:val="single" w:sz="2" w:space="0" w:color="auto"/>
                <w:left w:val="single" w:sz="2" w:space="0" w:color="auto"/>
                <w:bottom w:val="single" w:sz="2" w:space="0" w:color="auto"/>
                <w:right w:val="single" w:sz="2" w:space="0" w:color="auto"/>
              </w:divBdr>
              <w:divsChild>
                <w:div w:id="1358968969">
                  <w:marLeft w:val="0"/>
                  <w:marRight w:val="0"/>
                  <w:marTop w:val="0"/>
                  <w:marBottom w:val="0"/>
                  <w:divBdr>
                    <w:top w:val="single" w:sz="2" w:space="0" w:color="auto"/>
                    <w:left w:val="single" w:sz="2" w:space="0" w:color="auto"/>
                    <w:bottom w:val="single" w:sz="2" w:space="0" w:color="auto"/>
                    <w:right w:val="single" w:sz="2" w:space="0" w:color="auto"/>
                  </w:divBdr>
                  <w:divsChild>
                    <w:div w:id="190194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6546174">
          <w:marLeft w:val="0"/>
          <w:marRight w:val="0"/>
          <w:marTop w:val="0"/>
          <w:marBottom w:val="0"/>
          <w:divBdr>
            <w:top w:val="single" w:sz="2" w:space="0" w:color="auto"/>
            <w:left w:val="single" w:sz="2" w:space="0" w:color="auto"/>
            <w:bottom w:val="single" w:sz="2" w:space="0" w:color="auto"/>
            <w:right w:val="single" w:sz="2" w:space="0" w:color="auto"/>
          </w:divBdr>
          <w:divsChild>
            <w:div w:id="216555794">
              <w:marLeft w:val="0"/>
              <w:marRight w:val="0"/>
              <w:marTop w:val="0"/>
              <w:marBottom w:val="0"/>
              <w:divBdr>
                <w:top w:val="single" w:sz="2" w:space="0" w:color="auto"/>
                <w:left w:val="single" w:sz="2" w:space="0" w:color="auto"/>
                <w:bottom w:val="single" w:sz="2" w:space="0" w:color="auto"/>
                <w:right w:val="single" w:sz="2" w:space="0" w:color="auto"/>
              </w:divBdr>
              <w:divsChild>
                <w:div w:id="1368867451">
                  <w:marLeft w:val="0"/>
                  <w:marRight w:val="0"/>
                  <w:marTop w:val="0"/>
                  <w:marBottom w:val="0"/>
                  <w:divBdr>
                    <w:top w:val="single" w:sz="2" w:space="0" w:color="auto"/>
                    <w:left w:val="single" w:sz="2" w:space="0" w:color="auto"/>
                    <w:bottom w:val="single" w:sz="2" w:space="0" w:color="auto"/>
                    <w:right w:val="single" w:sz="2" w:space="0" w:color="auto"/>
                  </w:divBdr>
                  <w:divsChild>
                    <w:div w:id="147212330">
                      <w:marLeft w:val="0"/>
                      <w:marRight w:val="0"/>
                      <w:marTop w:val="0"/>
                      <w:marBottom w:val="0"/>
                      <w:divBdr>
                        <w:top w:val="single" w:sz="2" w:space="0" w:color="auto"/>
                        <w:left w:val="single" w:sz="2" w:space="0" w:color="auto"/>
                        <w:bottom w:val="single" w:sz="2" w:space="0" w:color="auto"/>
                        <w:right w:val="single" w:sz="2" w:space="0" w:color="auto"/>
                      </w:divBdr>
                      <w:divsChild>
                        <w:div w:id="1950814299">
                          <w:marLeft w:val="0"/>
                          <w:marRight w:val="0"/>
                          <w:marTop w:val="0"/>
                          <w:marBottom w:val="0"/>
                          <w:divBdr>
                            <w:top w:val="single" w:sz="2" w:space="0" w:color="auto"/>
                            <w:left w:val="single" w:sz="2" w:space="0" w:color="auto"/>
                            <w:bottom w:val="single" w:sz="2" w:space="0" w:color="auto"/>
                            <w:right w:val="single" w:sz="2" w:space="0" w:color="auto"/>
                          </w:divBdr>
                        </w:div>
                      </w:divsChild>
                    </w:div>
                    <w:div w:id="40179134">
                      <w:marLeft w:val="0"/>
                      <w:marRight w:val="0"/>
                      <w:marTop w:val="0"/>
                      <w:marBottom w:val="0"/>
                      <w:divBdr>
                        <w:top w:val="single" w:sz="2" w:space="0" w:color="auto"/>
                        <w:left w:val="single" w:sz="2" w:space="0" w:color="auto"/>
                        <w:bottom w:val="single" w:sz="2" w:space="0" w:color="auto"/>
                        <w:right w:val="single" w:sz="2" w:space="0" w:color="auto"/>
                      </w:divBdr>
                    </w:div>
                    <w:div w:id="760956108">
                      <w:marLeft w:val="0"/>
                      <w:marRight w:val="0"/>
                      <w:marTop w:val="0"/>
                      <w:marBottom w:val="0"/>
                      <w:divBdr>
                        <w:top w:val="single" w:sz="2" w:space="0" w:color="auto"/>
                        <w:left w:val="single" w:sz="2" w:space="0" w:color="auto"/>
                        <w:bottom w:val="single" w:sz="2" w:space="0" w:color="auto"/>
                        <w:right w:val="single" w:sz="2" w:space="0" w:color="auto"/>
                      </w:divBdr>
                    </w:div>
                    <w:div w:id="1767727073">
                      <w:marLeft w:val="0"/>
                      <w:marRight w:val="0"/>
                      <w:marTop w:val="0"/>
                      <w:marBottom w:val="0"/>
                      <w:divBdr>
                        <w:top w:val="single" w:sz="2" w:space="0" w:color="auto"/>
                        <w:left w:val="single" w:sz="2" w:space="0" w:color="auto"/>
                        <w:bottom w:val="single" w:sz="2" w:space="0" w:color="auto"/>
                        <w:right w:val="single" w:sz="2" w:space="0" w:color="auto"/>
                      </w:divBdr>
                    </w:div>
                    <w:div w:id="1913003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7428537">
      <w:bodyDiv w:val="1"/>
      <w:marLeft w:val="0"/>
      <w:marRight w:val="0"/>
      <w:marTop w:val="0"/>
      <w:marBottom w:val="0"/>
      <w:divBdr>
        <w:top w:val="none" w:sz="0" w:space="0" w:color="auto"/>
        <w:left w:val="none" w:sz="0" w:space="0" w:color="auto"/>
        <w:bottom w:val="none" w:sz="0" w:space="0" w:color="auto"/>
        <w:right w:val="none" w:sz="0" w:space="0" w:color="auto"/>
      </w:divBdr>
    </w:div>
    <w:div w:id="1880318583">
      <w:bodyDiv w:val="1"/>
      <w:marLeft w:val="0"/>
      <w:marRight w:val="0"/>
      <w:marTop w:val="0"/>
      <w:marBottom w:val="0"/>
      <w:divBdr>
        <w:top w:val="none" w:sz="0" w:space="0" w:color="auto"/>
        <w:left w:val="none" w:sz="0" w:space="0" w:color="auto"/>
        <w:bottom w:val="none" w:sz="0" w:space="0" w:color="auto"/>
        <w:right w:val="none" w:sz="0" w:space="0" w:color="auto"/>
      </w:divBdr>
    </w:div>
    <w:div w:id="1906379893">
      <w:bodyDiv w:val="1"/>
      <w:marLeft w:val="0"/>
      <w:marRight w:val="0"/>
      <w:marTop w:val="0"/>
      <w:marBottom w:val="0"/>
      <w:divBdr>
        <w:top w:val="none" w:sz="0" w:space="0" w:color="auto"/>
        <w:left w:val="none" w:sz="0" w:space="0" w:color="auto"/>
        <w:bottom w:val="none" w:sz="0" w:space="0" w:color="auto"/>
        <w:right w:val="none" w:sz="0" w:space="0" w:color="auto"/>
      </w:divBdr>
    </w:div>
    <w:div w:id="1925794317">
      <w:bodyDiv w:val="1"/>
      <w:marLeft w:val="0"/>
      <w:marRight w:val="0"/>
      <w:marTop w:val="0"/>
      <w:marBottom w:val="0"/>
      <w:divBdr>
        <w:top w:val="none" w:sz="0" w:space="0" w:color="auto"/>
        <w:left w:val="none" w:sz="0" w:space="0" w:color="auto"/>
        <w:bottom w:val="none" w:sz="0" w:space="0" w:color="auto"/>
        <w:right w:val="none" w:sz="0" w:space="0" w:color="auto"/>
      </w:divBdr>
    </w:div>
    <w:div w:id="1968047614">
      <w:bodyDiv w:val="1"/>
      <w:marLeft w:val="0"/>
      <w:marRight w:val="0"/>
      <w:marTop w:val="0"/>
      <w:marBottom w:val="0"/>
      <w:divBdr>
        <w:top w:val="none" w:sz="0" w:space="0" w:color="auto"/>
        <w:left w:val="none" w:sz="0" w:space="0" w:color="auto"/>
        <w:bottom w:val="none" w:sz="0" w:space="0" w:color="auto"/>
        <w:right w:val="none" w:sz="0" w:space="0" w:color="auto"/>
      </w:divBdr>
    </w:div>
    <w:div w:id="2016766388">
      <w:bodyDiv w:val="1"/>
      <w:marLeft w:val="0"/>
      <w:marRight w:val="0"/>
      <w:marTop w:val="0"/>
      <w:marBottom w:val="0"/>
      <w:divBdr>
        <w:top w:val="none" w:sz="0" w:space="0" w:color="auto"/>
        <w:left w:val="none" w:sz="0" w:space="0" w:color="auto"/>
        <w:bottom w:val="none" w:sz="0" w:space="0" w:color="auto"/>
        <w:right w:val="none" w:sz="0" w:space="0" w:color="auto"/>
      </w:divBdr>
    </w:div>
    <w:div w:id="2067951061">
      <w:bodyDiv w:val="1"/>
      <w:marLeft w:val="0"/>
      <w:marRight w:val="0"/>
      <w:marTop w:val="0"/>
      <w:marBottom w:val="0"/>
      <w:divBdr>
        <w:top w:val="none" w:sz="0" w:space="0" w:color="auto"/>
        <w:left w:val="none" w:sz="0" w:space="0" w:color="auto"/>
        <w:bottom w:val="none" w:sz="0" w:space="0" w:color="auto"/>
        <w:right w:val="none" w:sz="0" w:space="0" w:color="auto"/>
      </w:divBdr>
    </w:div>
    <w:div w:id="20942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Chhillar</dc:creator>
  <cp:keywords/>
  <dc:description/>
  <cp:lastModifiedBy>Love Chhillar</cp:lastModifiedBy>
  <cp:revision>9</cp:revision>
  <dcterms:created xsi:type="dcterms:W3CDTF">2024-11-10T05:27:00Z</dcterms:created>
  <dcterms:modified xsi:type="dcterms:W3CDTF">2024-11-25T03:32:00Z</dcterms:modified>
</cp:coreProperties>
</file>