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微软雅黑"/>
          <w:b/>
          <w:color w:val="1F4E79"/>
          <w:sz w:val="40"/>
        </w:rPr>
        <w:t>QCoder Web AutoTest Agent</w:t>
      </w:r>
    </w:p>
    <w:p>
      <w:pPr>
        <w:spacing w:after="120"/>
        <w:jc w:val="center"/>
      </w:pPr>
      <w:r>
        <w:rPr>
          <w:rFonts w:ascii="Calibri" w:hAnsi="Calibri" w:eastAsia="微软雅黑"/>
          <w:b/>
          <w:color w:val="1F4E79"/>
          <w:sz w:val="40"/>
        </w:rPr>
        <w:t>开发使用说明与工作流简介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595959"/>
          <w:sz w:val="22"/>
        </w:rPr>
        <w:t>面向烽火网关真实 Web UI 的端到端自动化测试智能体（qcoder-web-autotest-agent）</w:t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595959"/>
          <w:sz w:val="18"/>
        </w:rPr>
        <w:t>版本：v1.1（对齐当前整合版本：INTL 双 UI 变体 + 真机报告工具链）  |  日期：2026-09-02</w:t>
      </w:r>
    </w:p>
    <w:p>
      <w:pPr>
        <w:spacing w:before="280" w:after="120"/>
        <w:pBdr>
          <w:bottom w:val="single" w:sz="6" w:space="1" w:color="1F4E79"/>
        </w:pBdr>
      </w:pPr>
      <w:r>
        <w:rPr>
          <w:rFonts w:ascii="Calibri" w:hAnsi="Calibri" w:eastAsia="微软雅黑"/>
          <w:b/>
          <w:color w:val="1F4E79"/>
          <w:sz w:val="30"/>
        </w:rPr>
        <w:t>一、项目定位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一句话定位：把「测试设计、用例维护、自动执行、失败分析和报告输出」固化成可重复流程的 Web 测试智能体——输入一句中文需求，自动生成可执行用例，在真机或离线 Mock 双环境执行，产出结构化报告（含截图）并一键生成品牌化 Word 报告。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提效目标：人工执行约 3 人日 → 智能体执行 ≤ 2 小时；Smoke ≤ 20 分钟；失败分析与报告整理自动完成。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当前规模：INTL 新 UI 24 套件 109 条 + 老 UI 6 套件 39 条 + CM 真机/mock 多套件；新 UI 全量真机回归实测 107 条 / 通过率 95.3%（24.7 分钟），status 专项 7/7 全过（约 64 秒）。</w:t>
      </w:r>
    </w:p>
    <w:p>
      <w:pPr>
        <w:spacing w:before="280" w:after="120"/>
        <w:pBdr>
          <w:bottom w:val="single" w:sz="6" w:space="1" w:color="1F4E79"/>
        </w:pBdr>
      </w:pPr>
      <w:r>
        <w:rPr>
          <w:rFonts w:ascii="Calibri" w:hAnsi="Calibri" w:eastAsia="微软雅黑"/>
          <w:b/>
          <w:color w:val="1F4E79"/>
          <w:sz w:val="30"/>
        </w:rPr>
        <w:t>二、整个工作流简介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2.1 主执行链路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需求 / 修改点 / 一句中文自然语言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|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① 扫描真实 UI 源码 + 索引（setItemId -&gt; fhId_* 元素、菜单路由、下拉选项）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② 自动生成可执行 JSON 用例（含需求差距 gap 检测）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③ 设备 Profile + Selector 解析（运营商目录隔离，敏感信息经 .env 注入）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④ 执行：CM runner/run_suite.py  /  INTL runner/run_intl_real.py（new_ui/html 双变体）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   真机 Playwright（--env real + 截图）  /  离线 Mock（--env mock）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⑤ 自动报告：result.json + report.html + 截图（reports/&lt;run_id&gt;/）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⑥ Word 报告生成：tools/gen_intl_word.py（INTL）/ gen_word_report.py（CM）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   / e2e_bootstrap gen-case-doc.js（统一 DOCX 模板）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⑦ AI 失败分析（selector_changed / product_bug / env_issue / script_bug）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⑧ AI 覆盖分析（页面覆盖矩阵 / 缺口补充建议）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2.2 四大闭环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闭环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新功能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 → AI 生成用例 → AI 生成脚本 → 人工审核入库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修改点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变更说明 → AI 影响分析 → 更新用例/selector → 推荐回归集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版本回归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版本选择 → 自动执行 → AI 失败归因 → 准入报告（Word 一键生成）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覆盖治理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需求清单 → 用例库扫描 → 覆盖矩阵 → 缺口补充建议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2.3 双运营商 × 双环境 × 双 UI 变体矩阵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取值</w:t>
            </w:r>
          </w:p>
        </w:tc>
        <w:tc>
          <w:tcPr>
            <w:tcW w:type="dxa" w:w="4025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运营商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--operator cm / intl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中国移动（HG3142F2）/ 国际（HG6163FC1、HG6142HT）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环境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--env real / mock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真机 Playwright + 截图 / 离线 Mock（可接 CI）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INTL UI 变体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--variant new_ui / html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SPA 新 UI（24 套件 109 条）/ 老 UI 多页版（6 套件 39 条）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INTL 执行入口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runner/run_intl_real.py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每用例独立 context、耗时统计、结果落 reports/intl_real*/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CM 执行入口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runner/run_suite.py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smoke / regression / navigation（全菜单遍历截图）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Mock 服务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mock_web_ui/server.py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127.0.0.1，POST /api/reset 一键重置，可由执行器自动拉起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2.4 目录结构速览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qcoder-web-autotest-agent/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core/config.py            # 统一配置：.env 加载 + ${VAR} 占位符解析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operators/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├── cm/cases/             # 中国移动：profile/selectors/cases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└── intl/cases/real/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    ├── new_ui/           # INTL 新 UI：24 套件 109 条（SPA）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    └── html/             # INTL 老 UI：6 套件 39 条（多页版）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keywords/                 # 真机关键字层 real_keywords.py + 断言引擎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runner/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├── run_suite.py          # CM/通用执行器 + 报告器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└── run_intl_real.py      # INTL 真机执行器（new_ui/html 双变体）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generator/                # NL 用例生成器（page_index + generate_case + index_cache）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mock_web_ui/              # 离线 Mock 网关（纯标准库，/api/reset 重置）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e2e_bootstrap/            # Node 端 Playwright E2E 基线（骨架生成 + DOCX 报告）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└── scripts/gen-case-doc.js   # 统一用例文档/执行报告 DOCX 生成器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agent/workflows/          # QCoder AI 工作流模板（5 个）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tools/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├── gen_intl_word.py      # INTL Word 报告生成（双变体 + 单套件过滤 + FH 品牌化）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├── gen_word_report.py    # CM Word 报告生成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│   └── docx_branding.py      # 封面 logo + 页眉品牌化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skill_dist/               # QCoder SkillHub 技能包（*.zip）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├── reports/                  # 执行报告（自动生成，gitignore）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└── docs/                     # USAGE / DEPLOYMENT / IMPLEMENTATION_EFFECTS / TEMPLATES</w:t>
      </w:r>
    </w:p>
    <w:p>
      <w:pPr>
        <w:spacing w:before="280" w:after="120"/>
        <w:pBdr>
          <w:bottom w:val="single" w:sz="6" w:space="1" w:color="1F4E79"/>
        </w:pBdr>
      </w:pPr>
      <w:r>
        <w:rPr>
          <w:rFonts w:ascii="Calibri" w:hAnsi="Calibri" w:eastAsia="微软雅黑"/>
          <w:b/>
          <w:color w:val="1F4E79"/>
          <w:sz w:val="30"/>
        </w:rPr>
        <w:t>三、开发使用说明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3.1 环境准备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依赖：Python ≥ 3.8（Playwright ≥ 1.44 + Chromium、python-docx）；Node.js ≥ 16（仅 e2e_bootstrap 链路需要）。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cd qcoder-web-autotest-agent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pip install -r requirements.txt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playwright install chromium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敏感配置注入（.env 已 gitignore，不会上传）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cp .env.example .env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INTL 设备：QCT_INTL_BASE_URL / QCT_INTL_ADMIN_USER / QCT_INTL_ADMIN_PASS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           QCT_INTL_USER_USER / QCT_INTL_USER_PASS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CM 设备：  QCT_CM_BASE_URL / QCT_CM_ADMIN_USER / QCT_CM_ADMIN_PASS ...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3.2 快速开始（常用命令）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6180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命令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NL 生成用例（无需设备）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-m generator.generate_case --operator cm --query "测试wan连接页面vlan绑定功能"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INTL 真机全量回归（新 UI）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runner/run_intl_real.py --suite all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INTL 真机单套件专项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runner/run_intl_real.py --suite status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INTL 老 UI 全量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runner/run_intl_real.py --variant html --suite all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CM 真机冒烟 / 回归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runner/run_suite.py --operator cm --env real --suite smoke / regression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全菜单遍历截图（98 页）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runner/run_suite.py --operator cm --env real --suite navigation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离线 Mock 执行（CI）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runner/run_suite.py --operator intl --env mock --suite smoke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INTL Word 报告（见第 4 章）</w:t>
            </w:r>
          </w:p>
        </w:tc>
        <w:tc>
          <w:tcPr>
            <w:tcW w:type="dxa" w:w="61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python tools/gen_intl_word.py --result &lt;run_id&gt;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color w:val="595959"/>
          <w:sz w:val="19"/>
        </w:rPr>
        <w:t>可选参数：--headed（有头调试）/ --browser firefox / --url 覆盖地址 / --admin-user --admin-pass 临时覆盖账号。退出码：0 = 全部通过，1 = 有失败（可直接接 CI 门禁）。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3.3 自然语言生成用例（核心能力）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工作流程：① 扫描真实 UI 源码建立页面索引（setItemId('x') → fhId_x 运行时 id）→ ② 分词匹配目标页面（component 驼峰切分 + 中英同义词打分）→ ③ 匹配页面内功能元素 → ④ 跨页元素搜索（如 320MHz 信道宽度在 wifiAdvanced_5g 页）→ ⑤ 需求差距检测（gap：需求值不在源码选项时生成验证用例，真机失败即证明需求未实现）→ ⑥ 输出到 operators/{op}/cases/generated/。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示例：生成"wifi 支持 320MHz 频段"用例（检测到 320MHz 未实现，生成 3 条用例含 gap 验证）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-m generator.generate_case --operator cm --query "测试wifi基础设置功能支持320MHZ频段设置"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UI 源码更新后加 --refresh 重建索引缓存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3.4 用例编写规范（JSON）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用例位于 operators/{operator}/cases/*.json，每条用例由 id / module / priority / title / steps 组成，步骤为 real.* 动作序列：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{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"id": "TC-INTL-STATUS-001", "module": "Status", "priority": "P0",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"title": "设备信息页加载",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"steps": [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 {"action": "real.login", "params": {"role": "admin"}},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 {"action": "real.navigate_spa", "params": {"route": "/status/deviceInfo/deviceInfo"}},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 {"action": "real.assert_page", "params": {"component": "deviceInfo"}},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 {"action": "real.assert_element", "params": {"selector": "#fhId_SSID"}},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  {"action": "real.screenshot", "params": {"name": "device_info"}}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 xml:space="preserve">  ]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}</w:t>
      </w:r>
    </w:p>
    <w:p>
      <w:pPr>
        <w:spacing w:after="120"/>
      </w:pPr>
      <w:r>
        <w:rPr>
          <w:rFonts w:ascii="Calibri" w:hAnsi="Calibri" w:eastAsia="微软雅黑"/>
          <w:b w:val="0"/>
          <w:sz w:val="19"/>
        </w:rPr>
        <w:t>常用 real.* 动作：login / logout / navigate_spa / click_menu / click / fill / select_option / assert_page / assert_element / assert_option_present / assert_visible / assert_text_contains / ensure_switch / assert_switch_checked / assert_element_hidden / assert_input_value / click_button / screenshot / close_boxes（清弹窗）/ delete_wan_row（WAN 表格勾选删除）。选择器 key（如 login.username）从 selectors*.json 解析，也支持直接写原始选择器（#fhId_xxx、text=退出）。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3.5 双环境执行要点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环境</w:t>
            </w:r>
          </w:p>
        </w:tc>
        <w:tc>
          <w:tcPr>
            <w:tcW w:type="dxa" w:w="731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真机 real</w:t>
            </w:r>
          </w:p>
        </w:tc>
        <w:tc>
          <w:tcPr>
            <w:tcW w:type="dxa" w:w="731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配置修改类用例优先只读断言；连续 3 次密码错误锁定 1 分钟（security 锁定套件置末执行）；负向登录用例需 auto_login:false；登录失败走 alert 弹窗断言（dialog 监听）；LAN/DHCP 类用例会触发网络重启，安排在回归末尾防级联失败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Mock mock</w:t>
            </w:r>
          </w:p>
        </w:tc>
        <w:tc>
          <w:tcPr>
            <w:tcW w:type="dxa" w:w="731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可真建/真改/真删，POST /api/reset 一键重置；端口已监听时自动复用（避免 Windows 双绑定）；适合 CI 无设备场景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3.6 INTL 真机执行链路（run_intl_real.py）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INTL 真机测试统一走 runner/run_intl_real.py，支持 new_ui（SPA 新 UI）与 html（老 UI 多页版）双变体，每条用例独立浏览器 context（状态隔离），逐用例记录 duration_s，结果按变体落盘：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新 UI（默认变体）：结果落 reports/intl_real/&lt;时间戳&gt;/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runner/run_intl_real.py --suite all            # 24 套件全量（约 25 分钟）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runner/run_intl_real.py --suite status         # 单套件专项（约 1 分钟）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老 UI（html 变体）：结果落 reports/intl_real_html/&lt;时间戳&gt;/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runner/run_intl_real.py --variant html --suite all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可选：--headful 有头调试 / --out DIR 自定义结果目录</w:t>
      </w:r>
    </w:p>
    <w:p>
      <w:pPr>
        <w:spacing w:after="120"/>
      </w:pPr>
      <w:r>
        <w:rPr>
          <w:rFonts w:ascii="Calibri" w:hAnsi="Calibri" w:eastAsia="微软雅黑"/>
          <w:b w:val="0"/>
          <w:sz w:val="19"/>
        </w:rPr>
        <w:t>老 UI 特有机制：WAN 表格定位按数据行打分（_find_wan_table，多页版无 #fhId_wanTable）；勾选优先 .el-checkbox/.el-radio label，兜底 JS 设 checked + change 事件；security 锁定套件在 html 变体正常纳入统计，new_ui 变体排除主报告单独说明。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3.7 扩展新运营商 / 新套件（6 步）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1. 复制 operators/cm/（或 intl/）为 operators/{new_op}/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2. 修改 profile.json（环境地址、账号占位符 ${VAR}、菜单模块、页面清单）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3. 修改 selectors*.json（登录/菜单/通用元素；真机选择器双文件与基线 profile 同步）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4. 编写 cases/*.json 用例（登录/网络类回归套件置末，防副作用级联）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5. 运行：python runner/run_suite.py --operator {new_op} --env real --suite smoke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6. NL 生成器 DEFAULT_UI_ROOTS 加入新运营商源码路径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3.8 Skill 双端封装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位置 / 安装方式</w:t>
            </w:r>
          </w:p>
        </w:tc>
        <w:tc>
          <w:tcPr>
            <w:tcW w:type="dxa" w:w="3345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触发示例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WorkBuddy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.workbuddy/skills/qcoder-web-autotest/（项目级，随项目同步）</w:t>
            </w:r>
          </w:p>
        </w:tc>
        <w:tc>
          <w:tcPr>
            <w:tcW w:type="dxa" w:w="334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直接自然语言对话触发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QCoder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导入 skill_dist/qcoder-web-autotest.zip（SkillHub 兼容）</w:t>
            </w:r>
          </w:p>
        </w:tc>
        <w:tc>
          <w:tcPr>
            <w:tcW w:type="dxa" w:w="334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同一条自然语言命令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3.9 安全与注意事项</w:t>
      </w:r>
    </w:p>
    <w:p>
      <w:pPr>
        <w:spacing w:after="120"/>
      </w:pPr>
      <w:r>
        <w:rPr>
          <w:rFonts w:ascii="Calibri" w:hAnsi="Calibri" w:eastAsia="微软雅黑"/>
          <w:b w:val="0"/>
          <w:sz w:val="20"/>
        </w:rPr>
        <w:t>① 真机地址与账号不写入代码/profile.json，全部经 .env / 环境变量注入（${QCT_*} 占位符运行时解析），仓库可安全公开发布；CI 用 GitHub Secrets。② 收到外部压缩包/目录先扫两套真实密码（CM 与 INTL），docx 需解包扫 word/document.xml；报告/文档交付前同样扫描。③ 修改源码/选择器后注意 operators/{op}/selectors.json 与 profiles/selectors/ 基线选择器双文件同步。</w:t>
      </w:r>
    </w:p>
    <w:p>
      <w:pPr>
        <w:spacing w:before="280" w:after="120"/>
        <w:pBdr>
          <w:bottom w:val="single" w:sz="6" w:space="1" w:color="1F4E79"/>
        </w:pBdr>
      </w:pPr>
      <w:r>
        <w:rPr>
          <w:rFonts w:ascii="Calibri" w:hAnsi="Calibri" w:eastAsia="微软雅黑"/>
          <w:b/>
          <w:color w:val="1F4E79"/>
          <w:sz w:val="30"/>
        </w:rPr>
        <w:t>四、测试报告生成说明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执行完成后的结果（result.json + 截图）可通过三条工具链生成 Word/HTML 报告，全部自动嵌入截图、自动填充结果与结论，交付前已做凭据脱敏扫描。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4.1 INTL Word 报告（tools/gen_intl_word.py，主力工具）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面向 INTL 真机执行结果（run_intl_real.py 输出），自动完成：读取 reports/ 最新（或指定 run_id）结果 → 分套件统计 → 用例耗时填充 → 失败用例分析 → FH 品牌化封面（左上 logo）+ FH 页眉 → 输出用例文档与测试报告两个 DOCX。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762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--result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run_id 或 latest（默认取最新主套件结果）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--result 20260902_143906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--variant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new_ui（默认，SPA 新 UI）/ html（老 UI 多页版）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--variant html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--suite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单套件专项报告（过滤用例与统计双侧）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--suite status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--mode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case=仅用例文档 / report=仅测试报告 / both（默认）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--mode report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--out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输出目录（默认 docs/case-docs/）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--out ../reports</w:t>
            </w:r>
          </w:p>
        </w:tc>
      </w:tr>
    </w:tbl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全量回归报告（新 UI，取最新结果）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tools/gen_intl_word.py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指定 run_id 的测试报告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tools/gen_intl_word.py --result 20260902_122623 --mode report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老 UI 变体 + 单套件专项（status）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tools/gen_intl_word.py --variant html --suite wan --result 20260902_102955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输出：测试报告-INTL-REAL[-STATUS]-&lt;时间戳&gt;.docx（含套件统计/失败分析/截图）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4.2 CM Word 报告（tools/gen_word_report.py）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面向 CM 执行结果（run_suite.py 输出），读取 reports/ 最新结果自动生成 Word 报告（FH 品牌化，密码自动脱敏）：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pip install python-docx     # 如未安装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python tools/gen_word_report.py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4.3 统一 DOCX 模板报告（e2e_bootstrap/scripts/gen-case-doc.js）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与执行报告同版式的统一模板（templates/test-report-template.docx），每条用例一页测试项表格（测试类型/目的/预置条件/测试浏览器/环境/步骤/期望/结果/结论/备注），步骤渲染人性化（real.navigate → 「导航」），支持三种模式：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912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产物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单套件设计文档</w:t>
            </w:r>
          </w:p>
        </w:tc>
        <w:tc>
          <w:tcPr>
            <w:tcW w:type="dxa" w:w="391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node scripts/gen-case-doc.js &lt;suite.json&gt; --topic 主题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用例文档-*.docx（结果=待执行）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批量设计文档</w:t>
            </w:r>
          </w:p>
        </w:tc>
        <w:tc>
          <w:tcPr>
            <w:tcW w:type="dxa" w:w="391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node scripts/gen-case-doc.js --all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全部套件用例文档（排除 generated/）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③ 执行报告</w:t>
            </w:r>
          </w:p>
        </w:tc>
        <w:tc>
          <w:tcPr>
            <w:tcW w:type="dxa" w:w="391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node scripts/gen-case-doc.js --result &lt;result.json&gt;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测试报告-*.docx（自动填结果/结论/截图）</w:t>
            </w:r>
          </w:p>
        </w:tc>
      </w:tr>
    </w:tbl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cd e2e_bootstrap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① 单套件设计文档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node scripts/gen-case-doc.js ../operators/cm/cases/login.json --topic "CM登录界面验证用例"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② 批量设计文档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node scripts/gen-case-doc.js --all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③ 执行报告（自动匹配套件，截图路径来自 result.detail，嵌入各用例备注）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node scripts/gen-case-doc.js --result ../reports/&lt;run_id&gt;/result.json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常用选项：--template 模板路径 / --base-url / --preconditions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          --qcoder-root 工程根 / --operator --suite（报告模式指定套件）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4.4 e2e_bootstrap 自测报告（Node 链路）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cd e2e_bootstrap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cp .env.example .env          # E2E_BASE_URL / E2E_DEMO_PATH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npm install &amp;&amp; npx playwright install chromium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npm run test:generate -- --input ./TEST_CASE_SPEC.md --name 新人快速上手   # 三字段生成骨架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npm test                                                                  # 执行 + 报告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产物：playwright-report/index.html（HTML）</w:t>
      </w:r>
    </w:p>
    <w:p>
      <w:pPr>
        <w:shd w:val="clear" w:color="auto" w:fill="F2F2F2"/>
        <w:spacing w:after="0"/>
        <w:ind w:left="170"/>
      </w:pPr>
      <w:r>
        <w:rPr>
          <w:rFonts w:ascii="Consolas" w:hAnsi="Consolas" w:eastAsia="微软雅黑"/>
          <w:b w:val="0"/>
          <w:sz w:val="18"/>
        </w:rPr>
        <w:t>#       self-test-reports/*.docx（Word，截图嵌入用例备注）</w:t>
      </w:r>
    </w:p>
    <w:p>
      <w:pPr>
        <w:spacing w:before="200" w:after="80"/>
      </w:pPr>
      <w:r>
        <w:rPr>
          <w:rFonts w:ascii="Calibri" w:hAnsi="Calibri" w:eastAsia="微软雅黑"/>
          <w:b/>
          <w:color w:val="2E74B5"/>
          <w:sz w:val="25"/>
        </w:rPr>
        <w:t>4.5 报告内容与脱敏约定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报告组成</w:t>
            </w:r>
          </w:p>
        </w:tc>
        <w:tc>
          <w:tcPr>
            <w:tcW w:type="dxa" w:w="6860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封面 + 页眉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FH logo 封面（左上）+ FH 页眉（tools/docx_branding.py），设备型号/日期/套件范围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汇总统计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总用例/通过/失败/跳过/超时/中断/通过率/总耗时；分套件统计表；单条耗时（均/最长）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用例明细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每用例：步骤、期望、结果（通过/失败）、失败步骤与原因、备注嵌截图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失败分析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失败用例归因表（按套件分组），分析结论随设备/变体画像更新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脱敏铁律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报告禁真实密码：CM 管理员账号、CM/INTL 两套真实登录口令一律不入 docx（字面值见内部扫描清单），交付前解包扫 word/document.xml 验证，命中即整改</w:t>
            </w:r>
          </w:p>
        </w:tc>
      </w:tr>
    </w:tbl>
    <w:p>
      <w:pPr>
        <w:spacing w:before="280" w:after="120"/>
        <w:pBdr>
          <w:bottom w:val="single" w:sz="6" w:space="1" w:color="1F4E79"/>
        </w:pBdr>
      </w:pPr>
      <w:r>
        <w:rPr>
          <w:rFonts w:ascii="Calibri" w:hAnsi="Calibri" w:eastAsia="微软雅黑"/>
          <w:b/>
          <w:color w:val="1F4E79"/>
          <w:sz w:val="30"/>
        </w:rPr>
        <w:t>五、附录：关键约定速查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约定</w:t>
            </w:r>
          </w:p>
        </w:tc>
        <w:tc>
          <w:tcPr>
            <w:tcW w:type="dxa" w:w="6860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退出码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 = 全部通过，1 = 有失败（可接 CI 门禁）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运行目录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所有命令在项目根 qcoder-web-autotest-agent/ 下执行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元素 id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UI 源码 setItemId('x') → 运行时 id fhId_x；菜单 fhId_{英文标识}_L{level}，以 navigation 实测为准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INTL 结果目录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 UI：reports/intl_real/&lt;run_id&gt;/；老 UI：reports/intl_real_html/&lt;run_id&gt;/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套件顺序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改表单/网络类套件（lan、wan CRUD）置末执行，防 DHCP 重启/锁定级联失败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登录失败断言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真机密码错误走 alert 弹窗（dialog 事件），不能用静态元素 #login_error_hint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错误提示选择器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新真机为 class：div.login_error_hint（selectors 已兼容 id 与 class 双写法）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双频合一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CM 在「无线基本配置」（#fhId_onApplySameSSID）；INTL 在独立 bandSteering 页（#fhId_Enable）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发布路径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发布仓库 = workspace 根 auto_web_test_repo/（聚合仓库），勿直接 push 子项目 .git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