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20260819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19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2026-08-19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用例设计文档：CM-REAL-SMOKE（共 11 条，待执行）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测试项1：TC-CM-LOGIN-001 管理员账号登录成功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TC-CM-LOGIN-001 管理员账号登录成功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登录（role=admin）</w:t>
              <w:br/>
              <w:t>3. 截图（name=01_login_success_main）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断言[url_contains]：main.html</w:t>
              <w:br/>
              <w:t>2. 断言[visible]：main.app_container</w:t>
              <w:br/>
              <w:t>3. 断言[text_contains]：main.gateway_model_label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测试项2：TC-CM-STATUS-001 状态-设备信息页渲染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TC-CM-STATUS-001 状态-设备信息页渲染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real.navigate_spa（route=/status/deviceInfo/deviceInfo）</w:t>
              <w:br/>
              <w:t>2. 截图（name=02_status_deviceInfo）</w:t>
              <w:br/>
              <w:t>3. real.assert_page（component=deviceInfo）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Status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测试项3：TC-CM-STATUS-002 状态-网络侧信息页渲染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Status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TC-CM-STATUS-002 状态-网络侧信息页渲染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real.navigate_spa（route=/status/networkInfo/ipconInfo）</w:t>
              <w:br/>
              <w:t>2. 截图（name=03_status_ipconInfo）</w:t>
              <w:br/>
              <w:t>3. real.assert_page（component=ipconInfo）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Status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测试项4：TC-CM-NETWORK-001 网络-2.4G Wi-Fi 基本设置页渲染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TC-CM-NETWORK-001 网络-2.4G Wi-Fi 基本设置页渲染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real.navigate_spa（route=/network/wifiSettings/wifiBasic）</w:t>
              <w:br/>
              <w:t>2. 截图（name=04_network_wifiBasic）</w:t>
              <w:br/>
              <w:t>3. real.assert_page（component=wifiBasic）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测试项5：TC-CM-NETWORK-002 网络-宽带连接页渲染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TC-CM-NETWORK-002 网络-宽带连接页渲染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real.navigate_spa（route=/network/broadband/networkConn）</w:t>
              <w:br/>
              <w:t>2. 截图（name=05_network_networkConn）</w:t>
              <w:br/>
              <w:t>3. real.assert_page（component=networkConn）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测试项6：TC-CM-NETWORK-003 网络-LAN IPv4 设置页渲染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Network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TC-CM-NETWORK-003 网络-LAN IPv4 设置页渲染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real.navigate_spa（route=/network/lanSettings/ipv4Settings）</w:t>
              <w:br/>
              <w:t>2. 截图（name=06_network_ipv4Settings）</w:t>
              <w:br/>
              <w:t>3. real.assert_page（component=ipv4Settings）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Network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测试项7：TC-CM-SECURITY-001 安全-防火墙页渲染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TC-CM-SECURITY-001 安全-防火墙页渲染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real.navigate_spa（route=/security/firewall/firewall）</w:t>
              <w:br/>
              <w:t>2. 截图（name=07_security_firewall）</w:t>
              <w:br/>
              <w:t>3. real.assert_page（component=firewall）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Security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测试项8：TC-CM-MANAGEMENT-001 管理-用户管理页渲染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TC-CM-MANAGEMENT-001 管理-用户管理页渲染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real.navigate_spa（route=/management/userManagement/userManagement）</w:t>
              <w:br/>
              <w:t>2. 截图（name=08_management_userManagement）</w:t>
              <w:br/>
              <w:t>3. real.assert_page（component=userManagement）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测试项9：TC-CM-MANAGEMENT-002 管理-固件升级页渲染（只读）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TC-CM-MANAGEMENT-002 管理-固件升级页渲染（只读）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real.navigate_spa（route=/management/deviceManagement/firmwareUp）</w:t>
              <w:br/>
              <w:t>2. 截图（name=09_management_firmwareUp）</w:t>
              <w:br/>
              <w:t>3. real.assert_page（component=firmwareUp）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测试项10：TC-CM-MANAGEMENT-003 管理-重启设备页渲染（只读，不执行）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Management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TC-CM-MANAGEMENT-003 管理-重启设备页渲染（只读，不执行）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real.navigate_spa（route=/management/deviceManagement/rebootDevice）</w:t>
              <w:br/>
              <w:t>2. 截图（name=10_management_rebootDevice）</w:t>
              <w:br/>
              <w:t>3. real.assert_page（component=rebootDevice）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断言[visible]：page.container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Management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测试项11：TC-CM-LOGOUT-001 退出登录后跳转登录页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Login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TC-CM-LOGOUT-001 退出登录后跳转登录页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-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待执行时配置 .env 环境变量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退出登录</w:t>
              <w:br/>
              <w:t>2. real.assert_url_contains（substring=login.html）</w:t>
              <w:br/>
              <w:t>3. 截图（name=11_logout_back_to_login）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实际结果：待执行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待执行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P0</w:t>
              <w:br/>
              <w:t>模块: Login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11</w:t>
      </w:r>
    </w:p>
    <w:p w14:paraId="0631D578">
      <w:r>
        <w:t>通过：</w:t>
      </w:r>
      <w:r>
        <w:rPr>
          <w:rFonts w:hint="eastAsia"/>
          <w:lang w:val="en-US" w:eastAsia="zh-CN"/>
        </w:rPr>
        <w:t>0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待执行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