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 Verify</w:t>
      </w:r>
    </w:p>
    <w:p>
      <w:r>
        <w:t>&amp;amp;lt;script&amp;amp;gt;alert("double-script")&amp;amp;lt;/script&amp;amp;gt;</w:t>
      </w:r>
    </w:p>
    <w:p>
      <w:r>
        <w:t>&amp;amp;lt;img src=x onerror=alert("double-img")&amp;amp;gt;</w:t>
      </w:r>
    </w:p>
    <w:p>
      <w:r>
        <w:t>[double](&amp;amp;#106;avascript:alert("double-js"))</w:t>
      </w:r>
    </w:p>
    <w:p>
      <w:r>
        <w:t>&amp;amp;amp;lt;script&amp;amp;amp;gt;alert("triple-script")&amp;amp;amp;lt;/script&amp;amp;amp;gt;</w:t>
      </w:r>
    </w:p>
    <w:p>
      <w:r>
        <w:t>&amp;amp;amp;lt;img src=x onerror=alert("triple-img")&amp;amp;amp;gt;</w:t>
      </w:r>
    </w:p>
    <w:p>
      <w:r>
        <w:t>[triple](&amp;amp;amp;#106;avascript:alert("triple-js"))</w:t>
      </w:r>
    </w:p>
    <w:p>
      <w:r>
        <w:t>正常段落，含 [正常链接](https://showdoc.com.cn) 与 **加粗**。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