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7FCE" w:rsidRDefault="0077584A">
      <w:pPr>
        <w:spacing w:before="93" w:after="93"/>
        <w:jc w:val="center"/>
        <w:rPr>
          <w:rFonts w:ascii="宋体" w:hAnsi="宋体"/>
          <w:sz w:val="44"/>
          <w:szCs w:val="44"/>
        </w:rPr>
      </w:pPr>
      <w:r w:rsidRPr="00127443">
        <w:rPr>
          <w:rFonts w:ascii="宋体" w:hAnsi="宋体" w:hint="eastAsia"/>
          <w:sz w:val="44"/>
          <w:szCs w:val="44"/>
        </w:rPr>
        <w:t>多粒度时空对象数据库</w:t>
      </w:r>
      <w:r w:rsidR="00127443">
        <w:rPr>
          <w:rFonts w:ascii="宋体" w:hAnsi="宋体" w:hint="eastAsia"/>
          <w:sz w:val="44"/>
          <w:szCs w:val="44"/>
        </w:rPr>
        <w:t>建模及</w:t>
      </w:r>
      <w:r w:rsidRPr="00127443">
        <w:rPr>
          <w:rFonts w:ascii="宋体" w:hAnsi="宋体" w:hint="eastAsia"/>
          <w:sz w:val="44"/>
          <w:szCs w:val="44"/>
        </w:rPr>
        <w:t>导入工具设计说明</w:t>
      </w:r>
      <w:r w:rsidR="00167EA1">
        <w:rPr>
          <w:rFonts w:ascii="宋体" w:hAnsi="宋体" w:hint="eastAsia"/>
          <w:sz w:val="44"/>
          <w:szCs w:val="44"/>
        </w:rPr>
        <w:t>（初稿）</w:t>
      </w:r>
    </w:p>
    <w:p w:rsidR="00127443" w:rsidRPr="00127443" w:rsidRDefault="00127443">
      <w:pPr>
        <w:spacing w:before="93" w:after="93"/>
        <w:jc w:val="center"/>
        <w:rPr>
          <w:rFonts w:ascii="宋体" w:hAnsi="宋体" w:hint="eastAsia"/>
          <w:sz w:val="44"/>
          <w:szCs w:val="44"/>
        </w:rPr>
      </w:pPr>
    </w:p>
    <w:p w:rsidR="009A2B2A" w:rsidRPr="00127443" w:rsidRDefault="00332D53" w:rsidP="00332D53">
      <w:pPr>
        <w:pStyle w:val="1"/>
        <w:spacing w:before="93" w:after="93"/>
        <w:rPr>
          <w:rFonts w:ascii="宋体" w:hAnsi="宋体"/>
          <w:sz w:val="36"/>
          <w:szCs w:val="36"/>
        </w:rPr>
      </w:pPr>
      <w:r w:rsidRPr="00127443">
        <w:rPr>
          <w:rFonts w:ascii="宋体" w:hAnsi="宋体" w:hint="eastAsia"/>
          <w:sz w:val="36"/>
          <w:szCs w:val="36"/>
        </w:rPr>
        <w:t>1</w:t>
      </w:r>
      <w:r w:rsidRPr="00127443">
        <w:rPr>
          <w:rFonts w:ascii="宋体" w:hAnsi="宋体"/>
          <w:sz w:val="36"/>
          <w:szCs w:val="36"/>
        </w:rPr>
        <w:t>.</w:t>
      </w:r>
      <w:r w:rsidR="005C5983" w:rsidRPr="00127443">
        <w:rPr>
          <w:rFonts w:ascii="宋体" w:hAnsi="宋体" w:hint="eastAsia"/>
          <w:sz w:val="36"/>
          <w:szCs w:val="36"/>
        </w:rPr>
        <w:t>需求分析</w:t>
      </w:r>
    </w:p>
    <w:p w:rsidR="009A2B2A" w:rsidRPr="00127443" w:rsidRDefault="009A2B2A" w:rsidP="00332D53">
      <w:pPr>
        <w:pStyle w:val="2"/>
        <w:spacing w:before="93" w:after="93"/>
        <w:rPr>
          <w:rFonts w:ascii="宋体" w:eastAsia="宋体" w:hAnsi="宋体"/>
          <w:sz w:val="30"/>
          <w:szCs w:val="30"/>
        </w:rPr>
      </w:pPr>
      <w:r w:rsidRPr="00127443">
        <w:rPr>
          <w:rFonts w:ascii="宋体" w:eastAsia="宋体" w:hAnsi="宋体" w:hint="eastAsia"/>
          <w:sz w:val="30"/>
          <w:szCs w:val="30"/>
        </w:rPr>
        <w:t>1.1</w:t>
      </w:r>
      <w:r w:rsidR="005C5983" w:rsidRPr="00127443">
        <w:rPr>
          <w:rFonts w:ascii="宋体" w:eastAsia="宋体" w:hAnsi="宋体" w:hint="eastAsia"/>
          <w:sz w:val="30"/>
          <w:szCs w:val="30"/>
        </w:rPr>
        <w:t>工具设计目的</w:t>
      </w:r>
    </w:p>
    <w:p w:rsidR="009A2B2A" w:rsidRPr="00127443" w:rsidRDefault="009A2B2A" w:rsidP="00127443">
      <w:pPr>
        <w:spacing w:before="93" w:after="93" w:line="360" w:lineRule="auto"/>
        <w:rPr>
          <w:rFonts w:ascii="宋体" w:hAnsi="宋体"/>
          <w:sz w:val="24"/>
          <w:szCs w:val="24"/>
        </w:rPr>
      </w:pPr>
      <w:r w:rsidRPr="00127443">
        <w:tab/>
      </w:r>
      <w:r w:rsidRPr="00127443">
        <w:rPr>
          <w:rFonts w:ascii="宋体" w:hAnsi="宋体" w:hint="eastAsia"/>
          <w:sz w:val="24"/>
          <w:szCs w:val="24"/>
        </w:rPr>
        <w:t>多粒度时空对象的管理和组织方式有两种：</w:t>
      </w:r>
    </w:p>
    <w:p w:rsidR="009A2B2A" w:rsidRPr="00127443" w:rsidRDefault="009A2B2A" w:rsidP="00127443">
      <w:pPr>
        <w:spacing w:before="93" w:after="93" w:line="360" w:lineRule="auto"/>
        <w:ind w:firstLine="420"/>
        <w:rPr>
          <w:rFonts w:ascii="宋体" w:hAnsi="宋体"/>
          <w:sz w:val="24"/>
          <w:szCs w:val="24"/>
        </w:rPr>
      </w:pPr>
      <w:r w:rsidRPr="00127443">
        <w:rPr>
          <w:rFonts w:ascii="宋体" w:hAnsi="宋体" w:hint="eastAsia"/>
          <w:sz w:val="24"/>
          <w:szCs w:val="24"/>
        </w:rPr>
        <w:t>1.基于多粒度时空对象标准交换格式的文件，以文件的方式组织和管理对象，这个工作由多粒度时空对象转换工具或者建模工具来完成。</w:t>
      </w:r>
    </w:p>
    <w:p w:rsidR="009A2B2A" w:rsidRPr="00127443" w:rsidRDefault="009A2B2A" w:rsidP="00127443">
      <w:pPr>
        <w:spacing w:before="93" w:after="93" w:line="360" w:lineRule="auto"/>
        <w:ind w:firstLine="420"/>
        <w:rPr>
          <w:rFonts w:ascii="宋体" w:hAnsi="宋体"/>
          <w:sz w:val="24"/>
          <w:szCs w:val="24"/>
        </w:rPr>
      </w:pPr>
      <w:r w:rsidRPr="00127443">
        <w:rPr>
          <w:rFonts w:ascii="宋体" w:hAnsi="宋体" w:hint="eastAsia"/>
          <w:sz w:val="24"/>
          <w:szCs w:val="24"/>
        </w:rPr>
        <w:t>2</w:t>
      </w:r>
      <w:r w:rsidRPr="00127443">
        <w:rPr>
          <w:rFonts w:ascii="宋体" w:hAnsi="宋体"/>
          <w:sz w:val="24"/>
          <w:szCs w:val="24"/>
        </w:rPr>
        <w:t>.</w:t>
      </w:r>
      <w:r w:rsidRPr="00127443">
        <w:rPr>
          <w:rFonts w:ascii="宋体" w:hAnsi="宋体" w:hint="eastAsia"/>
          <w:sz w:val="24"/>
          <w:szCs w:val="24"/>
        </w:rPr>
        <w:t>将多粒度时空对象导入到时空数据库，用数据库来管理时空对象并对外提</w:t>
      </w:r>
      <w:r w:rsidR="00752169">
        <w:rPr>
          <w:rFonts w:ascii="宋体" w:hAnsi="宋体" w:hint="eastAsia"/>
          <w:sz w:val="24"/>
          <w:szCs w:val="24"/>
        </w:rPr>
        <w:t>供数据</w:t>
      </w:r>
      <w:r w:rsidRPr="00127443">
        <w:rPr>
          <w:rFonts w:ascii="宋体" w:hAnsi="宋体" w:hint="eastAsia"/>
          <w:sz w:val="24"/>
          <w:szCs w:val="24"/>
        </w:rPr>
        <w:t>访问的服务。</w:t>
      </w:r>
    </w:p>
    <w:p w:rsidR="005C5983" w:rsidRPr="00127443" w:rsidRDefault="005C5983" w:rsidP="00127443">
      <w:pPr>
        <w:spacing w:before="93" w:after="93" w:line="360" w:lineRule="auto"/>
        <w:ind w:firstLine="420"/>
        <w:rPr>
          <w:rFonts w:ascii="宋体" w:hAnsi="宋体"/>
          <w:sz w:val="24"/>
          <w:szCs w:val="24"/>
        </w:rPr>
      </w:pPr>
      <w:r w:rsidRPr="00127443">
        <w:rPr>
          <w:rFonts w:ascii="宋体" w:hAnsi="宋体" w:hint="eastAsia"/>
          <w:sz w:val="24"/>
          <w:szCs w:val="24"/>
        </w:rPr>
        <w:t>导入到时空数据库的数据源即是基于多粒度时空对象标准交换格式的对象文件。</w:t>
      </w:r>
      <w:r w:rsidRPr="00127443">
        <w:rPr>
          <w:rFonts w:ascii="宋体" w:hAnsi="宋体" w:hint="eastAsia"/>
          <w:sz w:val="24"/>
          <w:szCs w:val="24"/>
        </w:rPr>
        <w:t>多粒度时空对象数据库导入工具就是专门用来将这些对象文件导入到时空数据库的。</w:t>
      </w:r>
    </w:p>
    <w:p w:rsidR="005C5983" w:rsidRPr="00127443" w:rsidRDefault="005C5983" w:rsidP="00127443">
      <w:pPr>
        <w:pStyle w:val="2"/>
        <w:spacing w:before="93" w:after="93"/>
        <w:rPr>
          <w:rFonts w:ascii="宋体" w:eastAsia="宋体" w:hAnsi="宋体"/>
        </w:rPr>
      </w:pPr>
      <w:r w:rsidRPr="00127443">
        <w:rPr>
          <w:rFonts w:ascii="宋体" w:eastAsia="宋体" w:hAnsi="宋体" w:hint="eastAsia"/>
        </w:rPr>
        <w:t>1</w:t>
      </w:r>
      <w:r w:rsidRPr="00127443">
        <w:rPr>
          <w:rFonts w:ascii="宋体" w:eastAsia="宋体" w:hAnsi="宋体"/>
        </w:rPr>
        <w:t>.2</w:t>
      </w:r>
      <w:r w:rsidR="007D3F7F" w:rsidRPr="00127443">
        <w:rPr>
          <w:rFonts w:ascii="宋体" w:eastAsia="宋体" w:hAnsi="宋体" w:hint="eastAsia"/>
        </w:rPr>
        <w:t>拟解决的问题</w:t>
      </w:r>
    </w:p>
    <w:p w:rsidR="003B3781" w:rsidRPr="00127443" w:rsidRDefault="003B3781" w:rsidP="00127443">
      <w:pPr>
        <w:spacing w:before="93" w:after="93" w:line="360" w:lineRule="auto"/>
        <w:rPr>
          <w:rFonts w:ascii="宋体" w:hAnsi="宋体" w:hint="eastAsia"/>
          <w:sz w:val="24"/>
          <w:szCs w:val="24"/>
        </w:rPr>
      </w:pPr>
      <w:r w:rsidRPr="00127443">
        <w:rPr>
          <w:rFonts w:hint="eastAsia"/>
        </w:rPr>
        <w:t xml:space="preserve"> </w:t>
      </w:r>
      <w:r w:rsidRPr="00127443">
        <w:t xml:space="preserve">   </w:t>
      </w:r>
      <w:r w:rsidRPr="00127443">
        <w:rPr>
          <w:rFonts w:ascii="宋体" w:hAnsi="宋体" w:hint="eastAsia"/>
          <w:sz w:val="24"/>
          <w:szCs w:val="24"/>
        </w:rPr>
        <w:t>最首要的问题是多粒度时空对象数据库建模问题。具体就是以下几个点：</w:t>
      </w:r>
    </w:p>
    <w:p w:rsidR="007D3F7F" w:rsidRPr="00127443" w:rsidRDefault="007D3F7F" w:rsidP="00127443">
      <w:pPr>
        <w:spacing w:before="93" w:after="93" w:line="360" w:lineRule="auto"/>
        <w:rPr>
          <w:rFonts w:ascii="宋体" w:hAnsi="宋体"/>
          <w:sz w:val="24"/>
          <w:szCs w:val="24"/>
        </w:rPr>
      </w:pPr>
      <w:r w:rsidRPr="00127443">
        <w:rPr>
          <w:rFonts w:ascii="宋体" w:hAnsi="宋体"/>
          <w:sz w:val="24"/>
          <w:szCs w:val="24"/>
        </w:rPr>
        <w:tab/>
        <w:t>A.</w:t>
      </w:r>
      <w:r w:rsidRPr="00127443">
        <w:rPr>
          <w:rFonts w:ascii="宋体" w:hAnsi="宋体" w:hint="eastAsia"/>
          <w:sz w:val="24"/>
          <w:szCs w:val="24"/>
        </w:rPr>
        <w:t>从文件中的数据到数据库中对应的记录，首先要解决的问题是ID编码问题。</w:t>
      </w:r>
    </w:p>
    <w:p w:rsidR="007D3F7F" w:rsidRPr="00127443" w:rsidRDefault="007D3F7F" w:rsidP="00127443">
      <w:pPr>
        <w:spacing w:before="93" w:after="93" w:line="360" w:lineRule="auto"/>
        <w:ind w:firstLine="420"/>
        <w:rPr>
          <w:rFonts w:ascii="宋体" w:hAnsi="宋体"/>
          <w:sz w:val="24"/>
          <w:szCs w:val="24"/>
        </w:rPr>
      </w:pPr>
      <w:r w:rsidRPr="00127443">
        <w:rPr>
          <w:rFonts w:ascii="宋体" w:hAnsi="宋体" w:hint="eastAsia"/>
          <w:sz w:val="24"/>
          <w:szCs w:val="24"/>
        </w:rPr>
        <w:t>交换格式是基于x</w:t>
      </w:r>
      <w:r w:rsidRPr="00127443">
        <w:rPr>
          <w:rFonts w:ascii="宋体" w:hAnsi="宋体"/>
          <w:sz w:val="24"/>
          <w:szCs w:val="24"/>
        </w:rPr>
        <w:t>ml</w:t>
      </w:r>
      <w:r w:rsidRPr="00127443">
        <w:rPr>
          <w:rFonts w:ascii="宋体" w:hAnsi="宋体" w:hint="eastAsia"/>
          <w:sz w:val="24"/>
          <w:szCs w:val="24"/>
        </w:rPr>
        <w:t>文件的，其中的大多数标签都没有ID属性。只有少数的对象具有ID属性：</w:t>
      </w:r>
      <w:proofErr w:type="spellStart"/>
      <w:r w:rsidRPr="00127443">
        <w:rPr>
          <w:rFonts w:ascii="宋体" w:hAnsi="宋体" w:hint="eastAsia"/>
          <w:sz w:val="24"/>
          <w:szCs w:val="24"/>
        </w:rPr>
        <w:t>O</w:t>
      </w:r>
      <w:r w:rsidRPr="00127443">
        <w:rPr>
          <w:rFonts w:ascii="宋体" w:hAnsi="宋体"/>
          <w:sz w:val="24"/>
          <w:szCs w:val="24"/>
        </w:rPr>
        <w:t>bjectTemplate</w:t>
      </w:r>
      <w:proofErr w:type="spellEnd"/>
      <w:r w:rsidRPr="00127443">
        <w:rPr>
          <w:rFonts w:ascii="宋体" w:hAnsi="宋体"/>
          <w:sz w:val="24"/>
          <w:szCs w:val="24"/>
        </w:rPr>
        <w:t>/Object/</w:t>
      </w:r>
      <w:proofErr w:type="spellStart"/>
      <w:r w:rsidRPr="00127443">
        <w:rPr>
          <w:rFonts w:ascii="宋体" w:hAnsi="宋体"/>
          <w:sz w:val="24"/>
          <w:szCs w:val="24"/>
        </w:rPr>
        <w:t>ObjectRelationClass</w:t>
      </w:r>
      <w:proofErr w:type="spellEnd"/>
      <w:r w:rsidRPr="00127443">
        <w:rPr>
          <w:rFonts w:ascii="宋体" w:hAnsi="宋体"/>
          <w:sz w:val="24"/>
          <w:szCs w:val="24"/>
        </w:rPr>
        <w:t>/</w:t>
      </w:r>
      <w:proofErr w:type="spellStart"/>
      <w:r w:rsidRPr="00127443">
        <w:rPr>
          <w:rFonts w:ascii="宋体" w:hAnsi="宋体"/>
          <w:sz w:val="24"/>
          <w:szCs w:val="24"/>
        </w:rPr>
        <w:t>ObjectRelation</w:t>
      </w:r>
      <w:proofErr w:type="spellEnd"/>
      <w:r w:rsidRPr="00127443">
        <w:rPr>
          <w:rFonts w:ascii="宋体" w:hAnsi="宋体" w:hint="eastAsia"/>
          <w:sz w:val="24"/>
          <w:szCs w:val="24"/>
        </w:rPr>
        <w:t>等。数据库中的每一条记录都有主键（PK）,对于没有</w:t>
      </w:r>
      <w:r w:rsidRPr="00127443">
        <w:rPr>
          <w:rFonts w:ascii="宋体" w:hAnsi="宋体"/>
          <w:sz w:val="24"/>
          <w:szCs w:val="24"/>
        </w:rPr>
        <w:t>ID</w:t>
      </w:r>
      <w:r w:rsidRPr="00127443">
        <w:rPr>
          <w:rFonts w:ascii="宋体" w:hAnsi="宋体" w:hint="eastAsia"/>
          <w:sz w:val="24"/>
          <w:szCs w:val="24"/>
        </w:rPr>
        <w:t>属性的标签，</w:t>
      </w:r>
      <w:r w:rsidR="003B3781" w:rsidRPr="00127443">
        <w:rPr>
          <w:rFonts w:ascii="宋体" w:hAnsi="宋体" w:hint="eastAsia"/>
          <w:sz w:val="24"/>
          <w:szCs w:val="24"/>
        </w:rPr>
        <w:t>需要有统一的ID生成方法为其编码。但是由于一部分标签如</w:t>
      </w:r>
      <w:r w:rsidR="003B3781" w:rsidRPr="00127443">
        <w:rPr>
          <w:rFonts w:ascii="宋体" w:hAnsi="宋体"/>
          <w:sz w:val="24"/>
          <w:szCs w:val="24"/>
        </w:rPr>
        <w:t>Object</w:t>
      </w:r>
      <w:r w:rsidR="003B3781" w:rsidRPr="00127443">
        <w:rPr>
          <w:rFonts w:ascii="宋体" w:hAnsi="宋体" w:hint="eastAsia"/>
          <w:sz w:val="24"/>
          <w:szCs w:val="24"/>
        </w:rPr>
        <w:t>本身就具有ID，所以保留其原始的ID。</w:t>
      </w:r>
    </w:p>
    <w:p w:rsidR="003B3781" w:rsidRPr="00127443" w:rsidRDefault="003B3781" w:rsidP="00127443">
      <w:pPr>
        <w:spacing w:before="93" w:after="93" w:line="360" w:lineRule="auto"/>
        <w:ind w:firstLine="420"/>
        <w:rPr>
          <w:rFonts w:ascii="宋体" w:hAnsi="宋体"/>
          <w:sz w:val="24"/>
          <w:szCs w:val="24"/>
        </w:rPr>
      </w:pPr>
      <w:r w:rsidRPr="00127443">
        <w:rPr>
          <w:rFonts w:ascii="宋体" w:hAnsi="宋体" w:hint="eastAsia"/>
          <w:sz w:val="24"/>
          <w:szCs w:val="24"/>
        </w:rPr>
        <w:t>B</w:t>
      </w:r>
      <w:r w:rsidRPr="00127443">
        <w:rPr>
          <w:rFonts w:ascii="宋体" w:hAnsi="宋体"/>
          <w:sz w:val="24"/>
          <w:szCs w:val="24"/>
        </w:rPr>
        <w:t>.</w:t>
      </w:r>
      <w:r w:rsidRPr="00127443">
        <w:rPr>
          <w:rFonts w:ascii="宋体" w:hAnsi="宋体" w:hint="eastAsia"/>
          <w:sz w:val="24"/>
          <w:szCs w:val="24"/>
        </w:rPr>
        <w:t>有相当一部分数据是存在与其他的数据库中的，比如一些对象间的关联关系数据就是存在NEO4j这样的图数据库中的。这样的数据最好还是不要迁移到时</w:t>
      </w:r>
      <w:r w:rsidRPr="00127443">
        <w:rPr>
          <w:rFonts w:ascii="宋体" w:hAnsi="宋体" w:hint="eastAsia"/>
          <w:sz w:val="24"/>
          <w:szCs w:val="24"/>
        </w:rPr>
        <w:lastRenderedPageBreak/>
        <w:t>空数据库中来，专门的数据库处理专门的数据既有效率又方便易用。这涉及到具体的</w:t>
      </w:r>
      <w:r w:rsidR="005F1D10" w:rsidRPr="00127443">
        <w:rPr>
          <w:rFonts w:ascii="宋体" w:hAnsi="宋体" w:hint="eastAsia"/>
          <w:sz w:val="24"/>
          <w:szCs w:val="24"/>
        </w:rPr>
        <w:t>这一部分数据</w:t>
      </w:r>
      <w:r w:rsidRPr="00127443">
        <w:rPr>
          <w:rFonts w:ascii="宋体" w:hAnsi="宋体" w:hint="eastAsia"/>
          <w:sz w:val="24"/>
          <w:szCs w:val="24"/>
        </w:rPr>
        <w:t>表结构设计问题。</w:t>
      </w:r>
    </w:p>
    <w:p w:rsidR="005F1D10" w:rsidRPr="00127443" w:rsidRDefault="005F1D10" w:rsidP="00127443">
      <w:pPr>
        <w:spacing w:before="93" w:after="93" w:line="360" w:lineRule="auto"/>
        <w:ind w:firstLine="420"/>
        <w:rPr>
          <w:rFonts w:ascii="宋体" w:hAnsi="宋体"/>
          <w:sz w:val="24"/>
          <w:szCs w:val="24"/>
        </w:rPr>
      </w:pPr>
      <w:r w:rsidRPr="00127443">
        <w:rPr>
          <w:rFonts w:ascii="宋体" w:hAnsi="宋体"/>
          <w:sz w:val="24"/>
          <w:szCs w:val="24"/>
        </w:rPr>
        <w:t>C</w:t>
      </w:r>
      <w:r w:rsidRPr="00127443">
        <w:rPr>
          <w:rFonts w:ascii="宋体" w:hAnsi="宋体" w:hint="eastAsia"/>
          <w:sz w:val="24"/>
          <w:szCs w:val="24"/>
        </w:rPr>
        <w:t>.也一部分数据既非基础数据类型数据（</w:t>
      </w:r>
      <w:proofErr w:type="spellStart"/>
      <w:r w:rsidRPr="00127443">
        <w:rPr>
          <w:rFonts w:ascii="宋体" w:hAnsi="宋体" w:hint="eastAsia"/>
          <w:sz w:val="24"/>
          <w:szCs w:val="24"/>
        </w:rPr>
        <w:t>c</w:t>
      </w:r>
      <w:r w:rsidRPr="00127443">
        <w:rPr>
          <w:rFonts w:ascii="宋体" w:hAnsi="宋体"/>
          <w:sz w:val="24"/>
          <w:szCs w:val="24"/>
        </w:rPr>
        <w:t>har,int,float</w:t>
      </w:r>
      <w:proofErr w:type="spellEnd"/>
      <w:r w:rsidRPr="00127443">
        <w:rPr>
          <w:rFonts w:ascii="宋体" w:hAnsi="宋体" w:hint="eastAsia"/>
          <w:sz w:val="24"/>
          <w:szCs w:val="24"/>
        </w:rPr>
        <w:t>等）也非地理数据（矢量、栅格等空间数据），而是一些体量较大的二进制文件，比如建筑物对象的3</w:t>
      </w:r>
      <w:r w:rsidRPr="00127443">
        <w:rPr>
          <w:rFonts w:ascii="宋体" w:hAnsi="宋体"/>
          <w:sz w:val="24"/>
          <w:szCs w:val="24"/>
        </w:rPr>
        <w:t>d</w:t>
      </w:r>
      <w:r w:rsidRPr="00127443">
        <w:rPr>
          <w:rFonts w:ascii="宋体" w:hAnsi="宋体" w:hint="eastAsia"/>
          <w:sz w:val="24"/>
          <w:szCs w:val="24"/>
        </w:rPr>
        <w:t>模型数据（.</w:t>
      </w:r>
      <w:r w:rsidRPr="00127443">
        <w:rPr>
          <w:rFonts w:ascii="宋体" w:hAnsi="宋体"/>
          <w:sz w:val="24"/>
          <w:szCs w:val="24"/>
        </w:rPr>
        <w:t>3damx</w:t>
      </w:r>
      <w:r w:rsidRPr="00127443">
        <w:rPr>
          <w:rFonts w:ascii="宋体" w:hAnsi="宋体" w:hint="eastAsia"/>
          <w:sz w:val="24"/>
          <w:szCs w:val="24"/>
        </w:rPr>
        <w:t>）</w:t>
      </w:r>
      <w:r w:rsidR="00C4088A" w:rsidRPr="00127443">
        <w:rPr>
          <w:rFonts w:ascii="宋体" w:hAnsi="宋体" w:hint="eastAsia"/>
          <w:sz w:val="24"/>
          <w:szCs w:val="24"/>
        </w:rPr>
        <w:t>；这些文件可以入库管理，但是有可能导入和访问效率会有问题。如果能够不入库，数据库只是记录元信息，访问的时候将数据“引流”过去可能效果会好一些。</w:t>
      </w:r>
    </w:p>
    <w:p w:rsidR="00C4088A" w:rsidRPr="00127443" w:rsidRDefault="00C4088A" w:rsidP="00127443">
      <w:pPr>
        <w:spacing w:before="93" w:after="93" w:line="360" w:lineRule="auto"/>
        <w:ind w:firstLine="420"/>
        <w:rPr>
          <w:rFonts w:ascii="宋体" w:hAnsi="宋体"/>
          <w:sz w:val="24"/>
          <w:szCs w:val="24"/>
        </w:rPr>
      </w:pPr>
      <w:r w:rsidRPr="00127443">
        <w:rPr>
          <w:rFonts w:ascii="宋体" w:hAnsi="宋体" w:hint="eastAsia"/>
          <w:sz w:val="24"/>
          <w:szCs w:val="24"/>
        </w:rPr>
        <w:t>D.基于交换格式的对象，数据可能时分散在各个文件中的，而且对象间还有继承与派生的关系</w:t>
      </w:r>
      <w:r w:rsidR="00FF6090" w:rsidRPr="00127443">
        <w:rPr>
          <w:rFonts w:ascii="宋体" w:hAnsi="宋体" w:hint="eastAsia"/>
          <w:sz w:val="24"/>
          <w:szCs w:val="24"/>
        </w:rPr>
        <w:t>。数据入库前是要先将分散的数据合并起来还是维持原来分散的状态，待用户访问的时候再合并起来，这是两种不同的策略，需要权衡选择。</w:t>
      </w:r>
    </w:p>
    <w:p w:rsidR="00FF6090" w:rsidRPr="00127443" w:rsidRDefault="00FF6090" w:rsidP="00127443">
      <w:pPr>
        <w:spacing w:before="93" w:after="93" w:line="360" w:lineRule="auto"/>
        <w:rPr>
          <w:rFonts w:ascii="宋体" w:hAnsi="宋体" w:hint="eastAsia"/>
          <w:sz w:val="24"/>
          <w:szCs w:val="24"/>
        </w:rPr>
      </w:pPr>
      <w:r w:rsidRPr="00127443">
        <w:rPr>
          <w:rFonts w:ascii="宋体" w:hAnsi="宋体"/>
          <w:sz w:val="24"/>
          <w:szCs w:val="24"/>
        </w:rPr>
        <w:tab/>
        <w:t>E.</w:t>
      </w:r>
      <w:r w:rsidRPr="00127443">
        <w:rPr>
          <w:rFonts w:ascii="宋体" w:hAnsi="宋体" w:hint="eastAsia"/>
          <w:sz w:val="24"/>
          <w:szCs w:val="24"/>
        </w:rPr>
        <w:t>还有一些其他的问题下面会讲到。</w:t>
      </w:r>
    </w:p>
    <w:p w:rsidR="00E1328F" w:rsidRPr="00127443" w:rsidRDefault="0077584A" w:rsidP="00127443">
      <w:pPr>
        <w:pStyle w:val="1"/>
        <w:spacing w:before="93" w:after="93"/>
        <w:rPr>
          <w:rFonts w:hint="eastAsia"/>
          <w:sz w:val="36"/>
          <w:szCs w:val="36"/>
        </w:rPr>
      </w:pPr>
      <w:r w:rsidRPr="00127443">
        <w:rPr>
          <w:rFonts w:hint="eastAsia"/>
          <w:sz w:val="36"/>
          <w:szCs w:val="36"/>
        </w:rPr>
        <w:t>二、</w:t>
      </w:r>
      <w:r w:rsidR="00FF6090" w:rsidRPr="00127443">
        <w:rPr>
          <w:rFonts w:hint="eastAsia"/>
          <w:sz w:val="36"/>
          <w:szCs w:val="36"/>
        </w:rPr>
        <w:t>设计分析</w:t>
      </w:r>
    </w:p>
    <w:p w:rsidR="00FF6090" w:rsidRPr="00127443" w:rsidRDefault="00FF6090" w:rsidP="00127443">
      <w:pPr>
        <w:pStyle w:val="2"/>
        <w:spacing w:before="93" w:after="93"/>
        <w:rPr>
          <w:rFonts w:ascii="宋体" w:eastAsia="宋体" w:hAnsi="宋体"/>
          <w:sz w:val="30"/>
          <w:szCs w:val="30"/>
        </w:rPr>
      </w:pPr>
      <w:r w:rsidRPr="00127443">
        <w:rPr>
          <w:rFonts w:ascii="宋体" w:eastAsia="宋体" w:hAnsi="宋体"/>
          <w:sz w:val="30"/>
          <w:szCs w:val="30"/>
        </w:rPr>
        <w:t>2.1 ID</w:t>
      </w:r>
      <w:r w:rsidRPr="00127443">
        <w:rPr>
          <w:rFonts w:ascii="宋体" w:eastAsia="宋体" w:hAnsi="宋体" w:hint="eastAsia"/>
          <w:sz w:val="30"/>
          <w:szCs w:val="30"/>
        </w:rPr>
        <w:t>编码设计</w:t>
      </w:r>
    </w:p>
    <w:p w:rsidR="00FF6090" w:rsidRPr="00127443" w:rsidRDefault="00FF6090" w:rsidP="00127443">
      <w:pPr>
        <w:spacing w:before="93" w:after="93" w:line="360" w:lineRule="auto"/>
        <w:rPr>
          <w:rFonts w:ascii="宋体" w:hAnsi="宋体"/>
          <w:sz w:val="24"/>
          <w:szCs w:val="24"/>
        </w:rPr>
      </w:pPr>
      <w:r w:rsidRPr="00127443">
        <w:tab/>
      </w:r>
      <w:r w:rsidRPr="00127443">
        <w:rPr>
          <w:rFonts w:ascii="宋体" w:hAnsi="宋体" w:hint="eastAsia"/>
          <w:sz w:val="24"/>
          <w:szCs w:val="24"/>
        </w:rPr>
        <w:t>考虑到数据量和编码的统一性和对原始ID的兼容性。ID设计如下：</w:t>
      </w:r>
    </w:p>
    <w:p w:rsidR="000E4A6F" w:rsidRPr="00127443" w:rsidRDefault="00FF6090" w:rsidP="00127443">
      <w:pPr>
        <w:spacing w:before="93" w:after="93" w:line="360" w:lineRule="auto"/>
        <w:rPr>
          <w:rFonts w:ascii="宋体" w:hAnsi="宋体"/>
          <w:sz w:val="24"/>
          <w:szCs w:val="24"/>
        </w:rPr>
      </w:pPr>
      <w:r w:rsidRPr="00127443">
        <w:rPr>
          <w:rFonts w:ascii="宋体" w:hAnsi="宋体"/>
          <w:sz w:val="24"/>
          <w:szCs w:val="24"/>
        </w:rPr>
        <w:tab/>
      </w:r>
      <w:r w:rsidRPr="00127443">
        <w:rPr>
          <w:rFonts w:ascii="宋体" w:hAnsi="宋体"/>
          <w:sz w:val="24"/>
          <w:szCs w:val="24"/>
        </w:rPr>
        <w:tab/>
      </w:r>
      <w:r w:rsidRPr="00127443">
        <w:rPr>
          <w:rFonts w:ascii="宋体" w:hAnsi="宋体" w:hint="eastAsia"/>
          <w:sz w:val="24"/>
          <w:szCs w:val="24"/>
        </w:rPr>
        <w:t>表名称+记录导入日期（具体到分钟）+</w:t>
      </w:r>
      <w:r w:rsidR="000E4A6F" w:rsidRPr="00127443">
        <w:rPr>
          <w:rFonts w:ascii="宋体" w:hAnsi="宋体"/>
          <w:sz w:val="24"/>
          <w:szCs w:val="24"/>
        </w:rPr>
        <w:t>16</w:t>
      </w:r>
      <w:r w:rsidR="000E4A6F" w:rsidRPr="00127443">
        <w:rPr>
          <w:rFonts w:ascii="宋体" w:hAnsi="宋体" w:hint="eastAsia"/>
          <w:sz w:val="24"/>
          <w:szCs w:val="24"/>
        </w:rPr>
        <w:t>位1</w:t>
      </w:r>
      <w:r w:rsidR="000E4A6F" w:rsidRPr="00127443">
        <w:rPr>
          <w:rFonts w:ascii="宋体" w:hAnsi="宋体"/>
          <w:sz w:val="24"/>
          <w:szCs w:val="24"/>
        </w:rPr>
        <w:t>6</w:t>
      </w:r>
      <w:r w:rsidR="000E4A6F" w:rsidRPr="00127443">
        <w:rPr>
          <w:rFonts w:ascii="宋体" w:hAnsi="宋体" w:hint="eastAsia"/>
          <w:sz w:val="24"/>
          <w:szCs w:val="24"/>
        </w:rPr>
        <w:t>进制编码数字</w:t>
      </w:r>
    </w:p>
    <w:p w:rsidR="00E1328F" w:rsidRPr="00127443" w:rsidRDefault="00E1328F" w:rsidP="00127443">
      <w:pPr>
        <w:spacing w:before="93" w:after="93" w:line="360" w:lineRule="auto"/>
        <w:rPr>
          <w:rFonts w:ascii="宋体" w:hAnsi="宋体" w:hint="eastAsia"/>
          <w:sz w:val="24"/>
          <w:szCs w:val="24"/>
        </w:rPr>
      </w:pPr>
      <w:r w:rsidRPr="00127443">
        <w:rPr>
          <w:rFonts w:ascii="宋体" w:hAnsi="宋体" w:hint="eastAsia"/>
          <w:sz w:val="24"/>
          <w:szCs w:val="24"/>
        </w:rPr>
        <w:t xml:space="preserve"> </w:t>
      </w:r>
      <w:r w:rsidRPr="00127443">
        <w:rPr>
          <w:rFonts w:ascii="宋体" w:hAnsi="宋体"/>
          <w:sz w:val="24"/>
          <w:szCs w:val="24"/>
        </w:rPr>
        <w:t xml:space="preserve">  </w:t>
      </w:r>
      <w:r w:rsidR="00646E19">
        <w:rPr>
          <w:rFonts w:ascii="宋体" w:hAnsi="宋体"/>
          <w:sz w:val="24"/>
          <w:szCs w:val="24"/>
        </w:rPr>
        <w:t xml:space="preserve"> </w:t>
      </w:r>
      <w:r w:rsidRPr="00127443">
        <w:rPr>
          <w:rFonts w:ascii="宋体" w:hAnsi="宋体" w:hint="eastAsia"/>
          <w:sz w:val="24"/>
          <w:szCs w:val="24"/>
        </w:rPr>
        <w:t>例如：O</w:t>
      </w:r>
      <w:r w:rsidRPr="00127443">
        <w:rPr>
          <w:rFonts w:ascii="宋体" w:hAnsi="宋体"/>
          <w:sz w:val="24"/>
          <w:szCs w:val="24"/>
        </w:rPr>
        <w:t>bjectTemplate-201807071200-ffffffffffffffff</w:t>
      </w:r>
    </w:p>
    <w:p w:rsidR="000E4A6F" w:rsidRPr="00127443" w:rsidRDefault="000E4A6F" w:rsidP="00127443">
      <w:pPr>
        <w:spacing w:before="93" w:after="93" w:line="360" w:lineRule="auto"/>
        <w:rPr>
          <w:rFonts w:ascii="宋体" w:hAnsi="宋体"/>
          <w:sz w:val="24"/>
          <w:szCs w:val="24"/>
        </w:rPr>
      </w:pPr>
      <w:r w:rsidRPr="00127443">
        <w:rPr>
          <w:rFonts w:ascii="宋体" w:hAnsi="宋体"/>
          <w:sz w:val="24"/>
          <w:szCs w:val="24"/>
        </w:rPr>
        <w:tab/>
      </w:r>
      <w:r w:rsidR="00646E19">
        <w:rPr>
          <w:rFonts w:ascii="宋体" w:hAnsi="宋体"/>
          <w:sz w:val="24"/>
          <w:szCs w:val="24"/>
        </w:rPr>
        <w:t xml:space="preserve"> </w:t>
      </w:r>
      <w:r w:rsidRPr="00127443">
        <w:rPr>
          <w:rFonts w:ascii="宋体" w:hAnsi="宋体" w:hint="eastAsia"/>
          <w:sz w:val="24"/>
          <w:szCs w:val="24"/>
        </w:rPr>
        <w:t>对于如Object这样的带有原始ID的记录，用专门的字段</w:t>
      </w:r>
      <w:proofErr w:type="spellStart"/>
      <w:r w:rsidRPr="00127443">
        <w:rPr>
          <w:rFonts w:ascii="宋体" w:hAnsi="宋体" w:hint="eastAsia"/>
          <w:sz w:val="24"/>
          <w:szCs w:val="24"/>
        </w:rPr>
        <w:t>Original_ID</w:t>
      </w:r>
      <w:proofErr w:type="spellEnd"/>
      <w:r w:rsidRPr="00127443">
        <w:rPr>
          <w:rFonts w:ascii="宋体" w:hAnsi="宋体" w:hint="eastAsia"/>
          <w:sz w:val="24"/>
          <w:szCs w:val="24"/>
        </w:rPr>
        <w:t>来储存其原始ID。</w:t>
      </w:r>
    </w:p>
    <w:p w:rsidR="000E4A6F" w:rsidRPr="00127443" w:rsidRDefault="000E4A6F" w:rsidP="00646E19">
      <w:pPr>
        <w:spacing w:before="93" w:after="93" w:line="360" w:lineRule="auto"/>
        <w:ind w:firstLineChars="200" w:firstLine="480"/>
        <w:rPr>
          <w:rFonts w:ascii="宋体" w:hAnsi="宋体"/>
          <w:sz w:val="24"/>
          <w:szCs w:val="24"/>
        </w:rPr>
      </w:pPr>
      <w:r w:rsidRPr="00127443">
        <w:rPr>
          <w:rFonts w:ascii="宋体" w:hAnsi="宋体" w:hint="eastAsia"/>
          <w:sz w:val="24"/>
          <w:szCs w:val="24"/>
        </w:rPr>
        <w:t>主键和外键引用用统一</w:t>
      </w:r>
      <w:r w:rsidR="00614AB1" w:rsidRPr="00127443">
        <w:rPr>
          <w:rFonts w:ascii="宋体" w:hAnsi="宋体" w:hint="eastAsia"/>
          <w:sz w:val="24"/>
          <w:szCs w:val="24"/>
        </w:rPr>
        <w:t>编码</w:t>
      </w:r>
      <w:r w:rsidR="00614AB1">
        <w:rPr>
          <w:rFonts w:ascii="宋体" w:hAnsi="宋体" w:hint="eastAsia"/>
          <w:sz w:val="24"/>
          <w:szCs w:val="24"/>
        </w:rPr>
        <w:t>的</w:t>
      </w:r>
      <w:r w:rsidRPr="00127443">
        <w:rPr>
          <w:rFonts w:ascii="宋体" w:hAnsi="宋体" w:hint="eastAsia"/>
          <w:sz w:val="24"/>
          <w:szCs w:val="24"/>
        </w:rPr>
        <w:t>ID。</w:t>
      </w:r>
    </w:p>
    <w:p w:rsidR="000E4A6F" w:rsidRPr="00127443" w:rsidRDefault="000E4A6F" w:rsidP="00FF6090">
      <w:pPr>
        <w:spacing w:before="93" w:after="93"/>
        <w:rPr>
          <w:rFonts w:ascii="宋体" w:hAnsi="宋体"/>
          <w:b/>
          <w:sz w:val="30"/>
          <w:szCs w:val="30"/>
        </w:rPr>
      </w:pPr>
      <w:r w:rsidRPr="00127443">
        <w:rPr>
          <w:rFonts w:ascii="宋体" w:hAnsi="宋体" w:hint="eastAsia"/>
          <w:b/>
          <w:sz w:val="30"/>
          <w:szCs w:val="30"/>
        </w:rPr>
        <w:t>2</w:t>
      </w:r>
      <w:r w:rsidRPr="00127443">
        <w:rPr>
          <w:rFonts w:ascii="宋体" w:hAnsi="宋体"/>
          <w:b/>
          <w:sz w:val="30"/>
          <w:szCs w:val="30"/>
        </w:rPr>
        <w:t>.</w:t>
      </w:r>
      <w:r w:rsidR="00147BFC" w:rsidRPr="00127443">
        <w:rPr>
          <w:rFonts w:ascii="宋体" w:hAnsi="宋体"/>
          <w:b/>
          <w:sz w:val="30"/>
          <w:szCs w:val="30"/>
        </w:rPr>
        <w:t>2</w:t>
      </w:r>
      <w:r w:rsidRPr="00127443">
        <w:rPr>
          <w:rFonts w:ascii="宋体" w:hAnsi="宋体"/>
          <w:b/>
          <w:sz w:val="30"/>
          <w:szCs w:val="30"/>
        </w:rPr>
        <w:t xml:space="preserve"> </w:t>
      </w:r>
      <w:r w:rsidRPr="00127443">
        <w:rPr>
          <w:rFonts w:ascii="宋体" w:hAnsi="宋体" w:hint="eastAsia"/>
          <w:b/>
          <w:sz w:val="30"/>
          <w:szCs w:val="30"/>
        </w:rPr>
        <w:t>数据库互操作</w:t>
      </w:r>
    </w:p>
    <w:p w:rsidR="000E4A6F" w:rsidRPr="00127443" w:rsidRDefault="000E4A6F" w:rsidP="00127443">
      <w:pPr>
        <w:spacing w:before="93" w:after="93" w:line="360" w:lineRule="auto"/>
        <w:rPr>
          <w:rFonts w:ascii="宋体" w:hAnsi="宋体"/>
          <w:sz w:val="24"/>
          <w:szCs w:val="24"/>
        </w:rPr>
      </w:pPr>
      <w:r w:rsidRPr="00127443">
        <w:tab/>
      </w:r>
      <w:r w:rsidRPr="00127443">
        <w:rPr>
          <w:rFonts w:ascii="宋体" w:hAnsi="宋体" w:hint="eastAsia"/>
          <w:sz w:val="24"/>
          <w:szCs w:val="24"/>
        </w:rPr>
        <w:t>对于存在于其他数据库的数据如图数据库等，需要有一种数据库间互操作的机制。多粒度时空对象数据库的</w:t>
      </w:r>
      <w:r w:rsidR="00147BFC" w:rsidRPr="00127443">
        <w:rPr>
          <w:rFonts w:ascii="宋体" w:hAnsi="宋体" w:hint="eastAsia"/>
          <w:sz w:val="24"/>
          <w:szCs w:val="24"/>
        </w:rPr>
        <w:t>数据库管理系统是基于</w:t>
      </w:r>
      <w:proofErr w:type="spellStart"/>
      <w:r w:rsidR="00147BFC" w:rsidRPr="00127443">
        <w:rPr>
          <w:rFonts w:ascii="宋体" w:hAnsi="宋体" w:hint="eastAsia"/>
          <w:sz w:val="24"/>
          <w:szCs w:val="24"/>
        </w:rPr>
        <w:t>Post</w:t>
      </w:r>
      <w:r w:rsidR="00147BFC" w:rsidRPr="00127443">
        <w:rPr>
          <w:rFonts w:ascii="宋体" w:hAnsi="宋体"/>
          <w:sz w:val="24"/>
          <w:szCs w:val="24"/>
        </w:rPr>
        <w:t>greSQl</w:t>
      </w:r>
      <w:proofErr w:type="spellEnd"/>
      <w:r w:rsidR="00147BFC" w:rsidRPr="00127443">
        <w:rPr>
          <w:rFonts w:ascii="宋体" w:hAnsi="宋体" w:hint="eastAsia"/>
          <w:sz w:val="24"/>
          <w:szCs w:val="24"/>
        </w:rPr>
        <w:t>改造的，而Po</w:t>
      </w:r>
      <w:r w:rsidR="00147BFC" w:rsidRPr="00127443">
        <w:rPr>
          <w:rFonts w:ascii="宋体" w:hAnsi="宋体"/>
          <w:sz w:val="24"/>
          <w:szCs w:val="24"/>
        </w:rPr>
        <w:t>stgreSQ</w:t>
      </w:r>
      <w:r w:rsidR="00147BFC" w:rsidRPr="00127443">
        <w:rPr>
          <w:rFonts w:ascii="宋体" w:hAnsi="宋体" w:hint="eastAsia"/>
          <w:sz w:val="24"/>
          <w:szCs w:val="24"/>
        </w:rPr>
        <w:t>L的一个扩展FDW（</w:t>
      </w:r>
      <w:r w:rsidR="00147BFC" w:rsidRPr="00127443">
        <w:rPr>
          <w:rFonts w:ascii="宋体" w:hAnsi="宋体" w:cs="Arial"/>
          <w:color w:val="333333"/>
          <w:sz w:val="24"/>
          <w:szCs w:val="24"/>
          <w:shd w:val="clear" w:color="auto" w:fill="FFFFFF"/>
        </w:rPr>
        <w:t>Foreign Data Wrappers</w:t>
      </w:r>
      <w:r w:rsidR="00147BFC" w:rsidRPr="00127443">
        <w:rPr>
          <w:rFonts w:ascii="宋体" w:hAnsi="宋体" w:hint="eastAsia"/>
          <w:sz w:val="24"/>
          <w:szCs w:val="24"/>
        </w:rPr>
        <w:t>）就可以一定程度上的实现</w:t>
      </w:r>
      <w:proofErr w:type="spellStart"/>
      <w:r w:rsidR="00147BFC" w:rsidRPr="00127443">
        <w:rPr>
          <w:rFonts w:ascii="宋体" w:hAnsi="宋体" w:hint="eastAsia"/>
          <w:sz w:val="24"/>
          <w:szCs w:val="24"/>
        </w:rPr>
        <w:t>P</w:t>
      </w:r>
      <w:r w:rsidR="00147BFC" w:rsidRPr="00127443">
        <w:rPr>
          <w:rFonts w:ascii="宋体" w:hAnsi="宋体"/>
          <w:sz w:val="24"/>
          <w:szCs w:val="24"/>
        </w:rPr>
        <w:t>ostgreSQl</w:t>
      </w:r>
      <w:proofErr w:type="spellEnd"/>
      <w:r w:rsidR="00147BFC" w:rsidRPr="00127443">
        <w:rPr>
          <w:rFonts w:ascii="宋体" w:hAnsi="宋体" w:hint="eastAsia"/>
          <w:sz w:val="24"/>
          <w:szCs w:val="24"/>
        </w:rPr>
        <w:t>对其他的P</w:t>
      </w:r>
      <w:r w:rsidR="00147BFC" w:rsidRPr="00127443">
        <w:rPr>
          <w:rFonts w:ascii="宋体" w:hAnsi="宋体"/>
          <w:sz w:val="24"/>
          <w:szCs w:val="24"/>
        </w:rPr>
        <w:t>ostgreSQL</w:t>
      </w:r>
      <w:r w:rsidR="00147BFC" w:rsidRPr="00127443">
        <w:rPr>
          <w:rFonts w:ascii="宋体" w:hAnsi="宋体" w:hint="eastAsia"/>
          <w:sz w:val="24"/>
          <w:szCs w:val="24"/>
        </w:rPr>
        <w:t>或者M</w:t>
      </w:r>
      <w:r w:rsidR="00147BFC" w:rsidRPr="00127443">
        <w:rPr>
          <w:rFonts w:ascii="宋体" w:hAnsi="宋体"/>
          <w:sz w:val="24"/>
          <w:szCs w:val="24"/>
        </w:rPr>
        <w:t>ySQL</w:t>
      </w:r>
      <w:r w:rsidR="00147BFC" w:rsidRPr="00127443">
        <w:rPr>
          <w:rFonts w:ascii="宋体" w:hAnsi="宋体" w:hint="eastAsia"/>
          <w:sz w:val="24"/>
          <w:szCs w:val="24"/>
        </w:rPr>
        <w:t>等数据库进行互操作。对于不支持的操作功能或者数据库，FDW本身也提供了扩展机制，允许用户自定义FDW操作和数据库种类。</w:t>
      </w:r>
    </w:p>
    <w:p w:rsidR="00147BFC" w:rsidRPr="00127443" w:rsidRDefault="00147BFC" w:rsidP="00127443">
      <w:pPr>
        <w:pStyle w:val="2"/>
        <w:spacing w:before="93" w:after="93"/>
        <w:rPr>
          <w:rFonts w:ascii="宋体" w:eastAsia="宋体" w:hAnsi="宋体"/>
          <w:sz w:val="30"/>
          <w:szCs w:val="30"/>
        </w:rPr>
      </w:pPr>
      <w:r w:rsidRPr="00127443">
        <w:rPr>
          <w:rFonts w:ascii="宋体" w:eastAsia="宋体" w:hAnsi="宋体" w:hint="eastAsia"/>
          <w:sz w:val="30"/>
          <w:szCs w:val="30"/>
        </w:rPr>
        <w:lastRenderedPageBreak/>
        <w:t>2</w:t>
      </w:r>
      <w:r w:rsidRPr="00127443">
        <w:rPr>
          <w:rFonts w:ascii="宋体" w:eastAsia="宋体" w:hAnsi="宋体"/>
          <w:sz w:val="30"/>
          <w:szCs w:val="30"/>
        </w:rPr>
        <w:t xml:space="preserve">.3 </w:t>
      </w:r>
      <w:r w:rsidRPr="00127443">
        <w:rPr>
          <w:rFonts w:ascii="宋体" w:eastAsia="宋体" w:hAnsi="宋体" w:hint="eastAsia"/>
          <w:sz w:val="30"/>
          <w:szCs w:val="30"/>
        </w:rPr>
        <w:t>大体量二进制库外文件处理</w:t>
      </w:r>
    </w:p>
    <w:p w:rsidR="00147BFC" w:rsidRPr="00127443" w:rsidRDefault="00147BFC" w:rsidP="00127443">
      <w:pPr>
        <w:spacing w:before="93" w:after="93" w:line="360" w:lineRule="auto"/>
        <w:rPr>
          <w:rFonts w:ascii="宋体" w:hAnsi="宋体"/>
          <w:sz w:val="24"/>
          <w:szCs w:val="24"/>
        </w:rPr>
      </w:pPr>
      <w:r w:rsidRPr="00127443">
        <w:rPr>
          <w:rFonts w:ascii="宋体" w:hAnsi="宋体"/>
        </w:rPr>
        <w:tab/>
      </w:r>
      <w:r w:rsidRPr="00127443">
        <w:rPr>
          <w:rFonts w:ascii="宋体" w:hAnsi="宋体" w:hint="eastAsia"/>
          <w:sz w:val="24"/>
          <w:szCs w:val="24"/>
        </w:rPr>
        <w:t>上面提到，对有一些二进制文件不做入库处理，但是这些文件也不存在于其他的数据库之中。为了让用户可以</w:t>
      </w:r>
      <w:r w:rsidR="0040738C" w:rsidRPr="00127443">
        <w:rPr>
          <w:rFonts w:ascii="宋体" w:hAnsi="宋体" w:hint="eastAsia"/>
          <w:sz w:val="24"/>
          <w:szCs w:val="24"/>
        </w:rPr>
        <w:t>像操作那些入库的数据一样操作这些数据，也需要一种访问机制。幸好，FDW</w:t>
      </w:r>
      <w:r w:rsidR="00E1328F" w:rsidRPr="00127443">
        <w:rPr>
          <w:rFonts w:ascii="宋体" w:hAnsi="宋体" w:hint="eastAsia"/>
          <w:sz w:val="24"/>
          <w:szCs w:val="24"/>
        </w:rPr>
        <w:t>默认自带的</w:t>
      </w:r>
      <w:proofErr w:type="spellStart"/>
      <w:r w:rsidR="0040738C" w:rsidRPr="00127443">
        <w:rPr>
          <w:rFonts w:ascii="宋体" w:hAnsi="宋体" w:hint="eastAsia"/>
          <w:sz w:val="24"/>
          <w:szCs w:val="24"/>
        </w:rPr>
        <w:t>f</w:t>
      </w:r>
      <w:r w:rsidR="0040738C" w:rsidRPr="00127443">
        <w:rPr>
          <w:rFonts w:ascii="宋体" w:hAnsi="宋体"/>
          <w:sz w:val="24"/>
          <w:szCs w:val="24"/>
        </w:rPr>
        <w:t>ile_fdw</w:t>
      </w:r>
      <w:proofErr w:type="spellEnd"/>
      <w:r w:rsidR="0040738C" w:rsidRPr="00127443">
        <w:rPr>
          <w:rFonts w:ascii="宋体" w:hAnsi="宋体" w:hint="eastAsia"/>
          <w:sz w:val="24"/>
          <w:szCs w:val="24"/>
        </w:rPr>
        <w:t>提供了对文件的读写操作。这个问题也迎刃而解。</w:t>
      </w:r>
    </w:p>
    <w:p w:rsidR="0040738C" w:rsidRPr="00127443" w:rsidRDefault="0040738C" w:rsidP="00127443">
      <w:pPr>
        <w:pStyle w:val="2"/>
        <w:spacing w:before="93" w:after="93"/>
        <w:rPr>
          <w:rFonts w:ascii="宋体" w:eastAsia="宋体" w:hAnsi="宋体"/>
          <w:sz w:val="30"/>
          <w:szCs w:val="30"/>
        </w:rPr>
      </w:pPr>
      <w:r w:rsidRPr="00127443">
        <w:rPr>
          <w:rFonts w:ascii="宋体" w:eastAsia="宋体" w:hAnsi="宋体" w:hint="eastAsia"/>
          <w:sz w:val="30"/>
          <w:szCs w:val="30"/>
        </w:rPr>
        <w:t>2</w:t>
      </w:r>
      <w:r w:rsidRPr="00127443">
        <w:rPr>
          <w:rFonts w:ascii="宋体" w:eastAsia="宋体" w:hAnsi="宋体"/>
          <w:sz w:val="30"/>
          <w:szCs w:val="30"/>
        </w:rPr>
        <w:t xml:space="preserve">.4 </w:t>
      </w:r>
      <w:r w:rsidRPr="00127443">
        <w:rPr>
          <w:rFonts w:ascii="宋体" w:eastAsia="宋体" w:hAnsi="宋体" w:hint="eastAsia"/>
          <w:sz w:val="30"/>
          <w:szCs w:val="30"/>
        </w:rPr>
        <w:t>合并策略</w:t>
      </w:r>
    </w:p>
    <w:p w:rsidR="0040738C" w:rsidRPr="00127443" w:rsidRDefault="0040738C" w:rsidP="00127443">
      <w:pPr>
        <w:spacing w:before="93" w:after="93" w:line="360" w:lineRule="auto"/>
        <w:rPr>
          <w:rFonts w:ascii="宋体" w:hAnsi="宋体"/>
          <w:sz w:val="24"/>
          <w:szCs w:val="24"/>
        </w:rPr>
      </w:pPr>
      <w:r w:rsidRPr="00127443">
        <w:rPr>
          <w:rFonts w:ascii="宋体" w:hAnsi="宋体"/>
        </w:rPr>
        <w:tab/>
      </w:r>
      <w:r w:rsidR="00F5069B" w:rsidRPr="00127443">
        <w:rPr>
          <w:rFonts w:ascii="宋体" w:hAnsi="宋体" w:hint="eastAsia"/>
          <w:sz w:val="24"/>
          <w:szCs w:val="24"/>
        </w:rPr>
        <w:t>如果在入库前就对数据进行合并，那么后期当数据更新的时候，据需要连带更新大量的数据；举例来说</w:t>
      </w:r>
      <w:r w:rsidR="00F5069B" w:rsidRPr="00127443">
        <w:rPr>
          <w:rFonts w:ascii="宋体" w:hAnsi="宋体"/>
          <w:sz w:val="24"/>
          <w:szCs w:val="24"/>
        </w:rPr>
        <w:t>:</w:t>
      </w:r>
      <w:r w:rsidR="00F5069B" w:rsidRPr="00127443">
        <w:rPr>
          <w:rFonts w:ascii="宋体" w:hAnsi="宋体" w:hint="eastAsia"/>
          <w:sz w:val="24"/>
          <w:szCs w:val="24"/>
        </w:rPr>
        <w:t>对象间有继承关系，Object继承自</w:t>
      </w:r>
      <w:proofErr w:type="spellStart"/>
      <w:r w:rsidR="00F5069B" w:rsidRPr="00127443">
        <w:rPr>
          <w:rFonts w:ascii="宋体" w:hAnsi="宋体" w:hint="eastAsia"/>
          <w:sz w:val="24"/>
          <w:szCs w:val="24"/>
        </w:rPr>
        <w:t>Object</w:t>
      </w:r>
      <w:r w:rsidR="00F5069B" w:rsidRPr="00127443">
        <w:rPr>
          <w:rFonts w:ascii="宋体" w:hAnsi="宋体"/>
          <w:sz w:val="24"/>
          <w:szCs w:val="24"/>
        </w:rPr>
        <w:t>Template</w:t>
      </w:r>
      <w:proofErr w:type="spellEnd"/>
      <w:r w:rsidR="00F5069B" w:rsidRPr="00127443">
        <w:rPr>
          <w:rFonts w:ascii="宋体" w:hAnsi="宋体" w:hint="eastAsia"/>
          <w:sz w:val="24"/>
          <w:szCs w:val="24"/>
        </w:rPr>
        <w:t>，当最上层的</w:t>
      </w:r>
      <w:proofErr w:type="spellStart"/>
      <w:r w:rsidR="00F5069B" w:rsidRPr="00127443">
        <w:rPr>
          <w:rFonts w:ascii="宋体" w:hAnsi="宋体" w:hint="eastAsia"/>
          <w:sz w:val="24"/>
          <w:szCs w:val="24"/>
        </w:rPr>
        <w:t>ObjectTemplate</w:t>
      </w:r>
      <w:proofErr w:type="spellEnd"/>
      <w:r w:rsidR="00F5069B" w:rsidRPr="00127443">
        <w:rPr>
          <w:rFonts w:ascii="宋体" w:hAnsi="宋体" w:hint="eastAsia"/>
          <w:sz w:val="24"/>
          <w:szCs w:val="24"/>
        </w:rPr>
        <w:t>更新时所有继承自它的Object都要更新一遍，这个可能会影响数据库访问效率和性能。</w:t>
      </w:r>
    </w:p>
    <w:p w:rsidR="00F5069B" w:rsidRPr="00127443" w:rsidRDefault="00F5069B" w:rsidP="00127443">
      <w:pPr>
        <w:spacing w:before="93" w:after="93" w:line="360" w:lineRule="auto"/>
        <w:rPr>
          <w:rFonts w:ascii="宋体" w:hAnsi="宋体"/>
          <w:sz w:val="24"/>
          <w:szCs w:val="24"/>
        </w:rPr>
      </w:pPr>
      <w:r w:rsidRPr="00127443">
        <w:rPr>
          <w:rFonts w:ascii="宋体" w:hAnsi="宋体"/>
          <w:sz w:val="24"/>
          <w:szCs w:val="24"/>
        </w:rPr>
        <w:tab/>
      </w:r>
      <w:r w:rsidRPr="00127443">
        <w:rPr>
          <w:rFonts w:ascii="宋体" w:hAnsi="宋体" w:hint="eastAsia"/>
          <w:sz w:val="24"/>
          <w:szCs w:val="24"/>
        </w:rPr>
        <w:t>如果</w:t>
      </w:r>
      <w:r w:rsidR="001E7B4C" w:rsidRPr="00127443">
        <w:rPr>
          <w:rFonts w:ascii="宋体" w:hAnsi="宋体" w:hint="eastAsia"/>
          <w:sz w:val="24"/>
          <w:szCs w:val="24"/>
        </w:rPr>
        <w:t>保持对象文件的分散状态将数据入库，那么当更新上层对象所引起的连锁反应就会小很多；而当用户访问的时候再去合并能够保证数据的状态一致性和现势性。</w:t>
      </w:r>
    </w:p>
    <w:p w:rsidR="001E7B4C" w:rsidRPr="00127443" w:rsidRDefault="001E7B4C" w:rsidP="00127443">
      <w:pPr>
        <w:spacing w:before="93" w:after="93" w:line="360" w:lineRule="auto"/>
        <w:rPr>
          <w:rFonts w:ascii="宋体" w:hAnsi="宋体"/>
          <w:sz w:val="24"/>
          <w:szCs w:val="24"/>
        </w:rPr>
      </w:pPr>
      <w:r w:rsidRPr="00127443">
        <w:rPr>
          <w:rFonts w:ascii="宋体" w:hAnsi="宋体"/>
          <w:sz w:val="24"/>
          <w:szCs w:val="24"/>
        </w:rPr>
        <w:tab/>
      </w:r>
      <w:r w:rsidRPr="00127443">
        <w:rPr>
          <w:rFonts w:ascii="宋体" w:hAnsi="宋体" w:hint="eastAsia"/>
          <w:sz w:val="24"/>
          <w:szCs w:val="24"/>
        </w:rPr>
        <w:t>综合考虑还是决定数据入库前不进行合并处理，访问时</w:t>
      </w:r>
      <w:r w:rsidR="00E1328F" w:rsidRPr="00127443">
        <w:rPr>
          <w:rFonts w:ascii="宋体" w:hAnsi="宋体" w:hint="eastAsia"/>
          <w:sz w:val="24"/>
          <w:szCs w:val="24"/>
        </w:rPr>
        <w:t>再</w:t>
      </w:r>
      <w:r w:rsidRPr="00127443">
        <w:rPr>
          <w:rFonts w:ascii="宋体" w:hAnsi="宋体" w:hint="eastAsia"/>
          <w:sz w:val="24"/>
          <w:szCs w:val="24"/>
        </w:rPr>
        <w:t>进行合并操作。</w:t>
      </w:r>
    </w:p>
    <w:p w:rsidR="001E7B4C" w:rsidRPr="00127443" w:rsidRDefault="001E7B4C" w:rsidP="00127443">
      <w:pPr>
        <w:pStyle w:val="2"/>
        <w:spacing w:before="93" w:after="93"/>
        <w:rPr>
          <w:rFonts w:ascii="宋体" w:eastAsia="宋体" w:hAnsi="宋体"/>
          <w:sz w:val="30"/>
          <w:szCs w:val="30"/>
        </w:rPr>
      </w:pPr>
      <w:r w:rsidRPr="00127443">
        <w:rPr>
          <w:rFonts w:ascii="宋体" w:eastAsia="宋体" w:hAnsi="宋体" w:hint="eastAsia"/>
          <w:sz w:val="30"/>
          <w:szCs w:val="30"/>
        </w:rPr>
        <w:t>2</w:t>
      </w:r>
      <w:r w:rsidRPr="00127443">
        <w:rPr>
          <w:rFonts w:ascii="宋体" w:eastAsia="宋体" w:hAnsi="宋体"/>
          <w:sz w:val="30"/>
          <w:szCs w:val="30"/>
        </w:rPr>
        <w:t>.4 null</w:t>
      </w:r>
      <w:r w:rsidRPr="00127443">
        <w:rPr>
          <w:rFonts w:ascii="宋体" w:eastAsia="宋体" w:hAnsi="宋体" w:hint="eastAsia"/>
          <w:sz w:val="30"/>
          <w:szCs w:val="30"/>
        </w:rPr>
        <w:t>值处理</w:t>
      </w:r>
    </w:p>
    <w:p w:rsidR="004F36C2" w:rsidRPr="00127443" w:rsidRDefault="001E7B4C" w:rsidP="00127443">
      <w:pPr>
        <w:spacing w:before="93" w:after="93" w:line="360" w:lineRule="auto"/>
        <w:rPr>
          <w:rFonts w:ascii="宋体" w:hAnsi="宋体"/>
          <w:sz w:val="24"/>
          <w:szCs w:val="24"/>
        </w:rPr>
      </w:pPr>
      <w:r w:rsidRPr="00127443">
        <w:rPr>
          <w:rFonts w:ascii="宋体" w:hAnsi="宋体"/>
        </w:rPr>
        <w:tab/>
      </w:r>
      <w:r w:rsidRPr="00127443">
        <w:rPr>
          <w:rFonts w:ascii="宋体" w:hAnsi="宋体" w:hint="eastAsia"/>
          <w:sz w:val="24"/>
          <w:szCs w:val="24"/>
        </w:rPr>
        <w:t>因为采用了入库前数据不合并的策略，</w:t>
      </w:r>
      <w:proofErr w:type="spellStart"/>
      <w:r w:rsidR="00EB3068" w:rsidRPr="00127443">
        <w:rPr>
          <w:rFonts w:ascii="宋体" w:hAnsi="宋体" w:hint="eastAsia"/>
          <w:sz w:val="24"/>
          <w:szCs w:val="24"/>
        </w:rPr>
        <w:t>O</w:t>
      </w:r>
      <w:r w:rsidR="00EB3068" w:rsidRPr="00127443">
        <w:rPr>
          <w:rFonts w:ascii="宋体" w:hAnsi="宋体"/>
          <w:sz w:val="24"/>
          <w:szCs w:val="24"/>
        </w:rPr>
        <w:t>bject</w:t>
      </w:r>
      <w:r w:rsidR="004F36C2" w:rsidRPr="00127443">
        <w:rPr>
          <w:rFonts w:ascii="宋体" w:hAnsi="宋体"/>
          <w:sz w:val="24"/>
          <w:szCs w:val="24"/>
        </w:rPr>
        <w:t>Template</w:t>
      </w:r>
      <w:proofErr w:type="spellEnd"/>
      <w:r w:rsidR="004F36C2" w:rsidRPr="00127443">
        <w:rPr>
          <w:rFonts w:ascii="宋体" w:hAnsi="宋体" w:hint="eastAsia"/>
          <w:sz w:val="24"/>
          <w:szCs w:val="24"/>
        </w:rPr>
        <w:t>中已经有的属性，其所派生的Object中就不会再出现，但是这些属性又是n</w:t>
      </w:r>
      <w:r w:rsidR="004F36C2" w:rsidRPr="00127443">
        <w:rPr>
          <w:rFonts w:ascii="宋体" w:hAnsi="宋体"/>
          <w:sz w:val="24"/>
          <w:szCs w:val="24"/>
        </w:rPr>
        <w:t>ot null</w:t>
      </w:r>
      <w:r w:rsidR="004F36C2" w:rsidRPr="00127443">
        <w:rPr>
          <w:rFonts w:ascii="宋体" w:hAnsi="宋体" w:hint="eastAsia"/>
          <w:sz w:val="24"/>
          <w:szCs w:val="24"/>
        </w:rPr>
        <w:t>的，也就是说其必须出现在Object中，这就是一个矛盾。这里分两种情况处理：</w:t>
      </w:r>
    </w:p>
    <w:p w:rsidR="001E7B4C" w:rsidRPr="00127443" w:rsidRDefault="004F36C2" w:rsidP="00127443">
      <w:pPr>
        <w:spacing w:before="93" w:after="93" w:line="360" w:lineRule="auto"/>
        <w:ind w:firstLine="420"/>
        <w:rPr>
          <w:rFonts w:ascii="宋体" w:hAnsi="宋体"/>
          <w:sz w:val="24"/>
          <w:szCs w:val="24"/>
        </w:rPr>
      </w:pPr>
      <w:r w:rsidRPr="00127443">
        <w:rPr>
          <w:rFonts w:ascii="宋体" w:hAnsi="宋体" w:hint="eastAsia"/>
          <w:sz w:val="24"/>
          <w:szCs w:val="24"/>
        </w:rPr>
        <w:t>1</w:t>
      </w:r>
      <w:r w:rsidRPr="00127443">
        <w:rPr>
          <w:rFonts w:ascii="宋体" w:hAnsi="宋体"/>
          <w:sz w:val="24"/>
          <w:szCs w:val="24"/>
        </w:rPr>
        <w:t>.</w:t>
      </w:r>
      <w:r w:rsidRPr="00127443">
        <w:rPr>
          <w:rFonts w:ascii="宋体" w:hAnsi="宋体" w:hint="eastAsia"/>
          <w:sz w:val="24"/>
          <w:szCs w:val="24"/>
        </w:rPr>
        <w:t>这些属性是引用自数据字典（</w:t>
      </w:r>
      <w:proofErr w:type="spellStart"/>
      <w:r w:rsidRPr="00127443">
        <w:rPr>
          <w:rFonts w:ascii="宋体" w:hAnsi="宋体" w:hint="eastAsia"/>
          <w:sz w:val="24"/>
          <w:szCs w:val="24"/>
        </w:rPr>
        <w:t>ST_</w:t>
      </w:r>
      <w:r w:rsidRPr="00127443">
        <w:rPr>
          <w:rFonts w:ascii="宋体" w:hAnsi="宋体"/>
          <w:sz w:val="24"/>
          <w:szCs w:val="24"/>
        </w:rPr>
        <w:t>DataD</w:t>
      </w:r>
      <w:r w:rsidRPr="00127443">
        <w:rPr>
          <w:rFonts w:ascii="宋体" w:hAnsi="宋体"/>
          <w:sz w:val="24"/>
          <w:szCs w:val="24"/>
        </w:rPr>
        <w:t>ictionary</w:t>
      </w:r>
      <w:proofErr w:type="spellEnd"/>
      <w:r w:rsidRPr="00127443">
        <w:rPr>
          <w:rFonts w:ascii="宋体" w:hAnsi="宋体" w:hint="eastAsia"/>
          <w:sz w:val="24"/>
          <w:szCs w:val="24"/>
        </w:rPr>
        <w:t>）中的项。这里可以在数据字典中添加一个空值项（NULL），当</w:t>
      </w:r>
      <w:proofErr w:type="spellStart"/>
      <w:r w:rsidRPr="00127443">
        <w:rPr>
          <w:rFonts w:ascii="宋体" w:hAnsi="宋体" w:hint="eastAsia"/>
          <w:sz w:val="24"/>
          <w:szCs w:val="24"/>
        </w:rPr>
        <w:t>Object</w:t>
      </w:r>
      <w:r w:rsidRPr="00127443">
        <w:rPr>
          <w:rFonts w:ascii="宋体" w:hAnsi="宋体"/>
          <w:sz w:val="24"/>
          <w:szCs w:val="24"/>
        </w:rPr>
        <w:t>Template</w:t>
      </w:r>
      <w:proofErr w:type="spellEnd"/>
      <w:r w:rsidRPr="00127443">
        <w:rPr>
          <w:rFonts w:ascii="宋体" w:hAnsi="宋体" w:hint="eastAsia"/>
          <w:sz w:val="24"/>
          <w:szCs w:val="24"/>
        </w:rPr>
        <w:t>有值而没有合并到Object中时，Object的对应属性就填入“NULL”值。</w:t>
      </w:r>
    </w:p>
    <w:p w:rsidR="00807FCE" w:rsidRPr="00127443" w:rsidRDefault="004F36C2" w:rsidP="00127443">
      <w:pPr>
        <w:spacing w:before="93" w:after="93" w:line="360" w:lineRule="auto"/>
        <w:ind w:firstLine="420"/>
        <w:rPr>
          <w:rFonts w:ascii="宋体" w:hAnsi="宋体"/>
          <w:sz w:val="24"/>
          <w:szCs w:val="24"/>
        </w:rPr>
      </w:pPr>
      <w:r w:rsidRPr="00127443">
        <w:rPr>
          <w:rFonts w:ascii="宋体" w:hAnsi="宋体" w:hint="eastAsia"/>
          <w:sz w:val="24"/>
          <w:szCs w:val="24"/>
        </w:rPr>
        <w:t>2</w:t>
      </w:r>
      <w:r w:rsidRPr="00127443">
        <w:rPr>
          <w:rFonts w:ascii="宋体" w:hAnsi="宋体"/>
          <w:sz w:val="24"/>
          <w:szCs w:val="24"/>
        </w:rPr>
        <w:t>.</w:t>
      </w:r>
      <w:r w:rsidRPr="00127443">
        <w:rPr>
          <w:rFonts w:ascii="宋体" w:hAnsi="宋体" w:hint="eastAsia"/>
          <w:sz w:val="24"/>
          <w:szCs w:val="24"/>
        </w:rPr>
        <w:t>这些属性不是引用自数据字典中的项</w:t>
      </w:r>
      <w:r w:rsidR="006E095D" w:rsidRPr="00127443">
        <w:rPr>
          <w:rFonts w:ascii="宋体" w:hAnsi="宋体" w:hint="eastAsia"/>
          <w:sz w:val="24"/>
          <w:szCs w:val="24"/>
        </w:rPr>
        <w:t>。这里也分两种情况：</w:t>
      </w:r>
      <w:r w:rsidR="00127443">
        <w:rPr>
          <w:rFonts w:ascii="宋体" w:hAnsi="宋体"/>
          <w:sz w:val="24"/>
          <w:szCs w:val="24"/>
        </w:rPr>
        <w:t>a</w:t>
      </w:r>
      <w:r w:rsidR="006E095D" w:rsidRPr="00127443">
        <w:rPr>
          <w:rFonts w:ascii="宋体" w:hAnsi="宋体"/>
          <w:sz w:val="24"/>
          <w:szCs w:val="24"/>
        </w:rPr>
        <w:t>.</w:t>
      </w:r>
      <w:r w:rsidR="006E095D" w:rsidRPr="00127443">
        <w:rPr>
          <w:rFonts w:ascii="宋体" w:hAnsi="宋体" w:hint="eastAsia"/>
          <w:sz w:val="24"/>
          <w:szCs w:val="24"/>
        </w:rPr>
        <w:t>这个属性是引用自其他的数据表，这时候就在其引用的数据表中新添一个“NULL”项，属性引用这个项即可。</w:t>
      </w:r>
      <w:r w:rsidR="00127443">
        <w:rPr>
          <w:rFonts w:ascii="宋体" w:hAnsi="宋体"/>
          <w:sz w:val="24"/>
          <w:szCs w:val="24"/>
        </w:rPr>
        <w:t>b</w:t>
      </w:r>
      <w:r w:rsidR="006E095D" w:rsidRPr="00127443">
        <w:rPr>
          <w:rFonts w:ascii="宋体" w:hAnsi="宋体"/>
          <w:sz w:val="24"/>
          <w:szCs w:val="24"/>
        </w:rPr>
        <w:t>.</w:t>
      </w:r>
      <w:r w:rsidR="006E095D" w:rsidRPr="00127443">
        <w:rPr>
          <w:rFonts w:ascii="宋体" w:hAnsi="宋体" w:hint="eastAsia"/>
          <w:sz w:val="24"/>
          <w:szCs w:val="24"/>
        </w:rPr>
        <w:t>这个属性不引用任何一张数据表，那么直接填入“NULL”即可。</w:t>
      </w:r>
    </w:p>
    <w:p w:rsidR="006E095D" w:rsidRPr="00127443" w:rsidRDefault="006E095D" w:rsidP="00127443">
      <w:pPr>
        <w:spacing w:before="93" w:after="93" w:line="360" w:lineRule="auto"/>
        <w:ind w:firstLine="420"/>
        <w:rPr>
          <w:rFonts w:ascii="宋体" w:hAnsi="宋体"/>
          <w:sz w:val="24"/>
          <w:szCs w:val="24"/>
        </w:rPr>
      </w:pPr>
      <w:r w:rsidRPr="00127443">
        <w:rPr>
          <w:rFonts w:ascii="宋体" w:hAnsi="宋体" w:hint="eastAsia"/>
          <w:sz w:val="24"/>
          <w:szCs w:val="24"/>
        </w:rPr>
        <w:t>注意：上面所说的“NULL”值不是n</w:t>
      </w:r>
      <w:r w:rsidRPr="00127443">
        <w:rPr>
          <w:rFonts w:ascii="宋体" w:hAnsi="宋体"/>
          <w:sz w:val="24"/>
          <w:szCs w:val="24"/>
        </w:rPr>
        <w:t>ull</w:t>
      </w:r>
      <w:r w:rsidRPr="00127443">
        <w:rPr>
          <w:rFonts w:ascii="宋体" w:hAnsi="宋体" w:hint="eastAsia"/>
          <w:sz w:val="24"/>
          <w:szCs w:val="24"/>
        </w:rPr>
        <w:t>而是字符串字面值。</w:t>
      </w:r>
    </w:p>
    <w:p w:rsidR="00E1328F" w:rsidRPr="00127443" w:rsidRDefault="00127443" w:rsidP="00127443">
      <w:pPr>
        <w:pStyle w:val="1"/>
        <w:spacing w:before="93" w:after="93"/>
        <w:rPr>
          <w:rFonts w:ascii="宋体" w:hAnsi="宋体"/>
          <w:sz w:val="36"/>
          <w:szCs w:val="36"/>
        </w:rPr>
      </w:pPr>
      <w:r w:rsidRPr="00127443">
        <w:rPr>
          <w:rFonts w:ascii="宋体" w:hAnsi="宋体" w:hint="eastAsia"/>
          <w:sz w:val="36"/>
          <w:szCs w:val="36"/>
        </w:rPr>
        <w:lastRenderedPageBreak/>
        <w:t>3</w:t>
      </w:r>
      <w:r w:rsidRPr="00127443">
        <w:rPr>
          <w:rFonts w:ascii="宋体" w:hAnsi="宋体"/>
          <w:sz w:val="36"/>
          <w:szCs w:val="36"/>
        </w:rPr>
        <w:t>.</w:t>
      </w:r>
      <w:r w:rsidR="00E1328F" w:rsidRPr="00127443">
        <w:rPr>
          <w:rFonts w:ascii="宋体" w:hAnsi="宋体" w:hint="eastAsia"/>
          <w:sz w:val="36"/>
          <w:szCs w:val="36"/>
        </w:rPr>
        <w:t>多粒度时空对象数据库表结构设计</w:t>
      </w:r>
    </w:p>
    <w:p w:rsidR="00B630C8" w:rsidRPr="00127443" w:rsidRDefault="00B630C8" w:rsidP="00127443">
      <w:pPr>
        <w:spacing w:before="93" w:after="93" w:line="360" w:lineRule="auto"/>
        <w:ind w:firstLine="420"/>
        <w:rPr>
          <w:rFonts w:ascii="宋体" w:hAnsi="宋体"/>
          <w:sz w:val="24"/>
          <w:szCs w:val="24"/>
        </w:rPr>
      </w:pPr>
      <w:r w:rsidRPr="00127443">
        <w:rPr>
          <w:rFonts w:ascii="宋体" w:hAnsi="宋体" w:hint="eastAsia"/>
          <w:sz w:val="24"/>
          <w:szCs w:val="24"/>
        </w:rPr>
        <w:t>按照中间交换格式中的多粒度时空对象的组成部分以及其之间的关联关系设计了如下若干表：</w:t>
      </w:r>
    </w:p>
    <w:p w:rsidR="00B630C8" w:rsidRPr="00127443" w:rsidRDefault="00127443" w:rsidP="00127443">
      <w:pPr>
        <w:spacing w:before="93" w:after="93" w:line="360" w:lineRule="auto"/>
        <w:ind w:firstLine="420"/>
        <w:rPr>
          <w:rFonts w:ascii="宋体" w:hAnsi="宋体"/>
          <w:sz w:val="24"/>
          <w:szCs w:val="24"/>
        </w:rPr>
      </w:pPr>
      <w:r>
        <w:rPr>
          <w:rFonts w:ascii="宋体" w:hAnsi="宋体"/>
          <w:sz w:val="24"/>
          <w:szCs w:val="24"/>
        </w:rPr>
        <w:t>1.</w:t>
      </w:r>
      <w:r w:rsidR="009F1AF9" w:rsidRPr="00127443">
        <w:rPr>
          <w:rFonts w:ascii="宋体" w:hAnsi="宋体"/>
          <w:sz w:val="24"/>
          <w:szCs w:val="24"/>
        </w:rPr>
        <w:t>ST_Object</w:t>
      </w:r>
    </w:p>
    <w:p w:rsidR="009F1AF9" w:rsidRPr="00127443" w:rsidRDefault="009F1AF9" w:rsidP="009F1AF9">
      <w:pPr>
        <w:spacing w:before="93" w:after="93"/>
        <w:rPr>
          <w:rFonts w:ascii="宋体" w:hAnsi="宋体"/>
        </w:rPr>
      </w:pPr>
      <w:r w:rsidRPr="00127443">
        <w:rPr>
          <w:rFonts w:ascii="宋体" w:hAnsi="宋体"/>
          <w:noProof/>
        </w:rPr>
        <w:drawing>
          <wp:inline distT="0" distB="0" distL="0" distR="0" wp14:anchorId="49975D86" wp14:editId="4EEBBA38">
            <wp:extent cx="5153025" cy="3105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3025" cy="3105150"/>
                    </a:xfrm>
                    <a:prstGeom prst="rect">
                      <a:avLst/>
                    </a:prstGeom>
                  </pic:spPr>
                </pic:pic>
              </a:graphicData>
            </a:graphic>
          </wp:inline>
        </w:drawing>
      </w:r>
    </w:p>
    <w:p w:rsidR="009F1AF9" w:rsidRPr="00127443" w:rsidRDefault="00127443" w:rsidP="00127443">
      <w:pPr>
        <w:spacing w:before="93" w:after="93" w:line="360" w:lineRule="auto"/>
        <w:ind w:firstLine="420"/>
        <w:rPr>
          <w:rFonts w:ascii="宋体" w:hAnsi="宋体"/>
          <w:sz w:val="24"/>
          <w:szCs w:val="24"/>
        </w:rPr>
      </w:pPr>
      <w:r>
        <w:rPr>
          <w:rFonts w:ascii="宋体" w:hAnsi="宋体"/>
          <w:sz w:val="24"/>
          <w:szCs w:val="24"/>
        </w:rPr>
        <w:t>2.</w:t>
      </w:r>
      <w:r w:rsidR="009F1AF9" w:rsidRPr="00127443">
        <w:rPr>
          <w:rFonts w:ascii="宋体" w:hAnsi="宋体"/>
          <w:sz w:val="24"/>
          <w:szCs w:val="24"/>
        </w:rPr>
        <w:t>ObjectParameter</w:t>
      </w:r>
    </w:p>
    <w:p w:rsidR="009F1AF9" w:rsidRPr="00127443" w:rsidRDefault="009F1AF9" w:rsidP="009F1AF9">
      <w:pPr>
        <w:spacing w:before="93" w:after="93"/>
        <w:rPr>
          <w:rFonts w:ascii="宋体" w:hAnsi="宋体"/>
        </w:rPr>
      </w:pPr>
      <w:r w:rsidRPr="00127443">
        <w:rPr>
          <w:rFonts w:ascii="宋体" w:hAnsi="宋体"/>
          <w:noProof/>
        </w:rPr>
        <w:drawing>
          <wp:inline distT="0" distB="0" distL="0" distR="0" wp14:anchorId="78EE7BC3" wp14:editId="3E1F838D">
            <wp:extent cx="5274310" cy="21551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55190"/>
                    </a:xfrm>
                    <a:prstGeom prst="rect">
                      <a:avLst/>
                    </a:prstGeom>
                  </pic:spPr>
                </pic:pic>
              </a:graphicData>
            </a:graphic>
          </wp:inline>
        </w:drawing>
      </w:r>
    </w:p>
    <w:p w:rsidR="009F1AF9" w:rsidRPr="00CC7418" w:rsidRDefault="00CC7418" w:rsidP="00CC7418">
      <w:pPr>
        <w:spacing w:before="93" w:after="93" w:line="360" w:lineRule="auto"/>
        <w:ind w:firstLine="420"/>
        <w:rPr>
          <w:rFonts w:ascii="宋体" w:hAnsi="宋体"/>
          <w:sz w:val="24"/>
          <w:szCs w:val="24"/>
        </w:rPr>
      </w:pPr>
      <w:r>
        <w:rPr>
          <w:rFonts w:ascii="宋体" w:hAnsi="宋体"/>
          <w:sz w:val="24"/>
          <w:szCs w:val="24"/>
        </w:rPr>
        <w:t>3.</w:t>
      </w:r>
      <w:r w:rsidR="009F1AF9" w:rsidRPr="00CC7418">
        <w:rPr>
          <w:rFonts w:ascii="宋体" w:hAnsi="宋体"/>
          <w:sz w:val="24"/>
          <w:szCs w:val="24"/>
        </w:rPr>
        <w:t>ObjectSRSes</w:t>
      </w:r>
    </w:p>
    <w:p w:rsidR="009F1AF9" w:rsidRPr="00127443" w:rsidRDefault="009F1AF9" w:rsidP="009F1AF9">
      <w:pPr>
        <w:spacing w:before="93" w:after="93"/>
        <w:rPr>
          <w:rFonts w:ascii="宋体" w:hAnsi="宋体" w:hint="eastAsia"/>
        </w:rPr>
      </w:pPr>
      <w:r w:rsidRPr="00127443">
        <w:rPr>
          <w:rFonts w:ascii="宋体" w:hAnsi="宋体"/>
          <w:noProof/>
        </w:rPr>
        <w:lastRenderedPageBreak/>
        <w:drawing>
          <wp:inline distT="0" distB="0" distL="0" distR="0" wp14:anchorId="15418DDF" wp14:editId="5CBB1297">
            <wp:extent cx="5274310" cy="18034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03400"/>
                    </a:xfrm>
                    <a:prstGeom prst="rect">
                      <a:avLst/>
                    </a:prstGeom>
                  </pic:spPr>
                </pic:pic>
              </a:graphicData>
            </a:graphic>
          </wp:inline>
        </w:drawing>
      </w:r>
    </w:p>
    <w:p w:rsidR="009F1AF9" w:rsidRPr="00CC7418" w:rsidRDefault="00CC7418" w:rsidP="00CC7418">
      <w:pPr>
        <w:spacing w:before="93" w:after="93" w:line="360" w:lineRule="auto"/>
        <w:ind w:firstLine="420"/>
        <w:rPr>
          <w:rFonts w:ascii="宋体" w:hAnsi="宋体"/>
          <w:sz w:val="24"/>
          <w:szCs w:val="24"/>
        </w:rPr>
      </w:pPr>
      <w:r>
        <w:rPr>
          <w:rFonts w:ascii="宋体" w:hAnsi="宋体"/>
          <w:sz w:val="24"/>
          <w:szCs w:val="24"/>
        </w:rPr>
        <w:t>4.</w:t>
      </w:r>
      <w:r w:rsidR="00C414B3" w:rsidRPr="00CC7418">
        <w:rPr>
          <w:rFonts w:ascii="宋体" w:hAnsi="宋体"/>
          <w:sz w:val="24"/>
          <w:szCs w:val="24"/>
        </w:rPr>
        <w:t>ObjectPosition</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1CA5841E" wp14:editId="2F8703CB">
            <wp:extent cx="5114925" cy="3314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3314700"/>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5.</w:t>
      </w:r>
      <w:r w:rsidR="00C414B3" w:rsidRPr="00CC7418">
        <w:rPr>
          <w:rFonts w:ascii="宋体" w:hAnsi="宋体"/>
          <w:sz w:val="24"/>
          <w:szCs w:val="24"/>
        </w:rPr>
        <w:t>ObjectFrom</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2948F2EE" wp14:editId="44F1943F">
            <wp:extent cx="5274310" cy="20701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70100"/>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6.</w:t>
      </w:r>
      <w:r w:rsidR="00C414B3" w:rsidRPr="00CC7418">
        <w:rPr>
          <w:rFonts w:ascii="宋体" w:hAnsi="宋体"/>
          <w:sz w:val="24"/>
          <w:szCs w:val="24"/>
        </w:rPr>
        <w:t>ObjectAttribute</w:t>
      </w:r>
    </w:p>
    <w:p w:rsidR="00C414B3" w:rsidRPr="00127443" w:rsidRDefault="00C414B3" w:rsidP="00C414B3">
      <w:pPr>
        <w:spacing w:before="93" w:after="93"/>
        <w:rPr>
          <w:rFonts w:ascii="宋体" w:hAnsi="宋体"/>
        </w:rPr>
      </w:pPr>
      <w:r w:rsidRPr="00127443">
        <w:rPr>
          <w:rFonts w:ascii="宋体" w:hAnsi="宋体"/>
          <w:noProof/>
        </w:rPr>
        <w:lastRenderedPageBreak/>
        <w:drawing>
          <wp:inline distT="0" distB="0" distL="0" distR="0" wp14:anchorId="6E74029A" wp14:editId="1763B72A">
            <wp:extent cx="5274310" cy="2637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37155"/>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7.</w:t>
      </w:r>
      <w:r w:rsidR="00C414B3" w:rsidRPr="00CC7418">
        <w:rPr>
          <w:rFonts w:ascii="宋体" w:hAnsi="宋体"/>
          <w:sz w:val="24"/>
          <w:szCs w:val="24"/>
        </w:rPr>
        <w:t>ObjectPart</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3AF11DFD" wp14:editId="29C1ABF6">
            <wp:extent cx="5274310" cy="3258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58185"/>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8.</w:t>
      </w:r>
      <w:r w:rsidR="00C414B3" w:rsidRPr="00CC7418">
        <w:rPr>
          <w:rFonts w:ascii="宋体" w:hAnsi="宋体"/>
          <w:sz w:val="24"/>
          <w:szCs w:val="24"/>
        </w:rPr>
        <w:t>ObjectActiveAbility</w:t>
      </w:r>
    </w:p>
    <w:p w:rsidR="00C414B3" w:rsidRPr="00127443" w:rsidRDefault="00C414B3" w:rsidP="00C414B3">
      <w:pPr>
        <w:spacing w:before="93" w:after="93"/>
        <w:rPr>
          <w:rFonts w:ascii="宋体" w:hAnsi="宋体"/>
        </w:rPr>
      </w:pPr>
      <w:r w:rsidRPr="00127443">
        <w:rPr>
          <w:rFonts w:ascii="宋体" w:hAnsi="宋体"/>
          <w:noProof/>
        </w:rPr>
        <w:lastRenderedPageBreak/>
        <w:drawing>
          <wp:inline distT="0" distB="0" distL="0" distR="0" wp14:anchorId="7E3A303B" wp14:editId="467BE846">
            <wp:extent cx="5274310" cy="25057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05710"/>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9.</w:t>
      </w:r>
      <w:r w:rsidR="00C414B3" w:rsidRPr="00CC7418">
        <w:rPr>
          <w:rFonts w:ascii="宋体" w:hAnsi="宋体"/>
          <w:sz w:val="24"/>
          <w:szCs w:val="24"/>
        </w:rPr>
        <w:t>ObjectAction</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738AAD77" wp14:editId="0AE6AF38">
            <wp:extent cx="5274310" cy="2077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77085"/>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10</w:t>
      </w:r>
      <w:r>
        <w:rPr>
          <w:rFonts w:ascii="宋体" w:hAnsi="宋体" w:hint="eastAsia"/>
          <w:sz w:val="24"/>
          <w:szCs w:val="24"/>
        </w:rPr>
        <w:t>.</w:t>
      </w:r>
      <w:r w:rsidR="00C414B3" w:rsidRPr="00CC7418">
        <w:rPr>
          <w:rFonts w:ascii="宋体" w:hAnsi="宋体"/>
          <w:sz w:val="24"/>
          <w:szCs w:val="24"/>
        </w:rPr>
        <w:t>ObjectCognitiveAbility</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196DABFF" wp14:editId="6AB33D09">
            <wp:extent cx="5238750" cy="11144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114425"/>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11.</w:t>
      </w:r>
      <w:r w:rsidR="00C414B3" w:rsidRPr="00CC7418">
        <w:rPr>
          <w:rFonts w:ascii="宋体" w:hAnsi="宋体"/>
          <w:sz w:val="24"/>
          <w:szCs w:val="24"/>
        </w:rPr>
        <w:t>CognitiveBehavior</w:t>
      </w:r>
    </w:p>
    <w:p w:rsidR="00C414B3" w:rsidRPr="00127443" w:rsidRDefault="00C414B3" w:rsidP="00C414B3">
      <w:pPr>
        <w:spacing w:before="93" w:after="93"/>
        <w:rPr>
          <w:rFonts w:ascii="宋体" w:hAnsi="宋体"/>
        </w:rPr>
      </w:pPr>
      <w:r w:rsidRPr="00127443">
        <w:rPr>
          <w:rFonts w:ascii="宋体" w:hAnsi="宋体"/>
          <w:noProof/>
        </w:rPr>
        <w:lastRenderedPageBreak/>
        <w:drawing>
          <wp:inline distT="0" distB="0" distL="0" distR="0" wp14:anchorId="6F262728" wp14:editId="6A55220F">
            <wp:extent cx="5274310" cy="1875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5155"/>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12.</w:t>
      </w:r>
      <w:r w:rsidR="00C414B3" w:rsidRPr="00CC7418">
        <w:rPr>
          <w:rFonts w:ascii="宋体" w:hAnsi="宋体"/>
          <w:sz w:val="24"/>
          <w:szCs w:val="24"/>
        </w:rPr>
        <w:t>ObjectRelationClass</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36E68B29" wp14:editId="02B1E14F">
            <wp:extent cx="5274310" cy="22974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97430"/>
                    </a:xfrm>
                    <a:prstGeom prst="rect">
                      <a:avLst/>
                    </a:prstGeom>
                  </pic:spPr>
                </pic:pic>
              </a:graphicData>
            </a:graphic>
          </wp:inline>
        </w:drawing>
      </w:r>
    </w:p>
    <w:p w:rsidR="00C414B3" w:rsidRPr="00CC7418" w:rsidRDefault="00CC7418" w:rsidP="00CC7418">
      <w:pPr>
        <w:spacing w:before="93" w:after="93" w:line="360" w:lineRule="auto"/>
        <w:ind w:firstLine="420"/>
        <w:rPr>
          <w:rFonts w:ascii="宋体" w:hAnsi="宋体"/>
          <w:sz w:val="24"/>
          <w:szCs w:val="24"/>
        </w:rPr>
      </w:pPr>
      <w:r>
        <w:rPr>
          <w:rFonts w:ascii="宋体" w:hAnsi="宋体"/>
          <w:sz w:val="24"/>
          <w:szCs w:val="24"/>
        </w:rPr>
        <w:t>13.</w:t>
      </w:r>
      <w:r w:rsidR="00C414B3" w:rsidRPr="00CC7418">
        <w:rPr>
          <w:rFonts w:ascii="宋体" w:hAnsi="宋体"/>
          <w:sz w:val="24"/>
          <w:szCs w:val="24"/>
        </w:rPr>
        <w:t>ObjectRelation</w:t>
      </w:r>
    </w:p>
    <w:p w:rsidR="00C414B3" w:rsidRPr="00127443" w:rsidRDefault="00C414B3" w:rsidP="00C414B3">
      <w:pPr>
        <w:spacing w:before="93" w:after="93"/>
        <w:rPr>
          <w:rFonts w:ascii="宋体" w:hAnsi="宋体"/>
        </w:rPr>
      </w:pPr>
      <w:r w:rsidRPr="00127443">
        <w:rPr>
          <w:rFonts w:ascii="宋体" w:hAnsi="宋体"/>
          <w:noProof/>
        </w:rPr>
        <w:drawing>
          <wp:inline distT="0" distB="0" distL="0" distR="0" wp14:anchorId="462D2843" wp14:editId="17570AEF">
            <wp:extent cx="5274310" cy="33813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1375"/>
                    </a:xfrm>
                    <a:prstGeom prst="rect">
                      <a:avLst/>
                    </a:prstGeom>
                  </pic:spPr>
                </pic:pic>
              </a:graphicData>
            </a:graphic>
          </wp:inline>
        </w:drawing>
      </w:r>
    </w:p>
    <w:p w:rsidR="00F83B15" w:rsidRDefault="00F83B15" w:rsidP="00CC7418">
      <w:pPr>
        <w:spacing w:before="93" w:after="93" w:line="360" w:lineRule="auto"/>
        <w:ind w:firstLine="420"/>
        <w:rPr>
          <w:rFonts w:ascii="宋体" w:hAnsi="宋体"/>
          <w:sz w:val="24"/>
          <w:szCs w:val="24"/>
        </w:rPr>
      </w:pPr>
      <w:r>
        <w:rPr>
          <w:rFonts w:ascii="宋体" w:hAnsi="宋体" w:hint="eastAsia"/>
          <w:sz w:val="24"/>
          <w:szCs w:val="24"/>
        </w:rPr>
        <w:lastRenderedPageBreak/>
        <w:t>1</w:t>
      </w:r>
      <w:r>
        <w:rPr>
          <w:rFonts w:ascii="宋体" w:hAnsi="宋体"/>
          <w:sz w:val="24"/>
          <w:szCs w:val="24"/>
        </w:rPr>
        <w:t>4.</w:t>
      </w:r>
      <w:r>
        <w:rPr>
          <w:rFonts w:ascii="宋体" w:hAnsi="宋体" w:hint="eastAsia"/>
          <w:sz w:val="24"/>
          <w:szCs w:val="24"/>
        </w:rPr>
        <w:t>总体结构</w:t>
      </w:r>
    </w:p>
    <w:p w:rsidR="00F83B15" w:rsidRDefault="00F83B15" w:rsidP="00F83B15">
      <w:pPr>
        <w:spacing w:before="93" w:after="93" w:line="360" w:lineRule="auto"/>
        <w:rPr>
          <w:rFonts w:ascii="宋体" w:hAnsi="宋体" w:hint="eastAsia"/>
          <w:sz w:val="24"/>
          <w:szCs w:val="24"/>
        </w:rPr>
      </w:pPr>
      <w:r>
        <w:rPr>
          <w:rFonts w:ascii="宋体" w:hAnsi="宋体" w:hint="eastAsia"/>
          <w:noProof/>
          <w:sz w:val="24"/>
          <w:szCs w:val="24"/>
        </w:rPr>
        <w:drawing>
          <wp:inline distT="0" distB="0" distL="0" distR="0">
            <wp:extent cx="5274310" cy="40659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多粒度时空对象数据库建模v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065905"/>
                    </a:xfrm>
                    <a:prstGeom prst="rect">
                      <a:avLst/>
                    </a:prstGeom>
                  </pic:spPr>
                </pic:pic>
              </a:graphicData>
            </a:graphic>
          </wp:inline>
        </w:drawing>
      </w:r>
    </w:p>
    <w:p w:rsidR="00CC7418" w:rsidRPr="00CC7418" w:rsidRDefault="004B3E16" w:rsidP="00CC7418">
      <w:pPr>
        <w:spacing w:before="93" w:after="93" w:line="360" w:lineRule="auto"/>
        <w:ind w:firstLine="420"/>
        <w:rPr>
          <w:rFonts w:ascii="宋体" w:hAnsi="宋体" w:hint="eastAsia"/>
          <w:sz w:val="24"/>
          <w:szCs w:val="24"/>
        </w:rPr>
      </w:pPr>
      <w:r w:rsidRPr="00CC7418">
        <w:rPr>
          <w:rFonts w:ascii="宋体" w:hAnsi="宋体" w:hint="eastAsia"/>
          <w:sz w:val="24"/>
          <w:szCs w:val="24"/>
        </w:rPr>
        <w:t>以上是一些主要的组成部分的表结构设计，其他的一些附属表和关联表这里就不一一列举出来了。</w:t>
      </w:r>
    </w:p>
    <w:p w:rsidR="004B3E16" w:rsidRPr="00CC7418" w:rsidRDefault="00CC7418" w:rsidP="00CC7418">
      <w:pPr>
        <w:pStyle w:val="1"/>
        <w:spacing w:before="93" w:after="93"/>
        <w:rPr>
          <w:rFonts w:ascii="宋体" w:hAnsi="宋体"/>
          <w:sz w:val="36"/>
          <w:szCs w:val="36"/>
        </w:rPr>
      </w:pPr>
      <w:r w:rsidRPr="00CC7418">
        <w:rPr>
          <w:rFonts w:ascii="宋体" w:hAnsi="宋体" w:hint="eastAsia"/>
          <w:sz w:val="36"/>
          <w:szCs w:val="36"/>
        </w:rPr>
        <w:t>4</w:t>
      </w:r>
      <w:r w:rsidRPr="00CC7418">
        <w:rPr>
          <w:rFonts w:ascii="宋体" w:hAnsi="宋体"/>
          <w:sz w:val="36"/>
          <w:szCs w:val="36"/>
        </w:rPr>
        <w:t>.</w:t>
      </w:r>
      <w:r w:rsidR="004B3E16" w:rsidRPr="00CC7418">
        <w:rPr>
          <w:rFonts w:ascii="宋体" w:hAnsi="宋体" w:hint="eastAsia"/>
          <w:sz w:val="36"/>
          <w:szCs w:val="36"/>
        </w:rPr>
        <w:t>多粒度时空对象入库流程设计</w:t>
      </w:r>
    </w:p>
    <w:p w:rsidR="004B3E16" w:rsidRPr="00CC7418" w:rsidRDefault="0027516E" w:rsidP="00CC7418">
      <w:pPr>
        <w:spacing w:before="93" w:after="93" w:line="360" w:lineRule="auto"/>
        <w:ind w:firstLine="420"/>
        <w:rPr>
          <w:rFonts w:ascii="宋体" w:hAnsi="宋体"/>
          <w:sz w:val="24"/>
          <w:szCs w:val="24"/>
        </w:rPr>
      </w:pPr>
      <w:r w:rsidRPr="00CC7418">
        <w:rPr>
          <w:rFonts w:ascii="宋体" w:hAnsi="宋体" w:hint="eastAsia"/>
          <w:sz w:val="24"/>
          <w:szCs w:val="24"/>
        </w:rPr>
        <w:t>根据多粒度时空对象的各个组成部分的相关依赖关系，考虑到外键引用，各个组成部分的导入必须按照一定的顺序。其中</w:t>
      </w:r>
      <w:proofErr w:type="spellStart"/>
      <w:r w:rsidRPr="00CC7418">
        <w:rPr>
          <w:rFonts w:ascii="宋体" w:hAnsi="宋体" w:hint="eastAsia"/>
          <w:sz w:val="24"/>
          <w:szCs w:val="24"/>
        </w:rPr>
        <w:t>S</w:t>
      </w:r>
      <w:r w:rsidRPr="00CC7418">
        <w:rPr>
          <w:rFonts w:ascii="宋体" w:hAnsi="宋体"/>
          <w:sz w:val="24"/>
          <w:szCs w:val="24"/>
        </w:rPr>
        <w:t>T_DataDictionary</w:t>
      </w:r>
      <w:proofErr w:type="spellEnd"/>
      <w:r w:rsidRPr="00CC7418">
        <w:rPr>
          <w:rFonts w:ascii="宋体" w:hAnsi="宋体" w:hint="eastAsia"/>
          <w:sz w:val="24"/>
          <w:szCs w:val="24"/>
        </w:rPr>
        <w:t>因为之后的许多表要引用之，所以其必须最先导入，必须保证其中的数据项完备充足。</w:t>
      </w:r>
    </w:p>
    <w:p w:rsidR="00154139" w:rsidRPr="00CC7418" w:rsidRDefault="00154139" w:rsidP="00CC7418">
      <w:pPr>
        <w:spacing w:before="93" w:after="93" w:line="360" w:lineRule="auto"/>
        <w:ind w:firstLine="420"/>
        <w:rPr>
          <w:rFonts w:ascii="宋体" w:hAnsi="宋体"/>
          <w:sz w:val="24"/>
          <w:szCs w:val="24"/>
        </w:rPr>
      </w:pPr>
      <w:r w:rsidRPr="00CC7418">
        <w:rPr>
          <w:rFonts w:ascii="宋体" w:hAnsi="宋体" w:hint="eastAsia"/>
          <w:sz w:val="24"/>
          <w:szCs w:val="24"/>
        </w:rPr>
        <w:t>导入流程如下所示：</w:t>
      </w:r>
    </w:p>
    <w:p w:rsidR="00154139" w:rsidRDefault="00E56CA6" w:rsidP="00BC5E6E">
      <w:pPr>
        <w:spacing w:before="93" w:after="93"/>
        <w:rPr>
          <w:rFonts w:ascii="宋体" w:hAnsi="宋体"/>
        </w:rPr>
      </w:pPr>
      <w:r>
        <w:rPr>
          <w:rFonts w:ascii="宋体" w:hAnsi="宋体"/>
        </w:rPr>
        <w:object w:dxaOrig="6826" w:dyaOrig="9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5pt;height:481.5pt" o:ole="">
            <v:imagedata r:id="rId20" o:title=""/>
          </v:shape>
          <o:OLEObject Type="Embed" ProgID="Visio.Drawing.15" ShapeID="_x0000_i1025" DrawAspect="Content" ObjectID="_1592650448" r:id="rId21"/>
        </w:objec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如上面刘晨所示：</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1.首先将数据字典数据导入；</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2.对对象文件统一ID编码并导入；</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3.对文件间相互引用记录统一ID编码并导入；</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4.对多粒度时空对象元信息记录统一ID编码并导入；</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hint="eastAsia"/>
          <w:sz w:val="24"/>
          <w:szCs w:val="24"/>
        </w:rPr>
        <w:t>5.对多粒度时空对象的八元组的各个部分分别统一ID编码并导入；</w:t>
      </w:r>
    </w:p>
    <w:p w:rsidR="00E56CA6" w:rsidRPr="00614AB1" w:rsidRDefault="00E56CA6" w:rsidP="00614AB1">
      <w:pPr>
        <w:spacing w:before="93" w:after="93" w:line="360" w:lineRule="auto"/>
        <w:ind w:firstLine="420"/>
        <w:rPr>
          <w:rFonts w:ascii="宋体" w:hAnsi="宋体"/>
          <w:sz w:val="24"/>
          <w:szCs w:val="24"/>
        </w:rPr>
      </w:pPr>
      <w:r w:rsidRPr="00614AB1">
        <w:rPr>
          <w:rFonts w:ascii="宋体" w:hAnsi="宋体"/>
          <w:sz w:val="24"/>
          <w:szCs w:val="24"/>
        </w:rPr>
        <w:t>6.</w:t>
      </w:r>
      <w:r w:rsidRPr="00614AB1">
        <w:rPr>
          <w:rFonts w:ascii="宋体" w:hAnsi="宋体" w:hint="eastAsia"/>
          <w:sz w:val="24"/>
          <w:szCs w:val="24"/>
        </w:rPr>
        <w:t>对对象间关系数据记录统一ID编码并导入；</w:t>
      </w:r>
    </w:p>
    <w:p w:rsidR="00E56CA6" w:rsidRPr="00614AB1" w:rsidRDefault="00E56CA6" w:rsidP="00614AB1">
      <w:pPr>
        <w:spacing w:before="93" w:after="93" w:line="360" w:lineRule="auto"/>
        <w:ind w:firstLine="420"/>
        <w:rPr>
          <w:rFonts w:ascii="宋体" w:hAnsi="宋体" w:hint="eastAsia"/>
          <w:sz w:val="24"/>
          <w:szCs w:val="24"/>
        </w:rPr>
      </w:pPr>
      <w:bookmarkStart w:id="0" w:name="_GoBack"/>
      <w:bookmarkEnd w:id="0"/>
      <w:r w:rsidRPr="00614AB1">
        <w:rPr>
          <w:rFonts w:ascii="宋体" w:hAnsi="宋体" w:hint="eastAsia"/>
          <w:sz w:val="24"/>
          <w:szCs w:val="24"/>
        </w:rPr>
        <w:lastRenderedPageBreak/>
        <w:t>7.最终完成数据全部导入。</w:t>
      </w:r>
    </w:p>
    <w:sectPr w:rsidR="00E56CA6" w:rsidRPr="00614A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1927CC"/>
    <w:multiLevelType w:val="hybridMultilevel"/>
    <w:tmpl w:val="322C0788"/>
    <w:lvl w:ilvl="0" w:tplc="523C4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1F3814"/>
    <w:multiLevelType w:val="hybridMultilevel"/>
    <w:tmpl w:val="0BB8CF40"/>
    <w:lvl w:ilvl="0" w:tplc="0CB27A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AEA"/>
    <w:rsid w:val="000277B9"/>
    <w:rsid w:val="000E4A6F"/>
    <w:rsid w:val="00127443"/>
    <w:rsid w:val="00147BFC"/>
    <w:rsid w:val="00154139"/>
    <w:rsid w:val="00167EA1"/>
    <w:rsid w:val="001E7B4C"/>
    <w:rsid w:val="00214AEA"/>
    <w:rsid w:val="0027516E"/>
    <w:rsid w:val="00332D53"/>
    <w:rsid w:val="003B3781"/>
    <w:rsid w:val="0040738C"/>
    <w:rsid w:val="004B0783"/>
    <w:rsid w:val="004B3E16"/>
    <w:rsid w:val="004F36C2"/>
    <w:rsid w:val="005431E6"/>
    <w:rsid w:val="005C5983"/>
    <w:rsid w:val="005F1D10"/>
    <w:rsid w:val="00614AB1"/>
    <w:rsid w:val="00646E19"/>
    <w:rsid w:val="006E095D"/>
    <w:rsid w:val="00745935"/>
    <w:rsid w:val="00752169"/>
    <w:rsid w:val="0077584A"/>
    <w:rsid w:val="007D3F7F"/>
    <w:rsid w:val="00807FCE"/>
    <w:rsid w:val="008F0891"/>
    <w:rsid w:val="009326BF"/>
    <w:rsid w:val="009A2B2A"/>
    <w:rsid w:val="009F1AF9"/>
    <w:rsid w:val="00A76222"/>
    <w:rsid w:val="00B304CD"/>
    <w:rsid w:val="00B630C8"/>
    <w:rsid w:val="00B71F10"/>
    <w:rsid w:val="00BC5E6E"/>
    <w:rsid w:val="00C21DE0"/>
    <w:rsid w:val="00C4088A"/>
    <w:rsid w:val="00C414B3"/>
    <w:rsid w:val="00CC7418"/>
    <w:rsid w:val="00D81E08"/>
    <w:rsid w:val="00D87E28"/>
    <w:rsid w:val="00E1328F"/>
    <w:rsid w:val="00E56CA6"/>
    <w:rsid w:val="00EB3068"/>
    <w:rsid w:val="00F5069B"/>
    <w:rsid w:val="00F83B15"/>
    <w:rsid w:val="00FF6090"/>
    <w:rsid w:val="01E07CBE"/>
    <w:rsid w:val="146379E9"/>
    <w:rsid w:val="16650318"/>
    <w:rsid w:val="17096B6A"/>
    <w:rsid w:val="23336C02"/>
    <w:rsid w:val="23445881"/>
    <w:rsid w:val="459E23F7"/>
    <w:rsid w:val="47004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A3FF4"/>
  <w15:docId w15:val="{76DB0B87-AB2C-4B2A-94BC-04EC7684D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beforeLines="30" w:afterLines="30"/>
      <w:jc w:val="both"/>
    </w:pPr>
    <w:rPr>
      <w:rFonts w:ascii="Times New Roman" w:eastAsia="宋体" w:hAnsi="Times New Roman" w:cs="Times New Roman"/>
      <w:kern w:val="2"/>
      <w:sz w:val="21"/>
      <w:szCs w:val="21"/>
    </w:rPr>
  </w:style>
  <w:style w:type="paragraph" w:styleId="1">
    <w:name w:val="heading 1"/>
    <w:basedOn w:val="a"/>
    <w:next w:val="a"/>
    <w:link w:val="10"/>
    <w:uiPriority w:val="9"/>
    <w:qFormat/>
    <w:rsid w:val="001541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32D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spacing w:beforeLines="30" w:afterLines="30" w:line="360" w:lineRule="atLeast"/>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cnt3">
    <w:name w:val="tcnt3"/>
    <w:basedOn w:val="a0"/>
  </w:style>
  <w:style w:type="paragraph" w:styleId="a4">
    <w:name w:val="List Paragraph"/>
    <w:basedOn w:val="a"/>
    <w:uiPriority w:val="34"/>
    <w:qFormat/>
    <w:pPr>
      <w:spacing w:beforeLines="0" w:afterLines="0"/>
      <w:ind w:firstLineChars="200" w:firstLine="420"/>
    </w:pPr>
    <w:rPr>
      <w:rFonts w:asciiTheme="minorHAnsi" w:eastAsiaTheme="minorEastAsia" w:hAnsiTheme="minorHAnsi" w:cstheme="minorBidi"/>
      <w:sz w:val="24"/>
      <w:szCs w:val="24"/>
    </w:rPr>
  </w:style>
  <w:style w:type="character" w:customStyle="1" w:styleId="10">
    <w:name w:val="标题 1 字符"/>
    <w:basedOn w:val="a0"/>
    <w:link w:val="1"/>
    <w:uiPriority w:val="9"/>
    <w:rsid w:val="0015413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332D53"/>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422</Words>
  <Characters>2409</Characters>
  <Application>Microsoft Office Word</Application>
  <DocSecurity>0</DocSecurity>
  <Lines>20</Lines>
  <Paragraphs>5</Paragraphs>
  <ScaleCrop>false</ScaleCrop>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李 松</cp:lastModifiedBy>
  <cp:revision>63</cp:revision>
  <dcterms:created xsi:type="dcterms:W3CDTF">2018-07-02T01:01:00Z</dcterms:created>
  <dcterms:modified xsi:type="dcterms:W3CDTF">2018-07-09T06:08:00Z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