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" w:after="93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课</w:t>
      </w:r>
      <w:r>
        <w:rPr>
          <w:rFonts w:hint="eastAsia" w:ascii="方正小标宋简体" w:eastAsia="方正小标宋简体"/>
          <w:color w:val="auto"/>
          <w:sz w:val="44"/>
          <w:szCs w:val="44"/>
        </w:rPr>
        <w:t>题</w:t>
      </w:r>
      <w:r>
        <w:rPr>
          <w:rFonts w:hint="eastAsia" w:ascii="方正小标宋简体" w:eastAsia="方正小标宋简体"/>
          <w:color w:val="auto"/>
          <w:sz w:val="44"/>
          <w:szCs w:val="44"/>
          <w:lang w:eastAsia="zh-CN"/>
        </w:rPr>
        <w:t>二</w:t>
      </w:r>
      <w:r>
        <w:rPr>
          <w:rFonts w:hint="eastAsia" w:ascii="方正小标宋简体" w:eastAsia="方正小标宋简体"/>
          <w:color w:val="auto"/>
          <w:sz w:val="44"/>
          <w:szCs w:val="44"/>
        </w:rPr>
        <w:t>-集成工作-</w:t>
      </w:r>
      <w:r>
        <w:rPr>
          <w:rFonts w:hint="eastAsia" w:ascii="方正小标宋简体" w:eastAsia="方正小标宋简体"/>
          <w:color w:val="auto"/>
          <w:sz w:val="44"/>
          <w:szCs w:val="44"/>
          <w:lang w:val="en-US" w:eastAsia="zh-CN"/>
        </w:rPr>
        <w:t>6</w:t>
      </w:r>
      <w:r>
        <w:rPr>
          <w:rFonts w:hint="eastAsia" w:ascii="方正小标宋简体" w:eastAsia="方正小标宋简体"/>
          <w:color w:val="auto"/>
          <w:sz w:val="44"/>
          <w:szCs w:val="44"/>
        </w:rPr>
        <w:t>月</w:t>
      </w:r>
      <w:r>
        <w:rPr>
          <w:rFonts w:hint="eastAsia" w:ascii="方正小标宋简体" w:eastAsia="方正小标宋简体"/>
          <w:sz w:val="44"/>
          <w:szCs w:val="44"/>
        </w:rPr>
        <w:t>工作简报</w:t>
      </w:r>
    </w:p>
    <w:p>
      <w:pPr>
        <w:spacing w:before="156" w:beforeLines="50" w:after="312" w:afterLines="100"/>
        <w:jc w:val="left"/>
        <w:outlineLvl w:val="0"/>
      </w:pPr>
      <w:r>
        <w:rPr>
          <w:rFonts w:hint="eastAsia" w:ascii="方正小标宋简体" w:hAnsi="黑体" w:eastAsia="方正小标宋简体"/>
          <w:b/>
          <w:sz w:val="28"/>
          <w:szCs w:val="28"/>
        </w:rPr>
        <w:t>一、月度工作情况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2208"/>
        <w:gridCol w:w="1728"/>
        <w:gridCol w:w="1504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计划任务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执行情况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成果及问题说明</w:t>
            </w: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黑体" w:hAnsi="黑体" w:eastAsia="黑体"/>
                <w:kern w:val="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kern w:val="0"/>
                <w:sz w:val="24"/>
                <w:szCs w:val="24"/>
              </w:rPr>
              <w:t>备注（计划安排）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1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数据库管理系统软件及插件研发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基本完成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图数据、流数据管理插件一套；</w:t>
            </w: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2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数据接口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设计文档</w:t>
            </w: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7月上旬与课题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  <w:t>数据访问接口模块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  <w:t>NDBC、JDBC接口、SQL命令接口已完成；</w:t>
            </w:r>
            <w:r>
              <w:rPr>
                <w:rFonts w:hint="eastAsia" w:ascii="楷体" w:hAnsi="楷体" w:eastAsia="楷体"/>
                <w:color w:val="FF0000"/>
                <w:kern w:val="0"/>
                <w:sz w:val="24"/>
                <w:szCs w:val="24"/>
                <w:lang w:val="en-US" w:eastAsia="zh-CN"/>
              </w:rPr>
              <w:t>C++接口研发中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FF0000"/>
                <w:kern w:val="0"/>
                <w:sz w:val="24"/>
                <w:szCs w:val="24"/>
                <w:lang w:eastAsia="zh-CN"/>
              </w:rPr>
              <w:t>预计</w:t>
            </w:r>
            <w:r>
              <w:rPr>
                <w:rFonts w:hint="eastAsia" w:ascii="楷体" w:hAnsi="楷体" w:eastAsia="楷体"/>
                <w:color w:val="FF0000"/>
                <w:kern w:val="0"/>
                <w:sz w:val="24"/>
                <w:szCs w:val="24"/>
                <w:lang w:val="en-US" w:eastAsia="zh-CN"/>
              </w:rPr>
              <w:t>7月15日之前完成接口开发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数据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导入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模块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对象属性数据及对象关系数据导入已完成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  <w:t>设计文档；</w:t>
            </w:r>
          </w:p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  <w:t>支持XML格式对象解析，对象数据导入关系数据库与图数据库</w:t>
            </w: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eastAsia="zh-CN"/>
              </w:rPr>
              <w:t>已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完成</w:t>
            </w:r>
          </w:p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7月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color w:val="auto"/>
                <w:kern w:val="0"/>
                <w:sz w:val="24"/>
                <w:szCs w:val="24"/>
              </w:rPr>
              <w:t>日前测试完毕提交试用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9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0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  <w:t>测试数据集准备</w:t>
            </w:r>
          </w:p>
        </w:tc>
        <w:tc>
          <w:tcPr>
            <w:tcW w:w="1728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  <w:t>准备地名数据库数据与社交网络关系数据，用于入库与检索测试</w:t>
            </w:r>
          </w:p>
        </w:tc>
        <w:tc>
          <w:tcPr>
            <w:tcW w:w="1504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kern w:val="0"/>
                <w:sz w:val="24"/>
                <w:szCs w:val="24"/>
              </w:rPr>
            </w:pPr>
          </w:p>
        </w:tc>
        <w:tc>
          <w:tcPr>
            <w:tcW w:w="1917" w:type="dxa"/>
            <w:vAlign w:val="center"/>
          </w:tcPr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  <w:lang w:eastAsia="zh-CN"/>
              </w:rPr>
              <w:t>已</w:t>
            </w: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完成</w:t>
            </w:r>
          </w:p>
          <w:p>
            <w:pPr>
              <w:spacing w:before="93" w:after="93" w:line="360" w:lineRule="atLeast"/>
              <w:jc w:val="center"/>
              <w:outlineLvl w:val="0"/>
              <w:rPr>
                <w:rFonts w:ascii="楷体" w:hAnsi="楷体" w:eastAsia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7月</w:t>
            </w:r>
            <w:r>
              <w:rPr>
                <w:rFonts w:hint="eastAsia" w:ascii="楷体" w:hAnsi="楷体" w:eastAsia="楷体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kern w:val="0"/>
                <w:sz w:val="24"/>
                <w:szCs w:val="24"/>
              </w:rPr>
              <w:t>日前测试完毕提交试用</w:t>
            </w:r>
          </w:p>
        </w:tc>
      </w:tr>
    </w:tbl>
    <w:p>
      <w:pPr>
        <w:spacing w:before="93" w:after="93"/>
      </w:pPr>
    </w:p>
    <w:p>
      <w:pPr>
        <w:spacing w:before="156" w:beforeLines="50" w:after="312" w:afterLines="100"/>
        <w:jc w:val="left"/>
        <w:outlineLvl w:val="0"/>
        <w:rPr>
          <w:rFonts w:ascii="方正小标宋简体" w:hAnsi="黑体" w:eastAsia="方正小标宋简体"/>
          <w:b/>
          <w:sz w:val="28"/>
          <w:szCs w:val="28"/>
        </w:rPr>
      </w:pPr>
      <w:r>
        <w:rPr>
          <w:rFonts w:hint="eastAsia" w:ascii="方正小标宋简体" w:hAnsi="黑体" w:eastAsia="方正小标宋简体"/>
          <w:b/>
          <w:sz w:val="28"/>
          <w:szCs w:val="28"/>
        </w:rPr>
        <w:t>二、补充说明</w:t>
      </w:r>
      <w:bookmarkStart w:id="0" w:name="_GoBack"/>
      <w:bookmarkEnd w:id="0"/>
    </w:p>
    <w:p>
      <w:pPr>
        <w:pStyle w:val="6"/>
        <w:spacing w:before="156" w:beforeLines="50" w:line="360" w:lineRule="auto"/>
        <w:ind w:left="315" w:leftChars="150" w:firstLine="562"/>
        <w:rPr>
          <w:rFonts w:hint="eastAsia"/>
        </w:rPr>
      </w:pPr>
      <w:r>
        <w:rPr>
          <w:rFonts w:hint="eastAsia" w:ascii="宋体" w:hAnsi="宋体" w:eastAsia="宋体"/>
          <w:b/>
          <w:color w:val="auto"/>
          <w:sz w:val="28"/>
          <w:szCs w:val="28"/>
          <w:lang w:eastAsia="zh-CN"/>
        </w:rPr>
        <w:t>无</w:t>
      </w:r>
      <w:r>
        <w:rPr>
          <w:rFonts w:hint="eastAsia" w:ascii="宋体" w:hAnsi="宋体" w:eastAsia="宋体"/>
          <w:b/>
          <w:color w:val="auto"/>
          <w:sz w:val="28"/>
          <w:szCs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A"/>
    <w:rsid w:val="00214AEA"/>
    <w:rsid w:val="004B0783"/>
    <w:rsid w:val="005431E6"/>
    <w:rsid w:val="00745935"/>
    <w:rsid w:val="008F0891"/>
    <w:rsid w:val="00A76222"/>
    <w:rsid w:val="00B71F10"/>
    <w:rsid w:val="00C21DE0"/>
    <w:rsid w:val="01E07CBE"/>
    <w:rsid w:val="146379E9"/>
    <w:rsid w:val="16650318"/>
    <w:rsid w:val="17096B6A"/>
    <w:rsid w:val="23336C02"/>
    <w:rsid w:val="23445881"/>
    <w:rsid w:val="459E23F7"/>
    <w:rsid w:val="4700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30" w:afterLines="3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spacing w:beforeLines="30" w:afterLines="30" w:line="360" w:lineRule="atLeast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tcnt3"/>
    <w:basedOn w:val="2"/>
    <w:uiPriority w:val="0"/>
  </w:style>
  <w:style w:type="paragraph" w:styleId="6">
    <w:name w:val="List Paragraph"/>
    <w:basedOn w:val="1"/>
    <w:qFormat/>
    <w:uiPriority w:val="34"/>
    <w:pPr>
      <w:spacing w:beforeLines="0" w:afterLines="0"/>
      <w:ind w:firstLine="420" w:firstLineChars="200"/>
    </w:pPr>
    <w:rPr>
      <w:rFonts w:asciiTheme="minorHAnsi" w:hAnsiTheme="minorHAnsi" w:eastAsiaTheme="minorEastAsia" w:cstheme="min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TotalTime>1</TotalTime>
  <ScaleCrop>false</ScaleCrop>
  <LinksUpToDate>false</LinksUpToDate>
  <CharactersWithSpaces>233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2018-07-02T01:01:00Z</dcterms:created>
  <dc:creator>admin</dc:creator>
  <cp:lastModifiedBy>lenovo</cp:lastModifiedBy>
  <dcterms:modified xsi:type="dcterms:W3CDTF">2018-07-06T08:46:11Z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