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bookmarkStart w:id="0" w:name="_Hlk529806072"/>
      <w:bookmarkEnd w:id="0"/>
      <w:r>
        <w:rPr>
          <w:rFonts w:hint="eastAsia"/>
        </w:rPr>
        <w:t>面向柔性装配的制造执行系统任务管理的研究与实现</w:t>
      </w:r>
    </w:p>
    <w:p w14:paraId="0B3B372F" w14:textId="5D284BD9" w:rsidR="00476DFB" w:rsidRDefault="00476DFB" w:rsidP="00476DFB">
      <w:pPr>
        <w:pStyle w:val="1"/>
        <w:spacing w:before="163"/>
      </w:pPr>
      <w:bookmarkStart w:id="1" w:name="_Toc454283903"/>
      <w:bookmarkStart w:id="2" w:name="_Toc406597758"/>
      <w:r>
        <w:rPr>
          <w:rFonts w:hint="eastAsia"/>
        </w:rPr>
        <w:t>摘</w:t>
      </w:r>
      <w:r>
        <w:t xml:space="preserve">    </w:t>
      </w:r>
      <w:r>
        <w:rPr>
          <w:rFonts w:hint="eastAsia"/>
        </w:rPr>
        <w:t>要</w:t>
      </w:r>
      <w:bookmarkEnd w:id="1"/>
      <w:bookmarkEnd w:id="2"/>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5395CD33"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065A95">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70DA132E"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065A95">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065A95">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6DF4EB95"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065A95">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6CF6E9D8"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065A95">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01925B70"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065A95">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20A86DB5"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065A95">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7054E7A1"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065A95">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5BEBEF11"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065A95">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754ED70D"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065A95">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33F64CDF"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065A95">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w:t>
      </w:r>
      <w:r w:rsidR="00D40C5B">
        <w:rPr>
          <w:rFonts w:hint="eastAsia"/>
        </w:rPr>
        <w:t>装配</w:t>
      </w:r>
      <w:r>
        <w:rPr>
          <w:rFonts w:hint="eastAsia"/>
        </w:rPr>
        <w:t>过程的实时状态模型。最后</w:t>
      </w:r>
      <w:r w:rsidR="005A6B6E">
        <w:rPr>
          <w:rFonts w:hint="eastAsia"/>
        </w:rPr>
        <w:t>设计</w:t>
      </w:r>
      <w:r>
        <w:rPr>
          <w:rFonts w:hint="eastAsia"/>
        </w:rPr>
        <w:t>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2E0486B"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065A95">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1BA8B33D"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065A95">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381F489D"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065A95">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79583CC9"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065A95">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14F8D046"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065A95">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4865BEA6"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065A95">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2B93E66B"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065A95">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6613B5EA"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065A95">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0D46A112"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065A95">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1937B82A"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065A95">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23BCCDB2"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4BB6228C"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065A95">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257E3288"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065A95">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3995B8F0"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065A95">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411AC57F"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065A95">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72838CF7"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065A95">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4B7981AB"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065A95">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25B32774"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065A95">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667D3402"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065A95">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1DFE0332"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065A95">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065A95">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86EBB11"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w:t>
      </w:r>
      <w:r w:rsidR="00092219">
        <w:rPr>
          <w:rFonts w:hint="eastAsia"/>
        </w:rPr>
        <w:t>开发</w:t>
      </w:r>
      <w:r w:rsidR="001442CD">
        <w:rPr>
          <w:rFonts w:hint="eastAsia"/>
        </w:rPr>
        <w:t>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64A8BB3D"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F15136">
        <w:rPr>
          <w:rFonts w:hint="eastAsia"/>
        </w:rPr>
        <w:t>软件服务定制化</w:t>
      </w:r>
      <w:r w:rsidR="00354688">
        <w:rPr>
          <w:rFonts w:hint="eastAsia"/>
        </w:rPr>
        <w:t>以及</w:t>
      </w:r>
      <w:r w:rsidR="007F715A">
        <w:rPr>
          <w:rFonts w:hint="eastAsia"/>
        </w:rPr>
        <w:t>装配过程</w:t>
      </w:r>
      <w:r w:rsidR="00354688">
        <w:rPr>
          <w:rFonts w:hint="eastAsia"/>
        </w:rPr>
        <w:t>统一模型</w:t>
      </w:r>
      <w:r w:rsidR="007F715A">
        <w:rPr>
          <w:rFonts w:hint="eastAsia"/>
        </w:rPr>
        <w:t>几个方面</w:t>
      </w:r>
      <w:r w:rsidR="00354688">
        <w:rPr>
          <w:rFonts w:hint="eastAsia"/>
        </w:rPr>
        <w:t>研究</w:t>
      </w:r>
      <w:r w:rsidR="00354688">
        <w:rPr>
          <w:rFonts w:hint="eastAsia"/>
        </w:rPr>
        <w:t>SaaS</w:t>
      </w:r>
      <w:r w:rsidR="00354688">
        <w:rPr>
          <w:rFonts w:hint="eastAsia"/>
        </w:rPr>
        <w:t>模式软件</w:t>
      </w:r>
      <w:r w:rsidR="004F4794">
        <w:rPr>
          <w:rFonts w:hint="eastAsia"/>
        </w:rPr>
        <w:t>开</w:t>
      </w:r>
      <w:r w:rsidR="00354688">
        <w:rPr>
          <w:rFonts w:hint="eastAsia"/>
        </w:rPr>
        <w:t>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721CC4CC"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54B6A8A4" w14:textId="77777777" w:rsidR="00096842" w:rsidRDefault="00096842" w:rsidP="00A00065">
      <w:pPr>
        <w:ind w:firstLine="480"/>
      </w:pP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42DC7034"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065A95">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w:t>
      </w:r>
      <w:r w:rsidR="00F2685D" w:rsidRPr="00D3019C">
        <w:rPr>
          <w:rFonts w:hint="eastAsia"/>
          <w:color w:val="FF0000"/>
        </w:rPr>
        <w:t>如图</w:t>
      </w:r>
      <w:r w:rsidR="00F2685D" w:rsidRPr="00D3019C">
        <w:rPr>
          <w:rFonts w:hint="eastAsia"/>
          <w:color w:val="FF0000"/>
        </w:rPr>
        <w:t>1</w:t>
      </w:r>
      <w:r w:rsidR="00D307FE" w:rsidRPr="00D3019C">
        <w:rPr>
          <w:rFonts w:hint="eastAsia"/>
          <w:color w:val="FF0000"/>
        </w:rPr>
        <w:t>-a</w:t>
      </w:r>
      <w:r w:rsidR="00F2685D" w:rsidRPr="00D3019C">
        <w:rPr>
          <w:rFonts w:hint="eastAsia"/>
          <w:color w:val="FF0000"/>
        </w:rPr>
        <w:t>与图</w:t>
      </w:r>
      <w:r w:rsidR="00D307FE" w:rsidRPr="00D3019C">
        <w:rPr>
          <w:color w:val="FF0000"/>
        </w:rPr>
        <w:t>1</w:t>
      </w:r>
      <w:r w:rsidR="00D307FE" w:rsidRPr="00D3019C">
        <w:rPr>
          <w:rFonts w:hint="eastAsia"/>
          <w:color w:val="FF0000"/>
        </w:rPr>
        <w:t>-b</w:t>
      </w:r>
      <w:r w:rsidR="00F2685D" w:rsidRPr="00D3019C">
        <w:rPr>
          <w:rFonts w:hint="eastAsia"/>
          <w:color w:val="FF0000"/>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6E7B4B2D" w:rsidR="00F2685D" w:rsidRPr="00476303" w:rsidRDefault="00241BF5" w:rsidP="00476303">
      <w:pPr>
        <w:ind w:firstLine="480"/>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065A95">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612041"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612042" r:id="rId11"/>
        </w:object>
      </w:r>
    </w:p>
    <w:p w14:paraId="4248749B" w14:textId="28646779"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0F43C6">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14F07436"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065A95">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065A95">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1AE02D49"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065A95">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2F4F265D"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065A95">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pPr>
      <w:r>
        <w:rPr>
          <w:rFonts w:hint="eastAsia"/>
        </w:rPr>
        <w:t>因此</w:t>
      </w:r>
      <w:r w:rsidR="00135E48">
        <w:rPr>
          <w:rFonts w:hint="eastAsia"/>
        </w:rPr>
        <w:t>，该模式</w:t>
      </w:r>
      <w:r w:rsidR="00B2762E">
        <w:rPr>
          <w:rFonts w:hint="eastAsia"/>
        </w:rPr>
        <w:t>性价比最高，适用于以较少服务器满足大量用户的应用场景。</w:t>
      </w:r>
    </w:p>
    <w:p w14:paraId="7AB8F128" w14:textId="35256DBA" w:rsidR="001E5E5E" w:rsidRDefault="009F2CF4" w:rsidP="007C6C11">
      <w:pPr>
        <w:ind w:firstLine="480"/>
      </w:pPr>
      <w:r>
        <w:rPr>
          <w:rFonts w:hint="eastAsia"/>
        </w:rPr>
        <w:t>本课题面向</w:t>
      </w:r>
      <w:r w:rsidR="00777B10">
        <w:rPr>
          <w:rFonts w:hint="eastAsia"/>
        </w:rPr>
        <w:t>的</w:t>
      </w:r>
      <w:r w:rsidR="003471B6">
        <w:rPr>
          <w:rFonts w:hint="eastAsia"/>
        </w:rPr>
        <w:t>是</w:t>
      </w:r>
      <w:r w:rsidR="00777B10">
        <w:rPr>
          <w:rFonts w:hint="eastAsia"/>
        </w:rPr>
        <w:t>制造业中众多的装配企业，有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w:t>
      </w:r>
      <w:r w:rsidR="00D3019C">
        <w:rPr>
          <w:rFonts w:hint="eastAsia"/>
        </w:rPr>
        <w:t>相对</w:t>
      </w:r>
      <w:r w:rsidR="004246D0">
        <w:rPr>
          <w:rFonts w:hint="eastAsia"/>
        </w:rPr>
        <w:t>对于数据表的</w:t>
      </w:r>
      <w:r w:rsidR="00D3019C">
        <w:rPr>
          <w:rFonts w:hint="eastAsia"/>
        </w:rPr>
        <w:t>增加</w:t>
      </w:r>
      <w:r w:rsidR="004246D0">
        <w:rPr>
          <w:rFonts w:hint="eastAsia"/>
        </w:rPr>
        <w:t>，数据记录的增加更能减轻数据库的负载，因此完全共享的数据库架构更适合装配系统的</w:t>
      </w:r>
      <w:r w:rsidR="001752F5">
        <w:rPr>
          <w:rFonts w:hint="eastAsia"/>
        </w:rPr>
        <w:t>研发</w:t>
      </w:r>
      <w:r w:rsidR="004246D0">
        <w:rPr>
          <w:rFonts w:hint="eastAsia"/>
        </w:rPr>
        <w:t>。</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1C742177" w14:textId="157B7DAA" w:rsidR="00CF2022"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CF2022">
        <w:rPr>
          <w:rFonts w:hint="eastAsia"/>
        </w:rPr>
        <w:t>基于</w:t>
      </w:r>
      <w:r w:rsidR="00CF2022">
        <w:rPr>
          <w:rFonts w:hint="eastAsia"/>
        </w:rPr>
        <w:t>SaaS</w:t>
      </w:r>
      <w:r w:rsidR="00CF2022">
        <w:rPr>
          <w:rFonts w:hint="eastAsia"/>
        </w:rPr>
        <w:t>的装配系统是以单一的装配</w:t>
      </w:r>
      <w:r w:rsidR="00CF2022">
        <w:rPr>
          <w:rFonts w:hint="eastAsia"/>
        </w:rPr>
        <w:t>MES</w:t>
      </w:r>
      <w:r w:rsidR="00CF2022">
        <w:rPr>
          <w:rFonts w:hint="eastAsia"/>
        </w:rPr>
        <w:t>实例为云平台上众多的制造企业服务，但是每个装配制造企业用户对于服务的需求也不尽相同，也就意味着</w:t>
      </w:r>
      <w:r w:rsidR="00CF2022">
        <w:rPr>
          <w:rFonts w:hint="eastAsia"/>
        </w:rPr>
        <w:t>SaaS</w:t>
      </w:r>
      <w:r w:rsidR="00CF2022">
        <w:rPr>
          <w:rFonts w:hint="eastAsia"/>
        </w:rPr>
        <w:t>装配系统软件需要为每一个企业用户提供与传统应用软件实例相同的服务，也就是需要实现软件功能的可配置性。每个用户根据自己企业的装批生产流程和现代化程度定制相应的服务</w:t>
      </w:r>
      <w:r w:rsidR="00091784">
        <w:rPr>
          <w:rFonts w:hint="eastAsia"/>
        </w:rPr>
        <w:t>，并且保存配置信息。</w:t>
      </w:r>
      <w:r w:rsidR="00091784">
        <w:rPr>
          <w:rFonts w:hint="eastAsia"/>
        </w:rPr>
        <w:t>SaaS</w:t>
      </w:r>
      <w:r w:rsidR="00091784">
        <w:rPr>
          <w:rFonts w:hint="eastAsia"/>
        </w:rPr>
        <w:t>软件通过对企业用户的身份验证，提供相应的功能。</w:t>
      </w:r>
    </w:p>
    <w:p w14:paraId="711C53BB" w14:textId="18375F3B" w:rsidR="00091784" w:rsidRDefault="005D4C84" w:rsidP="00A011C6">
      <w:pPr>
        <w:ind w:firstLine="480"/>
      </w:pPr>
      <w:r>
        <w:rPr>
          <w:rFonts w:hint="eastAsia"/>
        </w:rPr>
        <w:lastRenderedPageBreak/>
        <w:t>用户在</w:t>
      </w:r>
      <w:r>
        <w:rPr>
          <w:rFonts w:hint="eastAsia"/>
        </w:rPr>
        <w:t>SaaS</w:t>
      </w:r>
      <w:r>
        <w:rPr>
          <w:rFonts w:hint="eastAsia"/>
        </w:rPr>
        <w:t>软件平台上定制服务的前提就是服务平台为用户提供一个应用模板，模板以标准的应用服务为基础实现。</w:t>
      </w:r>
      <w:r w:rsidR="00D70764">
        <w:rPr>
          <w:rFonts w:hint="eastAsia"/>
        </w:rPr>
        <w:t>模板中一部分应用为所有用户都需要的应用，另一部分应用则可以由</w:t>
      </w:r>
      <w:r>
        <w:rPr>
          <w:rFonts w:hint="eastAsia"/>
        </w:rPr>
        <w:t>用户根据自己的特殊需求</w:t>
      </w:r>
      <w:r w:rsidR="00D70764">
        <w:rPr>
          <w:rFonts w:hint="eastAsia"/>
        </w:rPr>
        <w:t>定制。用户可以定制的服务可以称为可配置服务点</w:t>
      </w:r>
      <w:r w:rsidR="00965066">
        <w:fldChar w:fldCharType="begin"/>
      </w:r>
      <w:r w:rsidR="00965066">
        <w:instrText xml:space="preserve"> ADDIN NE.Ref.{B1BF1E18-CF64-4078-99E1-4764DAA430E0}</w:instrText>
      </w:r>
      <w:r w:rsidR="00965066">
        <w:fldChar w:fldCharType="separate"/>
      </w:r>
      <w:r w:rsidR="00065A95">
        <w:rPr>
          <w:rFonts w:eastAsiaTheme="minorEastAsia"/>
          <w:color w:val="080000"/>
          <w:kern w:val="0"/>
          <w:vertAlign w:val="superscript"/>
        </w:rPr>
        <w:t>[38]</w:t>
      </w:r>
      <w:r w:rsidR="00965066">
        <w:fldChar w:fldCharType="end"/>
      </w:r>
      <w:r w:rsidR="00647C5B">
        <w:rPr>
          <w:rFonts w:hint="eastAsia"/>
        </w:rPr>
        <w:t>。</w:t>
      </w:r>
      <w:r w:rsidR="00A66953">
        <w:rPr>
          <w:rFonts w:hint="eastAsia"/>
        </w:rPr>
        <w:t>装配制造企业用户需要租用服务时确定需要的配置服务点，完成服务配置工作，得到满足企业需求的软件应用服务，并将企业用户的相关配置信息存储到数据库中。</w:t>
      </w:r>
      <w:r w:rsidR="00A011C6">
        <w:rPr>
          <w:rFonts w:hint="eastAsia"/>
        </w:rPr>
        <w:t>在完成企业用户的服务配置之后，企业内工作人员需要根据人员的权限配置需求的界面、服务等得到最终的企业应用服务。</w:t>
      </w:r>
    </w:p>
    <w:p w14:paraId="59C17F95" w14:textId="0046BF51" w:rsidR="008878C7" w:rsidRDefault="00A011C6" w:rsidP="009D29F9">
      <w:pPr>
        <w:ind w:firstLine="480"/>
      </w:pPr>
      <w:r>
        <w:rPr>
          <w:rFonts w:hint="eastAsia"/>
        </w:rPr>
        <w:t>根据现阶段装配制造企业的业务流程和功能需要，本课题研究的服务可配置点应用</w:t>
      </w:r>
      <w:r w:rsidR="00890F49">
        <w:rPr>
          <w:rFonts w:hint="eastAsia"/>
        </w:rPr>
        <w:t>从两个方面实现：</w:t>
      </w:r>
      <w:r w:rsidR="00D2039C">
        <w:rPr>
          <w:rFonts w:hint="eastAsia"/>
        </w:rPr>
        <w:t>1.</w:t>
      </w:r>
      <w:r w:rsidR="00D2039C">
        <w:t xml:space="preserve"> </w:t>
      </w:r>
      <w:r>
        <w:rPr>
          <w:rFonts w:hint="eastAsia"/>
        </w:rPr>
        <w:t>装配制造业务服务</w:t>
      </w:r>
      <w:r w:rsidR="00847EDA">
        <w:rPr>
          <w:rFonts w:hint="eastAsia"/>
        </w:rPr>
        <w:t>配置</w:t>
      </w:r>
      <w:r w:rsidR="00D2039C">
        <w:rPr>
          <w:rFonts w:hint="eastAsia"/>
        </w:rPr>
        <w:t>，</w:t>
      </w:r>
      <w:r w:rsidR="007A6FA6">
        <w:rPr>
          <w:rFonts w:hint="eastAsia"/>
        </w:rPr>
        <w:t>装配制造企业间的装配业务流程不同，需要对装配过程中的订单管理、主生产计划管理、生产指令管理、装配任务管理、反馈等功能组成部分进行专项配置，实现每个装配企业的装配业务流程标准</w:t>
      </w:r>
      <w:r w:rsidR="00847EDA">
        <w:rPr>
          <w:rFonts w:hint="eastAsia"/>
        </w:rPr>
        <w:t>；</w:t>
      </w:r>
      <w:r w:rsidR="00847EDA">
        <w:rPr>
          <w:rFonts w:hint="eastAsia"/>
        </w:rPr>
        <w:t>2.</w:t>
      </w:r>
      <w:r w:rsidR="00847EDA">
        <w:t xml:space="preserve"> </w:t>
      </w:r>
      <w:r w:rsidR="00847EDA">
        <w:rPr>
          <w:rFonts w:hint="eastAsia"/>
        </w:rPr>
        <w:t>企业内部员工服务配置，</w:t>
      </w:r>
      <w:r w:rsidR="00061E1B">
        <w:rPr>
          <w:rFonts w:hint="eastAsia"/>
        </w:rPr>
        <w:t>每个装配企业都有一定的员工数量</w:t>
      </w:r>
      <w:r w:rsidR="005700EE">
        <w:rPr>
          <w:rFonts w:hint="eastAsia"/>
        </w:rPr>
        <w:t>，每个员工</w:t>
      </w:r>
      <w:r w:rsidR="00D51650">
        <w:rPr>
          <w:rFonts w:hint="eastAsia"/>
        </w:rPr>
        <w:t>都有各自的角色和职能</w:t>
      </w:r>
      <w:r w:rsidR="00345A40">
        <w:rPr>
          <w:rFonts w:hint="eastAsia"/>
        </w:rPr>
        <w:t>，</w:t>
      </w:r>
      <w:r w:rsidR="00EB7732">
        <w:rPr>
          <w:rFonts w:hint="eastAsia"/>
        </w:rPr>
        <w:t>因此需要为每一个员工配置相应的界面和功能，系统通过权限控制和服务认证进行控制管理。</w:t>
      </w:r>
      <w:r w:rsidR="00477571" w:rsidRPr="008878C7">
        <w:rPr>
          <w:rFonts w:hint="eastAsia"/>
          <w:color w:val="FF0000"/>
        </w:rPr>
        <w:t>如图为</w:t>
      </w:r>
      <w:r w:rsidR="008878C7" w:rsidRPr="008878C7">
        <w:rPr>
          <w:rFonts w:hint="eastAsia"/>
          <w:color w:val="FF0000"/>
        </w:rPr>
        <w:t>配置服务的整体架构</w:t>
      </w:r>
      <w:r w:rsidR="00D30F2A">
        <w:rPr>
          <w:rFonts w:hint="eastAsia"/>
          <w:color w:val="FF0000"/>
        </w:rPr>
        <w:t>，多租户访问控制策略</w:t>
      </w:r>
      <w:r w:rsidR="008878C7">
        <w:rPr>
          <w:rFonts w:hint="eastAsia"/>
        </w:rPr>
        <w:t>：</w:t>
      </w:r>
    </w:p>
    <w:p w14:paraId="41F7214D" w14:textId="77777777" w:rsidR="009D29F9" w:rsidRPr="00A011C6" w:rsidRDefault="009D29F9" w:rsidP="009D29F9">
      <w:pPr>
        <w:ind w:firstLine="480"/>
      </w:pP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1DDEF3A2" w14:textId="7169C907" w:rsidR="001C30E4" w:rsidRDefault="000E6738" w:rsidP="001C30E4">
      <w:pPr>
        <w:ind w:firstLineChars="200" w:firstLine="480"/>
      </w:pPr>
      <w:r>
        <w:rPr>
          <w:rFonts w:hint="eastAsia"/>
        </w:rPr>
        <w:t>现代装配制造企业为了适应市场的需求，不再以满足单一产品的装配为目标，需要加强多企业之间的联合生产，共享生产能力和生产资源。</w:t>
      </w:r>
      <w:r w:rsidR="009D29F9">
        <w:rPr>
          <w:rFonts w:hint="eastAsia"/>
        </w:rPr>
        <w:t>如飞机的生产装配过程，飞机的装配可以分为构件装配、部件装配和总装配等阶段。构件装配是将一组零件装配成比较简单的构建，如翼梁、翼肋和隔框等；部件装配是将一组零件和构件装配成比较复杂的部件，如机翼、垂尾、机头、机身前段、机身中段、机身后段等；总装配是将所有部件组装成整架飞机。这些装配过程一般都在不同的专门化装配生产</w:t>
      </w:r>
      <w:r w:rsidR="00CA2F6F">
        <w:rPr>
          <w:rFonts w:hint="eastAsia"/>
        </w:rPr>
        <w:t>，最后在总装厂进行总装配生产</w:t>
      </w:r>
      <w:r w:rsidR="00895457">
        <w:rPr>
          <w:rFonts w:hint="eastAsia"/>
        </w:rPr>
        <w:t>。</w:t>
      </w:r>
      <w:r w:rsidR="001C30E4">
        <w:rPr>
          <w:rFonts w:hint="eastAsia"/>
        </w:rPr>
        <w:t>SaaS</w:t>
      </w:r>
      <w:r w:rsidR="001C30E4">
        <w:rPr>
          <w:rFonts w:hint="eastAsia"/>
        </w:rPr>
        <w:t>服务是面向整个区域的分布式应用服务，充分实现区域内的制造资源的共享，解决制造资源不完备的问题。因此采用</w:t>
      </w:r>
      <w:r w:rsidR="001C30E4">
        <w:rPr>
          <w:rFonts w:hint="eastAsia"/>
        </w:rPr>
        <w:t>Saa</w:t>
      </w:r>
      <w:r w:rsidR="001C30E4">
        <w:t>S</w:t>
      </w:r>
      <w:r w:rsidR="001C30E4">
        <w:rPr>
          <w:rFonts w:hint="eastAsia"/>
        </w:rPr>
        <w:t>模式的软件研发思路能够完全满足多租户协同制造的应用场景。但是，传统的装配制造执行系统是针对企业单一产品生产过程</w:t>
      </w:r>
      <w:r w:rsidR="00F06CDB">
        <w:rPr>
          <w:rFonts w:hint="eastAsia"/>
        </w:rPr>
        <w:t>，任务模型和装配过程不适应多企业协作生产的场景。因此需要对</w:t>
      </w:r>
      <w:r w:rsidR="00AF5609">
        <w:rPr>
          <w:rFonts w:hint="eastAsia"/>
        </w:rPr>
        <w:t>任务模型和协作生产过程进行优化在设计</w:t>
      </w:r>
      <w:r w:rsidR="00B87D3A">
        <w:rPr>
          <w:rFonts w:hint="eastAsia"/>
        </w:rPr>
        <w:t>。</w:t>
      </w:r>
    </w:p>
    <w:p w14:paraId="2F165944" w14:textId="04D5AF97" w:rsidR="006A3BA9" w:rsidRDefault="00946D2E" w:rsidP="00CB5B17">
      <w:pPr>
        <w:ind w:firstLineChars="200" w:firstLine="480"/>
      </w:pPr>
      <w:r>
        <w:rPr>
          <w:rFonts w:hint="eastAsia"/>
        </w:rPr>
        <w:lastRenderedPageBreak/>
        <w:t>首先</w:t>
      </w:r>
      <w:r w:rsidR="002F796E">
        <w:rPr>
          <w:rFonts w:hint="eastAsia"/>
        </w:rPr>
        <w:t>对零件任务的</w:t>
      </w:r>
      <w:r w:rsidR="002A088B">
        <w:rPr>
          <w:rFonts w:hint="eastAsia"/>
        </w:rPr>
        <w:t>信息</w:t>
      </w:r>
      <w:r w:rsidR="002F796E">
        <w:rPr>
          <w:rFonts w:hint="eastAsia"/>
        </w:rPr>
        <w:t>模型进行设</w:t>
      </w:r>
      <w:r w:rsidR="00126838">
        <w:rPr>
          <w:rFonts w:hint="eastAsia"/>
        </w:rPr>
        <w:t>计</w:t>
      </w:r>
      <w:r w:rsidR="002F796E">
        <w:rPr>
          <w:rFonts w:hint="eastAsia"/>
        </w:rPr>
        <w:t>，</w:t>
      </w:r>
      <w:r w:rsidR="00163332">
        <w:rPr>
          <w:rFonts w:hint="eastAsia"/>
        </w:rPr>
        <w:t>满足多租户协作装配制造的应用场景。装配</w:t>
      </w:r>
      <w:r w:rsidR="002F796E">
        <w:rPr>
          <w:rFonts w:hint="eastAsia"/>
        </w:rPr>
        <w:t>任务不在仅仅表征任务的</w:t>
      </w:r>
      <w:r w:rsidR="00BD1D70">
        <w:rPr>
          <w:rFonts w:hint="eastAsia"/>
        </w:rPr>
        <w:t>信息</w:t>
      </w:r>
      <w:r w:rsidR="002F796E">
        <w:rPr>
          <w:rFonts w:hint="eastAsia"/>
        </w:rPr>
        <w:t>，还得设置任务的主制对象。在任务模型中</w:t>
      </w:r>
      <w:r w:rsidR="006A3BA9" w:rsidRPr="006A3BA9">
        <w:rPr>
          <w:rFonts w:hint="eastAsia"/>
          <w:color w:val="FF0000"/>
        </w:rPr>
        <w:t>如图所示</w:t>
      </w:r>
      <w:r w:rsidR="002F796E">
        <w:rPr>
          <w:rFonts w:hint="eastAsia"/>
        </w:rPr>
        <w:t>，添加了主制企业和请制企业的信息，表示一个任务可以从一个企业中发布到另一个企业，那么发布任务的企业就是请求制造企业</w:t>
      </w:r>
      <w:r w:rsidR="006A3BA9">
        <w:rPr>
          <w:rFonts w:hint="eastAsia"/>
        </w:rPr>
        <w:t>即请制企业，接受任务的企业为主制企业。在实际生产的过程中，不仅要考虑到企业之间的</w:t>
      </w:r>
      <w:r w:rsidR="0090014D">
        <w:rPr>
          <w:rFonts w:hint="eastAsia"/>
        </w:rPr>
        <w:t>协作</w:t>
      </w:r>
      <w:r w:rsidR="006A3BA9">
        <w:rPr>
          <w:rFonts w:hint="eastAsia"/>
        </w:rPr>
        <w:t>生产，还要考虑到企业内部出现的部门之间流转任务协作生产的情况，因此在零件任务模型中增加了主制车间和请制车间的信息。</w:t>
      </w:r>
    </w:p>
    <w:p w14:paraId="35137420" w14:textId="3EC3E320" w:rsidR="002F796E" w:rsidRDefault="00281F0F" w:rsidP="002F796E">
      <w:pPr>
        <w:keepNext/>
        <w:ind w:firstLineChars="200" w:firstLine="480"/>
        <w:jc w:val="center"/>
      </w:pPr>
      <w:r w:rsidRPr="00281F0F">
        <w:rPr>
          <w:noProof/>
        </w:rPr>
        <w:drawing>
          <wp:inline distT="0" distB="0" distL="0" distR="0" wp14:anchorId="1595F89D" wp14:editId="1D10DB3D">
            <wp:extent cx="2803585" cy="12760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23" cy="1278468"/>
                    </a:xfrm>
                    <a:prstGeom prst="rect">
                      <a:avLst/>
                    </a:prstGeom>
                    <a:noFill/>
                    <a:ln>
                      <a:noFill/>
                    </a:ln>
                  </pic:spPr>
                </pic:pic>
              </a:graphicData>
            </a:graphic>
          </wp:inline>
        </w:drawing>
      </w:r>
    </w:p>
    <w:p w14:paraId="035D96DC" w14:textId="1D50C133" w:rsidR="00895457" w:rsidRDefault="002F796E" w:rsidP="006375F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43C6">
        <w:rPr>
          <w:noProof/>
        </w:rPr>
        <w:t>2</w:t>
      </w:r>
      <w:r>
        <w:fldChar w:fldCharType="end"/>
      </w:r>
      <w:r>
        <w:t xml:space="preserve"> </w:t>
      </w:r>
      <w:r>
        <w:rPr>
          <w:rFonts w:hint="eastAsia"/>
        </w:rPr>
        <w:t>零件任务信息模型</w:t>
      </w:r>
    </w:p>
    <w:p w14:paraId="11E538C7" w14:textId="2E0CD3AE" w:rsidR="00FF0D49" w:rsidRDefault="004C790B" w:rsidP="002F796E">
      <w:pPr>
        <w:ind w:firstLineChars="200" w:firstLine="480"/>
      </w:pPr>
      <w:r>
        <w:rPr>
          <w:rFonts w:hint="eastAsia"/>
        </w:rPr>
        <w:t>其次</w:t>
      </w:r>
      <w:r w:rsidR="00CB0A00">
        <w:rPr>
          <w:rFonts w:hint="eastAsia"/>
        </w:rPr>
        <w:t>对企业装配过程优化</w:t>
      </w:r>
      <w:r w:rsidR="00336224">
        <w:rPr>
          <w:rFonts w:hint="eastAsia"/>
        </w:rPr>
        <w:t>，如</w:t>
      </w:r>
      <w:r w:rsidR="00336224" w:rsidRPr="00336224">
        <w:rPr>
          <w:rFonts w:hint="eastAsia"/>
          <w:color w:val="FF0000"/>
        </w:rPr>
        <w:t>下图所示</w:t>
      </w:r>
      <w:r w:rsidR="00CB0A00">
        <w:rPr>
          <w:rFonts w:hint="eastAsia"/>
        </w:rPr>
        <w:t>，在装配任务流程开始之前，</w:t>
      </w:r>
      <w:r w:rsidR="00372488">
        <w:rPr>
          <w:rFonts w:hint="eastAsia"/>
        </w:rPr>
        <w:t>企业</w:t>
      </w:r>
      <w:r w:rsidR="006B44E2">
        <w:rPr>
          <w:rFonts w:hint="eastAsia"/>
        </w:rPr>
        <w:t>使用</w:t>
      </w:r>
      <w:r w:rsidR="006B44E2">
        <w:rPr>
          <w:rFonts w:hint="eastAsia"/>
        </w:rPr>
        <w:t>M</w:t>
      </w:r>
      <w:r w:rsidR="006B44E2">
        <w:t>RP</w:t>
      </w:r>
      <w:r w:rsidR="006B44E2">
        <w:rPr>
          <w:rFonts w:hint="eastAsia"/>
        </w:rPr>
        <w:t>算法对主生产计划分解产生采购需求和</w:t>
      </w:r>
      <w:r w:rsidR="003A4015">
        <w:rPr>
          <w:rFonts w:hint="eastAsia"/>
        </w:rPr>
        <w:t>生产子任务</w:t>
      </w:r>
      <w:r w:rsidR="006B44E2">
        <w:rPr>
          <w:rFonts w:hint="eastAsia"/>
        </w:rPr>
        <w:t>，对于能在本企业生产的装配需求下发到</w:t>
      </w:r>
      <w:r w:rsidR="00DD4F56">
        <w:rPr>
          <w:rFonts w:hint="eastAsia"/>
        </w:rPr>
        <w:t>该企业的生产车间中生产</w:t>
      </w:r>
      <w:r w:rsidR="00EE6154">
        <w:rPr>
          <w:rFonts w:hint="eastAsia"/>
        </w:rPr>
        <w:t>，如果</w:t>
      </w:r>
      <w:r w:rsidR="00C91247">
        <w:rPr>
          <w:rFonts w:hint="eastAsia"/>
        </w:rPr>
        <w:t>是采购需求或者不在本企业内</w:t>
      </w:r>
      <w:r w:rsidR="00E86675">
        <w:rPr>
          <w:rFonts w:hint="eastAsia"/>
        </w:rPr>
        <w:t>执行的任务</w:t>
      </w:r>
      <w:r w:rsidR="00C91247">
        <w:rPr>
          <w:rFonts w:hint="eastAsia"/>
        </w:rPr>
        <w:t>，可以将该任务发放到统一</w:t>
      </w:r>
      <w:r w:rsidR="00E67B6D">
        <w:rPr>
          <w:rFonts w:hint="eastAsia"/>
        </w:rPr>
        <w:t>任务管理处</w:t>
      </w:r>
      <w:r w:rsidR="005E1684">
        <w:rPr>
          <w:rFonts w:hint="eastAsia"/>
        </w:rPr>
        <w:t>，等待协作企业接受任务，然后在该企业生产交付给原企业</w:t>
      </w:r>
      <w:r w:rsidR="00E67B6D">
        <w:rPr>
          <w:rFonts w:hint="eastAsia"/>
        </w:rPr>
        <w:t>。</w:t>
      </w:r>
      <w:r w:rsidR="001B1999">
        <w:rPr>
          <w:rFonts w:hint="eastAsia"/>
        </w:rPr>
        <w:t>如果是本企业车间内部可以进行的生产任务那么下发到车间</w:t>
      </w:r>
      <w:r w:rsidR="005E1684">
        <w:rPr>
          <w:rFonts w:hint="eastAsia"/>
        </w:rPr>
        <w:t>生产</w:t>
      </w:r>
      <w:r w:rsidR="00D35AC4">
        <w:rPr>
          <w:rFonts w:hint="eastAsia"/>
        </w:rPr>
        <w:t>。直到该产品装配所有的需求任务完成后，开始产品的总装配，最后完成交付。</w:t>
      </w:r>
    </w:p>
    <w:p w14:paraId="6642DCEC" w14:textId="5C86DB02" w:rsidR="00A82046" w:rsidRDefault="002D28F0" w:rsidP="00A82046">
      <w:pPr>
        <w:keepNext/>
        <w:ind w:firstLineChars="200" w:firstLine="480"/>
        <w:jc w:val="center"/>
      </w:pPr>
      <w:r w:rsidRPr="002D28F0">
        <w:rPr>
          <w:noProof/>
        </w:rPr>
        <w:lastRenderedPageBreak/>
        <w:drawing>
          <wp:inline distT="0" distB="0" distL="0" distR="0" wp14:anchorId="75075B4B" wp14:editId="1FFAED3C">
            <wp:extent cx="5037827" cy="38265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013" cy="3831288"/>
                    </a:xfrm>
                    <a:prstGeom prst="rect">
                      <a:avLst/>
                    </a:prstGeom>
                    <a:noFill/>
                    <a:ln>
                      <a:noFill/>
                    </a:ln>
                  </pic:spPr>
                </pic:pic>
              </a:graphicData>
            </a:graphic>
          </wp:inline>
        </w:drawing>
      </w:r>
    </w:p>
    <w:p w14:paraId="631737D6" w14:textId="15A8FEE9" w:rsidR="008C2C9D" w:rsidRDefault="00A82046" w:rsidP="005E168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43C6">
        <w:rPr>
          <w:noProof/>
        </w:rPr>
        <w:t>3</w:t>
      </w:r>
      <w:r>
        <w:fldChar w:fldCharType="end"/>
      </w:r>
      <w:r>
        <w:t xml:space="preserve"> </w:t>
      </w:r>
      <w:r>
        <w:rPr>
          <w:rFonts w:hint="eastAsia"/>
        </w:rPr>
        <w:t>租户协作生产</w:t>
      </w:r>
      <w:r w:rsidR="002D28F0">
        <w:rPr>
          <w:rFonts w:hint="eastAsia"/>
        </w:rPr>
        <w:t>时序图</w:t>
      </w:r>
    </w:p>
    <w:p w14:paraId="3DCFBBF4" w14:textId="04FEF004"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0D251527"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065A95">
        <w:rPr>
          <w:rFonts w:eastAsiaTheme="minorEastAsia"/>
          <w:color w:val="080000"/>
          <w:kern w:val="0"/>
          <w:vertAlign w:val="superscript"/>
        </w:rPr>
        <w:t>[39]</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p>
    <w:p w14:paraId="3A965507" w14:textId="7F78EAF3" w:rsidR="00693C95" w:rsidRDefault="00C46280" w:rsidP="00072D02">
      <w:pPr>
        <w:ind w:firstLineChars="200" w:firstLine="480"/>
      </w:pPr>
      <w:r>
        <w:t>PSL</w:t>
      </w:r>
      <w:r>
        <w:rPr>
          <w:rFonts w:hint="eastAsia"/>
        </w:rPr>
        <w:t>是美国标准化技术局（</w:t>
      </w:r>
      <w:r>
        <w:rPr>
          <w:rFonts w:hint="eastAsia"/>
        </w:rPr>
        <w:t>N</w:t>
      </w:r>
      <w:r>
        <w:t>IST</w:t>
      </w:r>
      <w:r>
        <w:rPr>
          <w:rFonts w:hint="eastAsia"/>
        </w:rPr>
        <w:t>）根据制造企业工程经验提出的一种</w:t>
      </w:r>
      <w:r w:rsidR="00693C95">
        <w:rPr>
          <w:rFonts w:hint="eastAsia"/>
        </w:rPr>
        <w:t>规范化的过程猫叔方法，目标是在整个产品生命周期中提供一致的表达方法，是实现异构系统间过程信息交互的统一标准语言。为了满足</w:t>
      </w:r>
      <w:r w:rsidR="00693C95">
        <w:rPr>
          <w:rFonts w:hint="eastAsia"/>
        </w:rPr>
        <w:t>SaaS</w:t>
      </w:r>
      <w:r w:rsidR="00693C95">
        <w:rPr>
          <w:rFonts w:hint="eastAsia"/>
        </w:rPr>
        <w:t>模式下装配系统对平台所所有制造企业的制造数据的定义，本文将采用</w:t>
      </w:r>
      <w:r w:rsidR="00693C95">
        <w:rPr>
          <w:rFonts w:hint="eastAsia"/>
        </w:rPr>
        <w:t>PSL</w:t>
      </w:r>
      <w:r w:rsidR="00693C95">
        <w:rPr>
          <w:rFonts w:hint="eastAsia"/>
        </w:rPr>
        <w:t>语言规范装配过程描述，然后在装配过程规范描述的基础上，采用面向</w:t>
      </w:r>
      <w:r w:rsidR="00693C95" w:rsidRPr="00693C95">
        <w:rPr>
          <w:rFonts w:hint="eastAsia"/>
        </w:rPr>
        <w:t>对象的建模方法，完成装配过程信息模型的构建。</w:t>
      </w:r>
      <w:r w:rsidR="009050AB" w:rsidRPr="009050AB">
        <w:t>PSL</w:t>
      </w:r>
      <w:r w:rsidR="009050AB" w:rsidRPr="009050AB">
        <w:rPr>
          <w:rFonts w:hint="eastAsia"/>
        </w:rPr>
        <w:t>理论框架由</w:t>
      </w:r>
      <w:r w:rsidR="009050AB" w:rsidRPr="009050AB">
        <w:t>3</w:t>
      </w:r>
      <w:r w:rsidR="009050AB" w:rsidRPr="009050AB">
        <w:rPr>
          <w:rFonts w:hint="eastAsia"/>
        </w:rPr>
        <w:t>个部分组成：</w:t>
      </w:r>
      <w:r w:rsidR="009050AB" w:rsidRPr="009050AB">
        <w:t>PSL</w:t>
      </w:r>
      <w:r w:rsidR="009050AB" w:rsidRPr="009050AB">
        <w:rPr>
          <w:rFonts w:hint="eastAsia"/>
        </w:rPr>
        <w:t>核心、基础理论和</w:t>
      </w:r>
      <w:r w:rsidR="009050AB" w:rsidRPr="009050AB">
        <w:t>PSL</w:t>
      </w:r>
      <w:r w:rsidR="009050AB" w:rsidRPr="009050AB">
        <w:rPr>
          <w:rFonts w:hint="eastAsia"/>
        </w:rPr>
        <w:t>扩</w:t>
      </w:r>
      <w:r w:rsidR="009050AB" w:rsidRPr="009050AB">
        <w:rPr>
          <w:rFonts w:hint="eastAsia"/>
        </w:rPr>
        <w:lastRenderedPageBreak/>
        <w:t>展。</w:t>
      </w:r>
      <w:r w:rsidR="009050AB" w:rsidRPr="009050AB">
        <w:t>PSL</w:t>
      </w:r>
      <w:r w:rsidR="009050AB" w:rsidRPr="009050AB">
        <w:rPr>
          <w:rFonts w:hint="eastAsia"/>
        </w:rPr>
        <w:t>核心是一系列用于描述基本过程的公理化语义单元，包括四个原始类</w:t>
      </w:r>
      <w:r w:rsidR="009050AB" w:rsidRPr="009050AB">
        <w:t>(activity</w:t>
      </w:r>
      <w:r w:rsidR="009050AB" w:rsidRPr="009050AB">
        <w:rPr>
          <w:rFonts w:hint="eastAsia"/>
        </w:rPr>
        <w:t>，</w:t>
      </w:r>
      <w:r w:rsidR="009050AB" w:rsidRPr="009050AB">
        <w:t>activity-occurrence</w:t>
      </w:r>
      <w:r w:rsidR="009050AB" w:rsidRPr="009050AB">
        <w:rPr>
          <w:rFonts w:hint="eastAsia"/>
        </w:rPr>
        <w:t>，</w:t>
      </w:r>
      <w:r w:rsidR="009050AB" w:rsidRPr="009050AB">
        <w:t>timepoint</w:t>
      </w:r>
      <w:r w:rsidR="009050AB" w:rsidRPr="009050AB">
        <w:rPr>
          <w:rFonts w:hint="eastAsia"/>
        </w:rPr>
        <w:t>，</w:t>
      </w:r>
      <w:r w:rsidR="009050AB" w:rsidRPr="009050AB">
        <w:t>object)</w:t>
      </w:r>
      <w:r w:rsidR="009050AB" w:rsidRPr="009050AB">
        <w:rPr>
          <w:rFonts w:hint="eastAsia"/>
        </w:rPr>
        <w:t>，两个原始函数</w:t>
      </w:r>
      <w:r w:rsidR="009050AB" w:rsidRPr="009050AB">
        <w:t>(beginof</w:t>
      </w:r>
      <w:r w:rsidR="009050AB" w:rsidRPr="009050AB">
        <w:rPr>
          <w:rFonts w:hint="eastAsia"/>
        </w:rPr>
        <w:t>，</w:t>
      </w:r>
      <w:r w:rsidR="009050AB" w:rsidRPr="009050AB">
        <w:t>endof)</w:t>
      </w:r>
      <w:r w:rsidR="009050AB" w:rsidRPr="009050AB">
        <w:rPr>
          <w:rFonts w:hint="eastAsia"/>
        </w:rPr>
        <w:t>和三个原始关系</w:t>
      </w:r>
      <w:r w:rsidR="009050AB" w:rsidRPr="009050AB">
        <w:t>(before</w:t>
      </w:r>
      <w:r w:rsidR="009050AB" w:rsidRPr="009050AB">
        <w:rPr>
          <w:rFonts w:hint="eastAsia"/>
        </w:rPr>
        <w:t>，</w:t>
      </w:r>
      <w:r w:rsidR="009050AB" w:rsidRPr="009050AB">
        <w:t>occurrence-of</w:t>
      </w:r>
      <w:r w:rsidR="009050AB" w:rsidRPr="009050AB">
        <w:rPr>
          <w:rFonts w:hint="eastAsia"/>
        </w:rPr>
        <w:t>，</w:t>
      </w:r>
      <w:r w:rsidR="009050AB" w:rsidRPr="009050AB">
        <w:t>Participates-in)</w:t>
      </w:r>
      <w:r w:rsidR="009050AB" w:rsidRPr="009050AB">
        <w:rPr>
          <w:rFonts w:hint="eastAsia"/>
        </w:rPr>
        <w:t>。基础理论是对</w:t>
      </w:r>
      <w:r w:rsidR="009050AB" w:rsidRPr="009050AB">
        <w:t>PSL</w:t>
      </w:r>
      <w:r w:rsidR="009050AB" w:rsidRPr="009050AB">
        <w:rPr>
          <w:rFonts w:hint="eastAsia"/>
        </w:rPr>
        <w:t>核心进行普遍适用性扩展的推理理论和相关公理，包括集合论、时限理论和情景演算等。</w:t>
      </w:r>
      <w:r w:rsidR="009050AB" w:rsidRPr="009050AB">
        <w:t>PSL</w:t>
      </w:r>
      <w:r w:rsidR="009050AB" w:rsidRPr="009050AB">
        <w:rPr>
          <w:rFonts w:hint="eastAsia"/>
        </w:rPr>
        <w:t>扩展是对</w:t>
      </w:r>
      <w:r w:rsidR="009050AB" w:rsidRPr="009050AB">
        <w:t>PSL</w:t>
      </w:r>
      <w:r w:rsidR="009050AB" w:rsidRPr="009050AB">
        <w:rPr>
          <w:rFonts w:hint="eastAsia"/>
        </w:rPr>
        <w:t>核心表达能力的扩充，通过加入新的常量和谓词提供核心以外的过程描述方法，如</w:t>
      </w:r>
      <w:r w:rsidR="009050AB" w:rsidRPr="009050AB">
        <w:t>PSL</w:t>
      </w:r>
      <w:r w:rsidR="009050AB" w:rsidRPr="009050AB">
        <w:rPr>
          <w:rFonts w:hint="eastAsia"/>
        </w:rPr>
        <w:t>外核扩展、通用活动扩展和排序扩展等。</w:t>
      </w:r>
    </w:p>
    <w:p w14:paraId="7BD913ED" w14:textId="77777777" w:rsidR="00072D02" w:rsidRDefault="003B6D95" w:rsidP="00072D02">
      <w:pPr>
        <w:ind w:firstLineChars="200" w:firstLine="480"/>
      </w:pPr>
      <w:r w:rsidRPr="003B6D95">
        <w:rPr>
          <w:rFonts w:hint="eastAsia"/>
        </w:rPr>
        <w:t>装配过程描述本质上可以看作是对装配过程中的过程对象和对象之间约束关系的形式化表达，因此引入以过程为核心组织数据的方法，描述过程对象和对象之间的约束关系，并采用</w:t>
      </w:r>
      <w:r w:rsidRPr="003B6D95">
        <w:t>PSL</w:t>
      </w:r>
      <w:r w:rsidRPr="003B6D95">
        <w:rPr>
          <w:rFonts w:hint="eastAsia"/>
        </w:rPr>
        <w:t>核心及扩展中定义的类与关系对装配过程进行规范描述，在产品制造的整个生命周期为装配过程中的过程对象和对象间约束关系提供一致性的语义表达，从而规范信息模型的构建</w:t>
      </w:r>
      <w:r w:rsidR="00EB1E10">
        <w:rPr>
          <w:rFonts w:hint="eastAsia"/>
        </w:rPr>
        <w:t>，满足</w:t>
      </w:r>
      <w:r w:rsidR="003632D8">
        <w:rPr>
          <w:rFonts w:hint="eastAsia"/>
        </w:rPr>
        <w:t>不同企业间以及不同业务场景</w:t>
      </w:r>
      <w:r w:rsidR="008A2D1B">
        <w:rPr>
          <w:rFonts w:hint="eastAsia"/>
        </w:rPr>
        <w:t>对装配过程描述的需要</w:t>
      </w:r>
      <w:r w:rsidR="00072D02">
        <w:rPr>
          <w:rFonts w:hint="eastAsia"/>
        </w:rPr>
        <w:t>，满足</w:t>
      </w:r>
      <w:r w:rsidR="00072D02" w:rsidRPr="00072D02">
        <w:rPr>
          <w:rFonts w:hint="eastAsia"/>
        </w:rPr>
        <w:t>装配产品生命周期制造数据一致性的要求</w:t>
      </w:r>
      <w:r w:rsidR="00072D02">
        <w:rPr>
          <w:rFonts w:hint="eastAsia"/>
        </w:rPr>
        <w:t>。</w:t>
      </w:r>
      <w:r w:rsidRPr="003B6D95">
        <w:rPr>
          <w:rFonts w:hint="eastAsia"/>
        </w:rPr>
        <w:t>需要指出的是，采用</w:t>
      </w:r>
      <w:r w:rsidRPr="003B6D95">
        <w:t>PSL</w:t>
      </w:r>
      <w:r w:rsidRPr="003B6D95">
        <w:rPr>
          <w:rFonts w:hint="eastAsia"/>
        </w:rPr>
        <w:t>语言描述装配过程的目的并不是将其作为与其他信息系统进行信息交换的中间语言，而是借鉴</w:t>
      </w:r>
      <w:r w:rsidRPr="003B6D95">
        <w:t>PSL</w:t>
      </w:r>
      <w:r w:rsidRPr="003B6D95">
        <w:rPr>
          <w:rFonts w:hint="eastAsia"/>
        </w:rPr>
        <w:t>对过程建模和规范描述的能力。</w:t>
      </w:r>
    </w:p>
    <w:p w14:paraId="7904FF6C" w14:textId="46E8063C" w:rsidR="003B6D95" w:rsidRPr="003B6D95" w:rsidRDefault="00072D02" w:rsidP="00072D02">
      <w:pPr>
        <w:ind w:firstLineChars="200" w:firstLine="480"/>
      </w:pPr>
      <w:r>
        <w:rPr>
          <w:rFonts w:hint="eastAsia"/>
        </w:rPr>
        <w:t>下面针对产品装配任务执行过程主要的过程对象和对象管线，描述</w:t>
      </w:r>
      <w:r>
        <w:rPr>
          <w:rFonts w:hint="eastAsia"/>
        </w:rPr>
        <w:t>P</w:t>
      </w:r>
      <w:r>
        <w:t>SL</w:t>
      </w:r>
      <w:r>
        <w:rPr>
          <w:rFonts w:hint="eastAsia"/>
        </w:rPr>
        <w:t>中类与关系之间的映射关系，其于</w:t>
      </w:r>
      <w:r>
        <w:rPr>
          <w:rFonts w:hint="eastAsia"/>
        </w:rPr>
        <w:t>P</w:t>
      </w:r>
      <w:r>
        <w:t>SL</w:t>
      </w:r>
      <w:r>
        <w:rPr>
          <w:rFonts w:hint="eastAsia"/>
        </w:rPr>
        <w:t>的映射关系具体描述如下：</w:t>
      </w:r>
    </w:p>
    <w:p w14:paraId="28FB2DEB" w14:textId="1F962AAD" w:rsidR="001658B0" w:rsidRDefault="00781553" w:rsidP="00991E0C">
      <w:pPr>
        <w:rPr>
          <w:color w:val="FF0000"/>
        </w:rPr>
      </w:pPr>
      <w:r>
        <w:rPr>
          <w:rFonts w:hint="eastAsia"/>
        </w:rPr>
        <w:t xml:space="preserve"> </w:t>
      </w:r>
      <w:r>
        <w:t xml:space="preserve">   </w:t>
      </w:r>
      <w:r w:rsidR="00027430">
        <w:rPr>
          <w:rFonts w:hint="eastAsia"/>
        </w:rPr>
        <w:t>（</w:t>
      </w:r>
      <w:r w:rsidR="00027430">
        <w:rPr>
          <w:rFonts w:hint="eastAsia"/>
        </w:rPr>
        <w:t>1</w:t>
      </w:r>
      <w:r w:rsidR="00027430">
        <w:rPr>
          <w:rFonts w:hint="eastAsia"/>
        </w:rPr>
        <w:t>）装配过程中的订单（</w:t>
      </w:r>
      <w:r w:rsidR="00027430">
        <w:rPr>
          <w:rFonts w:hint="eastAsia"/>
        </w:rPr>
        <w:t>Order</w:t>
      </w:r>
      <w:r w:rsidR="00027430">
        <w:rPr>
          <w:rFonts w:hint="eastAsia"/>
        </w:rPr>
        <w:t>）、主生产计划</w:t>
      </w:r>
      <w:r w:rsidR="005A7DD2">
        <w:rPr>
          <w:rFonts w:hint="eastAsia"/>
        </w:rPr>
        <w:t>（</w:t>
      </w:r>
      <w:r w:rsidR="005A7DD2">
        <w:rPr>
          <w:rFonts w:hint="eastAsia"/>
        </w:rPr>
        <w:t>MPS</w:t>
      </w:r>
      <w:r w:rsidR="005A7DD2">
        <w:rPr>
          <w:rFonts w:hint="eastAsia"/>
        </w:rPr>
        <w:t>）</w:t>
      </w:r>
      <w:r w:rsidR="00027430">
        <w:rPr>
          <w:rFonts w:hint="eastAsia"/>
        </w:rPr>
        <w:t>、生产指令</w:t>
      </w:r>
      <w:r w:rsidR="005A7DD2">
        <w:rPr>
          <w:rFonts w:hint="eastAsia"/>
        </w:rPr>
        <w:t>（</w:t>
      </w:r>
      <w:r w:rsidR="005A7DD2">
        <w:rPr>
          <w:rFonts w:hint="eastAsia"/>
        </w:rPr>
        <w:t>Demand</w:t>
      </w:r>
      <w:r w:rsidR="005A7DD2">
        <w:rPr>
          <w:rFonts w:hint="eastAsia"/>
        </w:rPr>
        <w:t>）是最基本的组成部</w:t>
      </w:r>
      <w:r w:rsidR="003913F7">
        <w:rPr>
          <w:rFonts w:hint="eastAsia"/>
        </w:rPr>
        <w:t>分</w:t>
      </w:r>
      <w:r w:rsidR="006738CC">
        <w:rPr>
          <w:rFonts w:hint="eastAsia"/>
        </w:rPr>
        <w:t>，对应于</w:t>
      </w:r>
      <w:r w:rsidR="004766BC">
        <w:rPr>
          <w:rFonts w:hint="eastAsia"/>
        </w:rPr>
        <w:t>四个原始类的</w:t>
      </w:r>
      <w:r w:rsidR="004766BC">
        <w:rPr>
          <w:rFonts w:hint="eastAsia"/>
        </w:rPr>
        <w:t>Activity</w:t>
      </w:r>
      <w:r w:rsidR="004766BC">
        <w:rPr>
          <w:rFonts w:hint="eastAsia"/>
        </w:rPr>
        <w:t>类</w:t>
      </w:r>
      <w:r w:rsidR="007946E2">
        <w:rPr>
          <w:rFonts w:hint="eastAsia"/>
        </w:rPr>
        <w:t>。</w:t>
      </w:r>
    </w:p>
    <w:p w14:paraId="69385EB0" w14:textId="5FC1DA4C" w:rsidR="00535A74" w:rsidRDefault="00535A74" w:rsidP="00216D00">
      <w:pPr>
        <w:ind w:firstLine="480"/>
      </w:pPr>
      <w:r>
        <w:rPr>
          <w:rFonts w:hint="eastAsia"/>
        </w:rPr>
        <w:t>（</w:t>
      </w:r>
      <w:r>
        <w:rPr>
          <w:rFonts w:hint="eastAsia"/>
        </w:rPr>
        <w:t>2</w:t>
      </w:r>
      <w:r>
        <w:rPr>
          <w:rFonts w:hint="eastAsia"/>
        </w:rPr>
        <w:t>）</w:t>
      </w:r>
      <w:r w:rsidRPr="00535A74">
        <w:rPr>
          <w:rFonts w:hint="eastAsia"/>
        </w:rPr>
        <w:t>工艺活动</w:t>
      </w:r>
      <w:r w:rsidR="005877D3">
        <w:rPr>
          <w:rFonts w:hint="eastAsia"/>
        </w:rPr>
        <w:t>（</w:t>
      </w:r>
      <w:r w:rsidR="005877D3">
        <w:rPr>
          <w:rFonts w:hint="eastAsia"/>
        </w:rPr>
        <w:t>routing</w:t>
      </w:r>
      <w:r w:rsidR="005877D3">
        <w:rPr>
          <w:rFonts w:hint="eastAsia"/>
        </w:rPr>
        <w:t>）</w:t>
      </w:r>
      <w:r w:rsidRPr="00535A74">
        <w:rPr>
          <w:rFonts w:hint="eastAsia"/>
        </w:rPr>
        <w:t>与任务活动在装配过程中是定义与实例的关系，对应于</w:t>
      </w:r>
      <w:r w:rsidRPr="00535A74">
        <w:rPr>
          <w:rFonts w:hint="eastAsia"/>
        </w:rPr>
        <w:t>PSL</w:t>
      </w:r>
      <w:r w:rsidRPr="00535A74">
        <w:rPr>
          <w:rFonts w:hint="eastAsia"/>
        </w:rPr>
        <w:t>中</w:t>
      </w:r>
      <w:r w:rsidRPr="00535A74">
        <w:rPr>
          <w:rFonts w:hint="eastAsia"/>
        </w:rPr>
        <w:t xml:space="preserve"> Activity</w:t>
      </w:r>
      <w:r w:rsidRPr="00535A74">
        <w:rPr>
          <w:rFonts w:hint="eastAsia"/>
        </w:rPr>
        <w:t>类与</w:t>
      </w:r>
      <w:r w:rsidRPr="00535A74">
        <w:rPr>
          <w:rFonts w:hint="eastAsia"/>
        </w:rPr>
        <w:t xml:space="preserve"> Activity-Occurence</w:t>
      </w:r>
      <w:r w:rsidRPr="00535A74">
        <w:rPr>
          <w:rFonts w:hint="eastAsia"/>
        </w:rPr>
        <w:t>类之间的关系</w:t>
      </w:r>
      <w:r>
        <w:rPr>
          <w:rFonts w:hint="eastAsia"/>
        </w:rPr>
        <w:t>。</w:t>
      </w:r>
    </w:p>
    <w:p w14:paraId="21088ACF" w14:textId="206D1B14" w:rsidR="00216D00" w:rsidRDefault="00216D00" w:rsidP="00216D00">
      <w:pPr>
        <w:ind w:firstLine="480"/>
      </w:pPr>
      <w:r>
        <w:rPr>
          <w:rFonts w:hint="eastAsia"/>
        </w:rPr>
        <w:t>（</w:t>
      </w:r>
      <w:r w:rsidR="008D694F">
        <w:rPr>
          <w:rFonts w:hint="eastAsia"/>
        </w:rPr>
        <w:t>3</w:t>
      </w:r>
      <w:r>
        <w:rPr>
          <w:rFonts w:hint="eastAsia"/>
        </w:rPr>
        <w:t>）</w:t>
      </w:r>
      <w:r w:rsidR="008D694F">
        <w:rPr>
          <w:rFonts w:hint="eastAsia"/>
        </w:rPr>
        <w:t>生产任务（</w:t>
      </w:r>
      <w:r w:rsidR="008D694F">
        <w:rPr>
          <w:rFonts w:hint="eastAsia"/>
        </w:rPr>
        <w:t>PartTask</w:t>
      </w:r>
      <w:r w:rsidR="008D694F">
        <w:rPr>
          <w:rFonts w:hint="eastAsia"/>
        </w:rPr>
        <w:t>）作为活动的实例，在执行的过程中包含了活动的时间信息，对应于</w:t>
      </w:r>
      <w:r w:rsidR="008D694F">
        <w:rPr>
          <w:rFonts w:hint="eastAsia"/>
        </w:rPr>
        <w:t>PSL</w:t>
      </w:r>
      <w:r w:rsidR="008D694F">
        <w:rPr>
          <w:rFonts w:hint="eastAsia"/>
        </w:rPr>
        <w:t>四个原始类中的时间（</w:t>
      </w:r>
      <w:r w:rsidR="008D694F">
        <w:rPr>
          <w:rFonts w:hint="eastAsia"/>
        </w:rPr>
        <w:t>Time</w:t>
      </w:r>
      <w:r w:rsidR="008D694F">
        <w:t>point</w:t>
      </w:r>
      <w:r w:rsidR="008D694F">
        <w:rPr>
          <w:rFonts w:hint="eastAsia"/>
        </w:rPr>
        <w:t>）类。</w:t>
      </w:r>
    </w:p>
    <w:p w14:paraId="14B4A184" w14:textId="4DD3929C" w:rsidR="00883D7D" w:rsidRDefault="00883D7D" w:rsidP="00216D00">
      <w:pPr>
        <w:ind w:firstLine="480"/>
      </w:pPr>
      <w:r>
        <w:rPr>
          <w:rFonts w:hint="eastAsia"/>
        </w:rPr>
        <w:t>（</w:t>
      </w:r>
      <w:r>
        <w:rPr>
          <w:rFonts w:hint="eastAsia"/>
        </w:rPr>
        <w:t>4</w:t>
      </w:r>
      <w:r>
        <w:rPr>
          <w:rFonts w:hint="eastAsia"/>
        </w:rPr>
        <w:t>）</w:t>
      </w:r>
      <w:r w:rsidR="00432667">
        <w:rPr>
          <w:rFonts w:hint="eastAsia"/>
        </w:rPr>
        <w:t>装配</w:t>
      </w:r>
      <w:r>
        <w:rPr>
          <w:rFonts w:hint="eastAsia"/>
        </w:rPr>
        <w:t>过程中对象关系包含主生产计划与物料清单（</w:t>
      </w:r>
      <w:r>
        <w:rPr>
          <w:rFonts w:hint="eastAsia"/>
        </w:rPr>
        <w:t>BOM</w:t>
      </w:r>
      <w:r>
        <w:rPr>
          <w:rFonts w:hint="eastAsia"/>
        </w:rPr>
        <w:t>）、</w:t>
      </w:r>
      <w:r w:rsidR="00C95411">
        <w:rPr>
          <w:rFonts w:hint="eastAsia"/>
        </w:rPr>
        <w:t>主生产计划与生产指令、生产指令与生产任务、订单明细（</w:t>
      </w:r>
      <w:r w:rsidR="00C95411">
        <w:rPr>
          <w:rFonts w:hint="eastAsia"/>
        </w:rPr>
        <w:t>OrderDetail</w:t>
      </w:r>
      <w:r w:rsidR="00C95411">
        <w:rPr>
          <w:rFonts w:hint="eastAsia"/>
        </w:rPr>
        <w:t>）与主生产计划</w:t>
      </w:r>
      <w:r w:rsidR="00FA2BB0">
        <w:rPr>
          <w:rFonts w:hint="eastAsia"/>
        </w:rPr>
        <w:t>。</w:t>
      </w:r>
    </w:p>
    <w:p w14:paraId="48AC5811" w14:textId="0BEF5108" w:rsidR="00FA2BB0" w:rsidRDefault="00FA2BB0" w:rsidP="00216D00">
      <w:pPr>
        <w:ind w:firstLine="480"/>
      </w:pPr>
      <w:r>
        <w:rPr>
          <w:rFonts w:hint="eastAsia"/>
        </w:rPr>
        <w:t>（</w:t>
      </w:r>
      <w:r>
        <w:rPr>
          <w:rFonts w:hint="eastAsia"/>
        </w:rPr>
        <w:t>5</w:t>
      </w:r>
      <w:r>
        <w:rPr>
          <w:rFonts w:hint="eastAsia"/>
        </w:rPr>
        <w:t>）装配过程中工艺活动与零件任务活动、工序任务和工步之间的聚合、分解关系，对应于</w:t>
      </w:r>
      <w:r>
        <w:rPr>
          <w:rFonts w:hint="eastAsia"/>
        </w:rPr>
        <w:t>PSL</w:t>
      </w:r>
      <w:r>
        <w:rPr>
          <w:rFonts w:hint="eastAsia"/>
        </w:rPr>
        <w:t>扩展中</w:t>
      </w:r>
      <w:r>
        <w:rPr>
          <w:rFonts w:hint="eastAsia"/>
        </w:rPr>
        <w:t>Subactivity</w:t>
      </w:r>
      <w:r>
        <w:rPr>
          <w:rFonts w:hint="eastAsia"/>
        </w:rPr>
        <w:t>关系</w:t>
      </w:r>
      <w:r w:rsidR="00922BDA">
        <w:rPr>
          <w:rFonts w:hint="eastAsia"/>
        </w:rPr>
        <w:t>。</w:t>
      </w:r>
    </w:p>
    <w:p w14:paraId="1C45D97A" w14:textId="0E4CEFD2" w:rsidR="00226587" w:rsidRPr="00216D00" w:rsidRDefault="00922BDA" w:rsidP="009863BB">
      <w:pPr>
        <w:ind w:firstLine="480"/>
      </w:pPr>
      <w:r>
        <w:rPr>
          <w:rFonts w:hint="eastAsia"/>
        </w:rPr>
        <w:t>（</w:t>
      </w:r>
      <w:r>
        <w:rPr>
          <w:rFonts w:hint="eastAsia"/>
        </w:rPr>
        <w:t>6</w:t>
      </w:r>
      <w:r>
        <w:rPr>
          <w:rFonts w:hint="eastAsia"/>
        </w:rPr>
        <w:t>）同一层次的活动与活动之间的串行、并行以及汇合关系，对应于</w:t>
      </w:r>
      <w:r>
        <w:rPr>
          <w:rFonts w:hint="eastAsia"/>
        </w:rPr>
        <w:t>P</w:t>
      </w:r>
      <w:r>
        <w:t>SL</w:t>
      </w:r>
      <w:r>
        <w:rPr>
          <w:rFonts w:hint="eastAsia"/>
        </w:rPr>
        <w:t>扩展中的</w:t>
      </w:r>
      <w:r>
        <w:rPr>
          <w:rFonts w:hint="eastAsia"/>
        </w:rPr>
        <w:t>follows</w:t>
      </w:r>
      <w:r>
        <w:rPr>
          <w:rFonts w:hint="eastAsia"/>
        </w:rPr>
        <w:t>、</w:t>
      </w:r>
      <w:r>
        <w:rPr>
          <w:rFonts w:hint="eastAsia"/>
        </w:rPr>
        <w:t>s</w:t>
      </w:r>
      <w:r>
        <w:t>tart-synchronized</w:t>
      </w:r>
      <w:r>
        <w:rPr>
          <w:rFonts w:hint="eastAsia"/>
        </w:rPr>
        <w:t>、</w:t>
      </w:r>
      <w:r>
        <w:rPr>
          <w:rFonts w:hint="eastAsia"/>
        </w:rPr>
        <w:t>end</w:t>
      </w:r>
      <w:r>
        <w:t>-synchronized</w:t>
      </w:r>
      <w:r>
        <w:rPr>
          <w:rFonts w:hint="eastAsia"/>
        </w:rPr>
        <w:t>排序关系。</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lastRenderedPageBreak/>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21E509B5" w14:textId="496761E3" w:rsidR="000D4CF4" w:rsidRDefault="00D725DF" w:rsidP="000D4CF4">
      <w:pPr>
        <w:pStyle w:val="2"/>
        <w:spacing w:before="156"/>
      </w:pPr>
      <w:r>
        <w:rPr>
          <w:rFonts w:hint="eastAsia"/>
        </w:rPr>
        <w:t>3</w:t>
      </w:r>
      <w:r w:rsidR="000D4CF4">
        <w:t>.</w:t>
      </w:r>
      <w:r w:rsidR="00CC7C3E">
        <w:rPr>
          <w:rFonts w:hint="eastAsia"/>
        </w:rPr>
        <w:t>1</w:t>
      </w:r>
      <w:r w:rsidR="000D4CF4">
        <w:t xml:space="preserve"> </w:t>
      </w:r>
      <w:r w:rsidR="00CC7C3E">
        <w:rPr>
          <w:rFonts w:hint="eastAsia"/>
        </w:rPr>
        <w:t>SaaS</w:t>
      </w:r>
      <w:r w:rsidR="005274BB">
        <w:rPr>
          <w:rFonts w:hint="eastAsia"/>
        </w:rPr>
        <w:t>服务体系架构</w:t>
      </w:r>
    </w:p>
    <w:p w14:paraId="124F8B60" w14:textId="52DBC62B" w:rsidR="00B80616" w:rsidRDefault="00E22A3D" w:rsidP="00107C8A">
      <w:pPr>
        <w:ind w:firstLine="480"/>
      </w:pPr>
      <w:r>
        <w:rPr>
          <w:rFonts w:hint="eastAsia"/>
        </w:rPr>
        <w:t>SaaS</w:t>
      </w:r>
      <w:r w:rsidR="00107C8A">
        <w:rPr>
          <w:rFonts w:hint="eastAsia"/>
        </w:rPr>
        <w:t>服务平台是服务提供商与企业租户之间的中介平台，</w:t>
      </w:r>
      <w:r w:rsidR="00BB0669">
        <w:rPr>
          <w:rFonts w:hint="eastAsia"/>
        </w:rPr>
        <w:t>是装配制造执行系统实现的基础。</w:t>
      </w:r>
      <w:r w:rsidR="009B1492">
        <w:rPr>
          <w:rFonts w:hint="eastAsia"/>
        </w:rPr>
        <w:t>（</w:t>
      </w:r>
      <w:r w:rsidR="009B1492">
        <w:rPr>
          <w:rFonts w:hint="eastAsia"/>
        </w:rPr>
        <w:t>SaaS</w:t>
      </w:r>
      <w:r w:rsidR="009B1492">
        <w:rPr>
          <w:rFonts w:hint="eastAsia"/>
        </w:rPr>
        <w:t>服务体系是什么）</w:t>
      </w:r>
      <w:r w:rsidR="004B337A" w:rsidRPr="004B337A">
        <w:rPr>
          <w:rFonts w:hint="eastAsia"/>
          <w:color w:val="FF0000"/>
        </w:rPr>
        <w:t>如下图所示</w:t>
      </w:r>
      <w:r w:rsidR="004B337A">
        <w:rPr>
          <w:rFonts w:hint="eastAsia"/>
        </w:rPr>
        <w:t>，</w:t>
      </w:r>
      <w:r w:rsidR="004B337A">
        <w:rPr>
          <w:rFonts w:hint="eastAsia"/>
        </w:rPr>
        <w:t>SaaS</w:t>
      </w:r>
      <w:r w:rsidR="004B337A">
        <w:rPr>
          <w:rFonts w:hint="eastAsia"/>
        </w:rPr>
        <w:t>服务体系架构</w:t>
      </w:r>
      <w:r w:rsidR="00B60422">
        <w:rPr>
          <w:rFonts w:hint="eastAsia"/>
        </w:rPr>
        <w:t>从下至上</w:t>
      </w:r>
      <w:r w:rsidR="004B337A">
        <w:rPr>
          <w:rFonts w:hint="eastAsia"/>
        </w:rPr>
        <w:t>主要包括以下几个方面：</w:t>
      </w:r>
    </w:p>
    <w:p w14:paraId="6EDC4902" w14:textId="197B5024" w:rsidR="0045535B" w:rsidRDefault="0045535B" w:rsidP="00107C8A">
      <w:pPr>
        <w:ind w:firstLine="480"/>
      </w:pPr>
      <w:r>
        <w:rPr>
          <w:rFonts w:hint="eastAsia"/>
        </w:rPr>
        <w:t>数据</w:t>
      </w:r>
      <w:r w:rsidR="00BD417B">
        <w:rPr>
          <w:rFonts w:hint="eastAsia"/>
        </w:rPr>
        <w:t>逻辑存储层：在第二章多数据管理模式中已经介绍过，主要是对多租户数据管理的层面，保证应用层租户之间的数据是彼此隔离独立同时又能使用多租户协作生产的场景</w:t>
      </w:r>
      <w:r w:rsidR="0091452B">
        <w:rPr>
          <w:rFonts w:hint="eastAsia"/>
        </w:rPr>
        <w:t>，实现多租户的数据存储。</w:t>
      </w:r>
    </w:p>
    <w:p w14:paraId="2ABE2C01" w14:textId="28A87977" w:rsidR="0091452B" w:rsidRDefault="0091452B" w:rsidP="00107C8A">
      <w:pPr>
        <w:ind w:firstLine="480"/>
      </w:pPr>
      <w:r>
        <w:rPr>
          <w:rFonts w:hint="eastAsia"/>
        </w:rPr>
        <w:t>数据访问层：是业务逻辑访问数据存储层的接口，实现数据库中记录行的</w:t>
      </w:r>
      <w:r>
        <w:rPr>
          <w:rFonts w:hint="eastAsia"/>
        </w:rPr>
        <w:t>CRUD</w:t>
      </w:r>
      <w:r>
        <w:rPr>
          <w:rFonts w:hint="eastAsia"/>
        </w:rPr>
        <w:t>操作及访问控制。</w:t>
      </w:r>
    </w:p>
    <w:p w14:paraId="243EC75F" w14:textId="418D5E00" w:rsidR="0091452B" w:rsidRDefault="0091452B" w:rsidP="00107C8A">
      <w:pPr>
        <w:ind w:firstLine="480"/>
      </w:pPr>
      <w:r>
        <w:rPr>
          <w:rFonts w:hint="eastAsia"/>
        </w:rPr>
        <w:t>业务逻辑层：</w:t>
      </w:r>
      <w:r w:rsidR="009B2332">
        <w:rPr>
          <w:rFonts w:hint="eastAsia"/>
        </w:rPr>
        <w:t>实现装配系统的基本业务逻辑处理，对应系统的基本功能操作，主要是基于访问控制和业务规则对系统的数据进行操作。</w:t>
      </w:r>
    </w:p>
    <w:p w14:paraId="675BF8FB" w14:textId="06C7A960" w:rsidR="007A3515" w:rsidRDefault="007A3515" w:rsidP="00107C8A">
      <w:pPr>
        <w:ind w:firstLine="480"/>
      </w:pPr>
      <w:r>
        <w:rPr>
          <w:rFonts w:hint="eastAsia"/>
        </w:rPr>
        <w:t>组合服务层</w:t>
      </w:r>
      <w:r w:rsidR="00740359">
        <w:rPr>
          <w:rFonts w:hint="eastAsia"/>
        </w:rPr>
        <w:t>：</w:t>
      </w:r>
      <w:r w:rsidR="00D019A2">
        <w:rPr>
          <w:rFonts w:hint="eastAsia"/>
        </w:rPr>
        <w:t>具有业务整合功能，将相关联的基本业务功能单位组合成独立、完整的功能服务单元，对应于装配制造执行系统而言，需要将装配系统的功能服务拆分成独立的功能服务单元</w:t>
      </w:r>
      <w:r w:rsidR="0086092A">
        <w:rPr>
          <w:rFonts w:hint="eastAsia"/>
        </w:rPr>
        <w:t>，是实现</w:t>
      </w:r>
      <w:r w:rsidR="0086092A">
        <w:rPr>
          <w:rFonts w:hint="eastAsia"/>
        </w:rPr>
        <w:t>SaaS</w:t>
      </w:r>
      <w:r w:rsidR="0086092A">
        <w:rPr>
          <w:rFonts w:hint="eastAsia"/>
        </w:rPr>
        <w:t>软件功能可配置的关键。</w:t>
      </w:r>
    </w:p>
    <w:p w14:paraId="694FC5F3" w14:textId="2B044D57" w:rsidR="002A6FFE" w:rsidRDefault="0045535B" w:rsidP="00107C8A">
      <w:pPr>
        <w:ind w:firstLine="480"/>
      </w:pPr>
      <w:r>
        <w:rPr>
          <w:rFonts w:hint="eastAsia"/>
        </w:rPr>
        <w:t>虚拟应用层：</w:t>
      </w:r>
      <w:r w:rsidR="002A6FFE">
        <w:rPr>
          <w:rFonts w:hint="eastAsia"/>
        </w:rPr>
        <w:t>在组合服务层拆分出的服务单元的基础上，企业租户配置需要的服务功能单元和用户的界面。相当于为每一个企业配置一个软件应用实例，每个企业都对应一个虚拟应用。</w:t>
      </w:r>
    </w:p>
    <w:p w14:paraId="70BA5E25" w14:textId="58DB2679" w:rsidR="002A6FFE" w:rsidRDefault="002A6FFE" w:rsidP="002A6FFE">
      <w:pPr>
        <w:ind w:firstLine="480"/>
      </w:pPr>
      <w:r>
        <w:rPr>
          <w:rFonts w:hint="eastAsia"/>
        </w:rPr>
        <w:t>界面控制层：即展现层，用户通过浏览器或者移动设备访问</w:t>
      </w:r>
      <w:r>
        <w:rPr>
          <w:rFonts w:hint="eastAsia"/>
        </w:rPr>
        <w:t>SaaS</w:t>
      </w:r>
      <w:r>
        <w:rPr>
          <w:rFonts w:hint="eastAsia"/>
        </w:rPr>
        <w:t>软件服务，在界面控制层识别登陆用户所属租户及其身份信息，通过登录人员的角色和权限配置用户界面。</w:t>
      </w:r>
    </w:p>
    <w:p w14:paraId="6A5FC3CD" w14:textId="0D9F8DB4" w:rsidR="002C316B" w:rsidRDefault="004D67C8" w:rsidP="002A6FFE">
      <w:pPr>
        <w:ind w:firstLine="480"/>
      </w:pPr>
      <w:r>
        <w:rPr>
          <w:rFonts w:hint="eastAsia"/>
        </w:rPr>
        <w:t>可扩展组件：对功能定制、应用配置、数据层扩展、数据安全保证等方面提供支持。</w:t>
      </w:r>
      <w:r w:rsidR="007A63E3">
        <w:rPr>
          <w:rFonts w:hint="eastAsia"/>
        </w:rPr>
        <w:t>服务框架包括消息队列、安全中心、用户交互等服务</w:t>
      </w:r>
      <w:r w:rsidR="005D20A4">
        <w:rPr>
          <w:rFonts w:hint="eastAsia"/>
        </w:rPr>
        <w:t>框架。</w:t>
      </w:r>
    </w:p>
    <w:p w14:paraId="4280662D" w14:textId="25673034" w:rsidR="00436D93" w:rsidRDefault="009B0996" w:rsidP="00436D93">
      <w:pPr>
        <w:keepNext/>
        <w:jc w:val="center"/>
      </w:pPr>
      <w:r>
        <w:rPr>
          <w:noProof/>
        </w:rPr>
        <w:lastRenderedPageBreak/>
        <w:t xml:space="preserve"> </w:t>
      </w:r>
    </w:p>
    <w:p w14:paraId="7E77CCF5" w14:textId="5E260BEB" w:rsidR="00AA7AAF" w:rsidRDefault="00107C8A" w:rsidP="00436D93">
      <w:pPr>
        <w:pStyle w:val="af"/>
        <w:jc w:val="center"/>
      </w:pPr>
      <w:r w:rsidRPr="00107C8A">
        <w:rPr>
          <w:noProof/>
        </w:rPr>
        <w:drawing>
          <wp:inline distT="0" distB="0" distL="0" distR="0" wp14:anchorId="74A41740" wp14:editId="7D9A5977">
            <wp:extent cx="5274310" cy="3512185"/>
            <wp:effectExtent l="0" t="0" r="0" b="0"/>
            <wp:docPr id="17" name="图形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74310" cy="3512185"/>
                    </a:xfrm>
                    <a:prstGeom prst="rect">
                      <a:avLst/>
                    </a:prstGeom>
                  </pic:spPr>
                </pic:pic>
              </a:graphicData>
            </a:graphic>
          </wp:inline>
        </w:drawing>
      </w:r>
      <w:r w:rsidR="00436D93">
        <w:rPr>
          <w:rFonts w:hint="eastAsia"/>
        </w:rPr>
        <w:t>图</w:t>
      </w:r>
      <w:r w:rsidR="00436D93">
        <w:rPr>
          <w:rFonts w:hint="eastAsia"/>
        </w:rPr>
        <w:t xml:space="preserve"> </w:t>
      </w:r>
      <w:r w:rsidR="006E2934">
        <w:t>2</w:t>
      </w:r>
      <w:r w:rsidR="00436D93">
        <w:t xml:space="preserve"> </w:t>
      </w:r>
      <w:r w:rsidR="00436D93">
        <w:rPr>
          <w:rFonts w:hint="eastAsia"/>
        </w:rPr>
        <w:t>Saa</w:t>
      </w:r>
      <w:r w:rsidR="00436D93">
        <w:t>S</w:t>
      </w:r>
      <w:r w:rsidR="00436D93">
        <w:rPr>
          <w:rFonts w:hint="eastAsia"/>
        </w:rPr>
        <w:t>模式软件架构</w:t>
      </w:r>
    </w:p>
    <w:p w14:paraId="3F4F2CF4" w14:textId="3CA19CE0" w:rsidR="002928EF" w:rsidRPr="008D2C84" w:rsidRDefault="00D10A6B" w:rsidP="008D2C84">
      <w:r>
        <w:rPr>
          <w:rFonts w:hint="eastAsia"/>
        </w:rPr>
        <w:t xml:space="preserve"> </w:t>
      </w:r>
      <w:r>
        <w:t xml:space="preserve">  </w:t>
      </w:r>
      <w:r w:rsidR="00243C0D">
        <w:t xml:space="preserve"> </w:t>
      </w:r>
      <w:r w:rsidR="00243C0D">
        <w:rPr>
          <w:rFonts w:hint="eastAsia"/>
        </w:rPr>
        <w:t>在第二章中分析了</w:t>
      </w:r>
      <w:r w:rsidR="00243C0D">
        <w:rPr>
          <w:rFonts w:hint="eastAsia"/>
        </w:rPr>
        <w:t>SaaS</w:t>
      </w:r>
      <w:r w:rsidR="00243C0D">
        <w:rPr>
          <w:rFonts w:hint="eastAsia"/>
        </w:rPr>
        <w:t>软件设计的关键技术主要包括多用户数据管理模式、服务可配置、多租户协作和装配过程统一模型的建立。其中数据管理模式和装配过程模型体现在数据逻辑存储层和数据访问层，服务可配置和多租户协作体现在业务逻辑层和组合服务层。</w:t>
      </w:r>
      <w:r w:rsidR="00243C0D">
        <w:rPr>
          <w:rFonts w:hint="eastAsia"/>
        </w:rPr>
        <w:t>SaaS</w:t>
      </w:r>
      <w:r w:rsidR="00243C0D">
        <w:rPr>
          <w:rFonts w:hint="eastAsia"/>
        </w:rPr>
        <w:t>模式是一种软件设计思路，具体的代码实现还需要有技术方案的支撑，为了适应组合服务层中的服务单元的设计，决定采用微服务的系统技术方案实现软件设计。</w:t>
      </w:r>
    </w:p>
    <w:p w14:paraId="6AB21FF2" w14:textId="39607D90" w:rsidR="000D4CF4" w:rsidRDefault="00D725DF" w:rsidP="000D4CF4">
      <w:pPr>
        <w:pStyle w:val="2"/>
        <w:spacing w:before="156"/>
      </w:pPr>
      <w:r>
        <w:rPr>
          <w:rFonts w:hint="eastAsia"/>
        </w:rPr>
        <w:t>3</w:t>
      </w:r>
      <w:r w:rsidR="000D4CF4">
        <w:t>.</w:t>
      </w:r>
      <w:r w:rsidR="00FA1FF5">
        <w:rPr>
          <w:rFonts w:hint="eastAsia"/>
        </w:rPr>
        <w:t>2</w:t>
      </w:r>
      <w:r w:rsidR="000D4CF4">
        <w:t xml:space="preserve"> </w:t>
      </w:r>
      <w:r w:rsidR="000D4CF4">
        <w:rPr>
          <w:rFonts w:hint="eastAsia"/>
        </w:rPr>
        <w:t>微服务框架设计</w:t>
      </w:r>
    </w:p>
    <w:p w14:paraId="2DFCC09C" w14:textId="1CF41BDD" w:rsidR="0019712C" w:rsidRDefault="0019712C" w:rsidP="0047339F">
      <w:pPr>
        <w:pStyle w:val="3"/>
        <w:spacing w:before="156"/>
      </w:pPr>
      <w:r>
        <w:rPr>
          <w:rFonts w:hint="eastAsia"/>
        </w:rPr>
        <w:t>3</w:t>
      </w:r>
      <w:r>
        <w:t>.</w:t>
      </w:r>
      <w:r w:rsidR="00FA1FF5">
        <w:rPr>
          <w:rFonts w:hint="eastAsia"/>
        </w:rPr>
        <w:t>2</w:t>
      </w:r>
      <w:r>
        <w:t xml:space="preserve">.1 </w:t>
      </w:r>
      <w:r>
        <w:rPr>
          <w:rFonts w:hint="eastAsia"/>
        </w:rPr>
        <w:t>微服务</w:t>
      </w:r>
      <w:r w:rsidR="00944C0E">
        <w:rPr>
          <w:rFonts w:hint="eastAsia"/>
        </w:rPr>
        <w:t>理论研究</w:t>
      </w:r>
    </w:p>
    <w:p w14:paraId="67575E6E" w14:textId="0357294A" w:rsidR="0002748A" w:rsidRDefault="00B43450" w:rsidP="00182C00">
      <w:pPr>
        <w:ind w:firstLineChars="200" w:firstLine="480"/>
      </w:pPr>
      <w:r w:rsidRPr="00B43450">
        <w:rPr>
          <w:rFonts w:hint="eastAsia"/>
        </w:rPr>
        <w:t>随着互联网和</w:t>
      </w:r>
      <w:r w:rsidR="0067774E">
        <w:rPr>
          <w:rFonts w:hint="eastAsia"/>
        </w:rPr>
        <w:t>信息技术</w:t>
      </w:r>
      <w:r w:rsidRPr="00B43450">
        <w:rPr>
          <w:rFonts w:hint="eastAsia"/>
        </w:rPr>
        <w:t>的发展</w:t>
      </w:r>
      <w:r w:rsidR="00E5537B">
        <w:rPr>
          <w:rFonts w:hint="eastAsia"/>
        </w:rPr>
        <w:t>，</w:t>
      </w:r>
      <w:r w:rsidRPr="00B43450">
        <w:rPr>
          <w:rFonts w:hint="eastAsia"/>
        </w:rPr>
        <w:t>软件系统架构</w:t>
      </w:r>
      <w:r w:rsidR="007A0178">
        <w:rPr>
          <w:rFonts w:hint="eastAsia"/>
        </w:rPr>
        <w:t>设计方案</w:t>
      </w:r>
      <w:r w:rsidRPr="00B43450">
        <w:rPr>
          <w:rFonts w:hint="eastAsia"/>
        </w:rPr>
        <w:t>从单体式架构到面向服务架构一直在不断演进</w:t>
      </w:r>
      <w:r>
        <w:rPr>
          <w:rFonts w:hint="eastAsia"/>
        </w:rPr>
        <w:t>。</w:t>
      </w:r>
      <w:r w:rsidR="006F19FE">
        <w:rPr>
          <w:rFonts w:hint="eastAsia"/>
        </w:rPr>
        <w:t>近年来，面向服务的架构方式由于其灵活、解耦</w:t>
      </w:r>
      <w:r w:rsidR="000C3A8C">
        <w:rPr>
          <w:rFonts w:hint="eastAsia"/>
        </w:rPr>
        <w:t>、规范化等诸多优势。被广泛应用于大型企业的系统架构。但是目前的面向服务架构也存在系统庞大、逻辑复杂、维护困难、研发成本高、可扩展性低等问题</w:t>
      </w:r>
      <w:r w:rsidR="000C3A8C">
        <w:fldChar w:fldCharType="begin"/>
      </w:r>
      <w:r w:rsidR="000C3A8C">
        <w:instrText xml:space="preserve"> ADDIN NE.Ref.{ED078A7C-AB15-4BFB-8FE1-FD4A9CB98747}</w:instrText>
      </w:r>
      <w:r w:rsidR="000C3A8C">
        <w:fldChar w:fldCharType="separate"/>
      </w:r>
      <w:r w:rsidR="00065A95">
        <w:rPr>
          <w:rFonts w:eastAsiaTheme="minorEastAsia"/>
          <w:color w:val="080000"/>
          <w:kern w:val="0"/>
          <w:vertAlign w:val="superscript"/>
        </w:rPr>
        <w:t>[40]</w:t>
      </w:r>
      <w:r w:rsidR="000C3A8C">
        <w:fldChar w:fldCharType="end"/>
      </w:r>
      <w:r w:rsidR="000C3A8C">
        <w:rPr>
          <w:rFonts w:hint="eastAsia"/>
        </w:rPr>
        <w:t>。对于面向服务架构的设计缺点，国内外互联网企业探索通过微服务架构方式优化系统服务化的构建和管理</w:t>
      </w:r>
      <w:r w:rsidR="002542AD">
        <w:rPr>
          <w:rFonts w:hint="eastAsia"/>
        </w:rPr>
        <w:t>。</w:t>
      </w:r>
      <w:r w:rsidR="00C579D3">
        <w:rPr>
          <w:rFonts w:hint="eastAsia"/>
        </w:rPr>
        <w:t>微服务和面向企业</w:t>
      </w:r>
      <w:r w:rsidR="002456EF">
        <w:rPr>
          <w:rFonts w:hint="eastAsia"/>
        </w:rPr>
        <w:t>服务</w:t>
      </w:r>
      <w:r w:rsidR="00C579D3">
        <w:rPr>
          <w:rFonts w:hint="eastAsia"/>
        </w:rPr>
        <w:t>专门化软件设计</w:t>
      </w:r>
      <w:r w:rsidR="00D0583D">
        <w:rPr>
          <w:rFonts w:hint="eastAsia"/>
        </w:rPr>
        <w:t>方案</w:t>
      </w:r>
      <w:r w:rsidR="00C579D3">
        <w:rPr>
          <w:rFonts w:hint="eastAsia"/>
        </w:rPr>
        <w:t>最大的不同</w:t>
      </w:r>
      <w:r w:rsidR="00C579D3">
        <w:rPr>
          <w:rFonts w:hint="eastAsia"/>
        </w:rPr>
        <w:lastRenderedPageBreak/>
        <w:t>就是舍弃企业服务总线</w:t>
      </w:r>
      <w:r w:rsidR="00D44586">
        <w:rPr>
          <w:rFonts w:hint="eastAsia"/>
        </w:rPr>
        <w:t>，旨在通过将功能分解到各个离散的服务中易实现对解决方案的解耦</w:t>
      </w:r>
      <w:r w:rsidR="00C579D3">
        <w:rPr>
          <w:rFonts w:hint="eastAsia"/>
        </w:rPr>
        <w:t>，将大型复杂的企业级</w:t>
      </w:r>
      <w:r w:rsidR="008354A2">
        <w:rPr>
          <w:rFonts w:hint="eastAsia"/>
        </w:rPr>
        <w:t>服务</w:t>
      </w:r>
      <w:r w:rsidR="00C579D3">
        <w:rPr>
          <w:rFonts w:hint="eastAsia"/>
        </w:rPr>
        <w:t>系统</w:t>
      </w:r>
      <w:r w:rsidR="00E84A93">
        <w:rPr>
          <w:rFonts w:hint="eastAsia"/>
        </w:rPr>
        <w:t>应用分割成单一功能的小服务</w:t>
      </w:r>
      <w:r>
        <w:rPr>
          <w:rFonts w:hint="eastAsia"/>
        </w:rPr>
        <w:t>。</w:t>
      </w:r>
      <w:r w:rsidR="00663284">
        <w:rPr>
          <w:rFonts w:hint="eastAsia"/>
        </w:rPr>
        <w:t>每一个服务都是一个独立的功能模块，可以在短时间内完成启动部署，并且可以通过分布式部署实现主备防灾。每一服务都是一个独立的实体，可以分别部署在</w:t>
      </w:r>
      <w:r w:rsidR="00663284">
        <w:rPr>
          <w:rFonts w:hint="eastAsia"/>
        </w:rPr>
        <w:t>SaaS</w:t>
      </w:r>
      <w:r w:rsidR="00663284">
        <w:rPr>
          <w:rFonts w:hint="eastAsia"/>
        </w:rPr>
        <w:t>平台上。服务之间通过</w:t>
      </w:r>
      <w:r w:rsidR="00663284">
        <w:rPr>
          <w:rFonts w:hint="eastAsia"/>
        </w:rPr>
        <w:t>http</w:t>
      </w:r>
      <w:r w:rsidR="00663284">
        <w:rPr>
          <w:rFonts w:hint="eastAsia"/>
        </w:rPr>
        <w:t>和</w:t>
      </w:r>
      <w:r w:rsidR="00663284">
        <w:rPr>
          <w:rFonts w:hint="eastAsia"/>
        </w:rPr>
        <w:t>https</w:t>
      </w:r>
      <w:r w:rsidR="00663284">
        <w:rPr>
          <w:rFonts w:hint="eastAsia"/>
        </w:rPr>
        <w:t>网络传输协议进行网络通信，传递数据</w:t>
      </w:r>
      <w:r w:rsidR="005F08E7">
        <w:rPr>
          <w:rFonts w:hint="eastAsia"/>
        </w:rPr>
        <w:t>。</w:t>
      </w:r>
      <w:r w:rsidR="005F08E7">
        <w:t xml:space="preserve"> </w:t>
      </w:r>
    </w:p>
    <w:p w14:paraId="45E649B3" w14:textId="42C2D49A" w:rsidR="00EC0570" w:rsidRDefault="00EC0570" w:rsidP="00E16EF5">
      <w:pPr>
        <w:ind w:firstLineChars="200" w:firstLine="480"/>
      </w:pPr>
      <w:r>
        <w:rPr>
          <w:rFonts w:hint="eastAsia"/>
        </w:rPr>
        <w:t>相对于分布式系统和面向服务的</w:t>
      </w:r>
      <w:r w:rsidR="005F08E7">
        <w:rPr>
          <w:rFonts w:hint="eastAsia"/>
        </w:rPr>
        <w:t>架构而言，微服务有以下一些好处：</w:t>
      </w:r>
      <w:r w:rsidR="00B259E8">
        <w:rPr>
          <w:rFonts w:hint="eastAsia"/>
        </w:rPr>
        <w:t>微服务的实现不会受到语言和技术栈的限制，每个服务可以使用最适合当前业务需求的技术来实现；</w:t>
      </w:r>
      <w:r w:rsidR="00E16EF5">
        <w:rPr>
          <w:rFonts w:hint="eastAsia"/>
        </w:rPr>
        <w:t>微服务的系统健壮性更强，当系统的某个服务不可用时，不会导致整个系统的级联故障；微服务架构中，每一个单独的模块都可以为不同的应用程序提供服务，可以使用不同的方式构建应用；</w:t>
      </w:r>
      <w:r w:rsidR="00E9424D">
        <w:rPr>
          <w:rFonts w:hint="eastAsia"/>
        </w:rPr>
        <w:t>单一服务的体量小且功能单一，可以更轻易的重构和重写服务。</w:t>
      </w:r>
    </w:p>
    <w:p w14:paraId="1B952CE8" w14:textId="2EA630BE" w:rsidR="00A6096A" w:rsidRDefault="00663284" w:rsidP="00182C00">
      <w:pPr>
        <w:ind w:firstLineChars="200" w:firstLine="480"/>
      </w:pPr>
      <w:r>
        <w:rPr>
          <w:rFonts w:hint="eastAsia"/>
        </w:rPr>
        <w:t>从</w:t>
      </w:r>
      <w:r>
        <w:rPr>
          <w:rFonts w:hint="eastAsia"/>
        </w:rPr>
        <w:t>SaaS</w:t>
      </w:r>
      <w:r>
        <w:rPr>
          <w:rFonts w:hint="eastAsia"/>
        </w:rPr>
        <w:t>软件四级成熟度</w:t>
      </w:r>
      <w:r w:rsidR="00C90227">
        <w:rPr>
          <w:rFonts w:hint="eastAsia"/>
        </w:rPr>
        <w:t>模型上看，微服务的系统架构由于将复杂的系统分割成一个个微小自制的服务，服务之间的</w:t>
      </w:r>
      <w:r w:rsidR="0094205B">
        <w:rPr>
          <w:rFonts w:hint="eastAsia"/>
        </w:rPr>
        <w:t>耦合度降低，各个微服务功能可以灵活的重用，增加了</w:t>
      </w:r>
      <w:r w:rsidR="0094205B">
        <w:rPr>
          <w:rFonts w:hint="eastAsia"/>
        </w:rPr>
        <w:t>SaaS</w:t>
      </w:r>
      <w:r w:rsidR="0094205B">
        <w:rPr>
          <w:rFonts w:hint="eastAsia"/>
        </w:rPr>
        <w:t>服务软件重构的灵活性；从</w:t>
      </w:r>
      <w:r w:rsidR="0094205B">
        <w:rPr>
          <w:rFonts w:hint="eastAsia"/>
        </w:rPr>
        <w:t>SaaS</w:t>
      </w:r>
      <w:r w:rsidR="0094205B">
        <w:rPr>
          <w:rFonts w:hint="eastAsia"/>
        </w:rPr>
        <w:t>软件服务可配置的要求上看，</w:t>
      </w:r>
      <w:r w:rsidR="00367E97">
        <w:rPr>
          <w:rFonts w:hint="eastAsia"/>
        </w:rPr>
        <w:t>微服务架构划分组织是通过业务来划分服务而不是技术，</w:t>
      </w:r>
      <w:r w:rsidR="0094205B">
        <w:rPr>
          <w:rFonts w:hint="eastAsia"/>
        </w:rPr>
        <w:t>租户可以在定制服务时，可以通过各个微服务模块功能的权限对租户开放，实现宏观服务的配置，不需要对具体的业务代码实现用户隔离；从数据隔离上看，微服务之间的数据调用是通过</w:t>
      </w:r>
      <w:r w:rsidR="000A7FFB">
        <w:rPr>
          <w:rFonts w:hint="eastAsia"/>
        </w:rPr>
        <w:t>网络服务来实现数据的传递与调用，在数据逻辑处理层面减少了不同租户之间数据交互，增强了数据隔离性和安全性。</w:t>
      </w:r>
    </w:p>
    <w:p w14:paraId="38A8C543" w14:textId="29B7594B" w:rsidR="00EC0570" w:rsidRPr="00A6096A" w:rsidRDefault="00EC0570" w:rsidP="00182C00">
      <w:pPr>
        <w:ind w:firstLineChars="200" w:firstLine="480"/>
      </w:pPr>
      <w:r>
        <w:rPr>
          <w:rFonts w:hint="eastAsia"/>
        </w:rPr>
        <w:t>经过上述分析，微服务的系统技术方案</w:t>
      </w:r>
      <w:r w:rsidR="00C11B9F">
        <w:rPr>
          <w:rFonts w:hint="eastAsia"/>
        </w:rPr>
        <w:t>相对于传统的软件设计方案有众多的优势，并且更适合</w:t>
      </w:r>
      <w:r w:rsidR="00C11B9F">
        <w:rPr>
          <w:rFonts w:hint="eastAsia"/>
        </w:rPr>
        <w:t>SaaS</w:t>
      </w:r>
      <w:r w:rsidR="00C11B9F">
        <w:rPr>
          <w:rFonts w:hint="eastAsia"/>
        </w:rPr>
        <w:t>模式下的软件设计方案，因此本课题采用微服务来</w:t>
      </w:r>
      <w:r w:rsidR="00EC42A6">
        <w:rPr>
          <w:rFonts w:hint="eastAsia"/>
        </w:rPr>
        <w:t>研究</w:t>
      </w:r>
      <w:r w:rsidR="00D978BD">
        <w:rPr>
          <w:rFonts w:hint="eastAsia"/>
        </w:rPr>
        <w:t>SaaS</w:t>
      </w:r>
      <w:r w:rsidR="00D978BD">
        <w:rPr>
          <w:rFonts w:hint="eastAsia"/>
        </w:rPr>
        <w:t>模式下的</w:t>
      </w:r>
      <w:r w:rsidR="00C11B9F">
        <w:rPr>
          <w:rFonts w:hint="eastAsia"/>
        </w:rPr>
        <w:t>装配系统</w:t>
      </w:r>
      <w:r w:rsidR="00EC42A6">
        <w:rPr>
          <w:rFonts w:hint="eastAsia"/>
        </w:rPr>
        <w:t>实现</w:t>
      </w:r>
      <w:r w:rsidR="00C11B9F">
        <w:rPr>
          <w:rFonts w:hint="eastAsia"/>
        </w:rPr>
        <w:t>。</w:t>
      </w:r>
    </w:p>
    <w:p w14:paraId="2C0FF848" w14:textId="748B814B" w:rsidR="00A7676E" w:rsidRDefault="00A7676E" w:rsidP="00A7676E">
      <w:pPr>
        <w:pStyle w:val="3"/>
        <w:spacing w:before="156"/>
      </w:pPr>
      <w:r>
        <w:rPr>
          <w:rFonts w:hint="eastAsia"/>
        </w:rPr>
        <w:t>3</w:t>
      </w:r>
      <w:r>
        <w:t>.</w:t>
      </w:r>
      <w:r w:rsidR="00FA1FF5">
        <w:rPr>
          <w:rFonts w:hint="eastAsia"/>
        </w:rPr>
        <w:t>2</w:t>
      </w:r>
      <w:r>
        <w:t xml:space="preserve">.2 </w:t>
      </w:r>
      <w:r>
        <w:rPr>
          <w:rFonts w:hint="eastAsia"/>
        </w:rPr>
        <w:t>微服务</w:t>
      </w:r>
      <w:r w:rsidR="0054259C">
        <w:rPr>
          <w:rFonts w:hint="eastAsia"/>
        </w:rPr>
        <w:t>架构研究</w:t>
      </w:r>
      <w:r>
        <w:rPr>
          <w:rFonts w:hint="eastAsia"/>
        </w:rPr>
        <w:t>现状</w:t>
      </w:r>
    </w:p>
    <w:p w14:paraId="26EC07B8" w14:textId="5456C01C" w:rsidR="00D23B81" w:rsidRDefault="00C7144A" w:rsidP="00C7144A">
      <w:pPr>
        <w:ind w:firstLine="480"/>
      </w:pPr>
      <w:r>
        <w:rPr>
          <w:rFonts w:hint="eastAsia"/>
        </w:rPr>
        <w:t>微服务的概念是在</w:t>
      </w:r>
      <w:r>
        <w:rPr>
          <w:rFonts w:hint="eastAsia"/>
        </w:rPr>
        <w:t>2</w:t>
      </w:r>
      <w:r>
        <w:t>012</w:t>
      </w:r>
      <w:r>
        <w:rPr>
          <w:rFonts w:hint="eastAsia"/>
        </w:rPr>
        <w:t>年出现的，作为加快</w:t>
      </w:r>
      <w:r>
        <w:rPr>
          <w:rFonts w:hint="eastAsia"/>
        </w:rPr>
        <w:t>Web</w:t>
      </w:r>
      <w:r>
        <w:rPr>
          <w:rFonts w:hint="eastAsia"/>
        </w:rPr>
        <w:t>和移动应用程序进程的一种方法，</w:t>
      </w:r>
      <w:r>
        <w:rPr>
          <w:rFonts w:hint="eastAsia"/>
        </w:rPr>
        <w:t>2</w:t>
      </w:r>
      <w:r>
        <w:t>014</w:t>
      </w:r>
      <w:r>
        <w:rPr>
          <w:rFonts w:hint="eastAsia"/>
        </w:rPr>
        <w:t>年开始收到各方的关注，</w:t>
      </w:r>
      <w:r>
        <w:rPr>
          <w:rFonts w:hint="eastAsia"/>
        </w:rPr>
        <w:t>2</w:t>
      </w:r>
      <w:r>
        <w:t>015</w:t>
      </w:r>
      <w:r>
        <w:rPr>
          <w:rFonts w:hint="eastAsia"/>
        </w:rPr>
        <w:t>年是微服务的怨念，原来越多的论坛、社区、</w:t>
      </w:r>
      <w:r>
        <w:rPr>
          <w:rFonts w:hint="eastAsia"/>
        </w:rPr>
        <w:t>blog</w:t>
      </w:r>
      <w:r>
        <w:rPr>
          <w:rFonts w:hint="eastAsia"/>
        </w:rPr>
        <w:t>以及互联网行业巨头开始对微服务进行讨论和时间，进一步推动了微服务的发展和创新。国内外研究学者也就微服务的发展和应用进行了很多的研究。</w:t>
      </w:r>
    </w:p>
    <w:p w14:paraId="3DE6A50D" w14:textId="5F353B49" w:rsidR="00C7144A" w:rsidRDefault="00FF7D8B" w:rsidP="00C7144A">
      <w:pPr>
        <w:ind w:firstLine="480"/>
      </w:pPr>
      <w:r>
        <w:rPr>
          <w:rFonts w:hint="eastAsia"/>
        </w:rPr>
        <w:t>郭栋、王伟、曾国荪等人</w:t>
      </w:r>
      <w:r w:rsidR="00BA1A51">
        <w:fldChar w:fldCharType="begin"/>
      </w:r>
      <w:r w:rsidR="00BA1A51">
        <w:instrText xml:space="preserve"> ADDIN NE.Ref.{73B60C91-3823-4FAD-B16F-F57CADBD02C8}</w:instrText>
      </w:r>
      <w:r w:rsidR="00BA1A51">
        <w:fldChar w:fldCharType="separate"/>
      </w:r>
      <w:r w:rsidR="00065A95">
        <w:rPr>
          <w:rFonts w:eastAsiaTheme="minorEastAsia"/>
          <w:color w:val="080000"/>
          <w:kern w:val="0"/>
          <w:vertAlign w:val="superscript"/>
        </w:rPr>
        <w:t>[41]</w:t>
      </w:r>
      <w:r w:rsidR="00BA1A51">
        <w:fldChar w:fldCharType="end"/>
      </w:r>
      <w:r w:rsidR="00E861A6">
        <w:rPr>
          <w:rFonts w:hint="eastAsia"/>
        </w:rPr>
        <w:t>针对</w:t>
      </w:r>
      <w:r w:rsidR="006B376A">
        <w:rPr>
          <w:rFonts w:hint="eastAsia"/>
        </w:rPr>
        <w:t>云件</w:t>
      </w:r>
      <w:r w:rsidR="00E861A6">
        <w:rPr>
          <w:rFonts w:hint="eastAsia"/>
        </w:rPr>
        <w:t>技术的发展，基于微服务架构，提出了</w:t>
      </w:r>
      <w:r w:rsidR="00E861A6">
        <w:rPr>
          <w:rFonts w:hint="eastAsia"/>
        </w:rPr>
        <w:lastRenderedPageBreak/>
        <w:t>一种新的云件</w:t>
      </w:r>
      <w:r w:rsidR="00E861A6">
        <w:rPr>
          <w:rFonts w:hint="eastAsia"/>
        </w:rPr>
        <w:t>PaaS</w:t>
      </w:r>
      <w:r w:rsidR="00E861A6">
        <w:rPr>
          <w:rFonts w:hint="eastAsia"/>
        </w:rPr>
        <w:t>平台</w:t>
      </w:r>
      <w:r w:rsidR="00D76E3B">
        <w:rPr>
          <w:rFonts w:hint="eastAsia"/>
        </w:rPr>
        <w:t>，在不修改传统软件的情况下，直接将软件部署到远程服务器上，并且通过浏览器远程访问软件服务。通过采用微服务架构设计，使云件平台</w:t>
      </w:r>
      <w:r w:rsidR="00E71B88">
        <w:rPr>
          <w:rFonts w:hint="eastAsia"/>
        </w:rPr>
        <w:t>具有较好的可扩展性、容灾、灵活配置和简易部署等特性。</w:t>
      </w:r>
    </w:p>
    <w:p w14:paraId="31090C47" w14:textId="7DF6DCB1" w:rsidR="00DF7E81" w:rsidRDefault="00BA1A51" w:rsidP="00C7144A">
      <w:pPr>
        <w:ind w:firstLine="480"/>
      </w:pPr>
      <w:r>
        <w:rPr>
          <w:rFonts w:hint="eastAsia"/>
        </w:rPr>
        <w:t>孟永胜、曹海萍等人</w:t>
      </w:r>
      <w:r w:rsidR="00DB73E0">
        <w:fldChar w:fldCharType="begin"/>
      </w:r>
      <w:r w:rsidR="00DB73E0">
        <w:instrText xml:space="preserve"> ADDIN NE.Ref.{4973803C-6042-4A82-83B6-6CCF5209BE28}</w:instrText>
      </w:r>
      <w:r w:rsidR="00DB73E0">
        <w:fldChar w:fldCharType="separate"/>
      </w:r>
      <w:r w:rsidR="00065A95">
        <w:rPr>
          <w:rFonts w:eastAsiaTheme="minorEastAsia"/>
          <w:color w:val="080000"/>
          <w:kern w:val="0"/>
          <w:vertAlign w:val="superscript"/>
        </w:rPr>
        <w:t>[42]</w:t>
      </w:r>
      <w:r w:rsidR="00DB73E0">
        <w:fldChar w:fldCharType="end"/>
      </w:r>
      <w:r>
        <w:rPr>
          <w:rFonts w:hint="eastAsia"/>
        </w:rPr>
        <w:t>针对</w:t>
      </w:r>
      <w:r w:rsidR="00DB7D4E">
        <w:rPr>
          <w:rFonts w:hint="eastAsia"/>
        </w:rPr>
        <w:t>现代软件系统可扩展性的课题，研究了微服务系统架构的功能分解的过程，实现对</w:t>
      </w:r>
      <w:r w:rsidR="00BF73F5">
        <w:rPr>
          <w:rFonts w:hint="eastAsia"/>
        </w:rPr>
        <w:t>复杂软件的解耦解决方案，并且提供了一种基于微服务架构动态扩展软件功能的方法。</w:t>
      </w:r>
    </w:p>
    <w:p w14:paraId="384F18EC" w14:textId="5A77C4AC" w:rsidR="00DB73E0" w:rsidRDefault="00DF1E99" w:rsidP="00C7144A">
      <w:pPr>
        <w:ind w:firstLine="480"/>
      </w:pPr>
      <w:r>
        <w:rPr>
          <w:rFonts w:hint="eastAsia"/>
        </w:rPr>
        <w:t>彭雪涛、梁桌明等人</w:t>
      </w:r>
      <w:r w:rsidR="00F1713E">
        <w:fldChar w:fldCharType="begin"/>
      </w:r>
      <w:r w:rsidR="00F1713E">
        <w:instrText xml:space="preserve"> ADDIN NE.Ref.{6A75381B-1443-4794-B085-6C80D4E3AFE1}</w:instrText>
      </w:r>
      <w:r w:rsidR="00F1713E">
        <w:fldChar w:fldCharType="separate"/>
      </w:r>
      <w:r w:rsidR="00065A95">
        <w:rPr>
          <w:rFonts w:eastAsiaTheme="minorEastAsia"/>
          <w:color w:val="080000"/>
          <w:kern w:val="0"/>
          <w:vertAlign w:val="superscript"/>
        </w:rPr>
        <w:t>[43]</w:t>
      </w:r>
      <w:r w:rsidR="00F1713E">
        <w:fldChar w:fldCharType="end"/>
      </w:r>
      <w:r>
        <w:rPr>
          <w:rFonts w:hint="eastAsia"/>
        </w:rPr>
        <w:t>针对智慧校园的建设课题，分析了云端微服务架构及其应用优势，提出了基于智慧校园建设的微服务云端平台设计，包括信息服务的获取、教育资源的共享、基于学习数据的智能分析与评价等服务。</w:t>
      </w:r>
    </w:p>
    <w:p w14:paraId="487C0824" w14:textId="7B79CB62" w:rsidR="00DF1E99" w:rsidRDefault="00DF1E99" w:rsidP="00C7144A">
      <w:pPr>
        <w:ind w:firstLine="480"/>
      </w:pPr>
      <w:r w:rsidRPr="00DF1E99">
        <w:rPr>
          <w:rFonts w:hint="eastAsia"/>
        </w:rPr>
        <w:t>H</w:t>
      </w:r>
      <w:r w:rsidR="00682115">
        <w:rPr>
          <w:rFonts w:hint="eastAsia"/>
        </w:rPr>
        <w:t>ui</w:t>
      </w:r>
      <w:r w:rsidRPr="00DF1E99">
        <w:rPr>
          <w:rFonts w:hint="eastAsia"/>
        </w:rPr>
        <w:t xml:space="preserve"> Kang</w:t>
      </w:r>
      <w:r>
        <w:rPr>
          <w:rFonts w:hint="eastAsia"/>
        </w:rPr>
        <w:t>、</w:t>
      </w:r>
      <w:r w:rsidRPr="00DF1E99">
        <w:rPr>
          <w:rFonts w:hint="eastAsia"/>
        </w:rPr>
        <w:t>M</w:t>
      </w:r>
      <w:r w:rsidR="00682115">
        <w:t>ichael</w:t>
      </w:r>
      <w:r w:rsidRPr="00DF1E99">
        <w:rPr>
          <w:rFonts w:hint="eastAsia"/>
        </w:rPr>
        <w:t xml:space="preserve"> L</w:t>
      </w:r>
      <w:r>
        <w:rPr>
          <w:rFonts w:hint="eastAsia"/>
        </w:rPr>
        <w:t>e</w:t>
      </w:r>
      <w:r>
        <w:rPr>
          <w:rFonts w:hint="eastAsia"/>
        </w:rPr>
        <w:t>等人</w:t>
      </w:r>
      <w:r w:rsidR="00682115">
        <w:fldChar w:fldCharType="begin"/>
      </w:r>
      <w:r w:rsidR="00682115">
        <w:instrText xml:space="preserve"> ADDIN NE.Ref.{4FDC208C-D3D7-4B74-858B-06E22DDB80EA}</w:instrText>
      </w:r>
      <w:r w:rsidR="00682115">
        <w:fldChar w:fldCharType="separate"/>
      </w:r>
      <w:r w:rsidR="00065A95">
        <w:rPr>
          <w:rFonts w:eastAsiaTheme="minorEastAsia"/>
          <w:color w:val="080000"/>
          <w:kern w:val="0"/>
          <w:vertAlign w:val="superscript"/>
        </w:rPr>
        <w:t>[44]</w:t>
      </w:r>
      <w:r w:rsidR="00682115">
        <w:fldChar w:fldCharType="end"/>
      </w:r>
      <w:r>
        <w:rPr>
          <w:rFonts w:hint="eastAsia"/>
        </w:rPr>
        <w:t>结合新型的容器技术，使用</w:t>
      </w:r>
      <w:r w:rsidRPr="00DF1E99">
        <w:rPr>
          <w:rFonts w:hint="eastAsia"/>
        </w:rPr>
        <w:t>OpenStack</w:t>
      </w:r>
      <w:r w:rsidRPr="00DF1E99">
        <w:rPr>
          <w:rFonts w:hint="eastAsia"/>
        </w:rPr>
        <w:t>作为案例研究</w:t>
      </w:r>
      <w:r>
        <w:rPr>
          <w:rFonts w:hint="eastAsia"/>
        </w:rPr>
        <w:t>，启用动态服务注册于发现，基于容器的</w:t>
      </w:r>
      <w:r w:rsidRPr="00DF1E99">
        <w:rPr>
          <w:rFonts w:hint="eastAsia"/>
        </w:rPr>
        <w:t>微服务式</w:t>
      </w:r>
      <w:r w:rsidRPr="00DF1E99">
        <w:rPr>
          <w:rFonts w:hint="eastAsia"/>
        </w:rPr>
        <w:t>DevOps</w:t>
      </w:r>
      <w:r w:rsidRPr="00DF1E99">
        <w:rPr>
          <w:rFonts w:hint="eastAsia"/>
        </w:rPr>
        <w:t>的效率，并研究了无状态和有状态容器化组件的可扩展性。</w:t>
      </w:r>
      <w:r w:rsidR="00C4483C">
        <w:rPr>
          <w:rFonts w:hint="eastAsia"/>
        </w:rPr>
        <w:t>解决了云基础架构管理设计的局限性。</w:t>
      </w:r>
    </w:p>
    <w:p w14:paraId="7CA7E46E" w14:textId="6B6017FA" w:rsidR="00F1713E" w:rsidRDefault="00360CD4" w:rsidP="00360CD4">
      <w:pPr>
        <w:ind w:firstLine="480"/>
      </w:pPr>
      <w:r>
        <w:t>Khanda Kevin</w:t>
      </w:r>
      <w:r>
        <w:rPr>
          <w:rFonts w:hint="eastAsia"/>
        </w:rPr>
        <w:t>、</w:t>
      </w:r>
      <w:r>
        <w:t>Salikhov Dilshat</w:t>
      </w:r>
      <w:r w:rsidR="00A6404F">
        <w:rPr>
          <w:rFonts w:hint="eastAsia"/>
        </w:rPr>
        <w:t>等人</w:t>
      </w:r>
      <w:r w:rsidR="00065A95">
        <w:fldChar w:fldCharType="begin"/>
      </w:r>
      <w:r w:rsidR="00065A95">
        <w:instrText xml:space="preserve"> ADDIN NE.Ref.{DAF3CB8D-FD8C-42FA-8F18-8F3C6E4BCF96}</w:instrText>
      </w:r>
      <w:r w:rsidR="00065A95">
        <w:fldChar w:fldCharType="separate"/>
      </w:r>
      <w:r w:rsidR="00065A95">
        <w:rPr>
          <w:rFonts w:eastAsiaTheme="minorEastAsia"/>
          <w:color w:val="080000"/>
          <w:kern w:val="0"/>
          <w:vertAlign w:val="superscript"/>
        </w:rPr>
        <w:t>[45]</w:t>
      </w:r>
      <w:r w:rsidR="00065A95">
        <w:fldChar w:fldCharType="end"/>
      </w:r>
      <w:r w:rsidR="00A6404F">
        <w:rPr>
          <w:rFonts w:hint="eastAsia"/>
        </w:rPr>
        <w:t>利用先进的传感器</w:t>
      </w:r>
      <w:r w:rsidR="00A6404F" w:rsidRPr="00A6404F">
        <w:rPr>
          <w:rFonts w:hint="eastAsia"/>
        </w:rPr>
        <w:t>网络以及以</w:t>
      </w:r>
      <w:r w:rsidR="00A6404F" w:rsidRPr="00A6404F">
        <w:rPr>
          <w:rFonts w:hint="eastAsia"/>
        </w:rPr>
        <w:t>Jolie</w:t>
      </w:r>
      <w:r w:rsidR="00A6404F" w:rsidRPr="00A6404F">
        <w:rPr>
          <w:rFonts w:hint="eastAsia"/>
        </w:rPr>
        <w:t>编程语言为中心的分布式微服务架构</w:t>
      </w:r>
      <w:r w:rsidR="00A6404F">
        <w:rPr>
          <w:rFonts w:hint="eastAsia"/>
        </w:rPr>
        <w:t>，研究用于支持智能建筑的应用平台</w:t>
      </w:r>
      <w:r w:rsidR="007C78F2">
        <w:rPr>
          <w:rFonts w:hint="eastAsia"/>
        </w:rPr>
        <w:t>，讨论了基于微服务架构的应用平台的特性和优势</w:t>
      </w:r>
      <w:r w:rsidR="000834C0">
        <w:rPr>
          <w:rFonts w:hint="eastAsia"/>
        </w:rPr>
        <w:t>，并设计了原型系统。</w:t>
      </w:r>
    </w:p>
    <w:p w14:paraId="74AE0C95" w14:textId="0789D4CF" w:rsidR="009358BD" w:rsidRDefault="009358BD" w:rsidP="00360CD4">
      <w:pPr>
        <w:ind w:firstLine="480"/>
      </w:pPr>
      <w:r>
        <w:rPr>
          <w:rFonts w:hint="eastAsia"/>
        </w:rPr>
        <w:t>北京农商银行</w:t>
      </w:r>
      <w:r w:rsidR="009A4E5C">
        <w:fldChar w:fldCharType="begin"/>
      </w:r>
      <w:r w:rsidR="009A4E5C">
        <w:instrText xml:space="preserve"> ADDIN NE.Ref.{75E34400-4684-47AB-9711-F4465870BE2E}</w:instrText>
      </w:r>
      <w:r w:rsidR="009A4E5C">
        <w:fldChar w:fldCharType="separate"/>
      </w:r>
      <w:r w:rsidR="00065A95">
        <w:rPr>
          <w:rFonts w:eastAsiaTheme="minorEastAsia"/>
          <w:color w:val="080000"/>
          <w:kern w:val="0"/>
          <w:vertAlign w:val="superscript"/>
        </w:rPr>
        <w:t>[46]</w:t>
      </w:r>
      <w:r w:rsidR="009A4E5C">
        <w:fldChar w:fldCharType="end"/>
      </w:r>
      <w:r w:rsidR="00D70DB6">
        <w:rPr>
          <w:rFonts w:hint="eastAsia"/>
        </w:rPr>
        <w:t>对微服务架构进行了深入的研究，并从银行的信息系统入手，研究了微服务软件研发路线，将传统的面向单体的软件转变为微服务系统能够架构，并于</w:t>
      </w:r>
      <w:r w:rsidR="00D70DB6">
        <w:rPr>
          <w:rFonts w:hint="eastAsia"/>
        </w:rPr>
        <w:t>2</w:t>
      </w:r>
      <w:r w:rsidR="00D70DB6">
        <w:t>016</w:t>
      </w:r>
      <w:r w:rsidR="00D70DB6">
        <w:rPr>
          <w:rFonts w:hint="eastAsia"/>
        </w:rPr>
        <w:t>年启动服务网关，冲过应用系统，取得突破性进展。</w:t>
      </w:r>
    </w:p>
    <w:p w14:paraId="43AFE6DD" w14:textId="0CAB80D5" w:rsidR="007C78F2" w:rsidRPr="00D23B81" w:rsidRDefault="0071129F" w:rsidP="0071129F">
      <w:pPr>
        <w:ind w:firstLine="480"/>
      </w:pPr>
      <w:r>
        <w:rPr>
          <w:rFonts w:hint="eastAsia"/>
        </w:rPr>
        <w:t>微服务系统架构自诞生之初开始就在互联网行业掀起了一阵飓风，微服务的设计方案涉及到生活的方方面面，尤其与云计算服务联系紧密，是实现云平台架构的关键技术方案。</w:t>
      </w:r>
    </w:p>
    <w:p w14:paraId="4E8073C9" w14:textId="4C2E062F" w:rsidR="000D4CF4" w:rsidRDefault="00D725DF" w:rsidP="000D4CF4">
      <w:pPr>
        <w:pStyle w:val="3"/>
        <w:spacing w:before="156"/>
      </w:pPr>
      <w:r>
        <w:rPr>
          <w:rFonts w:hint="eastAsia"/>
        </w:rPr>
        <w:t>3</w:t>
      </w:r>
      <w:r w:rsidR="000D4CF4">
        <w:t>.</w:t>
      </w:r>
      <w:r w:rsidR="00FA1FF5">
        <w:rPr>
          <w:rFonts w:hint="eastAsia"/>
        </w:rPr>
        <w:t>2</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p>
    <w:p w14:paraId="034EAFA3" w14:textId="7898EDBE" w:rsidR="00E1055C" w:rsidRDefault="00F342AD" w:rsidP="00E1055C">
      <w:pPr>
        <w:ind w:firstLine="480"/>
      </w:pPr>
      <w:r>
        <w:rPr>
          <w:rFonts w:hint="eastAsia"/>
        </w:rPr>
        <w:t>当前的微服务系统架构主要有两种实现方式：一种是由</w:t>
      </w:r>
      <w:r>
        <w:rPr>
          <w:rFonts w:hint="eastAsia"/>
        </w:rPr>
        <w:t>alibaba</w:t>
      </w:r>
      <w:r>
        <w:rPr>
          <w:rFonts w:hint="eastAsia"/>
        </w:rPr>
        <w:t>开发的</w:t>
      </w:r>
      <w:r>
        <w:rPr>
          <w:rFonts w:hint="eastAsia"/>
        </w:rPr>
        <w:t>D</w:t>
      </w:r>
      <w:r>
        <w:t>ubbo</w:t>
      </w:r>
      <w:r>
        <w:rPr>
          <w:rFonts w:hint="eastAsia"/>
        </w:rPr>
        <w:t>框架，另一种是</w:t>
      </w:r>
      <w:r>
        <w:rPr>
          <w:rFonts w:hint="eastAsia"/>
        </w:rPr>
        <w:t>Spring</w:t>
      </w:r>
      <w:r>
        <w:rPr>
          <w:rFonts w:hint="eastAsia"/>
        </w:rPr>
        <w:t>开源社区发布的</w:t>
      </w:r>
      <w:r>
        <w:rPr>
          <w:rFonts w:hint="eastAsia"/>
        </w:rPr>
        <w:t>SpringCloud</w:t>
      </w:r>
      <w:r>
        <w:rPr>
          <w:rFonts w:hint="eastAsia"/>
        </w:rPr>
        <w:t>框架。</w:t>
      </w:r>
      <w:r w:rsidR="00E1055C" w:rsidRPr="00E1055C">
        <w:rPr>
          <w:rFonts w:hint="eastAsia"/>
          <w:color w:val="FF0000"/>
        </w:rPr>
        <w:t>如图所示</w:t>
      </w:r>
      <w:r w:rsidR="00E1055C">
        <w:rPr>
          <w:rFonts w:hint="eastAsia"/>
        </w:rPr>
        <w:t>，</w:t>
      </w:r>
      <w:r w:rsidR="00E1055C">
        <w:rPr>
          <w:rFonts w:hint="eastAsia"/>
        </w:rPr>
        <w:t>S</w:t>
      </w:r>
      <w:r w:rsidR="00E1055C">
        <w:t>pringCloud</w:t>
      </w:r>
      <w:r w:rsidR="00E1055C">
        <w:rPr>
          <w:rFonts w:hint="eastAsia"/>
        </w:rPr>
        <w:t>与</w:t>
      </w:r>
      <w:r w:rsidR="00E1055C">
        <w:rPr>
          <w:rFonts w:hint="eastAsia"/>
        </w:rPr>
        <w:t>Dubbo</w:t>
      </w:r>
      <w:r w:rsidR="00E1055C">
        <w:rPr>
          <w:rFonts w:hint="eastAsia"/>
        </w:rPr>
        <w:t>框架相比，</w:t>
      </w:r>
      <w:r w:rsidR="00E1055C">
        <w:rPr>
          <w:rFonts w:hint="eastAsia"/>
        </w:rPr>
        <w:t>SpringCloud</w:t>
      </w:r>
      <w:r w:rsidR="00E1055C">
        <w:rPr>
          <w:rFonts w:hint="eastAsia"/>
        </w:rPr>
        <w:t>框架的系统结构更简单，通过传统的</w:t>
      </w:r>
      <w:r w:rsidR="00E1055C">
        <w:rPr>
          <w:rFonts w:hint="eastAsia"/>
        </w:rPr>
        <w:t>SpringMVC</w:t>
      </w:r>
      <w:r w:rsidR="00E1055C">
        <w:rPr>
          <w:rFonts w:hint="eastAsia"/>
        </w:rPr>
        <w:t>架构加上注册中心的功能实现</w:t>
      </w:r>
      <w:r w:rsidR="00E1055C">
        <w:rPr>
          <w:rFonts w:hint="eastAsia"/>
        </w:rPr>
        <w:t>SpringCloud</w:t>
      </w:r>
      <w:r w:rsidR="00373E97">
        <w:rPr>
          <w:rFonts w:hint="eastAsia"/>
        </w:rPr>
        <w:t>架构，而</w:t>
      </w:r>
      <w:r w:rsidR="00373E97">
        <w:rPr>
          <w:rFonts w:hint="eastAsia"/>
        </w:rPr>
        <w:t>dubbo</w:t>
      </w:r>
      <w:r w:rsidR="00373E97">
        <w:rPr>
          <w:rFonts w:hint="eastAsia"/>
        </w:rPr>
        <w:t>需要使用各种复杂的</w:t>
      </w:r>
      <w:r w:rsidR="00373E97">
        <w:rPr>
          <w:rFonts w:hint="eastAsia"/>
        </w:rPr>
        <w:t>url</w:t>
      </w:r>
      <w:r w:rsidR="00373E97">
        <w:rPr>
          <w:rFonts w:hint="eastAsia"/>
        </w:rPr>
        <w:t>，</w:t>
      </w:r>
      <w:r w:rsidR="00373E97">
        <w:rPr>
          <w:rFonts w:hint="eastAsia"/>
        </w:rPr>
        <w:t>protocol</w:t>
      </w:r>
      <w:r w:rsidR="00373E97">
        <w:rPr>
          <w:rFonts w:hint="eastAsia"/>
        </w:rPr>
        <w:t>等技术</w:t>
      </w:r>
      <w:r w:rsidR="00B52BE3">
        <w:rPr>
          <w:rFonts w:hint="eastAsia"/>
        </w:rPr>
        <w:t>；从性能上看，</w:t>
      </w:r>
      <w:r w:rsidR="00B52BE3">
        <w:rPr>
          <w:rFonts w:hint="eastAsia"/>
        </w:rPr>
        <w:t>dubbo</w:t>
      </w:r>
      <w:r w:rsidR="00B52BE3">
        <w:rPr>
          <w:rFonts w:hint="eastAsia"/>
        </w:rPr>
        <w:t>的网络消耗小于</w:t>
      </w:r>
      <w:r w:rsidR="00B52BE3">
        <w:rPr>
          <w:rFonts w:hint="eastAsia"/>
        </w:rPr>
        <w:t>SpringCloud</w:t>
      </w:r>
      <w:r w:rsidR="00B52BE3">
        <w:rPr>
          <w:rFonts w:hint="eastAsia"/>
        </w:rPr>
        <w:t>，但是现在随着网络技术的发展，网络消耗已经不会对系统造成太大问题</w:t>
      </w:r>
      <w:r w:rsidR="00BE09AE">
        <w:rPr>
          <w:rFonts w:hint="eastAsia"/>
        </w:rPr>
        <w:t>；从开发难易度</w:t>
      </w:r>
      <w:r w:rsidR="00BE09AE">
        <w:rPr>
          <w:rFonts w:hint="eastAsia"/>
        </w:rPr>
        <w:lastRenderedPageBreak/>
        <w:t>上，</w:t>
      </w:r>
      <w:r w:rsidR="00BE09AE">
        <w:rPr>
          <w:rFonts w:hint="eastAsia"/>
        </w:rPr>
        <w:t>dubbo</w:t>
      </w:r>
      <w:r w:rsidR="00BE09AE">
        <w:rPr>
          <w:rFonts w:hint="eastAsia"/>
        </w:rPr>
        <w:t>的开发难度极大，对</w:t>
      </w:r>
      <w:r w:rsidR="00BE09AE">
        <w:rPr>
          <w:rFonts w:hint="eastAsia"/>
        </w:rPr>
        <w:t>jar</w:t>
      </w:r>
      <w:r w:rsidR="00BE09AE">
        <w:rPr>
          <w:rFonts w:hint="eastAsia"/>
        </w:rPr>
        <w:t>包的版本和代码库的依赖极大，</w:t>
      </w:r>
      <w:r w:rsidR="005468C4">
        <w:rPr>
          <w:rFonts w:hint="eastAsia"/>
        </w:rPr>
        <w:t>SpringCloud</w:t>
      </w:r>
      <w:r w:rsidR="005468C4">
        <w:rPr>
          <w:rFonts w:hint="eastAsia"/>
        </w:rPr>
        <w:t>比较自由</w:t>
      </w:r>
      <w:r w:rsidR="008737C3">
        <w:rPr>
          <w:rFonts w:hint="eastAsia"/>
        </w:rPr>
        <w:t>，接口管控层面比较高效。</w:t>
      </w:r>
    </w:p>
    <w:tbl>
      <w:tblPr>
        <w:tblStyle w:val="af3"/>
        <w:tblW w:w="0" w:type="auto"/>
        <w:tblLook w:val="04A0" w:firstRow="1" w:lastRow="0" w:firstColumn="1" w:lastColumn="0" w:noHBand="0" w:noVBand="1"/>
      </w:tblPr>
      <w:tblGrid>
        <w:gridCol w:w="2765"/>
        <w:gridCol w:w="2765"/>
        <w:gridCol w:w="2766"/>
      </w:tblGrid>
      <w:tr w:rsidR="00BE09AE" w14:paraId="425D4DD9" w14:textId="77777777" w:rsidTr="00BE09AE">
        <w:tc>
          <w:tcPr>
            <w:tcW w:w="2765" w:type="dxa"/>
          </w:tcPr>
          <w:p w14:paraId="4F4C4DD6" w14:textId="77777777" w:rsidR="00BE09AE" w:rsidRDefault="00BE09AE" w:rsidP="00E1055C"/>
        </w:tc>
        <w:tc>
          <w:tcPr>
            <w:tcW w:w="2765" w:type="dxa"/>
          </w:tcPr>
          <w:p w14:paraId="3D52E3E8" w14:textId="510140FA" w:rsidR="00BE09AE" w:rsidRDefault="00BE09AE" w:rsidP="00E1055C">
            <w:r>
              <w:rPr>
                <w:rFonts w:hint="eastAsia"/>
              </w:rPr>
              <w:t>SpringCloud</w:t>
            </w:r>
          </w:p>
        </w:tc>
        <w:tc>
          <w:tcPr>
            <w:tcW w:w="2766" w:type="dxa"/>
          </w:tcPr>
          <w:p w14:paraId="2FFE1AF7" w14:textId="726EB47D" w:rsidR="00BE09AE" w:rsidRDefault="00BE09AE" w:rsidP="00E1055C">
            <w:r>
              <w:t>D</w:t>
            </w:r>
            <w:r>
              <w:rPr>
                <w:rFonts w:hint="eastAsia"/>
              </w:rPr>
              <w:t>ubbo</w:t>
            </w:r>
          </w:p>
        </w:tc>
      </w:tr>
      <w:tr w:rsidR="00BE09AE" w14:paraId="2C52A968" w14:textId="77777777" w:rsidTr="00BE09AE">
        <w:tc>
          <w:tcPr>
            <w:tcW w:w="2765" w:type="dxa"/>
          </w:tcPr>
          <w:p w14:paraId="108048B0" w14:textId="1C0F24B6" w:rsidR="00BE09AE" w:rsidRDefault="00BE09AE" w:rsidP="00E1055C">
            <w:r>
              <w:rPr>
                <w:rFonts w:hint="eastAsia"/>
              </w:rPr>
              <w:t>开发难度</w:t>
            </w:r>
          </w:p>
        </w:tc>
        <w:tc>
          <w:tcPr>
            <w:tcW w:w="2765" w:type="dxa"/>
          </w:tcPr>
          <w:p w14:paraId="24714D06" w14:textId="50999C71" w:rsidR="00BE09AE" w:rsidRDefault="00B773EF" w:rsidP="00E1055C">
            <w:r>
              <w:rPr>
                <w:rFonts w:hint="eastAsia"/>
              </w:rPr>
              <w:t>难度小，自由</w:t>
            </w:r>
          </w:p>
        </w:tc>
        <w:tc>
          <w:tcPr>
            <w:tcW w:w="2766" w:type="dxa"/>
          </w:tcPr>
          <w:p w14:paraId="29A4A4CA" w14:textId="40EB8479" w:rsidR="00BE09AE" w:rsidRDefault="00B773EF" w:rsidP="00E1055C">
            <w:r>
              <w:rPr>
                <w:rFonts w:hint="eastAsia"/>
              </w:rPr>
              <w:t>难度大，不便管理</w:t>
            </w:r>
          </w:p>
        </w:tc>
      </w:tr>
      <w:tr w:rsidR="00BE09AE" w14:paraId="0D4C19A4" w14:textId="77777777" w:rsidTr="00BE09AE">
        <w:tc>
          <w:tcPr>
            <w:tcW w:w="2765" w:type="dxa"/>
          </w:tcPr>
          <w:p w14:paraId="7A39D451" w14:textId="0C0012FE" w:rsidR="00BE09AE" w:rsidRDefault="00BE09AE" w:rsidP="00E1055C">
            <w:r>
              <w:rPr>
                <w:rFonts w:hint="eastAsia"/>
              </w:rPr>
              <w:t>系统结构</w:t>
            </w:r>
          </w:p>
        </w:tc>
        <w:tc>
          <w:tcPr>
            <w:tcW w:w="2765" w:type="dxa"/>
          </w:tcPr>
          <w:p w14:paraId="179329F4" w14:textId="2645EB14" w:rsidR="00BE09AE" w:rsidRDefault="00B773EF" w:rsidP="00E1055C">
            <w:r>
              <w:rPr>
                <w:rFonts w:hint="eastAsia"/>
              </w:rPr>
              <w:t>简单</w:t>
            </w:r>
          </w:p>
        </w:tc>
        <w:tc>
          <w:tcPr>
            <w:tcW w:w="2766" w:type="dxa"/>
          </w:tcPr>
          <w:p w14:paraId="03BD394E" w14:textId="63581EED" w:rsidR="00BE09AE" w:rsidRDefault="00B773EF" w:rsidP="00E1055C">
            <w:r>
              <w:rPr>
                <w:rFonts w:hint="eastAsia"/>
              </w:rPr>
              <w:t>复杂</w:t>
            </w:r>
          </w:p>
        </w:tc>
      </w:tr>
      <w:tr w:rsidR="00BE09AE" w14:paraId="64598191" w14:textId="77777777" w:rsidTr="00BE09AE">
        <w:tc>
          <w:tcPr>
            <w:tcW w:w="2765" w:type="dxa"/>
          </w:tcPr>
          <w:p w14:paraId="3B8053D0" w14:textId="79E54893" w:rsidR="00BE09AE" w:rsidRDefault="00BE09AE" w:rsidP="00E1055C">
            <w:r>
              <w:rPr>
                <w:rFonts w:hint="eastAsia"/>
              </w:rPr>
              <w:t>系统应用</w:t>
            </w:r>
          </w:p>
        </w:tc>
        <w:tc>
          <w:tcPr>
            <w:tcW w:w="2765" w:type="dxa"/>
          </w:tcPr>
          <w:p w14:paraId="451C24FC" w14:textId="783C73BC" w:rsidR="00BE09AE" w:rsidRDefault="0037026F" w:rsidP="00E1055C">
            <w:r>
              <w:rPr>
                <w:rFonts w:hint="eastAsia"/>
              </w:rPr>
              <w:t>应用广泛</w:t>
            </w:r>
          </w:p>
        </w:tc>
        <w:tc>
          <w:tcPr>
            <w:tcW w:w="2766" w:type="dxa"/>
          </w:tcPr>
          <w:p w14:paraId="63C3A9E4" w14:textId="4230DD19" w:rsidR="00BE09AE" w:rsidRDefault="0037026F" w:rsidP="00E1055C">
            <w:r>
              <w:rPr>
                <w:rFonts w:hint="eastAsia"/>
              </w:rPr>
              <w:t>应用广泛</w:t>
            </w:r>
          </w:p>
        </w:tc>
      </w:tr>
      <w:tr w:rsidR="00BE09AE" w14:paraId="5C23BF03" w14:textId="77777777" w:rsidTr="00BE09AE">
        <w:tc>
          <w:tcPr>
            <w:tcW w:w="2765" w:type="dxa"/>
          </w:tcPr>
          <w:p w14:paraId="58CC8D89" w14:textId="6C1E3958" w:rsidR="00BE09AE" w:rsidRDefault="00BE09AE" w:rsidP="00E1055C">
            <w:r>
              <w:rPr>
                <w:rFonts w:hint="eastAsia"/>
              </w:rPr>
              <w:t>技术支持</w:t>
            </w:r>
          </w:p>
        </w:tc>
        <w:tc>
          <w:tcPr>
            <w:tcW w:w="2765" w:type="dxa"/>
          </w:tcPr>
          <w:p w14:paraId="3A5EB642" w14:textId="156A2676" w:rsidR="00BE09AE" w:rsidRDefault="00B773EF" w:rsidP="00E1055C">
            <w:r>
              <w:rPr>
                <w:rFonts w:hint="eastAsia"/>
              </w:rPr>
              <w:t>开源社区活跃</w:t>
            </w:r>
          </w:p>
        </w:tc>
        <w:tc>
          <w:tcPr>
            <w:tcW w:w="2766" w:type="dxa"/>
          </w:tcPr>
          <w:p w14:paraId="5E82D49F" w14:textId="165DE971" w:rsidR="00BE09AE" w:rsidRDefault="00B773EF" w:rsidP="00E1055C">
            <w:r>
              <w:rPr>
                <w:rFonts w:hint="eastAsia"/>
              </w:rPr>
              <w:t>停止技术支持</w:t>
            </w:r>
          </w:p>
        </w:tc>
      </w:tr>
      <w:tr w:rsidR="00BE09AE" w14:paraId="48A3DA79" w14:textId="77777777" w:rsidTr="00BE09AE">
        <w:tc>
          <w:tcPr>
            <w:tcW w:w="2765" w:type="dxa"/>
          </w:tcPr>
          <w:p w14:paraId="6263BB77" w14:textId="5E8ACE3E" w:rsidR="00BE09AE" w:rsidRDefault="00BE09AE" w:rsidP="00E1055C">
            <w:r>
              <w:rPr>
                <w:rFonts w:hint="eastAsia"/>
              </w:rPr>
              <w:t>性能</w:t>
            </w:r>
          </w:p>
        </w:tc>
        <w:tc>
          <w:tcPr>
            <w:tcW w:w="2765" w:type="dxa"/>
          </w:tcPr>
          <w:p w14:paraId="271BBB38" w14:textId="2CF35FF5" w:rsidR="00BE09AE" w:rsidRDefault="00CF719F" w:rsidP="00E1055C">
            <w:r>
              <w:rPr>
                <w:rFonts w:hint="eastAsia"/>
              </w:rPr>
              <w:t>网络消耗较大</w:t>
            </w:r>
          </w:p>
        </w:tc>
        <w:tc>
          <w:tcPr>
            <w:tcW w:w="2766" w:type="dxa"/>
          </w:tcPr>
          <w:p w14:paraId="6DEA17E7" w14:textId="5CF8E782" w:rsidR="00BE09AE" w:rsidRDefault="00CF719F" w:rsidP="00E1055C">
            <w:r>
              <w:t>R</w:t>
            </w:r>
            <w:r>
              <w:rPr>
                <w:rFonts w:hint="eastAsia"/>
              </w:rPr>
              <w:t>pc</w:t>
            </w:r>
            <w:r>
              <w:rPr>
                <w:rFonts w:hint="eastAsia"/>
              </w:rPr>
              <w:t>调用网络消耗小</w:t>
            </w:r>
          </w:p>
        </w:tc>
      </w:tr>
    </w:tbl>
    <w:p w14:paraId="728EDE2A" w14:textId="77777777" w:rsidR="00C7475A" w:rsidRDefault="00F562F8" w:rsidP="00C7475A">
      <w:pPr>
        <w:ind w:firstLine="480"/>
      </w:pPr>
      <w:r>
        <w:rPr>
          <w:rFonts w:hint="eastAsia"/>
        </w:rPr>
        <w:t>经过上述对比</w:t>
      </w:r>
      <w:r w:rsidR="005F4477">
        <w:rPr>
          <w:rFonts w:hint="eastAsia"/>
        </w:rPr>
        <w:t>，本课题决定采用开发难度较小，技术支持较强的</w:t>
      </w:r>
      <w:r w:rsidR="005F4477">
        <w:rPr>
          <w:rFonts w:hint="eastAsia"/>
        </w:rPr>
        <w:t>SpringCloud</w:t>
      </w:r>
      <w:r w:rsidR="005F4477">
        <w:rPr>
          <w:rFonts w:hint="eastAsia"/>
        </w:rPr>
        <w:t>框架来实现本课题的微服务架构。</w:t>
      </w:r>
    </w:p>
    <w:p w14:paraId="7E005E3E" w14:textId="74A569A8" w:rsidR="00D34C36" w:rsidRDefault="00641922" w:rsidP="00C7475A">
      <w:pPr>
        <w:ind w:firstLine="480"/>
      </w:pPr>
      <w:r>
        <w:rPr>
          <w:rFonts w:hint="eastAsia"/>
        </w:rPr>
        <w:t>微服务主要用来实现</w:t>
      </w:r>
      <w:r>
        <w:rPr>
          <w:rFonts w:hint="eastAsia"/>
        </w:rPr>
        <w:t>SaaS</w:t>
      </w:r>
      <w:r>
        <w:rPr>
          <w:rFonts w:hint="eastAsia"/>
        </w:rPr>
        <w:t>服务体系中的</w:t>
      </w:r>
      <w:r w:rsidR="00117037">
        <w:rPr>
          <w:rFonts w:hint="eastAsia"/>
        </w:rPr>
        <w:t>组合服务层、数据逻辑访问层</w:t>
      </w:r>
      <w:r w:rsidR="00F342AD">
        <w:rPr>
          <w:rFonts w:hint="eastAsia"/>
        </w:rPr>
        <w:t>以及展现层的设计。</w:t>
      </w:r>
      <w:r w:rsidR="0037191D">
        <w:rPr>
          <w:rFonts w:hint="eastAsia"/>
        </w:rPr>
        <w:t>其中展现层</w:t>
      </w:r>
      <w:r w:rsidR="009C2C72">
        <w:rPr>
          <w:rFonts w:hint="eastAsia"/>
        </w:rPr>
        <w:t>基于快速开发工具</w:t>
      </w:r>
      <w:r w:rsidR="009C2C72">
        <w:rPr>
          <w:rFonts w:hint="eastAsia"/>
        </w:rPr>
        <w:t>Dorado</w:t>
      </w:r>
      <w:r w:rsidR="009C2C72">
        <w:rPr>
          <w:rFonts w:hint="eastAsia"/>
        </w:rPr>
        <w:t>集成开发，完成用户界面的设计。采用</w:t>
      </w:r>
      <w:r w:rsidR="009C2C72">
        <w:rPr>
          <w:rFonts w:hint="eastAsia"/>
        </w:rPr>
        <w:t>http</w:t>
      </w:r>
      <w:r w:rsidR="009C2C72">
        <w:rPr>
          <w:rFonts w:hint="eastAsia"/>
        </w:rPr>
        <w:t>和</w:t>
      </w:r>
      <w:r w:rsidR="009C2C72">
        <w:rPr>
          <w:rFonts w:hint="eastAsia"/>
        </w:rPr>
        <w:t>https</w:t>
      </w:r>
      <w:r w:rsidR="009C2C72">
        <w:rPr>
          <w:rFonts w:hint="eastAsia"/>
        </w:rPr>
        <w:t>网络传输协议与后台服务解耦，将展现层和服务应用层之间的逻辑分离。通过</w:t>
      </w:r>
      <w:r w:rsidR="009C2C72">
        <w:rPr>
          <w:rFonts w:hint="eastAsia"/>
        </w:rPr>
        <w:t>Restful</w:t>
      </w:r>
      <w:r w:rsidR="009C2C72">
        <w:rPr>
          <w:rFonts w:hint="eastAsia"/>
        </w:rPr>
        <w:t>中间件对服务之间接口调用进行数据交互</w:t>
      </w:r>
      <w:r w:rsidR="00634C06">
        <w:rPr>
          <w:rFonts w:hint="eastAsia"/>
        </w:rPr>
        <w:t>。使用</w:t>
      </w:r>
      <w:r w:rsidR="00634C06" w:rsidRPr="00634C06">
        <w:t>Axure RP</w:t>
      </w:r>
      <w:r w:rsidR="00634C06">
        <w:rPr>
          <w:rFonts w:hint="eastAsia"/>
        </w:rPr>
        <w:t>快速原型工具对界面</w:t>
      </w:r>
      <w:r w:rsidR="00634C06">
        <w:rPr>
          <w:rFonts w:hint="eastAsia"/>
        </w:rPr>
        <w:t>UI</w:t>
      </w:r>
      <w:r w:rsidR="00634C06">
        <w:rPr>
          <w:rFonts w:hint="eastAsia"/>
        </w:rPr>
        <w:t>进行设计，</w:t>
      </w:r>
      <w:r w:rsidR="009C2C72">
        <w:rPr>
          <w:rFonts w:hint="eastAsia"/>
        </w:rPr>
        <w:t>同时在</w:t>
      </w:r>
      <w:r w:rsidR="009C2C72">
        <w:rPr>
          <w:rFonts w:hint="eastAsia"/>
        </w:rPr>
        <w:t>Dorado</w:t>
      </w:r>
      <w:r w:rsidR="009C2C72">
        <w:rPr>
          <w:rFonts w:hint="eastAsia"/>
        </w:rPr>
        <w:t>的基础上使用</w:t>
      </w:r>
      <w:r w:rsidR="009C2C72">
        <w:rPr>
          <w:rFonts w:hint="eastAsia"/>
        </w:rPr>
        <w:t>H</w:t>
      </w:r>
      <w:r w:rsidR="009C2C72">
        <w:t>5</w:t>
      </w:r>
      <w:r w:rsidR="009C2C72">
        <w:rPr>
          <w:rFonts w:hint="eastAsia"/>
        </w:rPr>
        <w:t>、</w:t>
      </w:r>
      <w:r w:rsidR="009C2C72">
        <w:rPr>
          <w:rFonts w:hint="eastAsia"/>
        </w:rPr>
        <w:t>jsp</w:t>
      </w:r>
      <w:r w:rsidR="009C2C72">
        <w:rPr>
          <w:rFonts w:hint="eastAsia"/>
        </w:rPr>
        <w:t>等前端技术</w:t>
      </w:r>
      <w:r w:rsidR="00634C06">
        <w:rPr>
          <w:rFonts w:hint="eastAsia"/>
        </w:rPr>
        <w:t>和</w:t>
      </w:r>
      <w:r w:rsidR="00634C06">
        <w:rPr>
          <w:rFonts w:hint="eastAsia"/>
        </w:rPr>
        <w:t>BootStrap</w:t>
      </w:r>
      <w:r w:rsidR="00634C06">
        <w:rPr>
          <w:rFonts w:hint="eastAsia"/>
        </w:rPr>
        <w:t>、</w:t>
      </w:r>
      <w:r w:rsidR="00634C06">
        <w:rPr>
          <w:rFonts w:hint="eastAsia"/>
        </w:rPr>
        <w:t>React</w:t>
      </w:r>
      <w:r w:rsidR="00634C06">
        <w:rPr>
          <w:rFonts w:hint="eastAsia"/>
        </w:rPr>
        <w:t>等前端技术框架研发界面。</w:t>
      </w:r>
    </w:p>
    <w:p w14:paraId="07E07CE0" w14:textId="3225129D" w:rsidR="00736368" w:rsidRDefault="00634C06" w:rsidP="00C7475A">
      <w:pPr>
        <w:ind w:firstLine="480"/>
      </w:pPr>
      <w:r>
        <w:rPr>
          <w:rFonts w:hint="eastAsia"/>
        </w:rPr>
        <w:t>其次，应用服务层</w:t>
      </w:r>
      <w:r w:rsidR="002866C4">
        <w:rPr>
          <w:rFonts w:hint="eastAsia"/>
        </w:rPr>
        <w:t>分为业务逻辑服务和架构技术服务。其中架构技术服务主要包注册中心、负载均衡、容错保护、数据通信、服务安全等模块的设计</w:t>
      </w:r>
      <w:r w:rsidR="00A62514">
        <w:rPr>
          <w:rFonts w:hint="eastAsia"/>
        </w:rPr>
        <w:t>。</w:t>
      </w:r>
      <w:r w:rsidR="00736368">
        <w:rPr>
          <w:rFonts w:hint="eastAsia"/>
        </w:rPr>
        <w:t>注册中心提供服务发现的能力</w:t>
      </w:r>
      <w:r w:rsidR="003B184D">
        <w:rPr>
          <w:rFonts w:hint="eastAsia"/>
        </w:rPr>
        <w:t>，</w:t>
      </w:r>
      <w:r w:rsidR="00736368">
        <w:rPr>
          <w:rFonts w:hint="eastAsia"/>
        </w:rPr>
        <w:t>服务启动时向注册中心中注册自己的信息</w:t>
      </w:r>
      <w:r w:rsidR="003B184D">
        <w:rPr>
          <w:rFonts w:hint="eastAsia"/>
        </w:rPr>
        <w:t>，注册中心是微服务的基础，</w:t>
      </w:r>
      <w:r w:rsidR="00736368">
        <w:rPr>
          <w:rFonts w:hint="eastAsia"/>
        </w:rPr>
        <w:t>本课题主要通过</w:t>
      </w:r>
      <w:r w:rsidR="00736368">
        <w:rPr>
          <w:rFonts w:hint="eastAsia"/>
        </w:rPr>
        <w:t>SpringCloud</w:t>
      </w:r>
      <w:r w:rsidR="00736368">
        <w:rPr>
          <w:rFonts w:hint="eastAsia"/>
        </w:rPr>
        <w:t>下的</w:t>
      </w:r>
      <w:r w:rsidR="00736368">
        <w:rPr>
          <w:rFonts w:hint="eastAsia"/>
        </w:rPr>
        <w:t>Eureka</w:t>
      </w:r>
      <w:r w:rsidR="00736368">
        <w:rPr>
          <w:rFonts w:hint="eastAsia"/>
        </w:rPr>
        <w:t>组件实现注册中心的功能；负载均衡是</w:t>
      </w:r>
      <w:r w:rsidR="00736368">
        <w:rPr>
          <w:rFonts w:hint="eastAsia"/>
        </w:rPr>
        <w:t>SaaS</w:t>
      </w:r>
      <w:r w:rsidR="00736368">
        <w:rPr>
          <w:rFonts w:hint="eastAsia"/>
        </w:rPr>
        <w:t>模式第四级成熟度模型的关键，租户的所有请求首先经过负载均衡合理的分配到每一个服务中，减轻服务器的负载</w:t>
      </w:r>
      <w:r w:rsidR="003B184D">
        <w:rPr>
          <w:rFonts w:hint="eastAsia"/>
        </w:rPr>
        <w:t>，支持</w:t>
      </w:r>
      <w:r w:rsidR="00736368">
        <w:rPr>
          <w:rFonts w:hint="eastAsia"/>
        </w:rPr>
        <w:t>多个实例来分担用户的大量访问，可以让应用软件水平无限扩展</w:t>
      </w:r>
      <w:r w:rsidR="003B184D">
        <w:rPr>
          <w:rFonts w:hint="eastAsia"/>
        </w:rPr>
        <w:t>，本课题通过</w:t>
      </w:r>
      <w:r w:rsidR="003B184D">
        <w:rPr>
          <w:rFonts w:hint="eastAsia"/>
        </w:rPr>
        <w:t>Spring</w:t>
      </w:r>
      <w:r w:rsidR="003D7A34">
        <w:t>Cl</w:t>
      </w:r>
      <w:r w:rsidR="003B184D">
        <w:rPr>
          <w:rFonts w:hint="eastAsia"/>
        </w:rPr>
        <w:t>oud</w:t>
      </w:r>
      <w:r w:rsidR="003B184D">
        <w:rPr>
          <w:rFonts w:hint="eastAsia"/>
        </w:rPr>
        <w:t>框架下的</w:t>
      </w:r>
      <w:r w:rsidR="003B184D">
        <w:rPr>
          <w:rFonts w:hint="eastAsia"/>
        </w:rPr>
        <w:t>Ribbon</w:t>
      </w:r>
      <w:r w:rsidR="003B184D">
        <w:rPr>
          <w:rFonts w:hint="eastAsia"/>
        </w:rPr>
        <w:t>组件实现基于</w:t>
      </w:r>
      <w:r w:rsidR="003B184D">
        <w:rPr>
          <w:rFonts w:hint="eastAsia"/>
        </w:rPr>
        <w:t>HTTP</w:t>
      </w:r>
      <w:r w:rsidR="003B184D">
        <w:rPr>
          <w:rFonts w:hint="eastAsia"/>
        </w:rPr>
        <w:t>和</w:t>
      </w:r>
      <w:r w:rsidR="003B184D">
        <w:rPr>
          <w:rFonts w:hint="eastAsia"/>
        </w:rPr>
        <w:t>TCP</w:t>
      </w:r>
      <w:r w:rsidR="003B184D">
        <w:rPr>
          <w:rFonts w:hint="eastAsia"/>
        </w:rPr>
        <w:t>网络传输协议的负载均衡器；</w:t>
      </w:r>
      <w:r w:rsidR="00A63189">
        <w:rPr>
          <w:rFonts w:hint="eastAsia"/>
        </w:rPr>
        <w:t>服务容错保护机制用来保护服务由于网络原因或者服务自身的问题导致调用服务异常</w:t>
      </w:r>
      <w:r w:rsidR="003D7A34">
        <w:rPr>
          <w:rFonts w:hint="eastAsia"/>
        </w:rPr>
        <w:t>，为了解决这一问题，使用</w:t>
      </w:r>
      <w:r w:rsidR="003D7A34">
        <w:rPr>
          <w:rFonts w:hint="eastAsia"/>
        </w:rPr>
        <w:t>SpringCloud</w:t>
      </w:r>
      <w:r w:rsidR="003D7A34">
        <w:rPr>
          <w:rFonts w:hint="eastAsia"/>
        </w:rPr>
        <w:t>框架下的</w:t>
      </w:r>
      <w:r w:rsidR="003D7A34">
        <w:rPr>
          <w:rFonts w:hint="eastAsia"/>
        </w:rPr>
        <w:t>Hystrix</w:t>
      </w:r>
      <w:r w:rsidR="003D7A34">
        <w:rPr>
          <w:rFonts w:hint="eastAsia"/>
        </w:rPr>
        <w:t>组件实现断路器、线路隔离等保护功能；为了实现各个微小子服务之间的服务通讯，</w:t>
      </w:r>
      <w:r w:rsidR="003D7A34">
        <w:rPr>
          <w:rFonts w:hint="eastAsia"/>
        </w:rPr>
        <w:t>SpringCloud</w:t>
      </w:r>
      <w:r w:rsidR="003D7A34">
        <w:rPr>
          <w:rFonts w:hint="eastAsia"/>
        </w:rPr>
        <w:t>提供了两种通讯方式</w:t>
      </w:r>
      <w:r w:rsidR="003D7A34">
        <w:rPr>
          <w:rFonts w:hint="eastAsia"/>
        </w:rPr>
        <w:t>RestTemplate</w:t>
      </w:r>
      <w:r w:rsidR="003D7A34">
        <w:rPr>
          <w:rFonts w:hint="eastAsia"/>
        </w:rPr>
        <w:t>和</w:t>
      </w:r>
      <w:r w:rsidR="003D7A34">
        <w:rPr>
          <w:rFonts w:hint="eastAsia"/>
        </w:rPr>
        <w:t>Feign</w:t>
      </w:r>
      <w:r w:rsidR="003D7A34">
        <w:rPr>
          <w:rFonts w:hint="eastAsia"/>
        </w:rPr>
        <w:t>，两种通信方式都是基于网络传输，实现</w:t>
      </w:r>
      <w:r w:rsidR="003D7A34">
        <w:rPr>
          <w:rFonts w:hint="eastAsia"/>
        </w:rPr>
        <w:t>HTTP</w:t>
      </w:r>
      <w:r w:rsidR="003D7A34">
        <w:rPr>
          <w:rFonts w:hint="eastAsia"/>
        </w:rPr>
        <w:t>远程调用，功能相同；</w:t>
      </w:r>
      <w:r w:rsidR="00960568">
        <w:rPr>
          <w:rFonts w:hint="eastAsia"/>
        </w:rPr>
        <w:t>微</w:t>
      </w:r>
      <w:r w:rsidR="002E1E6D">
        <w:rPr>
          <w:rFonts w:hint="eastAsia"/>
        </w:rPr>
        <w:t>服务中所有的</w:t>
      </w:r>
      <w:r w:rsidR="002E1E6D">
        <w:rPr>
          <w:rFonts w:hint="eastAsia"/>
        </w:rPr>
        <w:t>Rest</w:t>
      </w:r>
      <w:r w:rsidR="00273D48">
        <w:rPr>
          <w:rFonts w:hint="eastAsia"/>
        </w:rPr>
        <w:t>传输调用</w:t>
      </w:r>
      <w:r w:rsidR="002E1E6D">
        <w:rPr>
          <w:rFonts w:hint="eastAsia"/>
        </w:rPr>
        <w:t>最终都是暴露在公网</w:t>
      </w:r>
      <w:r w:rsidR="002E1E6D">
        <w:rPr>
          <w:rFonts w:hint="eastAsia"/>
        </w:rPr>
        <w:lastRenderedPageBreak/>
        <w:t>上，那么需要保证网络上的公司私人业务的安全性，防止信息泄露，本课题利用</w:t>
      </w:r>
      <w:r w:rsidR="002E1E6D">
        <w:rPr>
          <w:rFonts w:hint="eastAsia"/>
        </w:rPr>
        <w:t>SpringCloud</w:t>
      </w:r>
      <w:r w:rsidR="002E1E6D">
        <w:rPr>
          <w:rFonts w:hint="eastAsia"/>
        </w:rPr>
        <w:t>下的</w:t>
      </w:r>
      <w:r w:rsidR="002E1E6D">
        <w:rPr>
          <w:rFonts w:hint="eastAsia"/>
        </w:rPr>
        <w:t>SpringSecurity</w:t>
      </w:r>
      <w:r w:rsidR="002E1E6D">
        <w:rPr>
          <w:rFonts w:hint="eastAsia"/>
        </w:rPr>
        <w:t>实现网络传输安全。</w:t>
      </w:r>
      <w:r w:rsidR="002E5DA3">
        <w:rPr>
          <w:rFonts w:hint="eastAsia"/>
        </w:rPr>
        <w:t>SpringCloud</w:t>
      </w:r>
      <w:r w:rsidR="002E5DA3">
        <w:rPr>
          <w:rFonts w:hint="eastAsia"/>
        </w:rPr>
        <w:t>框架在架构技术层面众多服务要求提供了技术支持，不需要做出太大的改动，因此架构技术层面不是本课题研究的重点，将直接利用这些微服务组件提供支持</w:t>
      </w:r>
    </w:p>
    <w:p w14:paraId="1C40EE50" w14:textId="56D1E386" w:rsidR="000F43C6" w:rsidRDefault="000A465C" w:rsidP="002E5DA3">
      <w:pPr>
        <w:ind w:firstLine="480"/>
        <w:rPr>
          <w:rFonts w:hint="eastAsia"/>
        </w:rPr>
      </w:pPr>
      <w:r>
        <w:rPr>
          <w:rFonts w:hint="eastAsia"/>
        </w:rPr>
        <w:t>应用服务层还包括</w:t>
      </w:r>
      <w:r w:rsidR="00736368">
        <w:rPr>
          <w:rFonts w:hint="eastAsia"/>
        </w:rPr>
        <w:t>业务逻辑服务</w:t>
      </w:r>
      <w:r>
        <w:rPr>
          <w:rFonts w:hint="eastAsia"/>
        </w:rPr>
        <w:t>，</w:t>
      </w:r>
      <w:r w:rsidR="00736368">
        <w:rPr>
          <w:rFonts w:hint="eastAsia"/>
        </w:rPr>
        <w:t>是将装配制造执行系统任务管理的模块拆分成几个独立的子服务，分别部署在不同的物理机或者虚拟</w:t>
      </w:r>
      <w:r>
        <w:rPr>
          <w:rFonts w:hint="eastAsia"/>
        </w:rPr>
        <w:t>容器中</w:t>
      </w:r>
      <w:r w:rsidR="00340FE7">
        <w:rPr>
          <w:rFonts w:hint="eastAsia"/>
        </w:rPr>
        <w:t>。</w:t>
      </w:r>
      <w:r w:rsidR="00482917">
        <w:rPr>
          <w:rFonts w:hint="eastAsia"/>
        </w:rPr>
        <w:t>业务</w:t>
      </w:r>
      <w:r w:rsidR="00785ED0">
        <w:rPr>
          <w:rFonts w:hint="eastAsia"/>
        </w:rPr>
        <w:t>逻辑服务</w:t>
      </w:r>
      <w:r w:rsidR="003C3171">
        <w:rPr>
          <w:rFonts w:hint="eastAsia"/>
        </w:rPr>
        <w:t>运</w:t>
      </w:r>
      <w:r w:rsidR="00785ED0">
        <w:rPr>
          <w:rFonts w:hint="eastAsia"/>
        </w:rPr>
        <w:t>用</w:t>
      </w:r>
      <w:r w:rsidR="003C3171">
        <w:rPr>
          <w:rFonts w:hint="eastAsia"/>
        </w:rPr>
        <w:t>架构技术服务提供</w:t>
      </w:r>
      <w:r w:rsidR="00340FE7">
        <w:rPr>
          <w:rFonts w:hint="eastAsia"/>
        </w:rPr>
        <w:t>的</w:t>
      </w:r>
      <w:r w:rsidR="003C3171">
        <w:rPr>
          <w:rFonts w:hint="eastAsia"/>
        </w:rPr>
        <w:t>整个微服务运行的环境</w:t>
      </w:r>
      <w:r w:rsidR="00340FE7">
        <w:rPr>
          <w:rFonts w:hint="eastAsia"/>
        </w:rPr>
        <w:t>，与数据存储层和用户交互，在业务逻辑层进行</w:t>
      </w:r>
      <w:r w:rsidR="00727B36">
        <w:rPr>
          <w:rFonts w:hint="eastAsia"/>
        </w:rPr>
        <w:t>逻辑处理，然后将渲染的界面传递给用户，实现人机交互。业务逻辑层是整个装配制造执行系统的核心</w:t>
      </w:r>
      <w:r w:rsidR="00F26661">
        <w:rPr>
          <w:rFonts w:hint="eastAsia"/>
        </w:rPr>
        <w:t>，为了实现</w:t>
      </w:r>
      <w:r w:rsidR="00F26661">
        <w:rPr>
          <w:rFonts w:hint="eastAsia"/>
        </w:rPr>
        <w:t>SaaS</w:t>
      </w:r>
      <w:r w:rsidR="00F26661">
        <w:rPr>
          <w:rFonts w:hint="eastAsia"/>
        </w:rPr>
        <w:t>模式对软件功能可配置的要求以及</w:t>
      </w:r>
      <w:r w:rsidR="00EE5993">
        <w:rPr>
          <w:rFonts w:hint="eastAsia"/>
        </w:rPr>
        <w:t>第四级成熟度模型对软件灵活性和可拓展的要求，</w:t>
      </w:r>
      <w:r w:rsidR="007E0AE1">
        <w:rPr>
          <w:rFonts w:hint="eastAsia"/>
        </w:rPr>
        <w:t>需要将传统的装配系统中的业务逻辑拆分成独立的子服务</w:t>
      </w:r>
      <w:r w:rsidR="002E5DA3">
        <w:rPr>
          <w:rFonts w:hint="eastAsia"/>
        </w:rPr>
        <w:t>。</w:t>
      </w:r>
    </w:p>
    <w:p w14:paraId="3FCAB6AE" w14:textId="45406E9F" w:rsidR="000F43C6" w:rsidRDefault="00342150" w:rsidP="000F43C6">
      <w:pPr>
        <w:keepNext/>
        <w:jc w:val="center"/>
      </w:pPr>
      <w:r>
        <w:object w:dxaOrig="9571" w:dyaOrig="8281" w14:anchorId="5A898892">
          <v:shape id="_x0000_i1027" type="#_x0000_t75" style="width:370.2pt;height:319.9pt" o:ole="">
            <v:imagedata r:id="rId17" o:title=""/>
          </v:shape>
          <o:OLEObject Type="Embed" ProgID="Visio.Drawing.15" ShapeID="_x0000_i1027" DrawAspect="Content" ObjectID="_1603612043" r:id="rId18"/>
        </w:object>
      </w:r>
    </w:p>
    <w:p w14:paraId="12BEDBF9" w14:textId="74375D8D" w:rsidR="00B53758" w:rsidRDefault="000F43C6" w:rsidP="002E5DA3">
      <w:pPr>
        <w:pStyle w:val="af"/>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微服务</w:t>
      </w:r>
      <w:r w:rsidR="00F33277">
        <w:rPr>
          <w:rFonts w:hint="eastAsia"/>
        </w:rPr>
        <w:t>架构</w:t>
      </w:r>
      <w:r>
        <w:rPr>
          <w:rFonts w:hint="eastAsia"/>
        </w:rPr>
        <w:t>技术方案</w:t>
      </w:r>
    </w:p>
    <w:p w14:paraId="2A01691A" w14:textId="25BEF338" w:rsidR="00A563EF" w:rsidRPr="00A563EF" w:rsidRDefault="00576E92" w:rsidP="0047263A">
      <w:pPr>
        <w:ind w:firstLineChars="200" w:firstLine="480"/>
      </w:pPr>
      <w:r>
        <w:rPr>
          <w:rFonts w:hint="eastAsia"/>
        </w:rPr>
        <w:t>综上所述，本课题就微服务技术架构方案实现的关键问题在于对业务逻辑服务层面的拆分</w:t>
      </w:r>
      <w:r w:rsidR="00131A13">
        <w:rPr>
          <w:rFonts w:hint="eastAsia"/>
        </w:rPr>
        <w:t>，</w:t>
      </w:r>
      <w:r>
        <w:rPr>
          <w:rFonts w:hint="eastAsia"/>
        </w:rPr>
        <w:t>以及各个</w:t>
      </w:r>
      <w:r w:rsidR="00B14A5C">
        <w:rPr>
          <w:rFonts w:hint="eastAsia"/>
        </w:rPr>
        <w:t>子服务的功能实现。然后在微服务实现的基础上配置用户的业务流程。</w:t>
      </w:r>
      <w:r w:rsidR="00A563EF">
        <w:rPr>
          <w:rFonts w:hint="eastAsia"/>
        </w:rPr>
        <w:t>接下来，本文将具体论述使用</w:t>
      </w:r>
      <w:r w:rsidR="00FB66D3">
        <w:rPr>
          <w:rFonts w:hint="eastAsia"/>
        </w:rPr>
        <w:t>微</w:t>
      </w:r>
      <w:r w:rsidR="00A563EF">
        <w:rPr>
          <w:rFonts w:hint="eastAsia"/>
        </w:rPr>
        <w:t>服务的系统技术方案实现装配制</w:t>
      </w:r>
      <w:r w:rsidR="00A563EF">
        <w:rPr>
          <w:rFonts w:hint="eastAsia"/>
        </w:rPr>
        <w:lastRenderedPageBreak/>
        <w:t>造执行系统软件的</w:t>
      </w:r>
      <w:r w:rsidR="00A563EF">
        <w:rPr>
          <w:rFonts w:hint="eastAsia"/>
        </w:rPr>
        <w:t>SaaS</w:t>
      </w:r>
      <w:r w:rsidR="00A563EF">
        <w:rPr>
          <w:rFonts w:hint="eastAsia"/>
        </w:rPr>
        <w:t>化。</w:t>
      </w:r>
    </w:p>
    <w:p w14:paraId="1A5B3DA1" w14:textId="4543E482" w:rsidR="00D92C88" w:rsidRPr="00D92C88" w:rsidRDefault="00D725DF" w:rsidP="00D92C88">
      <w:pPr>
        <w:pStyle w:val="2"/>
        <w:spacing w:before="156"/>
      </w:pPr>
      <w:r>
        <w:rPr>
          <w:rFonts w:hint="eastAsia"/>
        </w:rPr>
        <w:t>3</w:t>
      </w:r>
      <w:r w:rsidR="000D4CF4">
        <w:t>.</w:t>
      </w:r>
      <w:r w:rsidR="00FA1FF5">
        <w:rPr>
          <w:rFonts w:hint="eastAsia"/>
        </w:rPr>
        <w:t>3</w:t>
      </w:r>
      <w:r w:rsidR="000D4CF4">
        <w:t xml:space="preserve"> </w:t>
      </w:r>
      <w:r w:rsidR="00AE35D9">
        <w:rPr>
          <w:rFonts w:hint="eastAsia"/>
        </w:rPr>
        <w:t>基于</w:t>
      </w:r>
      <w:r w:rsidR="00AE35D9">
        <w:rPr>
          <w:rFonts w:hint="eastAsia"/>
        </w:rPr>
        <w:t>SaaS</w:t>
      </w:r>
      <w:r w:rsidR="00F65746">
        <w:rPr>
          <w:rFonts w:hint="eastAsia"/>
        </w:rPr>
        <w:t>的</w:t>
      </w:r>
      <w:r w:rsidR="00AE35D9">
        <w:rPr>
          <w:rFonts w:hint="eastAsia"/>
        </w:rPr>
        <w:t>微服务系统</w:t>
      </w:r>
      <w:r w:rsidR="00EA744F">
        <w:rPr>
          <w:rFonts w:hint="eastAsia"/>
        </w:rPr>
        <w:t>架构</w:t>
      </w:r>
      <w:r w:rsidR="00AE35D9">
        <w:rPr>
          <w:rFonts w:hint="eastAsia"/>
        </w:rPr>
        <w:t>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7C9EE956" w14:textId="26C389D2" w:rsidR="003835F8" w:rsidRDefault="005B0012" w:rsidP="00626A7F">
      <w:pPr>
        <w:pStyle w:val="3"/>
        <w:spacing w:before="156"/>
      </w:pPr>
      <w:r>
        <w:t>3</w:t>
      </w:r>
      <w:r w:rsidR="00400C08">
        <w:t>.</w:t>
      </w:r>
      <w:r w:rsidR="007770AA">
        <w:rPr>
          <w:rFonts w:hint="eastAsia"/>
        </w:rPr>
        <w:t>3</w:t>
      </w:r>
      <w:r w:rsidR="00400C08">
        <w:t xml:space="preserve">.1 </w:t>
      </w:r>
      <w:r w:rsidR="00400C08">
        <w:rPr>
          <w:rFonts w:hint="eastAsia"/>
        </w:rPr>
        <w:t>服务定制化</w:t>
      </w:r>
    </w:p>
    <w:p w14:paraId="368AF4BD" w14:textId="24239393" w:rsidR="00626A7F" w:rsidRDefault="00626A7F" w:rsidP="00626A7F">
      <w:r>
        <w:rPr>
          <w:rFonts w:hint="eastAsia"/>
        </w:rPr>
        <w:t xml:space="preserve"> </w:t>
      </w:r>
      <w:r>
        <w:t xml:space="preserve">   </w:t>
      </w:r>
    </w:p>
    <w:p w14:paraId="077C36F9" w14:textId="77777777" w:rsidR="00626A7F" w:rsidRPr="00626A7F" w:rsidRDefault="00626A7F" w:rsidP="00626A7F">
      <w:pPr>
        <w:rPr>
          <w:rFonts w:hint="eastAsia"/>
        </w:rPr>
      </w:pPr>
    </w:p>
    <w:p w14:paraId="109B8D4E" w14:textId="29857EBE" w:rsidR="00400C08" w:rsidRDefault="00AE35D9" w:rsidP="00400C08">
      <w:pPr>
        <w:pStyle w:val="3"/>
        <w:spacing w:before="156"/>
      </w:pPr>
      <w:r>
        <w:t>3</w:t>
      </w:r>
      <w:r>
        <w:rPr>
          <w:rFonts w:hint="eastAsia"/>
        </w:rPr>
        <w:t>.</w:t>
      </w:r>
      <w:r w:rsidR="007770AA">
        <w:rPr>
          <w:rFonts w:hint="eastAsia"/>
        </w:rPr>
        <w:t>3</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015BF8DF" w14:textId="0072D39F" w:rsidR="00FB66D3" w:rsidRPr="00FB66D3" w:rsidRDefault="00013B46" w:rsidP="00FB66D3">
      <w:pPr>
        <w:rPr>
          <w:rFonts w:hint="eastAsia"/>
        </w:rPr>
      </w:pPr>
      <w:r>
        <w:rPr>
          <w:rFonts w:hint="eastAsia"/>
        </w:rPr>
        <w:t xml:space="preserve"> </w:t>
      </w:r>
      <w:r>
        <w:t xml:space="preserve">   </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2ABD44CA" w:rsidR="00400C08" w:rsidRDefault="00400C08" w:rsidP="00400C08">
      <w:r>
        <w:rPr>
          <w:rFonts w:hint="eastAsia"/>
        </w:rPr>
        <w:t>不同维度的数据统一模型。</w:t>
      </w:r>
    </w:p>
    <w:p w14:paraId="3A04C716" w14:textId="77777777" w:rsidR="00164CFC" w:rsidRDefault="00164CFC" w:rsidP="00400C08">
      <w:pPr>
        <w:rPr>
          <w:rFonts w:hint="eastAsia"/>
        </w:rPr>
      </w:pPr>
    </w:p>
    <w:p w14:paraId="46D16E72" w14:textId="7EFD0824" w:rsidR="00400C08" w:rsidRDefault="00217156" w:rsidP="00400C08">
      <w:pPr>
        <w:pStyle w:val="3"/>
        <w:spacing w:before="156"/>
      </w:pPr>
      <w:r>
        <w:t>3</w:t>
      </w:r>
      <w:r w:rsidR="00400C08">
        <w:t>.</w:t>
      </w:r>
      <w:r w:rsidR="007770AA">
        <w:rPr>
          <w:rFonts w:hint="eastAsia"/>
        </w:rPr>
        <w:t>3</w:t>
      </w:r>
      <w:r w:rsidR="00400C08">
        <w:t>.1</w:t>
      </w:r>
      <w:r w:rsidR="00400C08">
        <w:rPr>
          <w:rFonts w:hint="eastAsia"/>
        </w:rPr>
        <w:t>.</w:t>
      </w:r>
      <w:r w:rsidR="00400C08">
        <w:t xml:space="preserve">2 </w:t>
      </w:r>
      <w:r w:rsidR="00A446CC">
        <w:rPr>
          <w:rFonts w:hint="eastAsia"/>
        </w:rPr>
        <w:t>微服务拆分方案</w:t>
      </w:r>
    </w:p>
    <w:p w14:paraId="4C2E43C4" w14:textId="7E8468F9" w:rsidR="00800070" w:rsidRDefault="00CD4A20" w:rsidP="00CD4A20">
      <w:pPr>
        <w:ind w:firstLine="480"/>
        <w:rPr>
          <w:rFonts w:ascii="宋体" w:hAnsi="宋体" w:cs="宋体"/>
        </w:rPr>
      </w:pPr>
      <w:r>
        <w:rPr>
          <w:rFonts w:ascii="宋体" w:hAnsi="宋体" w:cs="宋体" w:hint="eastAsia"/>
        </w:rPr>
        <w:t>①现在的各种制造企业的制造流程</w:t>
      </w:r>
    </w:p>
    <w:p w14:paraId="50A321F9" w14:textId="469D8153" w:rsidR="00CD4A20" w:rsidRDefault="00CD4A20" w:rsidP="00CD4A20">
      <w:pPr>
        <w:ind w:firstLine="480"/>
        <w:rPr>
          <w:rFonts w:ascii="宋体" w:hAnsi="宋体" w:cs="宋体"/>
        </w:rPr>
      </w:pPr>
      <w:r>
        <w:rPr>
          <w:rFonts w:ascii="宋体" w:hAnsi="宋体" w:cs="宋体" w:hint="eastAsia"/>
        </w:rPr>
        <w:t>②说明</w:t>
      </w:r>
      <w:r w:rsidR="006A6F89">
        <w:rPr>
          <w:rFonts w:ascii="宋体" w:hAnsi="宋体" w:cs="宋体" w:hint="eastAsia"/>
        </w:rPr>
        <w:t>车间的角色权限</w:t>
      </w:r>
    </w:p>
    <w:p w14:paraId="2377389A" w14:textId="1E441350" w:rsidR="006A6F89" w:rsidRPr="00CD4A20" w:rsidRDefault="006A6F89" w:rsidP="00CD4A20">
      <w:pPr>
        <w:ind w:firstLine="480"/>
        <w:rPr>
          <w:rFonts w:hint="eastAsia"/>
        </w:rPr>
      </w:pPr>
      <w:r>
        <w:rPr>
          <w:rFonts w:ascii="宋体" w:hAnsi="宋体" w:cs="宋体" w:hint="eastAsia"/>
        </w:rPr>
        <w:t>③从组织维度</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lastRenderedPageBreak/>
        <w:t>任务执行管理服务</w:t>
      </w:r>
    </w:p>
    <w:p w14:paraId="6F018A01" w14:textId="7EC24574" w:rsidR="00400C08" w:rsidRDefault="002D67C2" w:rsidP="00400C08">
      <w:pPr>
        <w:pStyle w:val="3"/>
        <w:spacing w:before="156"/>
      </w:pPr>
      <w:r>
        <w:t>3</w:t>
      </w:r>
      <w:r>
        <w:rPr>
          <w:rFonts w:hint="eastAsia"/>
        </w:rPr>
        <w:t>.</w:t>
      </w:r>
      <w:r w:rsidR="007770AA">
        <w:rPr>
          <w:rFonts w:hint="eastAsia"/>
        </w:rPr>
        <w:t>3</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38B06EC" w:rsidR="00400C08" w:rsidRDefault="00914487" w:rsidP="00973FA1">
      <w:pPr>
        <w:pStyle w:val="3"/>
        <w:spacing w:before="156"/>
      </w:pPr>
      <w:r>
        <w:t>3.</w:t>
      </w:r>
      <w:r w:rsidR="007770AA">
        <w:rPr>
          <w:rFonts w:hint="eastAsia"/>
        </w:rPr>
        <w:t>3</w:t>
      </w:r>
      <w:r>
        <w:t xml:space="preserve">.2 </w:t>
      </w:r>
      <w:r>
        <w:rPr>
          <w:rFonts w:hint="eastAsia"/>
        </w:rPr>
        <w:t>Saa</w:t>
      </w:r>
      <w:r w:rsidR="00400C08">
        <w:rPr>
          <w:rFonts w:hint="eastAsia"/>
        </w:rPr>
        <w:t>S</w:t>
      </w:r>
      <w:r w:rsidR="00400C08">
        <w:rPr>
          <w:rFonts w:hint="eastAsia"/>
        </w:rPr>
        <w:t>多租户管理</w:t>
      </w:r>
    </w:p>
    <w:p w14:paraId="7823EC83" w14:textId="77777777" w:rsidR="00143729" w:rsidRDefault="00143729" w:rsidP="00143729">
      <w:pPr>
        <w:pStyle w:val="3"/>
        <w:spacing w:before="156"/>
      </w:pPr>
      <w:r>
        <w:t>3</w:t>
      </w:r>
      <w:r>
        <w:rPr>
          <w:rFonts w:hint="eastAsia"/>
        </w:rPr>
        <w:t>.3</w:t>
      </w:r>
      <w:r>
        <w:t>.2</w:t>
      </w:r>
      <w:r>
        <w:rPr>
          <w:rFonts w:hint="eastAsia"/>
        </w:rPr>
        <w:t>.</w:t>
      </w:r>
      <w:r>
        <w:t xml:space="preserve">1 </w:t>
      </w:r>
      <w:r>
        <w:rPr>
          <w:rFonts w:hint="eastAsia"/>
        </w:rPr>
        <w:t>多租户数据模型设计（数据一致性、数据隔离性、数据传播、数据分组）</w:t>
      </w:r>
    </w:p>
    <w:p w14:paraId="153552B5" w14:textId="77777777" w:rsidR="00143729" w:rsidRDefault="00143729" w:rsidP="00143729">
      <w:r>
        <w:rPr>
          <w:rFonts w:hint="eastAsia"/>
        </w:rPr>
        <w:t>数据隔离性：将不同租户之间的数据分离开。</w:t>
      </w:r>
    </w:p>
    <w:p w14:paraId="39B299A2" w14:textId="77777777" w:rsidR="00143729" w:rsidRDefault="00143729" w:rsidP="00143729">
      <w:r>
        <w:rPr>
          <w:rFonts w:hint="eastAsia"/>
        </w:rPr>
        <w:t>数据传播：实现不同租户之间协作装配。</w:t>
      </w:r>
    </w:p>
    <w:p w14:paraId="13BCB851" w14:textId="77777777" w:rsidR="00143729" w:rsidRPr="002770C6" w:rsidRDefault="00143729" w:rsidP="00143729">
      <w:r>
        <w:rPr>
          <w:rFonts w:hint="eastAsia"/>
        </w:rPr>
        <w:t>数据分组：保证不同租户之间数据资源共享。</w:t>
      </w:r>
    </w:p>
    <w:p w14:paraId="3B2FACD3" w14:textId="6EE5FE70" w:rsidR="00400C08" w:rsidRDefault="001463EA" w:rsidP="00E97D8B">
      <w:pPr>
        <w:pStyle w:val="3"/>
        <w:spacing w:before="156"/>
      </w:pPr>
      <w:r>
        <w:t>3</w:t>
      </w:r>
      <w:r>
        <w:rPr>
          <w:rFonts w:hint="eastAsia"/>
        </w:rPr>
        <w:t>.</w:t>
      </w:r>
      <w:r w:rsidR="007770AA">
        <w:rPr>
          <w:rFonts w:hint="eastAsia"/>
        </w:rPr>
        <w:t>3</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085EFA10" w14:textId="2C0D334C" w:rsidR="005D3A11" w:rsidRDefault="00111325" w:rsidP="005D3A11">
      <w:pPr>
        <w:rPr>
          <w:rFonts w:hint="eastAsia"/>
        </w:rPr>
      </w:pPr>
      <w:r>
        <w:rPr>
          <w:rFonts w:hint="eastAsia"/>
        </w:rPr>
        <w:t>云平台功能设计，将不能制作的任务（采购任务）放到云平台上去，通过其他企业接收到任务的状态并且返回交货期</w:t>
      </w:r>
      <w:r w:rsidR="004D4F3C">
        <w:rPr>
          <w:rFonts w:hint="eastAsia"/>
        </w:rPr>
        <w:t>，通过更改任务的开始时间和结束时间</w:t>
      </w:r>
      <w:bookmarkStart w:id="3" w:name="_GoBack"/>
      <w:bookmarkEnd w:id="3"/>
    </w:p>
    <w:p w14:paraId="12FDF794" w14:textId="00D881A6" w:rsidR="005D3A11" w:rsidRPr="00400C08" w:rsidRDefault="005D3A11" w:rsidP="005D3A11">
      <w:pPr>
        <w:pStyle w:val="3"/>
        <w:spacing w:before="156"/>
      </w:pPr>
      <w:r>
        <w:t>3</w:t>
      </w:r>
      <w:r>
        <w:rPr>
          <w:rFonts w:hint="eastAsia"/>
        </w:rPr>
        <w:t>.3.</w:t>
      </w:r>
      <w:r>
        <w:t>2</w:t>
      </w:r>
      <w:r>
        <w:rPr>
          <w:rFonts w:hint="eastAsia"/>
        </w:rPr>
        <w:t>.</w:t>
      </w:r>
      <w:r>
        <w:t xml:space="preserve">3 </w:t>
      </w:r>
      <w:r>
        <w:rPr>
          <w:rFonts w:hint="eastAsia"/>
        </w:rPr>
        <w:t>界面可配置（通过调整界面的参数实现）</w:t>
      </w:r>
    </w:p>
    <w:p w14:paraId="661D7427" w14:textId="77777777" w:rsidR="005D3A11" w:rsidRPr="005D3A11" w:rsidRDefault="005D3A11" w:rsidP="005D3A11"/>
    <w:p w14:paraId="59EE363E" w14:textId="2C4E82CA" w:rsidR="00D725DF" w:rsidRDefault="000D4CF4" w:rsidP="00D725DF">
      <w:pPr>
        <w:pStyle w:val="2"/>
        <w:spacing w:before="156"/>
      </w:pPr>
      <w:r>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65EB075A"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w:t>
      </w:r>
      <w:r w:rsidR="00E911F8">
        <w:rPr>
          <w:rFonts w:hint="eastAsia"/>
        </w:rPr>
        <w:t>由</w:t>
      </w:r>
      <w:r w:rsidR="005546AA">
        <w:rPr>
          <w:rFonts w:hint="eastAsia"/>
        </w:rPr>
        <w:t>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12365704"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065A95">
        <w:rPr>
          <w:rFonts w:eastAsiaTheme="minorEastAsia"/>
          <w:color w:val="080000"/>
          <w:kern w:val="0"/>
          <w:vertAlign w:val="superscript"/>
        </w:rPr>
        <w:t>[47]</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065A95">
        <w:rPr>
          <w:rFonts w:eastAsiaTheme="minorEastAsia"/>
          <w:color w:val="080000"/>
          <w:kern w:val="0"/>
          <w:vertAlign w:val="superscript"/>
        </w:rPr>
        <w:t>[48]</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065A95">
        <w:rPr>
          <w:rFonts w:eastAsiaTheme="minorEastAsia"/>
          <w:color w:val="080000"/>
          <w:kern w:val="0"/>
          <w:vertAlign w:val="superscript"/>
        </w:rPr>
        <w:t>[49]</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5183F7D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065A95">
        <w:rPr>
          <w:rFonts w:eastAsiaTheme="minorEastAsia"/>
          <w:color w:val="080000"/>
          <w:kern w:val="0"/>
          <w:vertAlign w:val="superscript"/>
        </w:rPr>
        <w:t>[50]</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42BE9D4C"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065A95">
        <w:rPr>
          <w:rFonts w:eastAsiaTheme="minorEastAsia"/>
          <w:color w:val="080000"/>
          <w:kern w:val="0"/>
          <w:vertAlign w:val="superscript"/>
        </w:rPr>
        <w:t>[51]</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1111D44B" w:rsidR="00B47A09" w:rsidRDefault="00D3019C" w:rsidP="00237D36">
      <w:pPr>
        <w:keepNext/>
        <w:ind w:firstLine="480"/>
        <w:jc w:val="center"/>
      </w:pPr>
      <w:r>
        <w:object w:dxaOrig="8986" w:dyaOrig="5580" w14:anchorId="52F22811">
          <v:shape id="_x0000_i1028" type="#_x0000_t75" style="width:248.6pt;height:154.85pt" o:ole="">
            <v:imagedata r:id="rId19" o:title=""/>
          </v:shape>
          <o:OLEObject Type="Embed" ProgID="Visio.Drawing.15" ShapeID="_x0000_i1028" DrawAspect="Content" ObjectID="_1603612044" r:id="rId20"/>
        </w:object>
      </w:r>
    </w:p>
    <w:p w14:paraId="43218416" w14:textId="60918640"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0F43C6">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9" type="#_x0000_t75" style="width:415pt;height:177.95pt" o:ole="">
            <v:imagedata r:id="rId21" o:title=""/>
          </v:shape>
          <o:OLEObject Type="Embed" ProgID="Visio.Drawing.15" ShapeID="_x0000_i1029" DrawAspect="Content" ObjectID="_1603612045" r:id="rId22"/>
        </w:object>
      </w:r>
    </w:p>
    <w:p w14:paraId="6FB2F975" w14:textId="5FDF66A0" w:rsidR="00B23F38" w:rsidRDefault="006778C6" w:rsidP="00D3019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43C6">
        <w:rPr>
          <w:noProof/>
        </w:rPr>
        <w:t>6</w:t>
      </w:r>
      <w:r>
        <w:fldChar w:fldCharType="end"/>
      </w:r>
      <w:r>
        <w:rPr>
          <w:rFonts w:hint="eastAsia"/>
        </w:rPr>
        <w:t>眼镜的</w:t>
      </w:r>
      <w:r>
        <w:rPr>
          <w:rFonts w:hint="eastAsia"/>
        </w:rPr>
        <w:t>BOM</w:t>
      </w:r>
      <w:r>
        <w:rPr>
          <w:rFonts w:hint="eastAsia"/>
        </w:rPr>
        <w:t>树</w:t>
      </w:r>
    </w:p>
    <w:p w14:paraId="49142478" w14:textId="692DA213" w:rsidR="00041593" w:rsidRDefault="00350048" w:rsidP="00B23F38">
      <w:r>
        <w:rPr>
          <w:rFonts w:hint="eastAsia"/>
        </w:rPr>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w:t>
      </w:r>
      <w:r w:rsidR="00FA1214">
        <w:rPr>
          <w:rFonts w:hint="eastAsia"/>
        </w:rPr>
        <w:lastRenderedPageBreak/>
        <w:t>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02D1C547" w14:textId="77777777" w:rsidR="00065A95" w:rsidRDefault="008F5F49" w:rsidP="00065A95">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4489D83C" w14:textId="77777777" w:rsidR="00065A95" w:rsidRDefault="00065A95" w:rsidP="00065A95">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77394C6A" w14:textId="77777777" w:rsidR="00065A95" w:rsidRDefault="00065A95" w:rsidP="00065A95">
      <w:pPr>
        <w:autoSpaceDE w:val="0"/>
        <w:autoSpaceDN w:val="0"/>
        <w:adjustRightInd w:val="0"/>
        <w:spacing w:line="240" w:lineRule="auto"/>
        <w:jc w:val="center"/>
        <w:rPr>
          <w:rFonts w:eastAsiaTheme="minorEastAsia"/>
          <w:kern w:val="0"/>
        </w:rPr>
      </w:pPr>
    </w:p>
    <w:p w14:paraId="6C356E73"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58DB1A00"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53</w:t>
      </w:r>
      <w:r>
        <w:rPr>
          <w:rFonts w:eastAsiaTheme="minorEastAsia"/>
          <w:color w:val="000000"/>
          <w:kern w:val="0"/>
        </w:rPr>
        <w:t>条</w:t>
      </w:r>
    </w:p>
    <w:p w14:paraId="68816550" w14:textId="77777777" w:rsidR="00065A95" w:rsidRDefault="00065A95" w:rsidP="00065A95">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6620C768" w14:textId="5364C3AF" w:rsidR="00065A95" w:rsidRDefault="00065A95" w:rsidP="00065A95">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28EE149" w14:textId="77777777" w:rsidR="00065A95" w:rsidRDefault="00065A95" w:rsidP="00065A95">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0E6574B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4"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4"/>
    </w:p>
    <w:p w14:paraId="653AE64B"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1FA1C15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5"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5"/>
    </w:p>
    <w:p w14:paraId="1B82BDE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01BC59E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6"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6"/>
    </w:p>
    <w:p w14:paraId="31D2C17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7D5519C5"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7" w:name="_neb25492E81_D2AA_4DD2_A0AD_51A75927BCBD"/>
      <w:r>
        <w:rPr>
          <w:color w:val="000000"/>
          <w:kern w:val="0"/>
          <w:sz w:val="20"/>
          <w:szCs w:val="20"/>
        </w:rPr>
        <w:t>Limère V. To kit or not to kit: optimizing part feeding in the automotive assembly industry[J]. 4OR. 2013, 11(1): 97-98.</w:t>
      </w:r>
      <w:bookmarkEnd w:id="7"/>
    </w:p>
    <w:p w14:paraId="44CA911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p>
    <w:p w14:paraId="2A2D7A1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8" w:name="_neb5ADA7A21_E80F_4440_B611_EB42C1260B0A"/>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bookmarkEnd w:id="8"/>
    </w:p>
    <w:p w14:paraId="2DB0E66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[10] Hui C, Yuan L, Zhang K F. Efficient method of assembly sequence planning based on GAAA and optimizing by assembly path feedback for complex product[J]. International Journal of Advanced Manufacturing Technology. 2009, 42(11-12): 1205.</w:t>
      </w:r>
    </w:p>
    <w:p w14:paraId="7683931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bookmarkStart w:id="9" w:name="_neb63AE98C1_BB72_4FCB_B1FA_A250376AB50E"/>
      <w:r>
        <w:rPr>
          <w:color w:val="000000"/>
          <w:kern w:val="0"/>
          <w:sz w:val="20"/>
          <w:szCs w:val="20"/>
        </w:rPr>
        <w:t>Liu M Z, Wang J L, Mao-Gen G E, et al. Research on abnormal control strategy oriented to complex product assembly process[J]. Journal of Hefei University of Technology. 2011.</w:t>
      </w:r>
      <w:bookmarkEnd w:id="9"/>
    </w:p>
    <w:p w14:paraId="30AE065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1F35E13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bookmarkStart w:id="10"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10"/>
    </w:p>
    <w:p w14:paraId="710CE75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bookmarkStart w:id="11"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11"/>
    </w:p>
    <w:p w14:paraId="171507C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1CD8E05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[16] </w:t>
      </w:r>
      <w:bookmarkStart w:id="12" w:name="_nebC961037D_E8B9_4AA1_9768_FD9610EDAB0F"/>
      <w:r>
        <w:rPr>
          <w:color w:val="000000"/>
          <w:kern w:val="0"/>
          <w:sz w:val="20"/>
          <w:szCs w:val="20"/>
        </w:rPr>
        <w:t>Cheng F, Shen E, Deng J, et al. Development of a distributed object-oriented system framework for the computer-integrated manufacturing execution system: Proceedings. 1998 IEEE International Conference on Robotics and Automation (Cat. No.98CH36146)</w:t>
      </w:r>
    </w:p>
    <w:p w14:paraId="4722810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bookmarkEnd w:id="12"/>
    </w:p>
    <w:p w14:paraId="11BBEDB1"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719A491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p>
    <w:p w14:paraId="46F39EA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3"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3"/>
    </w:p>
    <w:p w14:paraId="0B1A1A4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[20] </w:t>
      </w:r>
      <w:bookmarkStart w:id="14" w:name="_neb7AC88F5E_83DB_48A0_B344_92F029A8DE3B"/>
      <w:r>
        <w:rPr>
          <w:color w:val="000000"/>
          <w:kern w:val="0"/>
          <w:sz w:val="20"/>
          <w:szCs w:val="20"/>
        </w:rPr>
        <w:t>Gandhi P. A Manufacturing Execution System using Siemens' PC Based Automation Technology[J]. 2003.</w:t>
      </w:r>
      <w:bookmarkEnd w:id="14"/>
    </w:p>
    <w:p w14:paraId="036FC73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[21] Addition I. Modeling of RFID-Enabled Real-Time Manufacturing Execution System in Mixed-Model Assembly Lines[J]. Mathematical Problems in Engineering,2015,(2015-1-14). 2015, 2015(1): 1-15.</w:t>
      </w:r>
    </w:p>
    <w:p w14:paraId="7239D77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bookmarkStart w:id="15" w:name="_nebCAA8DE11_F961_462B_8C81_A073CB23EEC8"/>
      <w:r>
        <w:rPr>
          <w:color w:val="000000"/>
          <w:kern w:val="0"/>
          <w:sz w:val="20"/>
          <w:szCs w:val="20"/>
        </w:rPr>
        <w:t>Jagdale K S, Patil S A, Parchandekar S K. A Smart Manufacturing Execution System[J].</w:t>
      </w:r>
      <w:bookmarkEnd w:id="15"/>
    </w:p>
    <w:p w14:paraId="300B548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6"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6"/>
    </w:p>
    <w:p w14:paraId="3DB5D14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[24] Bezemer C P, Zaidman A. Multi-tenant SaaS applications:maintenance dream or nightmare?[C]. 2010.</w:t>
      </w:r>
    </w:p>
    <w:p w14:paraId="032A404D"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06F1839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7A522BD8"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bookmarkStart w:id="17"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7"/>
    </w:p>
    <w:p w14:paraId="3D68F532"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8"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8"/>
    </w:p>
    <w:p w14:paraId="7E9353E8"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7506D5D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22460B3F"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p>
    <w:p w14:paraId="742A32A5"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p>
    <w:p w14:paraId="11E5DE1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3A855BBD"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19" w:name="_neb21C921CB_E792_4C08_98E7_7E4458661EE1"/>
      <w:r>
        <w:rPr>
          <w:color w:val="000000"/>
          <w:kern w:val="0"/>
          <w:sz w:val="20"/>
          <w:szCs w:val="20"/>
        </w:rPr>
        <w:t>Kwok T, Nguyen T, Lam L. A Software as a Service with Multi-tenancy Support for an Electronic Contract Management Application[C]. IEEE, 2008.</w:t>
      </w:r>
      <w:bookmarkEnd w:id="19"/>
    </w:p>
    <w:p w14:paraId="291D3D8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p>
    <w:p w14:paraId="61CE0BA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20" w:name="_neb9518A684_18FC_4EAD_A380_514CBA5B5C3C"/>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bookmarkEnd w:id="20"/>
    </w:p>
    <w:p w14:paraId="38A2EF6C"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bookmarkStart w:id="21"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21"/>
    </w:p>
    <w:p w14:paraId="5DC7DA93"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[38] Mietzner R, Leymann F. Generation of BPEL Customization Processes for SaaS Applications from Variability Descriptors[C]. 2008.</w:t>
      </w:r>
    </w:p>
    <w:p w14:paraId="5719192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bookmarkStart w:id="22" w:name="_nebBE6A68A5_8065_4ADA_88D9_E658BCEBD74A"/>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bookmarkEnd w:id="22"/>
    </w:p>
    <w:p w14:paraId="78E718F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3" w:name="_neb80660D1C_CB2D_4C21_886F_8332D878FFDC"/>
      <w:r>
        <w:rPr>
          <w:rFonts w:ascii="宋体" w:hAnsiTheme="minorHAnsi" w:cs="宋体" w:hint="eastAsia"/>
          <w:color w:val="000000"/>
          <w:kern w:val="0"/>
          <w:sz w:val="20"/>
          <w:szCs w:val="20"/>
        </w:rPr>
        <w:t>谭一鸣</w:t>
      </w:r>
      <w:r>
        <w:rPr>
          <w:color w:val="000000"/>
          <w:kern w:val="0"/>
          <w:sz w:val="20"/>
          <w:szCs w:val="20"/>
        </w:rPr>
        <w:t xml:space="preserve">. </w:t>
      </w:r>
      <w:r>
        <w:rPr>
          <w:rFonts w:ascii="宋体" w:hAnsiTheme="minorHAnsi" w:cs="宋体" w:hint="eastAsia"/>
          <w:color w:val="000000"/>
          <w:kern w:val="0"/>
          <w:sz w:val="20"/>
          <w:szCs w:val="20"/>
        </w:rPr>
        <w:t>基于微服务架构的平台化服务框架的设计与实现</w:t>
      </w:r>
      <w:r>
        <w:rPr>
          <w:color w:val="000000"/>
          <w:kern w:val="0"/>
          <w:sz w:val="20"/>
          <w:szCs w:val="20"/>
        </w:rPr>
        <w:t xml:space="preserve">[D]. </w:t>
      </w:r>
      <w:r>
        <w:rPr>
          <w:rFonts w:ascii="宋体" w:hAnsiTheme="minorHAnsi" w:cs="宋体" w:hint="eastAsia"/>
          <w:color w:val="000000"/>
          <w:kern w:val="0"/>
          <w:sz w:val="20"/>
          <w:szCs w:val="20"/>
        </w:rPr>
        <w:t>北京交通大学</w:t>
      </w:r>
      <w:r>
        <w:rPr>
          <w:color w:val="000000"/>
          <w:kern w:val="0"/>
          <w:sz w:val="20"/>
          <w:szCs w:val="20"/>
        </w:rPr>
        <w:t>, 2017.</w:t>
      </w:r>
      <w:bookmarkEnd w:id="23"/>
    </w:p>
    <w:p w14:paraId="54B61BE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郭栋，王伟，曾国荪</w:t>
      </w:r>
      <w:r>
        <w:rPr>
          <w:color w:val="000000"/>
          <w:kern w:val="0"/>
          <w:sz w:val="20"/>
          <w:szCs w:val="20"/>
        </w:rPr>
        <w:t xml:space="preserve">. </w:t>
      </w:r>
      <w:r>
        <w:rPr>
          <w:rFonts w:ascii="宋体" w:hAnsiTheme="minorHAnsi" w:cs="宋体" w:hint="eastAsia"/>
          <w:color w:val="000000"/>
          <w:kern w:val="0"/>
          <w:sz w:val="20"/>
          <w:szCs w:val="20"/>
        </w:rPr>
        <w:t>一种基于微服务架构的新型云件</w:t>
      </w:r>
      <w:r>
        <w:rPr>
          <w:color w:val="000000"/>
          <w:kern w:val="0"/>
          <w:sz w:val="20"/>
          <w:szCs w:val="20"/>
        </w:rPr>
        <w:t>PaaS</w:t>
      </w:r>
      <w:r>
        <w:rPr>
          <w:rFonts w:ascii="宋体" w:hAnsiTheme="minorHAnsi" w:cs="宋体" w:hint="eastAsia"/>
          <w:color w:val="000000"/>
          <w:kern w:val="0"/>
          <w:sz w:val="20"/>
          <w:szCs w:val="20"/>
        </w:rPr>
        <w:t>平台</w:t>
      </w:r>
      <w:r>
        <w:rPr>
          <w:color w:val="000000"/>
          <w:kern w:val="0"/>
          <w:sz w:val="20"/>
          <w:szCs w:val="20"/>
        </w:rPr>
        <w:t xml:space="preserve">[J]. </w:t>
      </w:r>
      <w:r>
        <w:rPr>
          <w:rFonts w:ascii="宋体" w:hAnsiTheme="minorHAnsi" w:cs="宋体" w:hint="eastAsia"/>
          <w:color w:val="000000"/>
          <w:kern w:val="0"/>
          <w:sz w:val="20"/>
          <w:szCs w:val="20"/>
        </w:rPr>
        <w:t>信息网络安全</w:t>
      </w:r>
      <w:r>
        <w:rPr>
          <w:color w:val="000000"/>
          <w:kern w:val="0"/>
          <w:sz w:val="20"/>
          <w:szCs w:val="20"/>
        </w:rPr>
        <w:t xml:space="preserve">. 2015(11): </w:t>
      </w:r>
      <w:r>
        <w:rPr>
          <w:color w:val="000000"/>
          <w:kern w:val="0"/>
          <w:sz w:val="20"/>
          <w:szCs w:val="20"/>
        </w:rPr>
        <w:lastRenderedPageBreak/>
        <w:t>15-20.</w:t>
      </w:r>
    </w:p>
    <w:p w14:paraId="6959CBD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[42] </w:t>
      </w:r>
      <w:bookmarkStart w:id="24" w:name="_neb9D29888C_1263_46C3_94EA_1D017329F598"/>
      <w:r>
        <w:rPr>
          <w:rFonts w:ascii="宋体" w:hAnsiTheme="minorHAnsi" w:cs="宋体" w:hint="eastAsia"/>
          <w:color w:val="000000"/>
          <w:kern w:val="0"/>
          <w:sz w:val="20"/>
          <w:szCs w:val="20"/>
        </w:rPr>
        <w:t>孟永胜，曹海萍</w:t>
      </w:r>
      <w:r>
        <w:rPr>
          <w:color w:val="000000"/>
          <w:kern w:val="0"/>
          <w:sz w:val="20"/>
          <w:szCs w:val="20"/>
        </w:rPr>
        <w:t xml:space="preserve">. </w:t>
      </w:r>
      <w:r>
        <w:rPr>
          <w:rFonts w:ascii="宋体" w:hAnsiTheme="minorHAnsi" w:cs="宋体" w:hint="eastAsia"/>
          <w:color w:val="000000"/>
          <w:kern w:val="0"/>
          <w:sz w:val="20"/>
          <w:szCs w:val="20"/>
        </w:rPr>
        <w:t>基于微服务架构扩展软件功能的方法</w:t>
      </w:r>
      <w:r>
        <w:rPr>
          <w:color w:val="000000"/>
          <w:kern w:val="0"/>
          <w:sz w:val="20"/>
          <w:szCs w:val="20"/>
        </w:rPr>
        <w:t xml:space="preserve">[J]. </w:t>
      </w:r>
      <w:r>
        <w:rPr>
          <w:rFonts w:ascii="宋体" w:hAnsiTheme="minorHAnsi" w:cs="宋体" w:hint="eastAsia"/>
          <w:color w:val="000000"/>
          <w:kern w:val="0"/>
          <w:sz w:val="20"/>
          <w:szCs w:val="20"/>
        </w:rPr>
        <w:t>电脑知识与技术</w:t>
      </w:r>
      <w:r>
        <w:rPr>
          <w:color w:val="000000"/>
          <w:kern w:val="0"/>
          <w:sz w:val="20"/>
          <w:szCs w:val="20"/>
        </w:rPr>
        <w:t>. 2018(23): 105-106.</w:t>
      </w:r>
      <w:bookmarkEnd w:id="24"/>
    </w:p>
    <w:p w14:paraId="34ED6C77"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彭雪涛，梁卓明，赵金媖</w:t>
      </w:r>
      <w:r>
        <w:rPr>
          <w:color w:val="000000"/>
          <w:kern w:val="0"/>
          <w:sz w:val="20"/>
          <w:szCs w:val="20"/>
        </w:rPr>
        <w:t xml:space="preserve">. </w:t>
      </w:r>
      <w:r>
        <w:rPr>
          <w:rFonts w:ascii="宋体" w:hAnsiTheme="minorHAnsi" w:cs="宋体" w:hint="eastAsia"/>
          <w:color w:val="000000"/>
          <w:kern w:val="0"/>
          <w:sz w:val="20"/>
          <w:szCs w:val="20"/>
        </w:rPr>
        <w:t>基于微服务的中小学智慧校园云平台设计</w:t>
      </w:r>
      <w:r>
        <w:rPr>
          <w:color w:val="000000"/>
          <w:kern w:val="0"/>
          <w:sz w:val="20"/>
          <w:szCs w:val="20"/>
        </w:rPr>
        <w:t xml:space="preserve">[J]. </w:t>
      </w:r>
      <w:r>
        <w:rPr>
          <w:rFonts w:ascii="宋体" w:hAnsiTheme="minorHAnsi" w:cs="宋体" w:hint="eastAsia"/>
          <w:color w:val="000000"/>
          <w:kern w:val="0"/>
          <w:sz w:val="20"/>
          <w:szCs w:val="20"/>
        </w:rPr>
        <w:t>教育信息技术</w:t>
      </w:r>
      <w:r>
        <w:rPr>
          <w:color w:val="000000"/>
          <w:kern w:val="0"/>
          <w:sz w:val="20"/>
          <w:szCs w:val="20"/>
        </w:rPr>
        <w:t>. 2018(09): 9-13.</w:t>
      </w:r>
    </w:p>
    <w:p w14:paraId="1366F30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[44] </w:t>
      </w:r>
      <w:bookmarkStart w:id="25" w:name="_neb1E403F8B_4AF3_4E1E_B674_C49467E451EA"/>
      <w:r>
        <w:rPr>
          <w:color w:val="000000"/>
          <w:kern w:val="0"/>
          <w:sz w:val="20"/>
          <w:szCs w:val="20"/>
        </w:rPr>
        <w:t>Kang H, Le M, Tao S. Container and Microservice Driven Design for Cloud Infrastructure DevOps[C]. 2016.</w:t>
      </w:r>
      <w:bookmarkEnd w:id="25"/>
    </w:p>
    <w:p w14:paraId="6F859580"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[45] </w:t>
      </w:r>
      <w:bookmarkStart w:id="26" w:name="_nebBC947DA6_3718_422D_86D0_282C1E8F3BA8"/>
      <w:r>
        <w:rPr>
          <w:color w:val="000000"/>
          <w:kern w:val="0"/>
          <w:sz w:val="20"/>
          <w:szCs w:val="20"/>
        </w:rPr>
        <w:t>Khanda K, Salikhov D, Gusmanov K, et al. Microservice-Based IoT for Smart Buildings[C]. 2017.</w:t>
      </w:r>
      <w:bookmarkEnd w:id="26"/>
    </w:p>
    <w:p w14:paraId="72C5406A"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[46] </w:t>
      </w:r>
      <w:r>
        <w:rPr>
          <w:rFonts w:ascii="宋体" w:hAnsiTheme="minorHAnsi" w:cs="宋体" w:hint="eastAsia"/>
          <w:color w:val="000000"/>
          <w:kern w:val="0"/>
          <w:sz w:val="20"/>
          <w:szCs w:val="20"/>
        </w:rPr>
        <w:t>喻德禄，郭世龙，丁树晶</w:t>
      </w:r>
      <w:r>
        <w:rPr>
          <w:color w:val="000000"/>
          <w:kern w:val="0"/>
          <w:sz w:val="20"/>
          <w:szCs w:val="20"/>
        </w:rPr>
        <w:t xml:space="preserve">. </w:t>
      </w:r>
      <w:r>
        <w:rPr>
          <w:rFonts w:ascii="宋体" w:hAnsiTheme="minorHAnsi" w:cs="宋体" w:hint="eastAsia"/>
          <w:color w:val="000000"/>
          <w:kern w:val="0"/>
          <w:sz w:val="20"/>
          <w:szCs w:val="20"/>
        </w:rPr>
        <w:t>中小银行基于微服务架构的应用服务体系研究与实践</w:t>
      </w:r>
      <w:r>
        <w:rPr>
          <w:color w:val="000000"/>
          <w:kern w:val="0"/>
          <w:sz w:val="20"/>
          <w:szCs w:val="20"/>
        </w:rPr>
        <w:t xml:space="preserve">[J]. </w:t>
      </w:r>
      <w:r>
        <w:rPr>
          <w:rFonts w:ascii="宋体" w:hAnsiTheme="minorHAnsi" w:cs="宋体" w:hint="eastAsia"/>
          <w:color w:val="000000"/>
          <w:kern w:val="0"/>
          <w:sz w:val="20"/>
          <w:szCs w:val="20"/>
        </w:rPr>
        <w:t>中国金融电脑</w:t>
      </w:r>
      <w:r>
        <w:rPr>
          <w:color w:val="000000"/>
          <w:kern w:val="0"/>
          <w:sz w:val="20"/>
          <w:szCs w:val="20"/>
        </w:rPr>
        <w:t>. 2018(03): 30-33.</w:t>
      </w:r>
    </w:p>
    <w:p w14:paraId="14451886"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[47]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39CA837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[48] </w:t>
      </w:r>
      <w:bookmarkStart w:id="27"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27"/>
    </w:p>
    <w:p w14:paraId="2921CA84"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[49] Plenert G. Focusing material requirements planning (MRP) towards performance[J]. European Journal of Operational Research. 1999, 119(1): 91-99.</w:t>
      </w:r>
    </w:p>
    <w:p w14:paraId="1062E779"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[50] </w:t>
      </w:r>
      <w:bookmarkStart w:id="28"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28"/>
    </w:p>
    <w:p w14:paraId="3D56C54E" w14:textId="77777777" w:rsidR="00065A95" w:rsidRDefault="00065A95" w:rsidP="00065A95">
      <w:pPr>
        <w:autoSpaceDE w:val="0"/>
        <w:autoSpaceDN w:val="0"/>
        <w:adjustRightInd w:val="0"/>
        <w:spacing w:line="240" w:lineRule="auto"/>
        <w:rPr>
          <w:rFonts w:ascii="宋体" w:hAnsiTheme="minorHAnsi" w:cstheme="minorBidi"/>
          <w:kern w:val="0"/>
        </w:rPr>
      </w:pPr>
      <w:r>
        <w:rPr>
          <w:color w:val="000000"/>
          <w:kern w:val="0"/>
          <w:sz w:val="20"/>
          <w:szCs w:val="20"/>
        </w:rPr>
        <w:t xml:space="preserve">[51]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33B00" w14:textId="77777777" w:rsidR="005C002F" w:rsidRDefault="005C002F" w:rsidP="00135657">
      <w:r>
        <w:separator/>
      </w:r>
    </w:p>
  </w:endnote>
  <w:endnote w:type="continuationSeparator" w:id="0">
    <w:p w14:paraId="29FE4EDC" w14:textId="77777777" w:rsidR="005C002F" w:rsidRDefault="005C002F"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85728" w14:textId="77777777" w:rsidR="005C002F" w:rsidRDefault="005C002F" w:rsidP="00135657">
      <w:r>
        <w:separator/>
      </w:r>
    </w:p>
  </w:footnote>
  <w:footnote w:type="continuationSeparator" w:id="0">
    <w:p w14:paraId="51EBA66A" w14:textId="77777777" w:rsidR="005C002F" w:rsidRDefault="005C002F"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732154"/>
    <w:multiLevelType w:val="hybridMultilevel"/>
    <w:tmpl w:val="7D92F08A"/>
    <w:lvl w:ilvl="0" w:tplc="98F8DE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BE4EDA"/>
    <w:multiLevelType w:val="hybridMultilevel"/>
    <w:tmpl w:val="7542D80E"/>
    <w:lvl w:ilvl="0" w:tplc="F36C35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162A2"/>
    <w:multiLevelType w:val="hybridMultilevel"/>
    <w:tmpl w:val="DB861C60"/>
    <w:lvl w:ilvl="0" w:tplc="D11CC1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0B0714"/>
    <w:multiLevelType w:val="hybridMultilevel"/>
    <w:tmpl w:val="28CEEBA4"/>
    <w:lvl w:ilvl="0" w:tplc="B24C93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6CC465F"/>
    <w:multiLevelType w:val="hybridMultilevel"/>
    <w:tmpl w:val="23086410"/>
    <w:lvl w:ilvl="0" w:tplc="2626E0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29549B3"/>
    <w:multiLevelType w:val="hybridMultilevel"/>
    <w:tmpl w:val="69185152"/>
    <w:lvl w:ilvl="0" w:tplc="CB82B4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
  </w:num>
  <w:num w:numId="3">
    <w:abstractNumId w:val="14"/>
  </w:num>
  <w:num w:numId="4">
    <w:abstractNumId w:val="11"/>
  </w:num>
  <w:num w:numId="5">
    <w:abstractNumId w:val="12"/>
  </w:num>
  <w:num w:numId="6">
    <w:abstractNumId w:val="4"/>
  </w:num>
  <w:num w:numId="7">
    <w:abstractNumId w:val="0"/>
  </w:num>
  <w:num w:numId="8">
    <w:abstractNumId w:val="1"/>
  </w:num>
  <w:num w:numId="9">
    <w:abstractNumId w:val="16"/>
  </w:num>
  <w:num w:numId="10">
    <w:abstractNumId w:val="5"/>
  </w:num>
  <w:num w:numId="11">
    <w:abstractNumId w:val="6"/>
  </w:num>
  <w:num w:numId="12">
    <w:abstractNumId w:val="13"/>
  </w:num>
  <w:num w:numId="13">
    <w:abstractNumId w:val="9"/>
  </w:num>
  <w:num w:numId="14">
    <w:abstractNumId w:val="7"/>
  </w:num>
  <w:num w:numId="15">
    <w:abstractNumId w:val="10"/>
  </w:num>
  <w:num w:numId="16">
    <w:abstractNumId w:val="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973803C-6042-4A82-83B6-6CCF5209BE28}" w:val=" ADDIN NE.Ref.{4973803C-6042-4A82-83B6-6CCF5209BE28}&lt;Citation&gt;&lt;Group&gt;&lt;References&gt;&lt;Item&gt;&lt;ID&gt;552&lt;/ID&gt;&lt;UID&gt;{9D29888C-1263-46C3-94EA-1D017329F598}&lt;/UID&gt;&lt;Title&gt;基于微服务架构扩展软件功能的方法&lt;/Title&gt;&lt;Template&gt;Journal Article&lt;/Template&gt;&lt;Star&gt;0&lt;/Star&gt;&lt;Tag&gt;0&lt;/Tag&gt;&lt;Author&gt;孟永胜; 曹海萍&lt;/Author&gt;&lt;Year&gt;2018&lt;/Year&gt;&lt;Details&gt;&lt;_created&gt;62517500&lt;/_created&gt;&lt;_modified&gt;62517506&lt;/_modified&gt;&lt;_accessed&gt;62517506&lt;/_accessed&gt;&lt;_db_updated&gt;CNKI - Reference&lt;/_db_updated&gt;&lt;_url&gt;http://kns.cnki.net/KCMS/detail/detail.aspx?FileName=DNZS201823044&amp;amp;DbName=CJFQTEMP&lt;/_url&gt;&lt;_journal&gt;电脑知识与技术&lt;/_journal&gt;&lt;_issue&gt;23&lt;/_issue&gt;&lt;_pages&gt;105-106&lt;/_pages&gt;&lt;_date&gt;62388000&lt;/_date&gt;&lt;_keywords&gt;微服务;架构;功能扩展&lt;/_keywords&gt;&lt;_author_aff&gt;天津中兴软件有限责任公司;&lt;/_author_aff&gt;&lt;_db_provider&gt;CNKI: 期刊&lt;/_db_provider&gt;&lt;_translated_author&gt;Meng, Yongsheng;Cao, Haiping&lt;/_translated_author&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4FDC208C-D3D7-4B74-858B-06E22DDB80EA}" w:val=" ADDIN NE.Ref.{4FDC208C-D3D7-4B74-858B-06E22DDB80EA}&lt;Citation&gt;&lt;Group&gt;&lt;References&gt;&lt;Item&gt;&lt;ID&gt;555&lt;/ID&gt;&lt;UID&gt;{1E403F8B-4AF3-4E1E-B674-C49467E451EA}&lt;/UID&gt;&lt;Title&gt;Container and Microservice Driven Design for Cloud Infrastructure DevOps&lt;/Title&gt;&lt;Template&gt;Conference Proceedings&lt;/Template&gt;&lt;Star&gt;0&lt;/Star&gt;&lt;Tag&gt;0&lt;/Tag&gt;&lt;Author&gt;Kang, Hui; Le, Michael; Tao, Shu&lt;/Author&gt;&lt;Year&gt;2016&lt;/Year&gt;&lt;Details&gt;&lt;_keywords&gt;DevOps;Cloud computing;OpenStack;container&lt;/_keywords&gt;&lt;_pages&gt;202-211&lt;/_pages&gt;&lt;_secondary_title&gt;IEEE International Conference on Cloud Engineering&lt;/_secondary_title&gt;&lt;_created&gt;62517512&lt;/_created&gt;&lt;_modified&gt;62517512&lt;/_modified&gt;&lt;_accessed&gt;62517512&lt;/_accessed&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75381B-1443-4794-B085-6C80D4E3AFE1}" w:val=" ADDIN NE.Ref.{6A75381B-1443-4794-B085-6C80D4E3AFE1}&lt;Citation&gt;&lt;Group&gt;&lt;References&gt;&lt;Item&gt;&lt;ID&gt;553&lt;/ID&gt;&lt;UID&gt;{A54A6459-E238-4258-B450-38FC65888C01}&lt;/UID&gt;&lt;Title&gt;基于微服务的中小学智慧校园云平台设计&lt;/Title&gt;&lt;Template&gt;Journal Article&lt;/Template&gt;&lt;Star&gt;0&lt;/Star&gt;&lt;Tag&gt;0&lt;/Tag&gt;&lt;Author&gt;彭雪涛; 梁卓明; 赵金媖&lt;/Author&gt;&lt;Year&gt;2018&lt;/Year&gt;&lt;Details&gt;&lt;_created&gt;62517508&lt;/_created&gt;&lt;_modified&gt;62517508&lt;/_modified&gt;&lt;_url&gt;http://kns.cnki.net/KCMS/detail/detail.aspx?FileName=JYUX201809004&amp;amp;DbName=CJFQTEMP&lt;/_url&gt;&lt;_journal&gt;教育信息技术&lt;/_journal&gt;&lt;_issue&gt;09&lt;/_issue&gt;&lt;_pages&gt;9-13&lt;/_pages&gt;&lt;_date&gt;62439840&lt;/_date&gt;&lt;_keywords&gt;云平台;微服务;智慧校园;中小学&lt;/_keywords&gt;&lt;_author_aff&gt;华南师范大学;&lt;/_author_aff&gt;&lt;_db_provider&gt;CNKI: 期刊&lt;/_db_provider&gt;&lt;_accessed&gt;62517508&lt;/_accessed&gt;&lt;_db_updated&gt;CNKI - Reference&lt;/_db_updated&gt;&lt;_translated_author&gt;Peng, Xuetao;Liang, Zhuoming;Zhao, Jinying&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73B60C91-3823-4FAD-B16F-F57CADBD02C8}" w:val=" ADDIN NE.Ref.{73B60C91-3823-4FAD-B16F-F57CADBD02C8}&lt;Citation&gt;&lt;Group&gt;&lt;References&gt;&lt;Item&gt;&lt;ID&gt;551&lt;/ID&gt;&lt;UID&gt;{EE5C7C4C-7BA6-4CB9-87D3-FB10A8FFCC63}&lt;/UID&gt;&lt;Title&gt;一种基于微服务架构的新型云件PaaS平台&lt;/Title&gt;&lt;Template&gt;Journal Article&lt;/Template&gt;&lt;Star&gt;0&lt;/Star&gt;&lt;Tag&gt;0&lt;/Tag&gt;&lt;Author&gt;郭栋; 王伟; 曾国荪&lt;/Author&gt;&lt;Year&gt;2015&lt;/Year&gt;&lt;Details&gt;&lt;_created&gt;62517495&lt;/_created&gt;&lt;_modified&gt;62517500&lt;/_modified&gt;&lt;_url&gt;http://kns.cnki.net/KCMS/detail/detail.aspx?FileName=XXAQ201511004&amp;amp;DbName=CJFQ2015&lt;/_url&gt;&lt;_journal&gt;信息网络安全&lt;/_journal&gt;&lt;_issue&gt;11&lt;/_issue&gt;&lt;_pages&gt;15-20&lt;/_pages&gt;&lt;_date&gt;60935040&lt;/_date&gt;&lt;_keywords&gt;云计算;云件;微服务;容器;PaaS&lt;/_keywords&gt;&lt;_author_aff&gt;同济大学计算机科学与技术系;国家高性能计算机工程技术中心同济分中心;同济大学嵌入式系统与服务计算教育部重点实验室;&lt;/_author_aff&gt;&lt;_db_provider&gt;CNKI: 期刊&lt;/_db_provider&gt;&lt;_accessed&gt;62517495&lt;/_accessed&gt;&lt;_db_updated&gt;CNKI - Reference&lt;/_db_updated&gt;&lt;_translated_author&gt;Guo, Dong;Wang, Wei;Ceng, Guosun&lt;/_translated_author&gt;&lt;/Details&gt;&lt;Extra&gt;&lt;DBUID&gt;{F96A950B-833F-4880-A151-76DA2D6A2879}&lt;/DBUID&gt;&lt;/Extra&gt;&lt;/Item&gt;&lt;/References&gt;&lt;/Group&gt;&lt;/Citation&gt;_x000a_"/>
    <w:docVar w:name="NE.Ref{75E34400-4684-47AB-9711-F4465870BE2E}" w:val=" ADDIN NE.Ref.{75E34400-4684-47AB-9711-F4465870BE2E}&lt;Citation&gt;&lt;Group&gt;&lt;References&gt;&lt;Item&gt;&lt;ID&gt;557&lt;/ID&gt;&lt;UID&gt;{6C0D6562-5BA6-4D65-AB13-1B24C56435D0}&lt;/UID&gt;&lt;Title&gt;中小银行基于微服务架构的应用服务体系研究与实践&lt;/Title&gt;&lt;Template&gt;Journal Article&lt;/Template&gt;&lt;Star&gt;0&lt;/Star&gt;&lt;Tag&gt;0&lt;/Tag&gt;&lt;Author&gt;喻德禄; 郭世龙; 丁树晶&lt;/Author&gt;&lt;Year&gt;2018&lt;/Year&gt;&lt;Details&gt;&lt;_created&gt;62517526&lt;/_created&gt;&lt;_modified&gt;62517529&lt;/_modified&gt;&lt;_url&gt;http://kns.cnki.net/KCMS/detail/detail.aspx?FileName=ZGJN201803008&amp;amp;DbName=CJFQ2018&lt;/_url&gt;&lt;_journal&gt;中国金融电脑&lt;/_journal&gt;&lt;_issue&gt;03&lt;/_issue&gt;&lt;_pages&gt;30-33&lt;/_pages&gt;&lt;_date&gt;62156160&lt;/_date&gt;&lt;_keywords&gt;ESB;业务逻辑;&lt;/_keywords&gt;&lt;_author_aff&gt;北京农商银行软件开发中心;北京农商银行信息技术部;&lt;/_author_aff&gt;&lt;_db_provider&gt;CNKI: 期刊&lt;/_db_provider&gt;&lt;_accessed&gt;62517526&lt;/_accessed&gt;&lt;_db_updated&gt;CNKI - Reference&lt;/_db_updated&gt;&lt;_translated_author&gt;Yu, Delu;Guo, Shilong;Ding, Shujing&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1BF1E18-CF64-4078-99E1-4764DAA430E0}" w:val=" ADDIN NE.Ref.{B1BF1E18-CF64-4078-99E1-4764DAA430E0}&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DAF3CB8D-FD8C-42FA-8F18-8F3C6E4BCF96}" w:val=" ADDIN NE.Ref.{DAF3CB8D-FD8C-42FA-8F18-8F3C6E4BCF96}&lt;Citation&gt;&lt;Group&gt;&lt;References&gt;&lt;Item&gt;&lt;ID&gt;554&lt;/ID&gt;&lt;UID&gt;{BC947DA6-3718-422D-86D0-282C1E8F3BA8}&lt;/UID&gt;&lt;Title&gt;Microservice-Based IoT for Smart Buildings&lt;/Title&gt;&lt;Template&gt;Conference Proceedings&lt;/Template&gt;&lt;Star&gt;0&lt;/Star&gt;&lt;Tag&gt;0&lt;/Tag&gt;&lt;Author&gt;Khanda, Kevin; Salikhov, Dilshat; Gusmanov, Kamill; Mazzara, Manuel; Mavridis, Nikolaos&lt;/Author&gt;&lt;Year&gt;2017&lt;/Year&gt;&lt;Details&gt;&lt;_keywords&gt;Internet of Things;IoT;microservice;Jolie;Smart Buildings;Java;Sensors;SensorTag;Arduino;Raspberry Pi&lt;/_keywords&gt;&lt;_pages&gt;302-308&lt;/_pages&gt;&lt;_secondary_title&gt;International Conference on Advanced Information NETWORKING and Applications Workshops&lt;/_secondary_title&gt;&lt;_created&gt;62517512&lt;/_created&gt;&lt;_modified&gt;62517517&lt;/_modified&gt;&lt;_accessed&gt;62517522&lt;/_accessed&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ED078A7C-AB15-4BFB-8FE1-FD4A9CB98747}" w:val=" ADDIN NE.Ref.{ED078A7C-AB15-4BFB-8FE1-FD4A9CB98747}&lt;Citation&gt;&lt;Group&gt;&lt;References&gt;&lt;Item&gt;&lt;ID&gt;550&lt;/ID&gt;&lt;UID&gt;{80660D1C-CB2D-4C21-886F-8332D878FFDC}&lt;/UID&gt;&lt;Title&gt;基于微服务架构的平台化服务框架的设计与实现&lt;/Title&gt;&lt;Template&gt;Thesis&lt;/Template&gt;&lt;Star&gt;0&lt;/Star&gt;&lt;Tag&gt;0&lt;/Tag&gt;&lt;Author&gt;谭一鸣&lt;/Author&gt;&lt;Year&gt;2017&lt;/Year&gt;&lt;Details&gt;&lt;_created&gt;62517457&lt;/_created&gt;&lt;_modified&gt;62517457&lt;/_modified&gt;&lt;_url&gt;http://kns.cnki.net/KCMS/detail/detail.aspx?FileName=1017095056.nh&amp;amp;DbName=CMFD2018&lt;/_url&gt;&lt;_publisher&gt;北京交通大学&lt;/_publisher&gt;&lt;_volume&gt;硕士&lt;/_volume&gt;&lt;_pages&gt;93&lt;/_pages&gt;&lt;_tertiary_author&gt;邢薇薇&lt;/_tertiary_author&gt;&lt;_keywords&gt;微服务架构;服务治理;服务开发框架;API网关&lt;/_keywords&gt;&lt;_db_provider&gt;CNKI: 硕士&lt;/_db_provider&gt;&lt;_accessed&gt;62517457&lt;/_accessed&gt;&lt;_db_updated&gt;CNKI - Reference&lt;/_db_updated&gt;&lt;_translated_author&gt;Tan, Yiming&lt;/_translated_author&gt;&lt;_translated_tertiary_author&gt;Xing, Weiwei&lt;/_translated_tertiary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3B46"/>
    <w:rsid w:val="00016454"/>
    <w:rsid w:val="00020916"/>
    <w:rsid w:val="00020CF6"/>
    <w:rsid w:val="00021980"/>
    <w:rsid w:val="0002293B"/>
    <w:rsid w:val="0002344E"/>
    <w:rsid w:val="00025EA0"/>
    <w:rsid w:val="00027430"/>
    <w:rsid w:val="0002748A"/>
    <w:rsid w:val="0003197C"/>
    <w:rsid w:val="00032D80"/>
    <w:rsid w:val="00034F6E"/>
    <w:rsid w:val="00041593"/>
    <w:rsid w:val="0004196D"/>
    <w:rsid w:val="00043987"/>
    <w:rsid w:val="0004593C"/>
    <w:rsid w:val="00045B88"/>
    <w:rsid w:val="0005049C"/>
    <w:rsid w:val="000563FE"/>
    <w:rsid w:val="00061D19"/>
    <w:rsid w:val="00061E1B"/>
    <w:rsid w:val="00065A95"/>
    <w:rsid w:val="00071AAF"/>
    <w:rsid w:val="00072743"/>
    <w:rsid w:val="00072D02"/>
    <w:rsid w:val="00081838"/>
    <w:rsid w:val="000834C0"/>
    <w:rsid w:val="00084EF2"/>
    <w:rsid w:val="00086DAB"/>
    <w:rsid w:val="00091784"/>
    <w:rsid w:val="00092219"/>
    <w:rsid w:val="00092750"/>
    <w:rsid w:val="00093FFF"/>
    <w:rsid w:val="00094DB7"/>
    <w:rsid w:val="00095AE2"/>
    <w:rsid w:val="00096187"/>
    <w:rsid w:val="00096842"/>
    <w:rsid w:val="000969E2"/>
    <w:rsid w:val="000A0F4D"/>
    <w:rsid w:val="000A10DA"/>
    <w:rsid w:val="000A42BB"/>
    <w:rsid w:val="000A465C"/>
    <w:rsid w:val="000A7FFB"/>
    <w:rsid w:val="000B2280"/>
    <w:rsid w:val="000B3BD3"/>
    <w:rsid w:val="000B5AAF"/>
    <w:rsid w:val="000B7CBC"/>
    <w:rsid w:val="000C19B5"/>
    <w:rsid w:val="000C38ED"/>
    <w:rsid w:val="000C3A8C"/>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43C6"/>
    <w:rsid w:val="000F79E0"/>
    <w:rsid w:val="001022A9"/>
    <w:rsid w:val="00106D8F"/>
    <w:rsid w:val="00107C8A"/>
    <w:rsid w:val="00111325"/>
    <w:rsid w:val="001121B5"/>
    <w:rsid w:val="00112382"/>
    <w:rsid w:val="0011440B"/>
    <w:rsid w:val="00114D9D"/>
    <w:rsid w:val="00114DE6"/>
    <w:rsid w:val="00117037"/>
    <w:rsid w:val="001170F9"/>
    <w:rsid w:val="00117EF8"/>
    <w:rsid w:val="00120A46"/>
    <w:rsid w:val="001221E2"/>
    <w:rsid w:val="00124168"/>
    <w:rsid w:val="001244C8"/>
    <w:rsid w:val="00126838"/>
    <w:rsid w:val="00127B31"/>
    <w:rsid w:val="00131A13"/>
    <w:rsid w:val="00135657"/>
    <w:rsid w:val="00135A65"/>
    <w:rsid w:val="00135E48"/>
    <w:rsid w:val="00143729"/>
    <w:rsid w:val="001442CD"/>
    <w:rsid w:val="001463EA"/>
    <w:rsid w:val="001508EF"/>
    <w:rsid w:val="00151DBD"/>
    <w:rsid w:val="001537CB"/>
    <w:rsid w:val="001558BC"/>
    <w:rsid w:val="00160FD2"/>
    <w:rsid w:val="00162426"/>
    <w:rsid w:val="00162B51"/>
    <w:rsid w:val="00163332"/>
    <w:rsid w:val="00164CFC"/>
    <w:rsid w:val="00164F9E"/>
    <w:rsid w:val="00165418"/>
    <w:rsid w:val="001658B0"/>
    <w:rsid w:val="00166D9E"/>
    <w:rsid w:val="001706FF"/>
    <w:rsid w:val="00170B70"/>
    <w:rsid w:val="001718AB"/>
    <w:rsid w:val="00174E5C"/>
    <w:rsid w:val="001752F5"/>
    <w:rsid w:val="00175313"/>
    <w:rsid w:val="00175BCD"/>
    <w:rsid w:val="00182C00"/>
    <w:rsid w:val="0019075D"/>
    <w:rsid w:val="0019091A"/>
    <w:rsid w:val="0019164A"/>
    <w:rsid w:val="00192631"/>
    <w:rsid w:val="00194182"/>
    <w:rsid w:val="00195567"/>
    <w:rsid w:val="00195ED6"/>
    <w:rsid w:val="0019712C"/>
    <w:rsid w:val="001972A6"/>
    <w:rsid w:val="001A04B9"/>
    <w:rsid w:val="001A1C52"/>
    <w:rsid w:val="001A3B68"/>
    <w:rsid w:val="001A5102"/>
    <w:rsid w:val="001A62F2"/>
    <w:rsid w:val="001A7BCF"/>
    <w:rsid w:val="001A7C7B"/>
    <w:rsid w:val="001B1999"/>
    <w:rsid w:val="001B355D"/>
    <w:rsid w:val="001B386D"/>
    <w:rsid w:val="001B4361"/>
    <w:rsid w:val="001B4F43"/>
    <w:rsid w:val="001B686F"/>
    <w:rsid w:val="001C283A"/>
    <w:rsid w:val="001C30E4"/>
    <w:rsid w:val="001C5163"/>
    <w:rsid w:val="001D31E2"/>
    <w:rsid w:val="001D3298"/>
    <w:rsid w:val="001D5B6C"/>
    <w:rsid w:val="001E5E5E"/>
    <w:rsid w:val="001E62E9"/>
    <w:rsid w:val="001F078F"/>
    <w:rsid w:val="00202265"/>
    <w:rsid w:val="00204E64"/>
    <w:rsid w:val="002064EF"/>
    <w:rsid w:val="00216D00"/>
    <w:rsid w:val="00217156"/>
    <w:rsid w:val="00222C03"/>
    <w:rsid w:val="00226293"/>
    <w:rsid w:val="00226587"/>
    <w:rsid w:val="00226EF7"/>
    <w:rsid w:val="00226EFB"/>
    <w:rsid w:val="0023265B"/>
    <w:rsid w:val="00232C2C"/>
    <w:rsid w:val="00234483"/>
    <w:rsid w:val="00236DA0"/>
    <w:rsid w:val="002373A5"/>
    <w:rsid w:val="00237D36"/>
    <w:rsid w:val="0024050B"/>
    <w:rsid w:val="002409F3"/>
    <w:rsid w:val="00240A0D"/>
    <w:rsid w:val="00241BF5"/>
    <w:rsid w:val="00243C0D"/>
    <w:rsid w:val="00243EAC"/>
    <w:rsid w:val="00245678"/>
    <w:rsid w:val="002456EF"/>
    <w:rsid w:val="0024753F"/>
    <w:rsid w:val="00247C2B"/>
    <w:rsid w:val="002512DF"/>
    <w:rsid w:val="002542AD"/>
    <w:rsid w:val="00254EBA"/>
    <w:rsid w:val="002617C6"/>
    <w:rsid w:val="002620BC"/>
    <w:rsid w:val="002622D0"/>
    <w:rsid w:val="00270286"/>
    <w:rsid w:val="00271EE0"/>
    <w:rsid w:val="00272B7B"/>
    <w:rsid w:val="0027329D"/>
    <w:rsid w:val="00273D48"/>
    <w:rsid w:val="002770C6"/>
    <w:rsid w:val="00280804"/>
    <w:rsid w:val="00281F0F"/>
    <w:rsid w:val="00282A52"/>
    <w:rsid w:val="0028543B"/>
    <w:rsid w:val="002866C4"/>
    <w:rsid w:val="00286DF6"/>
    <w:rsid w:val="0028737F"/>
    <w:rsid w:val="00287627"/>
    <w:rsid w:val="00287A04"/>
    <w:rsid w:val="002928EF"/>
    <w:rsid w:val="00293E81"/>
    <w:rsid w:val="00294521"/>
    <w:rsid w:val="002972C0"/>
    <w:rsid w:val="002A088B"/>
    <w:rsid w:val="002A352C"/>
    <w:rsid w:val="002A3975"/>
    <w:rsid w:val="002A6805"/>
    <w:rsid w:val="002A6FFE"/>
    <w:rsid w:val="002A75D9"/>
    <w:rsid w:val="002B01C6"/>
    <w:rsid w:val="002B157F"/>
    <w:rsid w:val="002B1A9D"/>
    <w:rsid w:val="002B50FA"/>
    <w:rsid w:val="002B52B2"/>
    <w:rsid w:val="002C0080"/>
    <w:rsid w:val="002C316B"/>
    <w:rsid w:val="002C434D"/>
    <w:rsid w:val="002C54EB"/>
    <w:rsid w:val="002D20A3"/>
    <w:rsid w:val="002D28F0"/>
    <w:rsid w:val="002D36BF"/>
    <w:rsid w:val="002D3E5C"/>
    <w:rsid w:val="002D5078"/>
    <w:rsid w:val="002D5911"/>
    <w:rsid w:val="002D673A"/>
    <w:rsid w:val="002D67C2"/>
    <w:rsid w:val="002D681A"/>
    <w:rsid w:val="002D7EC9"/>
    <w:rsid w:val="002E1E6D"/>
    <w:rsid w:val="002E46F6"/>
    <w:rsid w:val="002E4BB4"/>
    <w:rsid w:val="002E4D19"/>
    <w:rsid w:val="002E5DA3"/>
    <w:rsid w:val="002E6329"/>
    <w:rsid w:val="002F0AA1"/>
    <w:rsid w:val="002F0C00"/>
    <w:rsid w:val="002F220F"/>
    <w:rsid w:val="002F4817"/>
    <w:rsid w:val="002F4E5C"/>
    <w:rsid w:val="002F796E"/>
    <w:rsid w:val="00307562"/>
    <w:rsid w:val="00312972"/>
    <w:rsid w:val="003139AC"/>
    <w:rsid w:val="00315666"/>
    <w:rsid w:val="00316044"/>
    <w:rsid w:val="003232A1"/>
    <w:rsid w:val="003241AA"/>
    <w:rsid w:val="003245B1"/>
    <w:rsid w:val="003248CB"/>
    <w:rsid w:val="00324C14"/>
    <w:rsid w:val="003270EF"/>
    <w:rsid w:val="0033413F"/>
    <w:rsid w:val="00334D81"/>
    <w:rsid w:val="00336224"/>
    <w:rsid w:val="003363DF"/>
    <w:rsid w:val="00337A40"/>
    <w:rsid w:val="00340FE7"/>
    <w:rsid w:val="0034112D"/>
    <w:rsid w:val="00342150"/>
    <w:rsid w:val="00342429"/>
    <w:rsid w:val="003456F5"/>
    <w:rsid w:val="00345A40"/>
    <w:rsid w:val="003471B6"/>
    <w:rsid w:val="00350048"/>
    <w:rsid w:val="0035117E"/>
    <w:rsid w:val="00351E65"/>
    <w:rsid w:val="00352614"/>
    <w:rsid w:val="00354235"/>
    <w:rsid w:val="00354688"/>
    <w:rsid w:val="00354A08"/>
    <w:rsid w:val="00354E9D"/>
    <w:rsid w:val="00355405"/>
    <w:rsid w:val="00360CD4"/>
    <w:rsid w:val="00361602"/>
    <w:rsid w:val="00362B56"/>
    <w:rsid w:val="003632D8"/>
    <w:rsid w:val="00365290"/>
    <w:rsid w:val="003676E2"/>
    <w:rsid w:val="00367E97"/>
    <w:rsid w:val="0037026F"/>
    <w:rsid w:val="00370421"/>
    <w:rsid w:val="0037191D"/>
    <w:rsid w:val="00372488"/>
    <w:rsid w:val="00373651"/>
    <w:rsid w:val="00373E97"/>
    <w:rsid w:val="00374D87"/>
    <w:rsid w:val="0038050B"/>
    <w:rsid w:val="00380AD8"/>
    <w:rsid w:val="003816C5"/>
    <w:rsid w:val="003835F8"/>
    <w:rsid w:val="00384FC8"/>
    <w:rsid w:val="003866EA"/>
    <w:rsid w:val="00387745"/>
    <w:rsid w:val="003913F7"/>
    <w:rsid w:val="003919C9"/>
    <w:rsid w:val="00391E00"/>
    <w:rsid w:val="003979A1"/>
    <w:rsid w:val="003A4015"/>
    <w:rsid w:val="003B06EE"/>
    <w:rsid w:val="003B184D"/>
    <w:rsid w:val="003B4D1D"/>
    <w:rsid w:val="003B5108"/>
    <w:rsid w:val="003B6D95"/>
    <w:rsid w:val="003C3171"/>
    <w:rsid w:val="003D2B16"/>
    <w:rsid w:val="003D38CE"/>
    <w:rsid w:val="003D7A34"/>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2667"/>
    <w:rsid w:val="004338E4"/>
    <w:rsid w:val="00436D93"/>
    <w:rsid w:val="00445F72"/>
    <w:rsid w:val="00450E0C"/>
    <w:rsid w:val="0045373C"/>
    <w:rsid w:val="004539ED"/>
    <w:rsid w:val="0045535B"/>
    <w:rsid w:val="004554A7"/>
    <w:rsid w:val="004609DB"/>
    <w:rsid w:val="00461E24"/>
    <w:rsid w:val="00462BF1"/>
    <w:rsid w:val="00463ADB"/>
    <w:rsid w:val="0047263A"/>
    <w:rsid w:val="0047339F"/>
    <w:rsid w:val="00476303"/>
    <w:rsid w:val="004766BC"/>
    <w:rsid w:val="00476DFB"/>
    <w:rsid w:val="00477571"/>
    <w:rsid w:val="0048204F"/>
    <w:rsid w:val="00482917"/>
    <w:rsid w:val="00485351"/>
    <w:rsid w:val="0048612A"/>
    <w:rsid w:val="00486334"/>
    <w:rsid w:val="004952F2"/>
    <w:rsid w:val="004956BE"/>
    <w:rsid w:val="00496317"/>
    <w:rsid w:val="004A0683"/>
    <w:rsid w:val="004A0E50"/>
    <w:rsid w:val="004A166B"/>
    <w:rsid w:val="004A1B8D"/>
    <w:rsid w:val="004A212A"/>
    <w:rsid w:val="004A38E3"/>
    <w:rsid w:val="004B337A"/>
    <w:rsid w:val="004B3B97"/>
    <w:rsid w:val="004B5467"/>
    <w:rsid w:val="004C2BA3"/>
    <w:rsid w:val="004C661D"/>
    <w:rsid w:val="004C790B"/>
    <w:rsid w:val="004D031F"/>
    <w:rsid w:val="004D12D7"/>
    <w:rsid w:val="004D2C32"/>
    <w:rsid w:val="004D3445"/>
    <w:rsid w:val="004D4F3C"/>
    <w:rsid w:val="004D66FF"/>
    <w:rsid w:val="004D67C8"/>
    <w:rsid w:val="004E1283"/>
    <w:rsid w:val="004E33DA"/>
    <w:rsid w:val="004E62A1"/>
    <w:rsid w:val="004E69EE"/>
    <w:rsid w:val="004E7359"/>
    <w:rsid w:val="004F1021"/>
    <w:rsid w:val="004F4794"/>
    <w:rsid w:val="004F4BD5"/>
    <w:rsid w:val="004F5735"/>
    <w:rsid w:val="004F7464"/>
    <w:rsid w:val="0050061C"/>
    <w:rsid w:val="00500CAB"/>
    <w:rsid w:val="0050218E"/>
    <w:rsid w:val="00507215"/>
    <w:rsid w:val="00510723"/>
    <w:rsid w:val="005160A4"/>
    <w:rsid w:val="00516F18"/>
    <w:rsid w:val="005178CC"/>
    <w:rsid w:val="00520F16"/>
    <w:rsid w:val="005222F2"/>
    <w:rsid w:val="00522B40"/>
    <w:rsid w:val="00525094"/>
    <w:rsid w:val="005274BB"/>
    <w:rsid w:val="00531063"/>
    <w:rsid w:val="0053434D"/>
    <w:rsid w:val="00535A74"/>
    <w:rsid w:val="00535E15"/>
    <w:rsid w:val="0053605D"/>
    <w:rsid w:val="005361DF"/>
    <w:rsid w:val="0054259C"/>
    <w:rsid w:val="00542839"/>
    <w:rsid w:val="00542F11"/>
    <w:rsid w:val="0054311A"/>
    <w:rsid w:val="00545FC2"/>
    <w:rsid w:val="005468C4"/>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0EE"/>
    <w:rsid w:val="005702FA"/>
    <w:rsid w:val="00571228"/>
    <w:rsid w:val="00572BAA"/>
    <w:rsid w:val="00573CA5"/>
    <w:rsid w:val="005749E9"/>
    <w:rsid w:val="00576E92"/>
    <w:rsid w:val="00577D12"/>
    <w:rsid w:val="00581366"/>
    <w:rsid w:val="005822B6"/>
    <w:rsid w:val="005828DD"/>
    <w:rsid w:val="005851B6"/>
    <w:rsid w:val="005877D3"/>
    <w:rsid w:val="0059021F"/>
    <w:rsid w:val="0059725C"/>
    <w:rsid w:val="005A5A34"/>
    <w:rsid w:val="005A6B6E"/>
    <w:rsid w:val="005A7DD2"/>
    <w:rsid w:val="005B0012"/>
    <w:rsid w:val="005B3219"/>
    <w:rsid w:val="005B3D09"/>
    <w:rsid w:val="005B7E93"/>
    <w:rsid w:val="005C002F"/>
    <w:rsid w:val="005C0C47"/>
    <w:rsid w:val="005C4D92"/>
    <w:rsid w:val="005C6C54"/>
    <w:rsid w:val="005D20A4"/>
    <w:rsid w:val="005D3A11"/>
    <w:rsid w:val="005D4C84"/>
    <w:rsid w:val="005D5BB0"/>
    <w:rsid w:val="005E132D"/>
    <w:rsid w:val="005E1684"/>
    <w:rsid w:val="005E1E28"/>
    <w:rsid w:val="005E45DD"/>
    <w:rsid w:val="005E64C1"/>
    <w:rsid w:val="005F08E7"/>
    <w:rsid w:val="005F10AA"/>
    <w:rsid w:val="005F3D04"/>
    <w:rsid w:val="005F4477"/>
    <w:rsid w:val="005F4E12"/>
    <w:rsid w:val="005F5EF5"/>
    <w:rsid w:val="005F7FC2"/>
    <w:rsid w:val="00607FDA"/>
    <w:rsid w:val="00616186"/>
    <w:rsid w:val="006206B0"/>
    <w:rsid w:val="00620A9C"/>
    <w:rsid w:val="0062566D"/>
    <w:rsid w:val="006257FA"/>
    <w:rsid w:val="00626A7F"/>
    <w:rsid w:val="00627753"/>
    <w:rsid w:val="006313F5"/>
    <w:rsid w:val="00633194"/>
    <w:rsid w:val="00634C06"/>
    <w:rsid w:val="0063586A"/>
    <w:rsid w:val="006375F6"/>
    <w:rsid w:val="00637AA4"/>
    <w:rsid w:val="006401C9"/>
    <w:rsid w:val="00641922"/>
    <w:rsid w:val="00643130"/>
    <w:rsid w:val="006440AD"/>
    <w:rsid w:val="0064607B"/>
    <w:rsid w:val="00647C5B"/>
    <w:rsid w:val="00651664"/>
    <w:rsid w:val="006530F8"/>
    <w:rsid w:val="00653374"/>
    <w:rsid w:val="0065613E"/>
    <w:rsid w:val="00660D72"/>
    <w:rsid w:val="00663284"/>
    <w:rsid w:val="006633FE"/>
    <w:rsid w:val="00663529"/>
    <w:rsid w:val="00663AB0"/>
    <w:rsid w:val="006652DF"/>
    <w:rsid w:val="00666EA0"/>
    <w:rsid w:val="00667FE5"/>
    <w:rsid w:val="00670791"/>
    <w:rsid w:val="006738CC"/>
    <w:rsid w:val="0067774E"/>
    <w:rsid w:val="006778C6"/>
    <w:rsid w:val="00680D93"/>
    <w:rsid w:val="00682115"/>
    <w:rsid w:val="00686FD3"/>
    <w:rsid w:val="00687F56"/>
    <w:rsid w:val="00687F84"/>
    <w:rsid w:val="006936E8"/>
    <w:rsid w:val="00693C95"/>
    <w:rsid w:val="006A0F2A"/>
    <w:rsid w:val="006A3BA9"/>
    <w:rsid w:val="006A4042"/>
    <w:rsid w:val="006A4EEA"/>
    <w:rsid w:val="006A6F89"/>
    <w:rsid w:val="006B0338"/>
    <w:rsid w:val="006B362C"/>
    <w:rsid w:val="006B376A"/>
    <w:rsid w:val="006B377A"/>
    <w:rsid w:val="006B44E2"/>
    <w:rsid w:val="006B44E5"/>
    <w:rsid w:val="006B556E"/>
    <w:rsid w:val="006B6289"/>
    <w:rsid w:val="006C68BE"/>
    <w:rsid w:val="006D0500"/>
    <w:rsid w:val="006D1F59"/>
    <w:rsid w:val="006D5234"/>
    <w:rsid w:val="006E2934"/>
    <w:rsid w:val="006E459C"/>
    <w:rsid w:val="006E7B2A"/>
    <w:rsid w:val="006F0CCB"/>
    <w:rsid w:val="006F0D9A"/>
    <w:rsid w:val="006F19FE"/>
    <w:rsid w:val="006F6835"/>
    <w:rsid w:val="00700170"/>
    <w:rsid w:val="007024B2"/>
    <w:rsid w:val="0070373C"/>
    <w:rsid w:val="00703BC7"/>
    <w:rsid w:val="00704101"/>
    <w:rsid w:val="00704EDD"/>
    <w:rsid w:val="007054AE"/>
    <w:rsid w:val="0071129F"/>
    <w:rsid w:val="0071284B"/>
    <w:rsid w:val="00714C95"/>
    <w:rsid w:val="0071551F"/>
    <w:rsid w:val="007169E1"/>
    <w:rsid w:val="007178FC"/>
    <w:rsid w:val="007207C1"/>
    <w:rsid w:val="00722574"/>
    <w:rsid w:val="0072690E"/>
    <w:rsid w:val="007275AC"/>
    <w:rsid w:val="00727B36"/>
    <w:rsid w:val="00727D45"/>
    <w:rsid w:val="00730678"/>
    <w:rsid w:val="00732CAA"/>
    <w:rsid w:val="00736368"/>
    <w:rsid w:val="0073691A"/>
    <w:rsid w:val="00740359"/>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0AA"/>
    <w:rsid w:val="00777B10"/>
    <w:rsid w:val="00781553"/>
    <w:rsid w:val="00784CD2"/>
    <w:rsid w:val="00785ED0"/>
    <w:rsid w:val="007867DC"/>
    <w:rsid w:val="007946E2"/>
    <w:rsid w:val="00794FFA"/>
    <w:rsid w:val="00795598"/>
    <w:rsid w:val="00797AC5"/>
    <w:rsid w:val="007A0178"/>
    <w:rsid w:val="007A2181"/>
    <w:rsid w:val="007A2461"/>
    <w:rsid w:val="007A3515"/>
    <w:rsid w:val="007A4F12"/>
    <w:rsid w:val="007A565C"/>
    <w:rsid w:val="007A6296"/>
    <w:rsid w:val="007A63E3"/>
    <w:rsid w:val="007A6BEF"/>
    <w:rsid w:val="007A6FA6"/>
    <w:rsid w:val="007B0206"/>
    <w:rsid w:val="007B4F15"/>
    <w:rsid w:val="007B5063"/>
    <w:rsid w:val="007B5B15"/>
    <w:rsid w:val="007B6CF6"/>
    <w:rsid w:val="007C137F"/>
    <w:rsid w:val="007C1BB6"/>
    <w:rsid w:val="007C40B9"/>
    <w:rsid w:val="007C6268"/>
    <w:rsid w:val="007C6C11"/>
    <w:rsid w:val="007C78F2"/>
    <w:rsid w:val="007D09FD"/>
    <w:rsid w:val="007D42DD"/>
    <w:rsid w:val="007D6B01"/>
    <w:rsid w:val="007E028E"/>
    <w:rsid w:val="007E0AE1"/>
    <w:rsid w:val="007E5DBF"/>
    <w:rsid w:val="007E600E"/>
    <w:rsid w:val="007F3305"/>
    <w:rsid w:val="007F715A"/>
    <w:rsid w:val="00800070"/>
    <w:rsid w:val="00801E98"/>
    <w:rsid w:val="008041B3"/>
    <w:rsid w:val="008067F0"/>
    <w:rsid w:val="00811836"/>
    <w:rsid w:val="0081344E"/>
    <w:rsid w:val="00816FC3"/>
    <w:rsid w:val="00823230"/>
    <w:rsid w:val="0082614A"/>
    <w:rsid w:val="0082723F"/>
    <w:rsid w:val="008354A2"/>
    <w:rsid w:val="0083727C"/>
    <w:rsid w:val="008459CF"/>
    <w:rsid w:val="00847EDA"/>
    <w:rsid w:val="008529F2"/>
    <w:rsid w:val="00852F03"/>
    <w:rsid w:val="008547CB"/>
    <w:rsid w:val="00854E1B"/>
    <w:rsid w:val="00855264"/>
    <w:rsid w:val="0086092A"/>
    <w:rsid w:val="008631C4"/>
    <w:rsid w:val="00872299"/>
    <w:rsid w:val="008724CB"/>
    <w:rsid w:val="008737C3"/>
    <w:rsid w:val="008755D0"/>
    <w:rsid w:val="008768DC"/>
    <w:rsid w:val="00876DA6"/>
    <w:rsid w:val="008813F9"/>
    <w:rsid w:val="00881965"/>
    <w:rsid w:val="00883D7D"/>
    <w:rsid w:val="00884EBB"/>
    <w:rsid w:val="0088691A"/>
    <w:rsid w:val="008878C7"/>
    <w:rsid w:val="00887EB1"/>
    <w:rsid w:val="008902EC"/>
    <w:rsid w:val="00890F49"/>
    <w:rsid w:val="00891B2F"/>
    <w:rsid w:val="00891F51"/>
    <w:rsid w:val="00895457"/>
    <w:rsid w:val="00895E4F"/>
    <w:rsid w:val="00896C24"/>
    <w:rsid w:val="008A2CB1"/>
    <w:rsid w:val="008A2D1B"/>
    <w:rsid w:val="008A3C86"/>
    <w:rsid w:val="008A6327"/>
    <w:rsid w:val="008A6C68"/>
    <w:rsid w:val="008A735C"/>
    <w:rsid w:val="008B000B"/>
    <w:rsid w:val="008B4EBC"/>
    <w:rsid w:val="008B57A1"/>
    <w:rsid w:val="008B59C2"/>
    <w:rsid w:val="008B6D39"/>
    <w:rsid w:val="008C2C9D"/>
    <w:rsid w:val="008C3CE6"/>
    <w:rsid w:val="008C5167"/>
    <w:rsid w:val="008D2A64"/>
    <w:rsid w:val="008D2C84"/>
    <w:rsid w:val="008D300B"/>
    <w:rsid w:val="008D694F"/>
    <w:rsid w:val="008E2463"/>
    <w:rsid w:val="008F0439"/>
    <w:rsid w:val="008F0A1C"/>
    <w:rsid w:val="008F2F41"/>
    <w:rsid w:val="008F5F49"/>
    <w:rsid w:val="0090014D"/>
    <w:rsid w:val="00900219"/>
    <w:rsid w:val="009028D1"/>
    <w:rsid w:val="00903AF8"/>
    <w:rsid w:val="0090403C"/>
    <w:rsid w:val="009050AB"/>
    <w:rsid w:val="0090686F"/>
    <w:rsid w:val="00913A60"/>
    <w:rsid w:val="00914487"/>
    <w:rsid w:val="0091452B"/>
    <w:rsid w:val="00916BCD"/>
    <w:rsid w:val="00917049"/>
    <w:rsid w:val="009170C7"/>
    <w:rsid w:val="009173A9"/>
    <w:rsid w:val="00920B47"/>
    <w:rsid w:val="00922BDA"/>
    <w:rsid w:val="009238E8"/>
    <w:rsid w:val="00924C8A"/>
    <w:rsid w:val="009265F5"/>
    <w:rsid w:val="009278E3"/>
    <w:rsid w:val="00933BDD"/>
    <w:rsid w:val="0093534F"/>
    <w:rsid w:val="009358BD"/>
    <w:rsid w:val="00936B64"/>
    <w:rsid w:val="00937396"/>
    <w:rsid w:val="00937532"/>
    <w:rsid w:val="009379A0"/>
    <w:rsid w:val="00937A7C"/>
    <w:rsid w:val="0094205B"/>
    <w:rsid w:val="0094214B"/>
    <w:rsid w:val="00944C0E"/>
    <w:rsid w:val="00946D2E"/>
    <w:rsid w:val="00950E0D"/>
    <w:rsid w:val="00952A81"/>
    <w:rsid w:val="00955927"/>
    <w:rsid w:val="00960568"/>
    <w:rsid w:val="0096501E"/>
    <w:rsid w:val="00965066"/>
    <w:rsid w:val="009653D7"/>
    <w:rsid w:val="0097394D"/>
    <w:rsid w:val="00973FA1"/>
    <w:rsid w:val="0097423E"/>
    <w:rsid w:val="00975C77"/>
    <w:rsid w:val="00976201"/>
    <w:rsid w:val="009772C5"/>
    <w:rsid w:val="009863BB"/>
    <w:rsid w:val="00991B45"/>
    <w:rsid w:val="00991E0C"/>
    <w:rsid w:val="00992A7D"/>
    <w:rsid w:val="00992F92"/>
    <w:rsid w:val="00993448"/>
    <w:rsid w:val="00995BFB"/>
    <w:rsid w:val="009973EE"/>
    <w:rsid w:val="009A20FF"/>
    <w:rsid w:val="009A44DE"/>
    <w:rsid w:val="009A4656"/>
    <w:rsid w:val="009A4E5C"/>
    <w:rsid w:val="009A79D5"/>
    <w:rsid w:val="009B0996"/>
    <w:rsid w:val="009B1492"/>
    <w:rsid w:val="009B1674"/>
    <w:rsid w:val="009B2332"/>
    <w:rsid w:val="009B583E"/>
    <w:rsid w:val="009B5BBA"/>
    <w:rsid w:val="009B6FD0"/>
    <w:rsid w:val="009C0805"/>
    <w:rsid w:val="009C0A37"/>
    <w:rsid w:val="009C2C72"/>
    <w:rsid w:val="009D04BD"/>
    <w:rsid w:val="009D04CB"/>
    <w:rsid w:val="009D29F9"/>
    <w:rsid w:val="009D3F89"/>
    <w:rsid w:val="009E01DC"/>
    <w:rsid w:val="009E0AC2"/>
    <w:rsid w:val="009E5F58"/>
    <w:rsid w:val="009F0F82"/>
    <w:rsid w:val="009F17A4"/>
    <w:rsid w:val="009F274C"/>
    <w:rsid w:val="009F2CF4"/>
    <w:rsid w:val="009F34B2"/>
    <w:rsid w:val="009F578C"/>
    <w:rsid w:val="009F697F"/>
    <w:rsid w:val="00A00065"/>
    <w:rsid w:val="00A0090C"/>
    <w:rsid w:val="00A011C6"/>
    <w:rsid w:val="00A01409"/>
    <w:rsid w:val="00A042D0"/>
    <w:rsid w:val="00A07D8D"/>
    <w:rsid w:val="00A176D2"/>
    <w:rsid w:val="00A200F9"/>
    <w:rsid w:val="00A20170"/>
    <w:rsid w:val="00A2609E"/>
    <w:rsid w:val="00A27E10"/>
    <w:rsid w:val="00A30241"/>
    <w:rsid w:val="00A32C93"/>
    <w:rsid w:val="00A33E25"/>
    <w:rsid w:val="00A36AB4"/>
    <w:rsid w:val="00A440B5"/>
    <w:rsid w:val="00A44596"/>
    <w:rsid w:val="00A446CC"/>
    <w:rsid w:val="00A456C3"/>
    <w:rsid w:val="00A5210D"/>
    <w:rsid w:val="00A53046"/>
    <w:rsid w:val="00A55712"/>
    <w:rsid w:val="00A563EF"/>
    <w:rsid w:val="00A57C4C"/>
    <w:rsid w:val="00A6096A"/>
    <w:rsid w:val="00A6151A"/>
    <w:rsid w:val="00A62434"/>
    <w:rsid w:val="00A62514"/>
    <w:rsid w:val="00A63189"/>
    <w:rsid w:val="00A63A50"/>
    <w:rsid w:val="00A6404F"/>
    <w:rsid w:val="00A66953"/>
    <w:rsid w:val="00A70639"/>
    <w:rsid w:val="00A718A6"/>
    <w:rsid w:val="00A724C1"/>
    <w:rsid w:val="00A7523E"/>
    <w:rsid w:val="00A7676E"/>
    <w:rsid w:val="00A7681D"/>
    <w:rsid w:val="00A82046"/>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1E82"/>
    <w:rsid w:val="00AC29A0"/>
    <w:rsid w:val="00AC3585"/>
    <w:rsid w:val="00AC5E34"/>
    <w:rsid w:val="00AC671E"/>
    <w:rsid w:val="00AD2106"/>
    <w:rsid w:val="00AD2186"/>
    <w:rsid w:val="00AD7722"/>
    <w:rsid w:val="00AE35D9"/>
    <w:rsid w:val="00AE3648"/>
    <w:rsid w:val="00AE6F1D"/>
    <w:rsid w:val="00AE733C"/>
    <w:rsid w:val="00AF2F96"/>
    <w:rsid w:val="00AF5609"/>
    <w:rsid w:val="00AF740D"/>
    <w:rsid w:val="00B00F3F"/>
    <w:rsid w:val="00B13094"/>
    <w:rsid w:val="00B1480E"/>
    <w:rsid w:val="00B14A5C"/>
    <w:rsid w:val="00B22622"/>
    <w:rsid w:val="00B23421"/>
    <w:rsid w:val="00B23F38"/>
    <w:rsid w:val="00B241A1"/>
    <w:rsid w:val="00B259E8"/>
    <w:rsid w:val="00B2762E"/>
    <w:rsid w:val="00B327E6"/>
    <w:rsid w:val="00B33DAF"/>
    <w:rsid w:val="00B34358"/>
    <w:rsid w:val="00B357FF"/>
    <w:rsid w:val="00B37852"/>
    <w:rsid w:val="00B4178C"/>
    <w:rsid w:val="00B4221F"/>
    <w:rsid w:val="00B4303D"/>
    <w:rsid w:val="00B43450"/>
    <w:rsid w:val="00B455A7"/>
    <w:rsid w:val="00B45E48"/>
    <w:rsid w:val="00B46715"/>
    <w:rsid w:val="00B47A09"/>
    <w:rsid w:val="00B51A53"/>
    <w:rsid w:val="00B51E50"/>
    <w:rsid w:val="00B52BE3"/>
    <w:rsid w:val="00B53758"/>
    <w:rsid w:val="00B568F5"/>
    <w:rsid w:val="00B56CFA"/>
    <w:rsid w:val="00B57F0A"/>
    <w:rsid w:val="00B60422"/>
    <w:rsid w:val="00B62E04"/>
    <w:rsid w:val="00B71C8D"/>
    <w:rsid w:val="00B72806"/>
    <w:rsid w:val="00B72E60"/>
    <w:rsid w:val="00B755F9"/>
    <w:rsid w:val="00B773EF"/>
    <w:rsid w:val="00B80616"/>
    <w:rsid w:val="00B852EF"/>
    <w:rsid w:val="00B87D3A"/>
    <w:rsid w:val="00B908DA"/>
    <w:rsid w:val="00B9194F"/>
    <w:rsid w:val="00B9251B"/>
    <w:rsid w:val="00B94B99"/>
    <w:rsid w:val="00B95063"/>
    <w:rsid w:val="00BA06E9"/>
    <w:rsid w:val="00BA1A51"/>
    <w:rsid w:val="00BA2777"/>
    <w:rsid w:val="00BA47FA"/>
    <w:rsid w:val="00BA4FEC"/>
    <w:rsid w:val="00BA73CB"/>
    <w:rsid w:val="00BA7A11"/>
    <w:rsid w:val="00BA7BD8"/>
    <w:rsid w:val="00BB0669"/>
    <w:rsid w:val="00BB4EFD"/>
    <w:rsid w:val="00BC03FD"/>
    <w:rsid w:val="00BC129C"/>
    <w:rsid w:val="00BC498F"/>
    <w:rsid w:val="00BC780E"/>
    <w:rsid w:val="00BD1D70"/>
    <w:rsid w:val="00BD417B"/>
    <w:rsid w:val="00BD4763"/>
    <w:rsid w:val="00BD5E56"/>
    <w:rsid w:val="00BE09AE"/>
    <w:rsid w:val="00BE2896"/>
    <w:rsid w:val="00BE2A65"/>
    <w:rsid w:val="00BE504E"/>
    <w:rsid w:val="00BF0B02"/>
    <w:rsid w:val="00BF295E"/>
    <w:rsid w:val="00BF46E8"/>
    <w:rsid w:val="00BF4E14"/>
    <w:rsid w:val="00BF6F3E"/>
    <w:rsid w:val="00BF73F5"/>
    <w:rsid w:val="00C0271F"/>
    <w:rsid w:val="00C02E8C"/>
    <w:rsid w:val="00C05DE6"/>
    <w:rsid w:val="00C11741"/>
    <w:rsid w:val="00C11B9F"/>
    <w:rsid w:val="00C1473E"/>
    <w:rsid w:val="00C201E8"/>
    <w:rsid w:val="00C25591"/>
    <w:rsid w:val="00C25F3E"/>
    <w:rsid w:val="00C279B8"/>
    <w:rsid w:val="00C31D92"/>
    <w:rsid w:val="00C324B4"/>
    <w:rsid w:val="00C34855"/>
    <w:rsid w:val="00C37C1F"/>
    <w:rsid w:val="00C41639"/>
    <w:rsid w:val="00C41BB0"/>
    <w:rsid w:val="00C4334B"/>
    <w:rsid w:val="00C4483C"/>
    <w:rsid w:val="00C451DC"/>
    <w:rsid w:val="00C46280"/>
    <w:rsid w:val="00C50660"/>
    <w:rsid w:val="00C51909"/>
    <w:rsid w:val="00C51BA9"/>
    <w:rsid w:val="00C53E7F"/>
    <w:rsid w:val="00C53F13"/>
    <w:rsid w:val="00C54BEA"/>
    <w:rsid w:val="00C579D3"/>
    <w:rsid w:val="00C608E7"/>
    <w:rsid w:val="00C61202"/>
    <w:rsid w:val="00C62579"/>
    <w:rsid w:val="00C62B40"/>
    <w:rsid w:val="00C65F93"/>
    <w:rsid w:val="00C66B8F"/>
    <w:rsid w:val="00C7048A"/>
    <w:rsid w:val="00C713CF"/>
    <w:rsid w:val="00C7144A"/>
    <w:rsid w:val="00C718D4"/>
    <w:rsid w:val="00C725EA"/>
    <w:rsid w:val="00C73B08"/>
    <w:rsid w:val="00C74299"/>
    <w:rsid w:val="00C7475A"/>
    <w:rsid w:val="00C75B95"/>
    <w:rsid w:val="00C90227"/>
    <w:rsid w:val="00C91247"/>
    <w:rsid w:val="00C93479"/>
    <w:rsid w:val="00C95411"/>
    <w:rsid w:val="00CA0294"/>
    <w:rsid w:val="00CA0EF1"/>
    <w:rsid w:val="00CA26B2"/>
    <w:rsid w:val="00CA2F6F"/>
    <w:rsid w:val="00CA3FC9"/>
    <w:rsid w:val="00CA5125"/>
    <w:rsid w:val="00CA662A"/>
    <w:rsid w:val="00CB0A00"/>
    <w:rsid w:val="00CB32B6"/>
    <w:rsid w:val="00CB5B17"/>
    <w:rsid w:val="00CB636A"/>
    <w:rsid w:val="00CC194E"/>
    <w:rsid w:val="00CC343A"/>
    <w:rsid w:val="00CC6336"/>
    <w:rsid w:val="00CC7103"/>
    <w:rsid w:val="00CC7C3E"/>
    <w:rsid w:val="00CD1AB7"/>
    <w:rsid w:val="00CD22FA"/>
    <w:rsid w:val="00CD3D9B"/>
    <w:rsid w:val="00CD4A20"/>
    <w:rsid w:val="00CD5594"/>
    <w:rsid w:val="00CD6A32"/>
    <w:rsid w:val="00CD7A7D"/>
    <w:rsid w:val="00CE0148"/>
    <w:rsid w:val="00CE0465"/>
    <w:rsid w:val="00CE41C4"/>
    <w:rsid w:val="00CE5BF8"/>
    <w:rsid w:val="00CE67D6"/>
    <w:rsid w:val="00CE7696"/>
    <w:rsid w:val="00CF2022"/>
    <w:rsid w:val="00CF6263"/>
    <w:rsid w:val="00CF6D25"/>
    <w:rsid w:val="00CF719F"/>
    <w:rsid w:val="00D019A2"/>
    <w:rsid w:val="00D02E21"/>
    <w:rsid w:val="00D047FA"/>
    <w:rsid w:val="00D04D96"/>
    <w:rsid w:val="00D0583D"/>
    <w:rsid w:val="00D067EB"/>
    <w:rsid w:val="00D103C9"/>
    <w:rsid w:val="00D10A6B"/>
    <w:rsid w:val="00D13B12"/>
    <w:rsid w:val="00D142B3"/>
    <w:rsid w:val="00D15172"/>
    <w:rsid w:val="00D16269"/>
    <w:rsid w:val="00D1650E"/>
    <w:rsid w:val="00D16863"/>
    <w:rsid w:val="00D2039C"/>
    <w:rsid w:val="00D21456"/>
    <w:rsid w:val="00D21E3B"/>
    <w:rsid w:val="00D23B81"/>
    <w:rsid w:val="00D23E17"/>
    <w:rsid w:val="00D27D62"/>
    <w:rsid w:val="00D3019C"/>
    <w:rsid w:val="00D307FE"/>
    <w:rsid w:val="00D308EA"/>
    <w:rsid w:val="00D30F2A"/>
    <w:rsid w:val="00D31812"/>
    <w:rsid w:val="00D327D4"/>
    <w:rsid w:val="00D334E3"/>
    <w:rsid w:val="00D33906"/>
    <w:rsid w:val="00D34C36"/>
    <w:rsid w:val="00D34FD6"/>
    <w:rsid w:val="00D35AC4"/>
    <w:rsid w:val="00D35D4B"/>
    <w:rsid w:val="00D40C5B"/>
    <w:rsid w:val="00D42524"/>
    <w:rsid w:val="00D44586"/>
    <w:rsid w:val="00D46FFA"/>
    <w:rsid w:val="00D51650"/>
    <w:rsid w:val="00D5377E"/>
    <w:rsid w:val="00D54B63"/>
    <w:rsid w:val="00D5581A"/>
    <w:rsid w:val="00D6025D"/>
    <w:rsid w:val="00D60A7E"/>
    <w:rsid w:val="00D67722"/>
    <w:rsid w:val="00D70764"/>
    <w:rsid w:val="00D70DB6"/>
    <w:rsid w:val="00D725DF"/>
    <w:rsid w:val="00D7318B"/>
    <w:rsid w:val="00D74AD8"/>
    <w:rsid w:val="00D768EA"/>
    <w:rsid w:val="00D76E3B"/>
    <w:rsid w:val="00D76FA9"/>
    <w:rsid w:val="00D779DE"/>
    <w:rsid w:val="00D77F51"/>
    <w:rsid w:val="00D8133A"/>
    <w:rsid w:val="00D84EA2"/>
    <w:rsid w:val="00D86B1E"/>
    <w:rsid w:val="00D86BB7"/>
    <w:rsid w:val="00D9066C"/>
    <w:rsid w:val="00D913DA"/>
    <w:rsid w:val="00D92C88"/>
    <w:rsid w:val="00D9576A"/>
    <w:rsid w:val="00D970DF"/>
    <w:rsid w:val="00D978BD"/>
    <w:rsid w:val="00DA2797"/>
    <w:rsid w:val="00DA2CAC"/>
    <w:rsid w:val="00DA3611"/>
    <w:rsid w:val="00DA63DD"/>
    <w:rsid w:val="00DB1F2C"/>
    <w:rsid w:val="00DB28E8"/>
    <w:rsid w:val="00DB303F"/>
    <w:rsid w:val="00DB3B91"/>
    <w:rsid w:val="00DB526A"/>
    <w:rsid w:val="00DB73E0"/>
    <w:rsid w:val="00DB7D4E"/>
    <w:rsid w:val="00DC005D"/>
    <w:rsid w:val="00DC75BE"/>
    <w:rsid w:val="00DC77BF"/>
    <w:rsid w:val="00DD113A"/>
    <w:rsid w:val="00DD20EF"/>
    <w:rsid w:val="00DD4F56"/>
    <w:rsid w:val="00DE37FE"/>
    <w:rsid w:val="00DE3813"/>
    <w:rsid w:val="00DF1E99"/>
    <w:rsid w:val="00DF5E83"/>
    <w:rsid w:val="00DF7E81"/>
    <w:rsid w:val="00E0465B"/>
    <w:rsid w:val="00E1055C"/>
    <w:rsid w:val="00E1159E"/>
    <w:rsid w:val="00E12EA1"/>
    <w:rsid w:val="00E14621"/>
    <w:rsid w:val="00E146E5"/>
    <w:rsid w:val="00E16519"/>
    <w:rsid w:val="00E16EF5"/>
    <w:rsid w:val="00E22A0B"/>
    <w:rsid w:val="00E22A3D"/>
    <w:rsid w:val="00E2333B"/>
    <w:rsid w:val="00E23A21"/>
    <w:rsid w:val="00E26C37"/>
    <w:rsid w:val="00E27B4D"/>
    <w:rsid w:val="00E379A5"/>
    <w:rsid w:val="00E4230B"/>
    <w:rsid w:val="00E4621A"/>
    <w:rsid w:val="00E47A2B"/>
    <w:rsid w:val="00E5255F"/>
    <w:rsid w:val="00E53F38"/>
    <w:rsid w:val="00E54A29"/>
    <w:rsid w:val="00E5537B"/>
    <w:rsid w:val="00E56612"/>
    <w:rsid w:val="00E60179"/>
    <w:rsid w:val="00E63E4B"/>
    <w:rsid w:val="00E67B6D"/>
    <w:rsid w:val="00E71B88"/>
    <w:rsid w:val="00E73478"/>
    <w:rsid w:val="00E75030"/>
    <w:rsid w:val="00E76B6B"/>
    <w:rsid w:val="00E83CD4"/>
    <w:rsid w:val="00E84A93"/>
    <w:rsid w:val="00E8592D"/>
    <w:rsid w:val="00E861A6"/>
    <w:rsid w:val="00E86675"/>
    <w:rsid w:val="00E90D8B"/>
    <w:rsid w:val="00E911F8"/>
    <w:rsid w:val="00E92680"/>
    <w:rsid w:val="00E93FA7"/>
    <w:rsid w:val="00E9424D"/>
    <w:rsid w:val="00E97D8B"/>
    <w:rsid w:val="00EA2836"/>
    <w:rsid w:val="00EA5697"/>
    <w:rsid w:val="00EA5C06"/>
    <w:rsid w:val="00EA6F15"/>
    <w:rsid w:val="00EA744F"/>
    <w:rsid w:val="00EB1E10"/>
    <w:rsid w:val="00EB3E16"/>
    <w:rsid w:val="00EB3F70"/>
    <w:rsid w:val="00EB5B05"/>
    <w:rsid w:val="00EB6156"/>
    <w:rsid w:val="00EB7732"/>
    <w:rsid w:val="00EC0570"/>
    <w:rsid w:val="00EC1B4D"/>
    <w:rsid w:val="00EC1C5D"/>
    <w:rsid w:val="00EC1ECF"/>
    <w:rsid w:val="00EC421D"/>
    <w:rsid w:val="00EC42A6"/>
    <w:rsid w:val="00EC4AEE"/>
    <w:rsid w:val="00EC6BEB"/>
    <w:rsid w:val="00ED4099"/>
    <w:rsid w:val="00ED4270"/>
    <w:rsid w:val="00ED4C3C"/>
    <w:rsid w:val="00EE0536"/>
    <w:rsid w:val="00EE3800"/>
    <w:rsid w:val="00EE4BD2"/>
    <w:rsid w:val="00EE598F"/>
    <w:rsid w:val="00EE5993"/>
    <w:rsid w:val="00EE6154"/>
    <w:rsid w:val="00EE6CBE"/>
    <w:rsid w:val="00EE7B4B"/>
    <w:rsid w:val="00EF0822"/>
    <w:rsid w:val="00EF3951"/>
    <w:rsid w:val="00EF45B8"/>
    <w:rsid w:val="00EF5329"/>
    <w:rsid w:val="00F06CDB"/>
    <w:rsid w:val="00F11064"/>
    <w:rsid w:val="00F13E6A"/>
    <w:rsid w:val="00F1426B"/>
    <w:rsid w:val="00F15136"/>
    <w:rsid w:val="00F15FA9"/>
    <w:rsid w:val="00F161BB"/>
    <w:rsid w:val="00F1713E"/>
    <w:rsid w:val="00F20F32"/>
    <w:rsid w:val="00F21BC8"/>
    <w:rsid w:val="00F247ED"/>
    <w:rsid w:val="00F25244"/>
    <w:rsid w:val="00F26661"/>
    <w:rsid w:val="00F2685D"/>
    <w:rsid w:val="00F268E7"/>
    <w:rsid w:val="00F276BF"/>
    <w:rsid w:val="00F30894"/>
    <w:rsid w:val="00F33277"/>
    <w:rsid w:val="00F342AD"/>
    <w:rsid w:val="00F37A4C"/>
    <w:rsid w:val="00F4056D"/>
    <w:rsid w:val="00F431EB"/>
    <w:rsid w:val="00F4481A"/>
    <w:rsid w:val="00F4530B"/>
    <w:rsid w:val="00F45806"/>
    <w:rsid w:val="00F5049F"/>
    <w:rsid w:val="00F51467"/>
    <w:rsid w:val="00F53D48"/>
    <w:rsid w:val="00F562F8"/>
    <w:rsid w:val="00F577BF"/>
    <w:rsid w:val="00F57D56"/>
    <w:rsid w:val="00F64C00"/>
    <w:rsid w:val="00F65746"/>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1FF5"/>
    <w:rsid w:val="00FA2BB0"/>
    <w:rsid w:val="00FA325B"/>
    <w:rsid w:val="00FA3C83"/>
    <w:rsid w:val="00FA4D7E"/>
    <w:rsid w:val="00FA590D"/>
    <w:rsid w:val="00FA59E3"/>
    <w:rsid w:val="00FB02FD"/>
    <w:rsid w:val="00FB32AD"/>
    <w:rsid w:val="00FB5DED"/>
    <w:rsid w:val="00FB66D3"/>
    <w:rsid w:val="00FC1485"/>
    <w:rsid w:val="00FC19B7"/>
    <w:rsid w:val="00FC1D4A"/>
    <w:rsid w:val="00FC1D73"/>
    <w:rsid w:val="00FC1D98"/>
    <w:rsid w:val="00FC5119"/>
    <w:rsid w:val="00FC74A6"/>
    <w:rsid w:val="00FD4D06"/>
    <w:rsid w:val="00FE192E"/>
    <w:rsid w:val="00FE341E"/>
    <w:rsid w:val="00FE373F"/>
    <w:rsid w:val="00FE4284"/>
    <w:rsid w:val="00FE4F7D"/>
    <w:rsid w:val="00FE5C77"/>
    <w:rsid w:val="00FF0C9E"/>
    <w:rsid w:val="00FF0D49"/>
    <w:rsid w:val="00FF0DB6"/>
    <w:rsid w:val="00FF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 w:type="table" w:styleId="af3">
    <w:name w:val="Table Grid"/>
    <w:basedOn w:val="a1"/>
    <w:uiPriority w:val="39"/>
    <w:rsid w:val="00BE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57373">
      <w:bodyDiv w:val="1"/>
      <w:marLeft w:val="0"/>
      <w:marRight w:val="0"/>
      <w:marTop w:val="0"/>
      <w:marBottom w:val="0"/>
      <w:divBdr>
        <w:top w:val="none" w:sz="0" w:space="0" w:color="auto"/>
        <w:left w:val="none" w:sz="0" w:space="0" w:color="auto"/>
        <w:bottom w:val="none" w:sz="0" w:space="0" w:color="auto"/>
        <w:right w:val="none" w:sz="0" w:space="0" w:color="auto"/>
      </w:divBdr>
    </w:div>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 Id="rId22"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47ABE-018B-45EF-BC1F-1878223E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12433</TotalTime>
  <Pages>40</Pages>
  <Words>4781</Words>
  <Characters>27258</Characters>
  <Application>Microsoft Office Word</Application>
  <DocSecurity>0</DocSecurity>
  <Lines>227</Lines>
  <Paragraphs>63</Paragraphs>
  <ScaleCrop>false</ScaleCrop>
  <Company>Microsoft</Company>
  <LinksUpToDate>false</LinksUpToDate>
  <CharactersWithSpaces>31976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Administrator</cp:lastModifiedBy>
  <cp:revision>608</cp:revision>
  <dcterms:created xsi:type="dcterms:W3CDTF">2018-10-31T13:46:00Z</dcterms:created>
  <dcterms:modified xsi:type="dcterms:W3CDTF">2018-11-13T02:58:00Z</dcterms:modified>
</cp:coreProperties>
</file>