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560" w:rsidRDefault="00796560" w:rsidP="00796560">
      <w:pPr>
        <w:pStyle w:val="1"/>
      </w:pPr>
      <w:r w:rsidRPr="00E810D6">
        <w:rPr>
          <w:rFonts w:hint="eastAsia"/>
        </w:rPr>
        <w:t>面向服务的柔性装配制造系统的研究与实现</w:t>
      </w:r>
    </w:p>
    <w:p w:rsidR="004255A2" w:rsidRDefault="004255A2" w:rsidP="004255A2">
      <w:pPr>
        <w:pStyle w:val="1"/>
        <w:spacing w:before="163"/>
      </w:pPr>
      <w:bookmarkStart w:id="0" w:name="_Toc406597758"/>
      <w:bookmarkStart w:id="1" w:name="_Toc454283903"/>
      <w:r w:rsidRPr="00CD7E94">
        <w:rPr>
          <w:rFonts w:hint="eastAsia"/>
        </w:rPr>
        <w:t>摘</w:t>
      </w:r>
      <w:r w:rsidRPr="00CD7E94">
        <w:rPr>
          <w:rFonts w:hint="eastAsia"/>
        </w:rPr>
        <w:t xml:space="preserve">    </w:t>
      </w:r>
      <w:r w:rsidRPr="00CD7E94">
        <w:rPr>
          <w:rFonts w:hint="eastAsia"/>
        </w:rPr>
        <w:t>要</w:t>
      </w:r>
      <w:bookmarkEnd w:id="0"/>
      <w:bookmarkEnd w:id="1"/>
    </w:p>
    <w:p w:rsidR="004255A2" w:rsidRDefault="004255A2" w:rsidP="004255A2">
      <w:pPr>
        <w:ind w:firstLine="480"/>
      </w:pPr>
      <w:r>
        <w:rPr>
          <w:rFonts w:hint="eastAsia"/>
        </w:rPr>
        <w:t>XXXX</w:t>
      </w:r>
      <w:r>
        <w:t>.</w:t>
      </w:r>
    </w:p>
    <w:p w:rsidR="004255A2" w:rsidRPr="004255A2" w:rsidRDefault="004255A2" w:rsidP="004255A2">
      <w:pPr>
        <w:ind w:firstLine="480"/>
      </w:pPr>
    </w:p>
    <w:p w:rsidR="004255A2" w:rsidRDefault="004255A2" w:rsidP="004255A2">
      <w:pPr>
        <w:ind w:firstLine="482"/>
        <w:rPr>
          <w:rFonts w:ascii="黑体" w:eastAsia="黑体"/>
          <w:b/>
        </w:rPr>
      </w:pPr>
      <w:r>
        <w:rPr>
          <w:rFonts w:ascii="黑体" w:eastAsia="黑体" w:hint="eastAsia"/>
          <w:b/>
        </w:rPr>
        <w:t>关键词：XXXX；XXX</w:t>
      </w:r>
    </w:p>
    <w:p w:rsidR="004255A2" w:rsidRDefault="004255A2">
      <w:pPr>
        <w:widowControl/>
        <w:ind w:firstLine="480"/>
        <w:jc w:val="left"/>
        <w:rPr>
          <w:rFonts w:eastAsia="黑体"/>
          <w:sz w:val="30"/>
        </w:rPr>
      </w:pPr>
      <w:r>
        <w:br w:type="page"/>
      </w:r>
    </w:p>
    <w:p w:rsidR="009B7659" w:rsidRDefault="00796560" w:rsidP="002B54BC">
      <w:pPr>
        <w:pStyle w:val="1"/>
      </w:pPr>
      <w:r>
        <w:rPr>
          <w:rFonts w:hint="eastAsia"/>
        </w:rPr>
        <w:lastRenderedPageBreak/>
        <w:t>第一章</w:t>
      </w:r>
      <w:r>
        <w:rPr>
          <w:rFonts w:hint="eastAsia"/>
        </w:rPr>
        <w:t xml:space="preserve"> </w:t>
      </w:r>
      <w:r>
        <w:t xml:space="preserve"> </w:t>
      </w:r>
      <w:r w:rsidR="00E4295D">
        <w:t>综述</w:t>
      </w:r>
    </w:p>
    <w:p w:rsidR="00796560" w:rsidRDefault="00352D84" w:rsidP="00352D84">
      <w:pPr>
        <w:pStyle w:val="2"/>
        <w:spacing w:before="163"/>
      </w:pPr>
      <w:r>
        <w:rPr>
          <w:rFonts w:hint="eastAsia"/>
        </w:rPr>
        <w:t>1</w:t>
      </w:r>
      <w:r>
        <w:t xml:space="preserve">.1 </w:t>
      </w:r>
      <w:r>
        <w:rPr>
          <w:rFonts w:hint="eastAsia"/>
        </w:rPr>
        <w:t>课题研究背景</w:t>
      </w:r>
    </w:p>
    <w:p w:rsidR="006C050B" w:rsidRDefault="006C050B" w:rsidP="006C050B">
      <w:pPr>
        <w:pStyle w:val="aff3"/>
      </w:pPr>
      <w:r w:rsidRPr="00E810D6">
        <w:rPr>
          <w:rFonts w:hint="eastAsia"/>
        </w:rPr>
        <w:t>随着德国工业</w:t>
      </w:r>
      <w:r w:rsidRPr="00E810D6">
        <w:rPr>
          <w:rFonts w:hint="eastAsia"/>
        </w:rPr>
        <w:t>4.0</w:t>
      </w:r>
      <w:r w:rsidRPr="00E810D6">
        <w:rPr>
          <w:rFonts w:hint="eastAsia"/>
        </w:rPr>
        <w:t>时代的到来，与中国制造</w:t>
      </w:r>
      <w:r w:rsidRPr="00E810D6">
        <w:rPr>
          <w:rFonts w:hint="eastAsia"/>
        </w:rPr>
        <w:t>2025</w:t>
      </w:r>
      <w:r w:rsidRPr="00E810D6">
        <w:rPr>
          <w:rFonts w:hint="eastAsia"/>
        </w:rPr>
        <w:t>的提出。制造业逐渐向“智能化”的方向发展。而“装配</w:t>
      </w:r>
      <w:r>
        <w:rPr>
          <w:rFonts w:hint="eastAsia"/>
        </w:rPr>
        <w:t>MES</w:t>
      </w:r>
      <w:r w:rsidRPr="00E810D6">
        <w:rPr>
          <w:rFonts w:hint="eastAsia"/>
        </w:rPr>
        <w:t>”是装配车间智能化的必要管理工具，现阶段只有大型企业有能力发展自己的装配</w:t>
      </w:r>
      <w:r>
        <w:rPr>
          <w:rFonts w:hint="eastAsia"/>
        </w:rPr>
        <w:t>MES</w:t>
      </w:r>
      <w:r w:rsidRPr="00E810D6">
        <w:rPr>
          <w:rFonts w:hint="eastAsia"/>
        </w:rPr>
        <w:t>，中小企业由于装配</w:t>
      </w:r>
      <w:r>
        <w:rPr>
          <w:rFonts w:hint="eastAsia"/>
        </w:rPr>
        <w:t>MES</w:t>
      </w:r>
      <w:r w:rsidRPr="00E810D6">
        <w:rPr>
          <w:rFonts w:hint="eastAsia"/>
        </w:rPr>
        <w:t>开发成本问题很难开发自己的系统。</w:t>
      </w:r>
    </w:p>
    <w:p w:rsidR="006C050B" w:rsidRDefault="00DF3FAC">
      <w:pPr>
        <w:pStyle w:val="aff3"/>
      </w:pPr>
      <w:r>
        <w:rPr>
          <w:rFonts w:hint="eastAsia"/>
        </w:rPr>
        <w:t>应用软件的发展从传统</w:t>
      </w:r>
      <w:r>
        <w:rPr>
          <w:rFonts w:hint="eastAsia"/>
        </w:rPr>
        <w:t>On-Premises</w:t>
      </w:r>
      <w:r>
        <w:rPr>
          <w:rFonts w:hint="eastAsia"/>
        </w:rPr>
        <w:t>部署</w:t>
      </w:r>
      <w:proofErr w:type="gramStart"/>
      <w:r>
        <w:rPr>
          <w:rFonts w:hint="eastAsia"/>
        </w:rPr>
        <w:t>型解决</w:t>
      </w:r>
      <w:proofErr w:type="gramEnd"/>
      <w:r>
        <w:rPr>
          <w:rFonts w:hint="eastAsia"/>
        </w:rPr>
        <w:t>方案，</w:t>
      </w:r>
      <w:proofErr w:type="gramStart"/>
      <w:r>
        <w:rPr>
          <w:rFonts w:hint="eastAsia"/>
        </w:rPr>
        <w:t>一</w:t>
      </w:r>
      <w:proofErr w:type="gramEnd"/>
      <w:r>
        <w:rPr>
          <w:rFonts w:hint="eastAsia"/>
        </w:rPr>
        <w:t>步步由基础设施即服务的</w:t>
      </w:r>
      <w:r>
        <w:rPr>
          <w:rFonts w:hint="eastAsia"/>
        </w:rPr>
        <w:t>IaaS</w:t>
      </w:r>
      <w:r>
        <w:rPr>
          <w:rFonts w:hint="eastAsia"/>
        </w:rPr>
        <w:t>到平台即服务的</w:t>
      </w:r>
      <w:r>
        <w:rPr>
          <w:rFonts w:hint="eastAsia"/>
        </w:rPr>
        <w:t>PaaS</w:t>
      </w:r>
      <w:r>
        <w:rPr>
          <w:rFonts w:hint="eastAsia"/>
        </w:rPr>
        <w:t>再到现在软件即服务的</w:t>
      </w:r>
      <w:r>
        <w:rPr>
          <w:rFonts w:hint="eastAsia"/>
        </w:rPr>
        <w:t>SaaS</w:t>
      </w:r>
      <w:r>
        <w:rPr>
          <w:rFonts w:hint="eastAsia"/>
        </w:rPr>
        <w:t>应用模式</w:t>
      </w:r>
      <w:r w:rsidR="006C66B2">
        <w:rPr>
          <w:rFonts w:hint="eastAsia"/>
        </w:rPr>
        <w:t>。</w:t>
      </w:r>
      <w:r w:rsidR="004B0A7E">
        <w:rPr>
          <w:rFonts w:hint="eastAsia"/>
        </w:rPr>
        <w:t>MES</w:t>
      </w:r>
      <w:r w:rsidR="004B0A7E">
        <w:rPr>
          <w:rFonts w:hint="eastAsia"/>
        </w:rPr>
        <w:t>作为一种面向企业的应用化软件也迫切需要由传统的解决方案向着</w:t>
      </w:r>
      <w:r w:rsidR="004B0A7E">
        <w:rPr>
          <w:rFonts w:hint="eastAsia"/>
        </w:rPr>
        <w:t>SaaS</w:t>
      </w:r>
      <w:r w:rsidR="004B0A7E">
        <w:rPr>
          <w:rFonts w:hint="eastAsia"/>
        </w:rPr>
        <w:t>化模式发展。</w:t>
      </w:r>
      <w:r w:rsidR="00E03428">
        <w:rPr>
          <w:rFonts w:hint="eastAsia"/>
        </w:rPr>
        <w:t>只有开发面向服务的装配</w:t>
      </w:r>
      <w:r w:rsidR="00E03428">
        <w:rPr>
          <w:rFonts w:hint="eastAsia"/>
        </w:rPr>
        <w:t>MES</w:t>
      </w:r>
      <w:r w:rsidR="00E03428">
        <w:rPr>
          <w:rFonts w:hint="eastAsia"/>
        </w:rPr>
        <w:t>系统，</w:t>
      </w:r>
      <w:r w:rsidR="009C10BF">
        <w:rPr>
          <w:rFonts w:hint="eastAsia"/>
        </w:rPr>
        <w:t>将</w:t>
      </w:r>
      <w:r w:rsidR="009C10BF">
        <w:rPr>
          <w:rFonts w:hint="eastAsia"/>
        </w:rPr>
        <w:t>MES</w:t>
      </w:r>
      <w:r w:rsidR="009C10BF">
        <w:rPr>
          <w:rFonts w:hint="eastAsia"/>
        </w:rPr>
        <w:t>系统</w:t>
      </w:r>
      <w:r w:rsidR="009C10BF">
        <w:rPr>
          <w:rFonts w:hint="eastAsia"/>
        </w:rPr>
        <w:t>Sa</w:t>
      </w:r>
      <w:r w:rsidR="009C10BF">
        <w:t>aS</w:t>
      </w:r>
      <w:r w:rsidR="009C10BF">
        <w:rPr>
          <w:rFonts w:hint="eastAsia"/>
        </w:rPr>
        <w:t>化</w:t>
      </w:r>
      <w:r w:rsidR="00E03428">
        <w:rPr>
          <w:rFonts w:hint="eastAsia"/>
        </w:rPr>
        <w:t>才可以解决</w:t>
      </w:r>
      <w:r w:rsidR="006C050B" w:rsidRPr="00E810D6">
        <w:rPr>
          <w:rFonts w:hint="eastAsia"/>
        </w:rPr>
        <w:t>开发成本高、开发周期长、数据共享性差等问题</w:t>
      </w:r>
      <w:r w:rsidR="00E03428">
        <w:rPr>
          <w:rFonts w:hint="eastAsia"/>
        </w:rPr>
        <w:t>。</w:t>
      </w:r>
    </w:p>
    <w:p w:rsidR="006C050B" w:rsidRPr="006C050B" w:rsidRDefault="006C050B" w:rsidP="006C050B">
      <w:pPr>
        <w:pStyle w:val="aff3"/>
      </w:pPr>
      <w:r>
        <w:rPr>
          <w:rFonts w:hint="eastAsia"/>
        </w:rPr>
        <w:t>已有的面向服务装配</w:t>
      </w:r>
      <w:r>
        <w:rPr>
          <w:rFonts w:hint="eastAsia"/>
        </w:rPr>
        <w:t>MES</w:t>
      </w:r>
      <w:r>
        <w:rPr>
          <w:rFonts w:hint="eastAsia"/>
        </w:rPr>
        <w:t>系统主要是实现</w:t>
      </w:r>
      <w:r w:rsidRPr="00E810D6">
        <w:rPr>
          <w:rFonts w:hint="eastAsia"/>
        </w:rPr>
        <w:t>业务流程可配置</w:t>
      </w:r>
      <w:r>
        <w:rPr>
          <w:rFonts w:hint="eastAsia"/>
        </w:rPr>
        <w:t>性、可集成性、可重构性。</w:t>
      </w:r>
      <w:r>
        <w:rPr>
          <w:rFonts w:ascii="Verdana" w:hAnsi="Verdana" w:hint="eastAsia"/>
          <w:color w:val="555555"/>
        </w:rPr>
        <w:t>本论文</w:t>
      </w:r>
      <w:r>
        <w:rPr>
          <w:rFonts w:hint="eastAsia"/>
        </w:rPr>
        <w:t>的面向服务是将柔性装配</w:t>
      </w:r>
      <w:r>
        <w:rPr>
          <w:rFonts w:hint="eastAsia"/>
        </w:rPr>
        <w:t>MES</w:t>
      </w:r>
      <w:r>
        <w:rPr>
          <w:rFonts w:hint="eastAsia"/>
        </w:rPr>
        <w:t>系统由</w:t>
      </w:r>
      <w:r w:rsidR="004636B6">
        <w:rPr>
          <w:rFonts w:hint="eastAsia"/>
        </w:rPr>
        <w:t>原来传统部署应用模式向注册即用的服务模式</w:t>
      </w:r>
      <w:r>
        <w:rPr>
          <w:rFonts w:hint="eastAsia"/>
        </w:rPr>
        <w:t>转变</w:t>
      </w:r>
      <w:r w:rsidR="00C207D0">
        <w:rPr>
          <w:rFonts w:hint="eastAsia"/>
        </w:rPr>
        <w:t>，实现</w:t>
      </w:r>
      <w:r w:rsidR="00C207D0">
        <w:rPr>
          <w:rFonts w:hint="eastAsia"/>
        </w:rPr>
        <w:t>MES</w:t>
      </w:r>
      <w:r w:rsidR="00C207D0">
        <w:rPr>
          <w:rFonts w:hint="eastAsia"/>
        </w:rPr>
        <w:t>的</w:t>
      </w:r>
      <w:r w:rsidR="00C207D0">
        <w:rPr>
          <w:rFonts w:hint="eastAsia"/>
        </w:rPr>
        <w:t>SaaS</w:t>
      </w:r>
      <w:r w:rsidR="00C207D0">
        <w:rPr>
          <w:rFonts w:hint="eastAsia"/>
        </w:rPr>
        <w:t>应用模式。</w:t>
      </w:r>
    </w:p>
    <w:p w:rsidR="00352D84" w:rsidRDefault="00352D84" w:rsidP="00D51E37">
      <w:pPr>
        <w:pStyle w:val="2"/>
        <w:spacing w:before="163"/>
      </w:pPr>
      <w:r>
        <w:t xml:space="preserve">1.2 </w:t>
      </w:r>
      <w:r>
        <w:rPr>
          <w:rFonts w:hint="eastAsia"/>
        </w:rPr>
        <w:t>面向服务的柔性装配制造系统研究现状</w:t>
      </w:r>
    </w:p>
    <w:p w:rsidR="00352D84" w:rsidRDefault="00352D84" w:rsidP="00C20D94">
      <w:pPr>
        <w:pStyle w:val="3"/>
        <w:spacing w:before="163"/>
        <w:ind w:firstLine="480"/>
      </w:pPr>
      <w:r>
        <w:rPr>
          <w:rFonts w:hint="eastAsia"/>
        </w:rPr>
        <w:t>1</w:t>
      </w:r>
      <w:r>
        <w:t xml:space="preserve">.2.1 </w:t>
      </w:r>
      <w:r>
        <w:rPr>
          <w:rFonts w:hint="eastAsia"/>
        </w:rPr>
        <w:t>柔性装配制造系统发展现状</w:t>
      </w:r>
    </w:p>
    <w:p w:rsidR="00A54AC3" w:rsidRDefault="00A54AC3" w:rsidP="00A54AC3">
      <w:pPr>
        <w:pStyle w:val="aff3"/>
      </w:pPr>
      <w:r>
        <w:rPr>
          <w:rFonts w:hint="eastAsia"/>
        </w:rPr>
        <w:t>柔性装配系统（</w:t>
      </w:r>
      <w:r>
        <w:t xml:space="preserve">Flexible Assemble System </w:t>
      </w:r>
      <w:r>
        <w:rPr>
          <w:rFonts w:hint="eastAsia"/>
        </w:rPr>
        <w:t>简称</w:t>
      </w:r>
      <w:r>
        <w:t>FAS</w:t>
      </w:r>
      <w:r>
        <w:rPr>
          <w:rFonts w:hint="eastAsia"/>
        </w:rPr>
        <w:t>），是在柔性制造系统（</w:t>
      </w:r>
      <w:r>
        <w:t>FMS</w:t>
      </w:r>
      <w:r>
        <w:rPr>
          <w:rFonts w:hint="eastAsia"/>
        </w:rPr>
        <w:t>）之后提出的。从</w:t>
      </w:r>
      <w:r>
        <w:t>60</w:t>
      </w:r>
      <w:r>
        <w:rPr>
          <w:rFonts w:hint="eastAsia"/>
        </w:rPr>
        <w:t>年代开始，随着计算机技术以及各种相关的关键技术的发展才逐步提出。到了</w:t>
      </w:r>
      <w:r>
        <w:t>80</w:t>
      </w:r>
      <w:r>
        <w:rPr>
          <w:rFonts w:hint="eastAsia"/>
        </w:rPr>
        <w:t>年代以后随着</w:t>
      </w:r>
      <w:r>
        <w:t>FMS</w:t>
      </w:r>
      <w:r>
        <w:rPr>
          <w:rFonts w:hint="eastAsia"/>
        </w:rPr>
        <w:t>的逐渐成熟</w:t>
      </w:r>
      <w:r>
        <w:t>FAS</w:t>
      </w:r>
      <w:r>
        <w:rPr>
          <w:rFonts w:hint="eastAsia"/>
        </w:rPr>
        <w:t>已开始快速发展</w:t>
      </w:r>
      <w:r>
        <w:fldChar w:fldCharType="begin"/>
      </w:r>
      <w:r w:rsidR="00582059">
        <w:instrText xml:space="preserve"> ADDIN NE.Ref.{38FEC8F4-B222-418A-8ED4-47B758EC323C}</w:instrText>
      </w:r>
      <w:r>
        <w:fldChar w:fldCharType="separate"/>
      </w:r>
      <w:r w:rsidR="00106307">
        <w:rPr>
          <w:color w:val="080000"/>
          <w:kern w:val="0"/>
        </w:rPr>
        <w:t>[1]</w:t>
      </w:r>
      <w:r>
        <w:fldChar w:fldCharType="end"/>
      </w:r>
      <w:r>
        <w:rPr>
          <w:rFonts w:hint="eastAsia"/>
        </w:rPr>
        <w:t>。据统计，装配的成本占到了工业产品的劳动成本的</w:t>
      </w:r>
      <w:r>
        <w:t>10-30%</w:t>
      </w:r>
      <w:r>
        <w:fldChar w:fldCharType="begin"/>
      </w:r>
      <w:r w:rsidR="00582059">
        <w:instrText xml:space="preserve"> ADDIN NE.Ref.{26125C51-F1F2-4B47-A095-220B4869C6AC}</w:instrText>
      </w:r>
      <w:r>
        <w:fldChar w:fldCharType="separate"/>
      </w:r>
      <w:r w:rsidR="00106307">
        <w:rPr>
          <w:color w:val="080000"/>
          <w:kern w:val="0"/>
        </w:rPr>
        <w:t>[2]</w:t>
      </w:r>
      <w:r>
        <w:fldChar w:fldCharType="end"/>
      </w:r>
      <w:r>
        <w:rPr>
          <w:rFonts w:hint="eastAsia"/>
        </w:rPr>
        <w:t>，更是占到了制造成本的</w:t>
      </w:r>
      <w:r>
        <w:t>50%</w:t>
      </w:r>
      <w:r>
        <w:fldChar w:fldCharType="begin"/>
      </w:r>
      <w:r w:rsidR="00582059">
        <w:instrText xml:space="preserve"> ADDIN NE.Ref.{36CCBFD8-2B7F-4C37-8D7E-8744D1B7D1D1}</w:instrText>
      </w:r>
      <w:r>
        <w:fldChar w:fldCharType="separate"/>
      </w:r>
      <w:r w:rsidR="00106307">
        <w:rPr>
          <w:color w:val="080000"/>
          <w:kern w:val="0"/>
        </w:rPr>
        <w:t>[2]</w:t>
      </w:r>
      <w:r>
        <w:fldChar w:fldCharType="end"/>
      </w:r>
      <w:r>
        <w:rPr>
          <w:rFonts w:hint="eastAsia"/>
        </w:rPr>
        <w:t>。因此柔性装配系统是作为柔性制造的重要环节和组成部分，只有实现柔性装配系统才能快速响应客户的需求</w:t>
      </w:r>
      <w:r>
        <w:fldChar w:fldCharType="begin"/>
      </w:r>
      <w:r w:rsidR="00582059">
        <w:instrText xml:space="preserve"> ADDIN NE.Ref.{34732C03-22C6-4079-AEC9-006C08FE54FA}</w:instrText>
      </w:r>
      <w:r>
        <w:fldChar w:fldCharType="separate"/>
      </w:r>
      <w:r w:rsidR="00106307">
        <w:rPr>
          <w:color w:val="080000"/>
          <w:kern w:val="0"/>
        </w:rPr>
        <w:t>[4]</w:t>
      </w:r>
      <w:r>
        <w:fldChar w:fldCharType="end"/>
      </w:r>
      <w:r>
        <w:rPr>
          <w:rFonts w:hint="eastAsia"/>
        </w:rPr>
        <w:t>。</w:t>
      </w:r>
    </w:p>
    <w:p w:rsidR="00A54AC3" w:rsidRDefault="00A54AC3" w:rsidP="00A54AC3">
      <w:pPr>
        <w:ind w:firstLine="480"/>
      </w:pPr>
      <w:r>
        <w:rPr>
          <w:rFonts w:hint="eastAsia"/>
        </w:rPr>
        <w:t>随着社会需求的个性化和多样化，柔性装配系统的需求更加明显。在国内很多学者们进行柔性装配系统研究。</w:t>
      </w:r>
      <w:proofErr w:type="gramStart"/>
      <w:r>
        <w:rPr>
          <w:rFonts w:hint="eastAsia"/>
        </w:rPr>
        <w:t>陆远等</w:t>
      </w:r>
      <w:proofErr w:type="gramEnd"/>
      <w:r>
        <w:fldChar w:fldCharType="begin"/>
      </w:r>
      <w:r w:rsidR="00582059">
        <w:instrText xml:space="preserve"> ADDIN NE.Ref.{B1D761FF-A2E3-4587-8A00-075043D2390E}</w:instrText>
      </w:r>
      <w:r>
        <w:fldChar w:fldCharType="separate"/>
      </w:r>
      <w:r w:rsidR="00BD409E">
        <w:rPr>
          <w:color w:val="080000"/>
          <w:kern w:val="0"/>
        </w:rPr>
        <w:t>[5]</w:t>
      </w:r>
      <w:r>
        <w:fldChar w:fldCharType="end"/>
      </w:r>
      <w:r>
        <w:rPr>
          <w:rFonts w:hint="eastAsia"/>
        </w:rPr>
        <w:t>基于产品</w:t>
      </w:r>
      <w:r>
        <w:t>BOM</w:t>
      </w:r>
      <w:r>
        <w:rPr>
          <w:rFonts w:hint="eastAsia"/>
        </w:rPr>
        <w:t>的柔性装配工艺系统设计思想，通过对装配工艺系统的设计开发，实现了车间装配流程的柔性化与自动化。</w:t>
      </w:r>
      <w:proofErr w:type="gramStart"/>
      <w:r>
        <w:rPr>
          <w:rFonts w:hint="eastAsia"/>
        </w:rPr>
        <w:t>关桂齐等</w:t>
      </w:r>
      <w:proofErr w:type="gramEnd"/>
      <w:r>
        <w:fldChar w:fldCharType="begin"/>
      </w:r>
      <w:r w:rsidR="00582059">
        <w:instrText xml:space="preserve"> ADDIN NE.Ref.{C8F65A75-FAB6-4EA8-A1F4-677A093A04ED}</w:instrText>
      </w:r>
      <w:r>
        <w:fldChar w:fldCharType="separate"/>
      </w:r>
      <w:r w:rsidR="00106307">
        <w:rPr>
          <w:color w:val="080000"/>
          <w:kern w:val="0"/>
        </w:rPr>
        <w:t>[6]</w:t>
      </w:r>
      <w:r>
        <w:fldChar w:fldCharType="end"/>
      </w:r>
      <w:r>
        <w:rPr>
          <w:rFonts w:hint="eastAsia"/>
        </w:rPr>
        <w:t>，通过对减速器的柔性装配单元的控制系统进行研究，基于柔性装配单元的控制原理，提出了一种总线的控制方式，可以实现多种、中小批量减速器的柔性装配。蔡俊英等</w:t>
      </w:r>
      <w:r>
        <w:fldChar w:fldCharType="begin"/>
      </w:r>
      <w:r w:rsidR="00582059">
        <w:instrText xml:space="preserve"> ADDIN NE.Ref.{383F6C63-B081-4964-B3C8-1CD32EFF2C5B}</w:instrText>
      </w:r>
      <w:r>
        <w:fldChar w:fldCharType="separate"/>
      </w:r>
      <w:r w:rsidR="00106307">
        <w:rPr>
          <w:color w:val="080000"/>
          <w:kern w:val="0"/>
        </w:rPr>
        <w:t>[7]</w:t>
      </w:r>
      <w:r>
        <w:fldChar w:fldCharType="end"/>
      </w:r>
      <w:r>
        <w:rPr>
          <w:rFonts w:hint="eastAsia"/>
        </w:rPr>
        <w:t>，通过数据中心、电气控制系统、机器人、机械手等组成一</w:t>
      </w:r>
      <w:r>
        <w:rPr>
          <w:rFonts w:hint="eastAsia"/>
        </w:rPr>
        <w:lastRenderedPageBreak/>
        <w:t>套完整的柔性装配系统，实现了汽车生产多品种、小批量、柔性化、智能化的装配过程。</w:t>
      </w:r>
      <w:proofErr w:type="gramStart"/>
      <w:r>
        <w:rPr>
          <w:rFonts w:hint="eastAsia"/>
        </w:rPr>
        <w:t>袁</w:t>
      </w:r>
      <w:proofErr w:type="gramEnd"/>
      <w:r>
        <w:rPr>
          <w:rFonts w:hint="eastAsia"/>
        </w:rPr>
        <w:t>立等</w:t>
      </w:r>
      <w:r>
        <w:fldChar w:fldCharType="begin"/>
      </w:r>
      <w:r w:rsidR="00582059">
        <w:instrText xml:space="preserve"> ADDIN NE.Ref.{56E485BC-5D37-44A9-A611-0562BD53ABE9}</w:instrText>
      </w:r>
      <w:r>
        <w:fldChar w:fldCharType="separate"/>
      </w:r>
      <w:r w:rsidR="00106307">
        <w:rPr>
          <w:color w:val="080000"/>
          <w:kern w:val="0"/>
        </w:rPr>
        <w:t>[8]</w:t>
      </w:r>
      <w:r>
        <w:fldChar w:fldCharType="end"/>
      </w:r>
      <w:r>
        <w:rPr>
          <w:rFonts w:hint="eastAsia"/>
        </w:rPr>
        <w:t>，针对飞机数字化柔性装配生产线，从装配工艺设计、数字化仿真、数字化柔性工装系统、先进的连接设备技术、数字化检测、数字化生产线辅助设备六个方面出发，提出了六项关键技术。高超等</w:t>
      </w:r>
      <w:r>
        <w:fldChar w:fldCharType="begin"/>
      </w:r>
      <w:r w:rsidR="00582059">
        <w:instrText xml:space="preserve"> ADDIN NE.Ref.{E91B8A90-8E5C-4EB6-ADEE-E8EF47EC920C}</w:instrText>
      </w:r>
      <w:r>
        <w:fldChar w:fldCharType="separate"/>
      </w:r>
      <w:r w:rsidR="00106307">
        <w:rPr>
          <w:color w:val="080000"/>
          <w:kern w:val="0"/>
        </w:rPr>
        <w:t>[9]</w:t>
      </w:r>
      <w:r>
        <w:fldChar w:fldCharType="end"/>
      </w:r>
      <w:r>
        <w:rPr>
          <w:rFonts w:hint="eastAsia"/>
        </w:rPr>
        <w:t>，设计了一种导弹柔性装配系统，通过对导弹柔性装配系统中的柔性对接、质心测量两个关键技术对导弹的柔性装配系统进行了研究。</w:t>
      </w:r>
      <w:proofErr w:type="gramStart"/>
      <w:r>
        <w:rPr>
          <w:rFonts w:hint="eastAsia"/>
        </w:rPr>
        <w:t>卜泳等</w:t>
      </w:r>
      <w:proofErr w:type="gramEnd"/>
      <w:r>
        <w:fldChar w:fldCharType="begin"/>
      </w:r>
      <w:r w:rsidR="00582059">
        <w:instrText xml:space="preserve"> ADDIN NE.Ref.{18E2C6E2-5B00-4F98-A5B3-FF92F33D6088}</w:instrText>
      </w:r>
      <w:r>
        <w:fldChar w:fldCharType="separate"/>
      </w:r>
      <w:r w:rsidR="00BD409E">
        <w:rPr>
          <w:color w:val="080000"/>
          <w:kern w:val="0"/>
        </w:rPr>
        <w:t>[10]</w:t>
      </w:r>
      <w:r>
        <w:fldChar w:fldCharType="end"/>
      </w:r>
      <w:r>
        <w:rPr>
          <w:rFonts w:hint="eastAsia"/>
        </w:rPr>
        <w:t>，通过对翼身柔性装配的特点分析，根据装配过程的不同阶段，采用了分阶段研究的方法，将整个装配系统分解管进行拆分，从部分到整体建立一种翼身融合整体结构柔性装配系统。张铁等</w:t>
      </w:r>
      <w:r>
        <w:fldChar w:fldCharType="begin"/>
      </w:r>
      <w:r w:rsidR="00582059">
        <w:instrText xml:space="preserve"> ADDIN NE.Ref.{FC40C514-1476-4E9A-848C-80657EA902AE}</w:instrText>
      </w:r>
      <w:r>
        <w:fldChar w:fldCharType="separate"/>
      </w:r>
      <w:r w:rsidR="00106307">
        <w:rPr>
          <w:color w:val="080000"/>
          <w:kern w:val="0"/>
        </w:rPr>
        <w:t>[11]</w:t>
      </w:r>
      <w:r>
        <w:fldChar w:fldCharType="end"/>
      </w:r>
      <w:r>
        <w:rPr>
          <w:rFonts w:hint="eastAsia"/>
        </w:rPr>
        <w:t>，设计了一种摩托车发动机柔性装配单元，该系统通过机器人可以完成发动机气门组件柔性转配，并且应用了装配质量在线控制技术，保证了产品的质量。</w:t>
      </w:r>
    </w:p>
    <w:p w:rsidR="00A54AC3" w:rsidRDefault="00A54AC3" w:rsidP="00A54AC3">
      <w:pPr>
        <w:ind w:firstLine="480"/>
      </w:pPr>
      <w:r>
        <w:rPr>
          <w:rFonts w:hint="eastAsia"/>
        </w:rPr>
        <w:t>在国外发达国家以机器人为核心的柔性装配系统发展要更早更加完善。例如，日本</w:t>
      </w:r>
      <w:r>
        <w:t>Seiko Epson</w:t>
      </w:r>
      <w:r>
        <w:rPr>
          <w:rFonts w:hint="eastAsia"/>
        </w:rPr>
        <w:t>公司开发的由</w:t>
      </w:r>
      <w:r>
        <w:t>55</w:t>
      </w:r>
      <w:r>
        <w:rPr>
          <w:rFonts w:hint="eastAsia"/>
        </w:rPr>
        <w:t>台</w:t>
      </w:r>
      <w:r>
        <w:t>SCARA</w:t>
      </w:r>
      <w:r>
        <w:rPr>
          <w:rFonts w:hint="eastAsia"/>
        </w:rPr>
        <w:t>装配机器人组成的手表柔性装配系统。可以实现</w:t>
      </w:r>
      <w:r>
        <w:t>8</w:t>
      </w:r>
      <w:r>
        <w:rPr>
          <w:rFonts w:hint="eastAsia"/>
        </w:rPr>
        <w:t>大类</w:t>
      </w:r>
      <w:r>
        <w:t>60</w:t>
      </w:r>
      <w:r>
        <w:rPr>
          <w:rFonts w:hint="eastAsia"/>
        </w:rPr>
        <w:t>中型号的手表柔性装配。日产量可达</w:t>
      </w:r>
      <w:r>
        <w:t>50000</w:t>
      </w:r>
      <w:r>
        <w:rPr>
          <w:rFonts w:hint="eastAsia"/>
        </w:rPr>
        <w:t>只，采用柔性装配生产线后成本比原来下降了</w:t>
      </w:r>
      <w:r>
        <w:t>63%</w:t>
      </w:r>
      <w:r>
        <w:fldChar w:fldCharType="begin"/>
      </w:r>
      <w:r w:rsidR="00582059">
        <w:instrText xml:space="preserve"> ADDIN NE.Ref.{21D7986B-7BB2-4457-84AC-EA393732C1CF}</w:instrText>
      </w:r>
      <w:r>
        <w:fldChar w:fldCharType="separate"/>
      </w:r>
      <w:r w:rsidR="00106307">
        <w:rPr>
          <w:color w:val="080000"/>
          <w:kern w:val="0"/>
        </w:rPr>
        <w:t>[12]</w:t>
      </w:r>
      <w:r>
        <w:fldChar w:fldCharType="end"/>
      </w:r>
      <w:r>
        <w:rPr>
          <w:rFonts w:hint="eastAsia"/>
        </w:rPr>
        <w:t>。日本的丰田汽车公司，首先采用混流生产方式的企业，通过生产线的柔性设计实现汽车混流生产</w:t>
      </w:r>
      <w:r>
        <w:fldChar w:fldCharType="begin"/>
      </w:r>
      <w:r w:rsidR="00582059">
        <w:instrText xml:space="preserve"> ADDIN NE.Ref.{142D646A-1497-4E83-AFCE-F4F9FD27BA10}</w:instrText>
      </w:r>
      <w:r>
        <w:fldChar w:fldCharType="separate"/>
      </w:r>
      <w:r w:rsidR="00106307">
        <w:rPr>
          <w:color w:val="080000"/>
          <w:kern w:val="0"/>
        </w:rPr>
        <w:t>[13]</w:t>
      </w:r>
      <w:r>
        <w:fldChar w:fldCharType="end"/>
      </w:r>
      <w:r>
        <w:rPr>
          <w:rFonts w:hint="eastAsia"/>
        </w:rPr>
        <w:t>。其中</w:t>
      </w:r>
      <w:r>
        <w:t>Coronas</w:t>
      </w:r>
      <w:r>
        <w:rPr>
          <w:rFonts w:hint="eastAsia"/>
        </w:rPr>
        <w:t>混流生产线可以生产</w:t>
      </w:r>
      <w:r>
        <w:t>4000</w:t>
      </w:r>
      <w:r>
        <w:rPr>
          <w:rFonts w:hint="eastAsia"/>
        </w:rPr>
        <w:t>多种不同类型的汽车，实现每种车型的车门、变速器、发动机等部件的不同</w:t>
      </w:r>
      <w:r>
        <w:fldChar w:fldCharType="begin"/>
      </w:r>
      <w:r w:rsidR="00582059">
        <w:instrText xml:space="preserve"> ADDIN NE.Ref.{75A392EA-8B6B-4B28-B326-35660A0E98CA}</w:instrText>
      </w:r>
      <w:r>
        <w:fldChar w:fldCharType="separate"/>
      </w:r>
      <w:r w:rsidR="00106307">
        <w:rPr>
          <w:color w:val="080000"/>
          <w:kern w:val="0"/>
        </w:rPr>
        <w:t>[14]</w:t>
      </w:r>
      <w:r>
        <w:fldChar w:fldCharType="end"/>
      </w:r>
      <w:r>
        <w:rPr>
          <w:rFonts w:hint="eastAsia"/>
        </w:rPr>
        <w:t>。美国</w:t>
      </w:r>
      <w:r>
        <w:t xml:space="preserve">Westing House </w:t>
      </w:r>
      <w:r>
        <w:rPr>
          <w:rFonts w:hint="eastAsia"/>
        </w:rPr>
        <w:t>公司开发的</w:t>
      </w:r>
      <w:r>
        <w:t>APAS</w:t>
      </w:r>
      <w:r>
        <w:rPr>
          <w:rFonts w:hint="eastAsia"/>
        </w:rPr>
        <w:t>系统，是在柔性装配系统基础上添加了视觉控制，实现了装配系统的柔性自适应。实现了每天产量</w:t>
      </w:r>
      <w:r>
        <w:t>13</w:t>
      </w:r>
      <w:r>
        <w:rPr>
          <w:rFonts w:hint="eastAsia"/>
        </w:rPr>
        <w:t>批</w:t>
      </w:r>
      <w:r>
        <w:t>600</w:t>
      </w:r>
      <w:r>
        <w:rPr>
          <w:rFonts w:hint="eastAsia"/>
        </w:rPr>
        <w:t>台左右，</w:t>
      </w:r>
      <w:r>
        <w:t>450</w:t>
      </w:r>
      <w:r>
        <w:rPr>
          <w:rFonts w:hint="eastAsia"/>
        </w:rPr>
        <w:t>中不同型号的电机生产</w:t>
      </w:r>
      <w:r>
        <w:fldChar w:fldCharType="begin"/>
      </w:r>
      <w:r w:rsidR="00582059">
        <w:instrText xml:space="preserve"> ADDIN NE.Ref.{CC5F4691-9AEA-4223-BF69-383C627B3E56}</w:instrText>
      </w:r>
      <w:r>
        <w:fldChar w:fldCharType="separate"/>
      </w:r>
      <w:r w:rsidR="00BD409E">
        <w:rPr>
          <w:color w:val="080000"/>
          <w:kern w:val="0"/>
        </w:rPr>
        <w:t>[15]</w:t>
      </w:r>
      <w:r>
        <w:fldChar w:fldCharType="end"/>
      </w:r>
      <w:r>
        <w:rPr>
          <w:rFonts w:hint="eastAsia"/>
        </w:rPr>
        <w:t>。</w:t>
      </w:r>
    </w:p>
    <w:p w:rsidR="00A54AC3" w:rsidRDefault="00A54AC3" w:rsidP="00A54AC3">
      <w:pPr>
        <w:ind w:firstLine="480"/>
      </w:pPr>
      <w:r>
        <w:rPr>
          <w:rFonts w:hint="eastAsia"/>
        </w:rPr>
        <w:t>综上，柔性装配系统的发展跟国外发达国家还有一定的差距，在国外很多行业都已经进行了柔性装配系统的实际应用，用来提高工厂的生产效率，适应了市场多品种、小批量的需求趋势，实现同一个柔性生产线可以同时进行多种不同型号的产品生产的需求。国内的发展虽然起步较晚但是在国家政策下正在逐步追赶，各行业正在进行柔性装配系统的研究。</w:t>
      </w:r>
    </w:p>
    <w:p w:rsidR="00A54AC3" w:rsidRDefault="00A54AC3" w:rsidP="00A54AC3">
      <w:pPr>
        <w:ind w:firstLine="480"/>
      </w:pPr>
      <w:r>
        <w:rPr>
          <w:rFonts w:hint="eastAsia"/>
        </w:rPr>
        <w:t>由于柔性装配系统的设计成本和研究难度问题，国内的各种柔性装配系统的发展现在主要是集中于航空、汽车等大型制造企业。中小企业的柔性装配应用还是较少，主要还是柔性装配管理系统的成本太高，所以柔性装配系统如果适应更多企业的发展，通用化和成本控制是研究的重点。</w:t>
      </w:r>
    </w:p>
    <w:p w:rsidR="00A54AC3" w:rsidRPr="00A54AC3" w:rsidRDefault="00A54AC3" w:rsidP="00A54AC3">
      <w:pPr>
        <w:ind w:firstLine="480"/>
      </w:pPr>
    </w:p>
    <w:p w:rsidR="00352D84" w:rsidRDefault="00352D84" w:rsidP="00C20D94">
      <w:pPr>
        <w:pStyle w:val="3"/>
        <w:spacing w:before="163"/>
        <w:ind w:firstLine="480"/>
      </w:pPr>
      <w:r>
        <w:rPr>
          <w:rFonts w:hint="eastAsia"/>
        </w:rPr>
        <w:t>1</w:t>
      </w:r>
      <w:r>
        <w:t xml:space="preserve">.2.2 </w:t>
      </w:r>
      <w:r>
        <w:rPr>
          <w:rFonts w:hint="eastAsia"/>
        </w:rPr>
        <w:t>面向服务的软件发展</w:t>
      </w:r>
      <w:r w:rsidR="00D76C59">
        <w:rPr>
          <w:rFonts w:hint="eastAsia"/>
        </w:rPr>
        <w:t>趋势</w:t>
      </w:r>
    </w:p>
    <w:p w:rsidR="00A54AC3" w:rsidRDefault="00D13759" w:rsidP="00A54AC3">
      <w:pPr>
        <w:ind w:firstLine="480"/>
      </w:pPr>
      <w:r>
        <w:rPr>
          <w:rFonts w:hint="eastAsia"/>
        </w:rPr>
        <w:lastRenderedPageBreak/>
        <w:t>面向服务的软件及软件的</w:t>
      </w:r>
      <w:r>
        <w:rPr>
          <w:rFonts w:hint="eastAsia"/>
        </w:rPr>
        <w:t>SaaS</w:t>
      </w:r>
      <w:r w:rsidR="00D77F76">
        <w:rPr>
          <w:rFonts w:hint="eastAsia"/>
        </w:rPr>
        <w:t>（</w:t>
      </w:r>
      <w:r w:rsidR="00D77F76">
        <w:rPr>
          <w:rFonts w:hint="eastAsia"/>
        </w:rPr>
        <w:t>Software</w:t>
      </w:r>
      <w:r w:rsidR="00D77F76">
        <w:t xml:space="preserve"> </w:t>
      </w:r>
      <w:r w:rsidR="00D77F76">
        <w:rPr>
          <w:rFonts w:hint="eastAsia"/>
        </w:rPr>
        <w:t>a</w:t>
      </w:r>
      <w:r w:rsidR="00D77F76">
        <w:t>s a service ,</w:t>
      </w:r>
      <w:r w:rsidR="00D77F76">
        <w:rPr>
          <w:rFonts w:hint="eastAsia"/>
        </w:rPr>
        <w:t>即软件及服务）</w:t>
      </w:r>
      <w:r>
        <w:rPr>
          <w:rFonts w:hint="eastAsia"/>
        </w:rPr>
        <w:t>模式应用，最早是</w:t>
      </w:r>
      <w:r>
        <w:rPr>
          <w:rFonts w:hint="eastAsia"/>
        </w:rPr>
        <w:t>1</w:t>
      </w:r>
      <w:r>
        <w:t>999</w:t>
      </w:r>
      <w:r>
        <w:rPr>
          <w:rFonts w:hint="eastAsia"/>
        </w:rPr>
        <w:t>提出，软件服务化源于</w:t>
      </w:r>
      <w:r>
        <w:rPr>
          <w:rFonts w:hint="eastAsia"/>
        </w:rPr>
        <w:t>1</w:t>
      </w:r>
      <w:r>
        <w:t>988</w:t>
      </w:r>
      <w:r>
        <w:rPr>
          <w:rFonts w:hint="eastAsia"/>
        </w:rPr>
        <w:t>年提出的</w:t>
      </w:r>
      <w:r>
        <w:rPr>
          <w:rFonts w:hint="eastAsia"/>
        </w:rPr>
        <w:t>ASP</w:t>
      </w:r>
      <w:r>
        <w:rPr>
          <w:rFonts w:hint="eastAsia"/>
        </w:rPr>
        <w:t>（</w:t>
      </w:r>
      <w:r>
        <w:rPr>
          <w:rFonts w:hint="eastAsia"/>
        </w:rPr>
        <w:t>Application</w:t>
      </w:r>
      <w:r>
        <w:t xml:space="preserve"> </w:t>
      </w:r>
      <w:r>
        <w:rPr>
          <w:rFonts w:hint="eastAsia"/>
        </w:rPr>
        <w:t>Service</w:t>
      </w:r>
      <w:r>
        <w:t xml:space="preserve"> </w:t>
      </w:r>
      <w:r>
        <w:rPr>
          <w:rFonts w:hint="eastAsia"/>
        </w:rPr>
        <w:t>Provider</w:t>
      </w:r>
      <w:r>
        <w:rPr>
          <w:rFonts w:hint="eastAsia"/>
        </w:rPr>
        <w:t>，即应用服务提供商）软件开发模式。与</w:t>
      </w:r>
      <w:r>
        <w:rPr>
          <w:rFonts w:hint="eastAsia"/>
        </w:rPr>
        <w:t>ASP</w:t>
      </w:r>
      <w:r>
        <w:rPr>
          <w:rFonts w:hint="eastAsia"/>
        </w:rPr>
        <w:t>相比</w:t>
      </w:r>
      <w:r>
        <w:rPr>
          <w:rFonts w:hint="eastAsia"/>
        </w:rPr>
        <w:t>SaaS</w:t>
      </w:r>
      <w:r>
        <w:rPr>
          <w:rFonts w:hint="eastAsia"/>
        </w:rPr>
        <w:t>的不同之处是，</w:t>
      </w:r>
      <w:r>
        <w:rPr>
          <w:rFonts w:hint="eastAsia"/>
        </w:rPr>
        <w:t>ASP</w:t>
      </w:r>
      <w:r>
        <w:rPr>
          <w:rFonts w:hint="eastAsia"/>
        </w:rPr>
        <w:t>模式需要服务提供</w:t>
      </w:r>
      <w:proofErr w:type="gramStart"/>
      <w:r>
        <w:rPr>
          <w:rFonts w:hint="eastAsia"/>
        </w:rPr>
        <w:t>商维护</w:t>
      </w:r>
      <w:proofErr w:type="gramEnd"/>
      <w:r>
        <w:rPr>
          <w:rFonts w:hint="eastAsia"/>
        </w:rPr>
        <w:t>每个用户的不同版本程序</w:t>
      </w:r>
      <w:r w:rsidR="00582059">
        <w:fldChar w:fldCharType="begin"/>
      </w:r>
      <w:r w:rsidR="00582059">
        <w:instrText xml:space="preserve"> ADDIN NE.Ref.{5D0F4506-918C-4646-8F94-ADA803B8FBC1}</w:instrText>
      </w:r>
      <w:r w:rsidR="00582059">
        <w:fldChar w:fldCharType="separate"/>
      </w:r>
      <w:r w:rsidR="00106307">
        <w:rPr>
          <w:color w:val="080000"/>
          <w:kern w:val="0"/>
        </w:rPr>
        <w:t>[16]</w:t>
      </w:r>
      <w:r w:rsidR="00582059">
        <w:fldChar w:fldCharType="end"/>
      </w:r>
      <w:r>
        <w:rPr>
          <w:rFonts w:hint="eastAsia"/>
        </w:rPr>
        <w:t>，</w:t>
      </w:r>
      <w:r>
        <w:rPr>
          <w:rFonts w:hint="eastAsia"/>
        </w:rPr>
        <w:t>SaaS</w:t>
      </w:r>
      <w:r w:rsidR="002A5B92">
        <w:rPr>
          <w:rFonts w:hint="eastAsia"/>
        </w:rPr>
        <w:t>只需要提供统一的新版本</w:t>
      </w:r>
      <w:r>
        <w:rPr>
          <w:rFonts w:hint="eastAsia"/>
        </w:rPr>
        <w:t>，具有不断升级的特性</w:t>
      </w:r>
      <w:r w:rsidR="00582059">
        <w:fldChar w:fldCharType="begin"/>
      </w:r>
      <w:r w:rsidR="00582059">
        <w:instrText xml:space="preserve"> ADDIN NE.Ref.{A75F1813-4CA2-47C1-A732-A84517CD82CB}</w:instrText>
      </w:r>
      <w:r w:rsidR="00582059">
        <w:fldChar w:fldCharType="separate"/>
      </w:r>
      <w:r w:rsidR="00BD409E">
        <w:rPr>
          <w:color w:val="080000"/>
          <w:kern w:val="0"/>
        </w:rPr>
        <w:t>[17]</w:t>
      </w:r>
      <w:r w:rsidR="00582059">
        <w:fldChar w:fldCharType="end"/>
      </w:r>
      <w:r>
        <w:rPr>
          <w:rFonts w:hint="eastAsia"/>
        </w:rPr>
        <w:t>。对比两种模式</w:t>
      </w:r>
      <w:r>
        <w:rPr>
          <w:rFonts w:hint="eastAsia"/>
        </w:rPr>
        <w:t>ASP</w:t>
      </w:r>
      <w:r>
        <w:rPr>
          <w:rFonts w:hint="eastAsia"/>
        </w:rPr>
        <w:t>只是提供了一种简单的网络托管模式，而</w:t>
      </w:r>
      <w:r>
        <w:rPr>
          <w:rFonts w:hint="eastAsia"/>
        </w:rPr>
        <w:t>SaaS</w:t>
      </w:r>
      <w:r>
        <w:rPr>
          <w:rFonts w:hint="eastAsia"/>
        </w:rPr>
        <w:t>则</w:t>
      </w:r>
      <w:r w:rsidR="00582059">
        <w:rPr>
          <w:rFonts w:hint="eastAsia"/>
        </w:rPr>
        <w:t>是作为一种共通用化的共享软件平台可以为多个企业用户同时提供服务</w:t>
      </w:r>
      <w:r w:rsidR="00582059">
        <w:fldChar w:fldCharType="begin"/>
      </w:r>
      <w:r w:rsidR="00582059">
        <w:instrText xml:space="preserve"> ADDIN NE.Ref.{1A357AFC-D9BF-43DA-9581-233E8DD19162}</w:instrText>
      </w:r>
      <w:r w:rsidR="00582059">
        <w:fldChar w:fldCharType="separate"/>
      </w:r>
      <w:r w:rsidR="00106307">
        <w:rPr>
          <w:color w:val="080000"/>
          <w:kern w:val="0"/>
        </w:rPr>
        <w:t>[18]</w:t>
      </w:r>
      <w:r w:rsidR="00582059">
        <w:fldChar w:fldCharType="end"/>
      </w:r>
      <w:r>
        <w:rPr>
          <w:rFonts w:hint="eastAsia"/>
        </w:rPr>
        <w:t>。</w:t>
      </w:r>
      <w:r>
        <w:rPr>
          <w:rFonts w:hint="eastAsia"/>
        </w:rPr>
        <w:t>SaaS</w:t>
      </w:r>
      <w:r w:rsidR="0067308A">
        <w:rPr>
          <w:rFonts w:hint="eastAsia"/>
        </w:rPr>
        <w:t>化的优势就是通过统一的共享</w:t>
      </w:r>
      <w:r>
        <w:rPr>
          <w:rFonts w:hint="eastAsia"/>
        </w:rPr>
        <w:t>软件平台，可以减少人员、系统维护成本</w:t>
      </w:r>
      <w:r w:rsidR="00582059">
        <w:rPr>
          <w:rFonts w:hint="eastAsia"/>
        </w:rPr>
        <w:t>，使得企业只需要专注于业务需求不需要知道具体的软件实现细节</w:t>
      </w:r>
      <w:r w:rsidR="00582059">
        <w:fldChar w:fldCharType="begin"/>
      </w:r>
      <w:r w:rsidR="00582059">
        <w:instrText xml:space="preserve"> ADDIN NE.Ref.{8A628116-EB16-4FCA-91D4-E5D168956327}</w:instrText>
      </w:r>
      <w:r w:rsidR="00582059">
        <w:fldChar w:fldCharType="separate"/>
      </w:r>
      <w:r w:rsidR="00106307">
        <w:rPr>
          <w:color w:val="080000"/>
          <w:kern w:val="0"/>
        </w:rPr>
        <w:t>[19]</w:t>
      </w:r>
      <w:r w:rsidR="00582059">
        <w:fldChar w:fldCharType="end"/>
      </w:r>
      <w:r>
        <w:rPr>
          <w:rFonts w:hint="eastAsia"/>
        </w:rPr>
        <w:t>。</w:t>
      </w:r>
      <w:r w:rsidR="00582059">
        <w:rPr>
          <w:rFonts w:hint="eastAsia"/>
        </w:rPr>
        <w:t>同时，由于使用的统一的软件平台，也大大节省了每个企业的硬件成本</w:t>
      </w:r>
      <w:r w:rsidR="00582059">
        <w:fldChar w:fldCharType="begin"/>
      </w:r>
      <w:r w:rsidR="00582059">
        <w:instrText xml:space="preserve"> ADDIN NE.Ref.{90EA299F-F89D-4810-86FA-B9DAB58DEF07}</w:instrText>
      </w:r>
      <w:r w:rsidR="00582059">
        <w:fldChar w:fldCharType="separate"/>
      </w:r>
      <w:r w:rsidR="00BD409E">
        <w:rPr>
          <w:color w:val="080000"/>
          <w:kern w:val="0"/>
        </w:rPr>
        <w:t>[20]</w:t>
      </w:r>
      <w:r w:rsidR="00582059">
        <w:fldChar w:fldCharType="end"/>
      </w:r>
      <w:r w:rsidR="008337F8">
        <w:rPr>
          <w:rFonts w:hint="eastAsia"/>
        </w:rPr>
        <w:t>。</w:t>
      </w:r>
    </w:p>
    <w:p w:rsidR="00573392" w:rsidRDefault="007F2CCB" w:rsidP="007C319C">
      <w:pPr>
        <w:ind w:firstLine="480"/>
      </w:pPr>
      <w:r>
        <w:rPr>
          <w:rFonts w:hint="eastAsia"/>
        </w:rPr>
        <w:t>国外对于</w:t>
      </w:r>
      <w:r>
        <w:rPr>
          <w:rFonts w:hint="eastAsia"/>
        </w:rPr>
        <w:t>SaaS</w:t>
      </w:r>
      <w:r>
        <w:rPr>
          <w:rFonts w:hint="eastAsia"/>
        </w:rPr>
        <w:t>的研究比国内起步要早，从</w:t>
      </w:r>
      <w:r>
        <w:rPr>
          <w:rFonts w:hint="eastAsia"/>
        </w:rPr>
        <w:t>ASP</w:t>
      </w:r>
      <w:r>
        <w:rPr>
          <w:rFonts w:hint="eastAsia"/>
        </w:rPr>
        <w:t>提出开始就开始研究如何为企业和个人提供统一的应用服务</w:t>
      </w:r>
      <w:r w:rsidR="00582059">
        <w:fldChar w:fldCharType="begin"/>
      </w:r>
      <w:r w:rsidR="00582059">
        <w:instrText xml:space="preserve"> ADDIN NE.Ref.{78D49E91-2451-4176-AF42-3D2D93BC0017}</w:instrText>
      </w:r>
      <w:r w:rsidR="00582059">
        <w:fldChar w:fldCharType="separate"/>
      </w:r>
      <w:r w:rsidR="00106307">
        <w:rPr>
          <w:color w:val="080000"/>
          <w:kern w:val="0"/>
        </w:rPr>
        <w:t>[21]</w:t>
      </w:r>
      <w:r w:rsidR="00582059">
        <w:fldChar w:fldCharType="end"/>
      </w:r>
      <w:r>
        <w:rPr>
          <w:rFonts w:hint="eastAsia"/>
        </w:rPr>
        <w:t>。</w:t>
      </w:r>
    </w:p>
    <w:p w:rsidR="00573392" w:rsidRDefault="007F2CCB" w:rsidP="007C319C">
      <w:pPr>
        <w:ind w:firstLine="480"/>
      </w:pPr>
      <w:r>
        <w:rPr>
          <w:rFonts w:hint="eastAsia"/>
        </w:rPr>
        <w:t>2</w:t>
      </w:r>
      <w:r>
        <w:t>003</w:t>
      </w:r>
      <w:r>
        <w:rPr>
          <w:rFonts w:hint="eastAsia"/>
        </w:rPr>
        <w:t>年，美国著名</w:t>
      </w:r>
      <w:r w:rsidR="002047A3">
        <w:rPr>
          <w:rFonts w:hint="eastAsia"/>
        </w:rPr>
        <w:t>CRM</w:t>
      </w:r>
      <w:r w:rsidR="002047A3">
        <w:rPr>
          <w:rFonts w:hint="eastAsia"/>
        </w:rPr>
        <w:t>（</w:t>
      </w:r>
      <w:r w:rsidR="002047A3">
        <w:rPr>
          <w:rFonts w:hint="eastAsia"/>
        </w:rPr>
        <w:t>Customer</w:t>
      </w:r>
      <w:r w:rsidR="002047A3">
        <w:t xml:space="preserve"> Relation</w:t>
      </w:r>
      <w:r w:rsidR="002047A3">
        <w:rPr>
          <w:rFonts w:hint="eastAsia"/>
        </w:rPr>
        <w:t>ships</w:t>
      </w:r>
      <w:r w:rsidR="002047A3">
        <w:t xml:space="preserve"> </w:t>
      </w:r>
      <w:r w:rsidR="002047A3">
        <w:rPr>
          <w:rFonts w:hint="eastAsia"/>
        </w:rPr>
        <w:t>Management</w:t>
      </w:r>
      <w:r w:rsidR="002047A3">
        <w:rPr>
          <w:rFonts w:hint="eastAsia"/>
        </w:rPr>
        <w:t>，客户关系管理）系统供应商</w:t>
      </w:r>
      <w:r w:rsidR="002047A3">
        <w:rPr>
          <w:rFonts w:hint="eastAsia"/>
        </w:rPr>
        <w:t>Sale</w:t>
      </w:r>
      <w:r w:rsidR="002047A3">
        <w:t>sforce</w:t>
      </w:r>
      <w:r w:rsidR="002B6520">
        <w:rPr>
          <w:rFonts w:hint="eastAsia"/>
        </w:rPr>
        <w:t>，作为全球</w:t>
      </w:r>
      <w:r w:rsidR="002B6520">
        <w:rPr>
          <w:rFonts w:hint="eastAsia"/>
        </w:rPr>
        <w:t>SaaS</w:t>
      </w:r>
      <w:r w:rsidR="002B6520">
        <w:rPr>
          <w:rFonts w:hint="eastAsia"/>
        </w:rPr>
        <w:t>业务的开拓者，</w:t>
      </w:r>
      <w:r w:rsidR="002047A3">
        <w:rPr>
          <w:rFonts w:hint="eastAsia"/>
        </w:rPr>
        <w:t>推出了世界</w:t>
      </w:r>
      <w:proofErr w:type="gramStart"/>
      <w:r w:rsidR="002047A3">
        <w:rPr>
          <w:rFonts w:hint="eastAsia"/>
        </w:rPr>
        <w:t>上首款</w:t>
      </w:r>
      <w:proofErr w:type="gramEnd"/>
      <w:r w:rsidR="002047A3">
        <w:rPr>
          <w:rFonts w:hint="eastAsia"/>
        </w:rPr>
        <w:t>基于</w:t>
      </w:r>
      <w:r w:rsidR="002047A3">
        <w:rPr>
          <w:rFonts w:hint="eastAsia"/>
        </w:rPr>
        <w:t>SaaS</w:t>
      </w:r>
      <w:r w:rsidR="002047A3">
        <w:rPr>
          <w:rFonts w:hint="eastAsia"/>
        </w:rPr>
        <w:t>的</w:t>
      </w:r>
      <w:r w:rsidR="002047A3">
        <w:rPr>
          <w:rFonts w:hint="eastAsia"/>
        </w:rPr>
        <w:t>CRM</w:t>
      </w:r>
      <w:r w:rsidR="002047A3">
        <w:rPr>
          <w:rFonts w:hint="eastAsia"/>
        </w:rPr>
        <w:t>软件。</w:t>
      </w:r>
      <w:r w:rsidR="00610258">
        <w:rPr>
          <w:rFonts w:hint="eastAsia"/>
        </w:rPr>
        <w:t>到目前为止，基于</w:t>
      </w:r>
      <w:r w:rsidR="00610258">
        <w:rPr>
          <w:rFonts w:hint="eastAsia"/>
        </w:rPr>
        <w:t>SaaS</w:t>
      </w:r>
      <w:r w:rsidR="00610258">
        <w:rPr>
          <w:rFonts w:hint="eastAsia"/>
        </w:rPr>
        <w:t>的这款</w:t>
      </w:r>
      <w:r w:rsidR="00610258">
        <w:rPr>
          <w:rFonts w:hint="eastAsia"/>
        </w:rPr>
        <w:t>CRM</w:t>
      </w:r>
      <w:r w:rsidR="00610258">
        <w:rPr>
          <w:rFonts w:hint="eastAsia"/>
        </w:rPr>
        <w:t>软件已经占据了美国市场份额的</w:t>
      </w:r>
      <w:r w:rsidR="00610258">
        <w:rPr>
          <w:rFonts w:hint="eastAsia"/>
        </w:rPr>
        <w:t>9</w:t>
      </w:r>
      <w:r w:rsidR="00610258">
        <w:t>0</w:t>
      </w:r>
      <w:r w:rsidR="00610258">
        <w:rPr>
          <w:rFonts w:hint="eastAsia"/>
        </w:rPr>
        <w:t>%</w:t>
      </w:r>
      <w:r w:rsidR="00396493">
        <w:fldChar w:fldCharType="begin"/>
      </w:r>
      <w:r w:rsidR="00396493">
        <w:instrText xml:space="preserve"> ADDIN NE.Ref.{EC623511-96DB-4105-B124-D75295324D7D}</w:instrText>
      </w:r>
      <w:r w:rsidR="00396493">
        <w:fldChar w:fldCharType="separate"/>
      </w:r>
      <w:r w:rsidR="00106307">
        <w:rPr>
          <w:color w:val="080000"/>
          <w:kern w:val="0"/>
        </w:rPr>
        <w:t>[22]</w:t>
      </w:r>
      <w:r w:rsidR="00396493">
        <w:fldChar w:fldCharType="end"/>
      </w:r>
      <w:r w:rsidR="002B6520">
        <w:rPr>
          <w:rFonts w:hint="eastAsia"/>
        </w:rPr>
        <w:t>。</w:t>
      </w:r>
    </w:p>
    <w:p w:rsidR="00573392" w:rsidRDefault="007C319C" w:rsidP="007C319C">
      <w:pPr>
        <w:ind w:firstLine="480"/>
      </w:pPr>
      <w:r>
        <w:rPr>
          <w:rFonts w:hint="eastAsia"/>
        </w:rPr>
        <w:t>美国中小企业管理软件应用程序制造商</w:t>
      </w:r>
      <w:r>
        <w:rPr>
          <w:rFonts w:hint="eastAsia"/>
        </w:rPr>
        <w:t>NetSuite</w:t>
      </w:r>
      <w:r>
        <w:rPr>
          <w:rFonts w:hint="eastAsia"/>
        </w:rPr>
        <w:t>，是第一批将</w:t>
      </w:r>
      <w:r>
        <w:rPr>
          <w:rFonts w:hint="eastAsia"/>
        </w:rPr>
        <w:t>SaaS</w:t>
      </w:r>
      <w:r>
        <w:rPr>
          <w:rFonts w:hint="eastAsia"/>
        </w:rPr>
        <w:t>应用到企业级应用软件的公司之一。</w:t>
      </w:r>
      <w:r>
        <w:rPr>
          <w:rFonts w:hint="eastAsia"/>
        </w:rPr>
        <w:t>NetSuite</w:t>
      </w:r>
      <w:r>
        <w:rPr>
          <w:rFonts w:hint="eastAsia"/>
        </w:rPr>
        <w:t>的核心业务也是为企业提供</w:t>
      </w:r>
      <w:r>
        <w:rPr>
          <w:rFonts w:hint="eastAsia"/>
        </w:rPr>
        <w:t>CRM</w:t>
      </w:r>
      <w:r>
        <w:rPr>
          <w:rFonts w:hint="eastAsia"/>
        </w:rPr>
        <w:t>软件。除此之外还提供企业资源管理计划（</w:t>
      </w:r>
      <w:r>
        <w:rPr>
          <w:rFonts w:hint="eastAsia"/>
        </w:rPr>
        <w:t>E</w:t>
      </w:r>
      <w:r>
        <w:t>RP</w:t>
      </w:r>
      <w:r>
        <w:rPr>
          <w:rFonts w:hint="eastAsia"/>
        </w:rPr>
        <w:t>）以及电子商务（</w:t>
      </w:r>
      <w:r>
        <w:rPr>
          <w:rFonts w:hint="eastAsia"/>
        </w:rPr>
        <w:t>E-commerce</w:t>
      </w:r>
      <w:r>
        <w:rPr>
          <w:rFonts w:hint="eastAsia"/>
        </w:rPr>
        <w:t>）的软件应用开发</w:t>
      </w:r>
      <w:r w:rsidR="00396493">
        <w:fldChar w:fldCharType="begin"/>
      </w:r>
      <w:r w:rsidR="00396493">
        <w:instrText xml:space="preserve"> ADDIN NE.Ref.{F4ADCE04-20F3-4221-A947-F4FBF752B22B}</w:instrText>
      </w:r>
      <w:r w:rsidR="00396493">
        <w:fldChar w:fldCharType="separate"/>
      </w:r>
      <w:r w:rsidR="00106307">
        <w:rPr>
          <w:color w:val="080000"/>
          <w:kern w:val="0"/>
        </w:rPr>
        <w:t>[23]</w:t>
      </w:r>
      <w:r w:rsidR="00396493">
        <w:fldChar w:fldCharType="end"/>
      </w:r>
      <w:r>
        <w:rPr>
          <w:rFonts w:hint="eastAsia"/>
        </w:rPr>
        <w:t>。</w:t>
      </w:r>
    </w:p>
    <w:p w:rsidR="002A5B92" w:rsidRDefault="00DB7FED" w:rsidP="007C319C">
      <w:pPr>
        <w:ind w:firstLine="480"/>
      </w:pPr>
      <w:r>
        <w:rPr>
          <w:rFonts w:hint="eastAsia"/>
        </w:rPr>
        <w:t>德国商用</w:t>
      </w:r>
      <w:r>
        <w:rPr>
          <w:rFonts w:hint="eastAsia"/>
        </w:rPr>
        <w:t>BI</w:t>
      </w:r>
      <w:r>
        <w:rPr>
          <w:rFonts w:hint="eastAsia"/>
        </w:rPr>
        <w:t>（</w:t>
      </w:r>
      <w:r>
        <w:rPr>
          <w:rFonts w:hint="eastAsia"/>
        </w:rPr>
        <w:t>Business</w:t>
      </w:r>
      <w:r>
        <w:t xml:space="preserve"> </w:t>
      </w:r>
      <w:r>
        <w:rPr>
          <w:rFonts w:hint="eastAsia"/>
        </w:rPr>
        <w:t>Intelligence</w:t>
      </w:r>
      <w:r>
        <w:rPr>
          <w:rFonts w:hint="eastAsia"/>
        </w:rPr>
        <w:t>，商务智能）领域的领导者</w:t>
      </w:r>
      <w:r>
        <w:rPr>
          <w:rFonts w:hint="eastAsia"/>
        </w:rPr>
        <w:t>SAP</w:t>
      </w:r>
      <w:r>
        <w:rPr>
          <w:rFonts w:hint="eastAsia"/>
        </w:rPr>
        <w:t>公司，也推出了基于</w:t>
      </w:r>
      <w:r>
        <w:rPr>
          <w:rFonts w:hint="eastAsia"/>
        </w:rPr>
        <w:t>SaaS</w:t>
      </w:r>
      <w:r>
        <w:rPr>
          <w:rFonts w:hint="eastAsia"/>
        </w:rPr>
        <w:t>模式的产品</w:t>
      </w:r>
      <w:r>
        <w:rPr>
          <w:rFonts w:hint="eastAsia"/>
        </w:rPr>
        <w:t>Business</w:t>
      </w:r>
      <w:r>
        <w:t xml:space="preserve"> </w:t>
      </w:r>
      <w:r>
        <w:rPr>
          <w:rFonts w:hint="eastAsia"/>
        </w:rPr>
        <w:t>By</w:t>
      </w:r>
      <w:r>
        <w:t xml:space="preserve"> </w:t>
      </w:r>
      <w:r>
        <w:rPr>
          <w:rFonts w:hint="eastAsia"/>
        </w:rPr>
        <w:t>Design</w:t>
      </w:r>
      <w:r>
        <w:rPr>
          <w:rFonts w:hint="eastAsia"/>
        </w:rPr>
        <w:t>。作为市场上功能最全的</w:t>
      </w:r>
      <w:r>
        <w:rPr>
          <w:rFonts w:hint="eastAsia"/>
        </w:rPr>
        <w:t>SaaS</w:t>
      </w:r>
      <w:r>
        <w:rPr>
          <w:rFonts w:hint="eastAsia"/>
        </w:rPr>
        <w:t>化</w:t>
      </w:r>
      <w:r>
        <w:rPr>
          <w:rFonts w:hint="eastAsia"/>
        </w:rPr>
        <w:t>ERP</w:t>
      </w:r>
      <w:r>
        <w:rPr>
          <w:rFonts w:hint="eastAsia"/>
        </w:rPr>
        <w:t>产品，是中小型企业的</w:t>
      </w:r>
      <w:r>
        <w:rPr>
          <w:rFonts w:hint="eastAsia"/>
        </w:rPr>
        <w:t>ERP</w:t>
      </w:r>
      <w:r>
        <w:rPr>
          <w:rFonts w:hint="eastAsia"/>
        </w:rPr>
        <w:t>首选</w:t>
      </w:r>
      <w:r w:rsidR="00F06537">
        <w:rPr>
          <w:rFonts w:hint="eastAsia"/>
        </w:rPr>
        <w:t>产品</w:t>
      </w:r>
      <w:r w:rsidR="00582059">
        <w:fldChar w:fldCharType="begin"/>
      </w:r>
      <w:r w:rsidR="00582059">
        <w:instrText xml:space="preserve"> ADDIN NE.Ref.{C1D6B4E3-3927-4B25-91F8-FE5F6805EF7E}</w:instrText>
      </w:r>
      <w:r w:rsidR="00582059">
        <w:fldChar w:fldCharType="separate"/>
      </w:r>
      <w:r w:rsidR="00106307">
        <w:rPr>
          <w:color w:val="080000"/>
          <w:kern w:val="0"/>
        </w:rPr>
        <w:t>[24]</w:t>
      </w:r>
      <w:r w:rsidR="00582059">
        <w:fldChar w:fldCharType="end"/>
      </w:r>
      <w:r w:rsidR="001A34CF">
        <w:rPr>
          <w:rFonts w:hint="eastAsia"/>
        </w:rPr>
        <w:t>，并且在</w:t>
      </w:r>
      <w:r w:rsidR="001A34CF">
        <w:rPr>
          <w:rFonts w:hint="eastAsia"/>
        </w:rPr>
        <w:t>2</w:t>
      </w:r>
      <w:r w:rsidR="001A34CF">
        <w:t>016</w:t>
      </w:r>
      <w:r w:rsidR="001A34CF">
        <w:rPr>
          <w:rFonts w:hint="eastAsia"/>
        </w:rPr>
        <w:t>年</w:t>
      </w:r>
      <w:r w:rsidR="001A34CF">
        <w:rPr>
          <w:rFonts w:hint="eastAsia"/>
        </w:rPr>
        <w:t>SAP</w:t>
      </w:r>
      <w:r w:rsidR="001A34CF">
        <w:rPr>
          <w:rFonts w:hint="eastAsia"/>
        </w:rPr>
        <w:t>公司推出了专门进行</w:t>
      </w:r>
      <w:proofErr w:type="gramStart"/>
      <w:r w:rsidR="001A34CF">
        <w:rPr>
          <w:rFonts w:hint="eastAsia"/>
        </w:rPr>
        <w:t>微服务</w:t>
      </w:r>
      <w:proofErr w:type="gramEnd"/>
      <w:r w:rsidR="001A34CF">
        <w:rPr>
          <w:rFonts w:hint="eastAsia"/>
        </w:rPr>
        <w:t>推销的</w:t>
      </w:r>
      <w:r w:rsidR="001A34CF">
        <w:rPr>
          <w:rFonts w:hint="eastAsia"/>
        </w:rPr>
        <w:t>Yaas</w:t>
      </w:r>
      <w:r w:rsidR="001A34CF">
        <w:rPr>
          <w:rFonts w:hint="eastAsia"/>
        </w:rPr>
        <w:t>平台。目前，</w:t>
      </w:r>
      <w:r w:rsidR="001A34CF">
        <w:rPr>
          <w:rFonts w:hint="eastAsia"/>
        </w:rPr>
        <w:t>Yaas</w:t>
      </w:r>
      <w:r w:rsidR="001A34CF">
        <w:rPr>
          <w:rFonts w:hint="eastAsia"/>
        </w:rPr>
        <w:t>平台已经集成了电商、制造企业、食品企业、医疗等多个行业系统，并且随着</w:t>
      </w:r>
      <w:proofErr w:type="gramStart"/>
      <w:r w:rsidR="001A34CF">
        <w:rPr>
          <w:rFonts w:hint="eastAsia"/>
        </w:rPr>
        <w:t>微服务</w:t>
      </w:r>
      <w:proofErr w:type="gramEnd"/>
      <w:r w:rsidR="001A34CF">
        <w:rPr>
          <w:rFonts w:hint="eastAsia"/>
        </w:rPr>
        <w:t>的发展还在逐渐增加</w:t>
      </w:r>
      <w:r>
        <w:rPr>
          <w:rFonts w:hint="eastAsia"/>
        </w:rPr>
        <w:t>。</w:t>
      </w:r>
    </w:p>
    <w:p w:rsidR="00DB7FED" w:rsidRDefault="0067308A" w:rsidP="007C319C">
      <w:pPr>
        <w:ind w:firstLine="480"/>
      </w:pPr>
      <w:r>
        <w:rPr>
          <w:rFonts w:hint="eastAsia"/>
        </w:rPr>
        <w:t>目前，国外</w:t>
      </w:r>
      <w:r>
        <w:rPr>
          <w:rFonts w:hint="eastAsia"/>
        </w:rPr>
        <w:t>SaaS</w:t>
      </w:r>
      <w:r>
        <w:rPr>
          <w:rFonts w:hint="eastAsia"/>
        </w:rPr>
        <w:t>软件正在快速发展阶段，从</w:t>
      </w:r>
      <w:r>
        <w:rPr>
          <w:rFonts w:hint="eastAsia"/>
        </w:rPr>
        <w:t>SaaS</w:t>
      </w:r>
      <w:r>
        <w:rPr>
          <w:rFonts w:hint="eastAsia"/>
        </w:rPr>
        <w:t>提出开始，据</w:t>
      </w:r>
      <w:r>
        <w:rPr>
          <w:rFonts w:hint="eastAsia"/>
        </w:rPr>
        <w:t>AMR</w:t>
      </w:r>
      <w:r>
        <w:rPr>
          <w:rFonts w:hint="eastAsia"/>
        </w:rPr>
        <w:t>报告表明，</w:t>
      </w:r>
      <w:r>
        <w:rPr>
          <w:rFonts w:hint="eastAsia"/>
        </w:rPr>
        <w:t>SaaS</w:t>
      </w:r>
      <w:r>
        <w:rPr>
          <w:rFonts w:hint="eastAsia"/>
        </w:rPr>
        <w:t>软件与传统软件行业相比，每年的市场增长率超过了</w:t>
      </w:r>
      <w:r>
        <w:rPr>
          <w:rFonts w:hint="eastAsia"/>
        </w:rPr>
        <w:t>2</w:t>
      </w:r>
      <w:r>
        <w:t>0</w:t>
      </w:r>
      <w:r>
        <w:rPr>
          <w:rFonts w:hint="eastAsia"/>
        </w:rPr>
        <w:t>%</w:t>
      </w:r>
      <w:r w:rsidR="00396493">
        <w:fldChar w:fldCharType="begin"/>
      </w:r>
      <w:r w:rsidR="00396493">
        <w:instrText xml:space="preserve"> ADDIN NE.Ref.{75CAB5A0-757D-4582-B404-F3AAF724E209}</w:instrText>
      </w:r>
      <w:r w:rsidR="00396493">
        <w:fldChar w:fldCharType="separate"/>
      </w:r>
      <w:r w:rsidR="00106307">
        <w:rPr>
          <w:color w:val="080000"/>
          <w:kern w:val="0"/>
        </w:rPr>
        <w:t>[25]</w:t>
      </w:r>
      <w:r w:rsidR="00396493">
        <w:fldChar w:fldCharType="end"/>
      </w:r>
      <w:r>
        <w:rPr>
          <w:rFonts w:hint="eastAsia"/>
        </w:rPr>
        <w:t>。随着</w:t>
      </w:r>
      <w:r>
        <w:rPr>
          <w:rFonts w:hint="eastAsia"/>
        </w:rPr>
        <w:t>SaaS</w:t>
      </w:r>
      <w:r>
        <w:rPr>
          <w:rFonts w:hint="eastAsia"/>
        </w:rPr>
        <w:t>化软件的发展，国外企业越来越认可</w:t>
      </w:r>
      <w:r>
        <w:rPr>
          <w:rFonts w:hint="eastAsia"/>
        </w:rPr>
        <w:t>SaaS</w:t>
      </w:r>
      <w:r>
        <w:rPr>
          <w:rFonts w:hint="eastAsia"/>
        </w:rPr>
        <w:t>化软件，</w:t>
      </w:r>
      <w:r>
        <w:rPr>
          <w:rFonts w:hint="eastAsia"/>
        </w:rPr>
        <w:t>SaaS</w:t>
      </w:r>
      <w:r>
        <w:rPr>
          <w:rFonts w:hint="eastAsia"/>
        </w:rPr>
        <w:t>软件提供商也开始更多的进入市场，越来越多的企业开始考虑更换传统软件选择新的</w:t>
      </w:r>
      <w:r>
        <w:rPr>
          <w:rFonts w:hint="eastAsia"/>
        </w:rPr>
        <w:t>SaaS</w:t>
      </w:r>
      <w:r w:rsidR="00FB502B">
        <w:rPr>
          <w:rFonts w:hint="eastAsia"/>
        </w:rPr>
        <w:t>化软件。</w:t>
      </w:r>
    </w:p>
    <w:p w:rsidR="00D13759" w:rsidRPr="0067308A" w:rsidRDefault="00803793" w:rsidP="00A54AC3">
      <w:pPr>
        <w:ind w:firstLine="480"/>
      </w:pPr>
      <w:r>
        <w:rPr>
          <w:rFonts w:hint="eastAsia"/>
        </w:rPr>
        <w:t>在国内，虽然</w:t>
      </w:r>
      <w:r>
        <w:rPr>
          <w:rFonts w:hint="eastAsia"/>
        </w:rPr>
        <w:t>SaaS</w:t>
      </w:r>
      <w:r>
        <w:rPr>
          <w:rFonts w:hint="eastAsia"/>
        </w:rPr>
        <w:t>的应用起步较晚，但是随着</w:t>
      </w:r>
      <w:proofErr w:type="gramStart"/>
      <w:r>
        <w:rPr>
          <w:rFonts w:hint="eastAsia"/>
        </w:rPr>
        <w:t>云计算</w:t>
      </w:r>
      <w:proofErr w:type="gramEnd"/>
      <w:r>
        <w:rPr>
          <w:rFonts w:hint="eastAsia"/>
        </w:rPr>
        <w:t>的提出，以及国外</w:t>
      </w:r>
      <w:r>
        <w:rPr>
          <w:rFonts w:hint="eastAsia"/>
        </w:rPr>
        <w:t>SaaS</w:t>
      </w:r>
      <w:r>
        <w:rPr>
          <w:rFonts w:hint="eastAsia"/>
        </w:rPr>
        <w:t>软件供应商的</w:t>
      </w:r>
      <w:r>
        <w:rPr>
          <w:rFonts w:hint="eastAsia"/>
        </w:rPr>
        <w:t>SaaS</w:t>
      </w:r>
      <w:r>
        <w:rPr>
          <w:rFonts w:hint="eastAsia"/>
        </w:rPr>
        <w:t>软件进入国内，越来越多的应用软件提供商开始由早起的</w:t>
      </w:r>
      <w:r>
        <w:rPr>
          <w:rFonts w:hint="eastAsia"/>
        </w:rPr>
        <w:t>ASP</w:t>
      </w:r>
      <w:r>
        <w:rPr>
          <w:rFonts w:hint="eastAsia"/>
        </w:rPr>
        <w:t>应用向</w:t>
      </w:r>
      <w:r>
        <w:rPr>
          <w:rFonts w:hint="eastAsia"/>
        </w:rPr>
        <w:t>SaaS</w:t>
      </w:r>
      <w:r>
        <w:rPr>
          <w:rFonts w:hint="eastAsia"/>
        </w:rPr>
        <w:t>应用发展。国内比较有名的几大管理软件供应商阿里巴巴、金蝶、用</w:t>
      </w:r>
      <w:r>
        <w:rPr>
          <w:rFonts w:hint="eastAsia"/>
        </w:rPr>
        <w:lastRenderedPageBreak/>
        <w:t>友、八百客</w:t>
      </w:r>
      <w:r w:rsidR="009D49A3">
        <w:rPr>
          <w:rFonts w:hint="eastAsia"/>
        </w:rPr>
        <w:t>、</w:t>
      </w:r>
      <w:r w:rsidR="009D49A3">
        <w:rPr>
          <w:rFonts w:hint="eastAsia"/>
        </w:rPr>
        <w:t>XTools</w:t>
      </w:r>
      <w:r>
        <w:rPr>
          <w:rFonts w:hint="eastAsia"/>
        </w:rPr>
        <w:t>等开始做出积极响应，加入到</w:t>
      </w:r>
      <w:r>
        <w:rPr>
          <w:rFonts w:hint="eastAsia"/>
        </w:rPr>
        <w:t>SaaS</w:t>
      </w:r>
      <w:r>
        <w:rPr>
          <w:rFonts w:hint="eastAsia"/>
        </w:rPr>
        <w:t>应用软件发展行列</w:t>
      </w:r>
      <w:r w:rsidR="00396493">
        <w:fldChar w:fldCharType="begin"/>
      </w:r>
      <w:r w:rsidR="00396493">
        <w:instrText xml:space="preserve"> ADDIN NE.Ref.{8C0AA97A-F506-4292-9C6A-A4164DA1ACFC}</w:instrText>
      </w:r>
      <w:r w:rsidR="00396493">
        <w:fldChar w:fldCharType="separate"/>
      </w:r>
      <w:r w:rsidR="00106307">
        <w:rPr>
          <w:color w:val="080000"/>
          <w:kern w:val="0"/>
        </w:rPr>
        <w:t>[26]</w:t>
      </w:r>
      <w:r w:rsidR="00396493">
        <w:fldChar w:fldCharType="end"/>
      </w:r>
      <w:r>
        <w:rPr>
          <w:rFonts w:hint="eastAsia"/>
        </w:rPr>
        <w:t>。</w:t>
      </w:r>
    </w:p>
    <w:p w:rsidR="00A54AC3" w:rsidRDefault="005B713B" w:rsidP="00A54AC3">
      <w:pPr>
        <w:ind w:firstLine="480"/>
      </w:pPr>
      <w:r>
        <w:rPr>
          <w:rFonts w:hint="eastAsia"/>
        </w:rPr>
        <w:t>XTools</w:t>
      </w:r>
      <w:r>
        <w:rPr>
          <w:rFonts w:hint="eastAsia"/>
        </w:rPr>
        <w:t>作为国内首批加入</w:t>
      </w:r>
      <w:r>
        <w:rPr>
          <w:rFonts w:hint="eastAsia"/>
        </w:rPr>
        <w:t>SaaS</w:t>
      </w:r>
      <w:r>
        <w:rPr>
          <w:rFonts w:hint="eastAsia"/>
        </w:rPr>
        <w:t>化模式的公司，作为国内专注于客户关系管理系统</w:t>
      </w:r>
      <w:r>
        <w:rPr>
          <w:rFonts w:hint="eastAsia"/>
        </w:rPr>
        <w:t>CRM</w:t>
      </w:r>
      <w:r>
        <w:rPr>
          <w:rFonts w:hint="eastAsia"/>
        </w:rPr>
        <w:t>软件的重要供应商，根据自身积累的软件业务基础，推出了适合国内的</w:t>
      </w:r>
      <w:r>
        <w:rPr>
          <w:rFonts w:hint="eastAsia"/>
        </w:rPr>
        <w:t>SaaS</w:t>
      </w:r>
      <w:r>
        <w:rPr>
          <w:rFonts w:hint="eastAsia"/>
        </w:rPr>
        <w:t>化</w:t>
      </w:r>
      <w:r>
        <w:rPr>
          <w:rFonts w:hint="eastAsia"/>
        </w:rPr>
        <w:t>CRM</w:t>
      </w:r>
      <w:r>
        <w:rPr>
          <w:rFonts w:hint="eastAsia"/>
        </w:rPr>
        <w:t>软件，并在</w:t>
      </w:r>
      <w:r>
        <w:rPr>
          <w:rFonts w:hint="eastAsia"/>
        </w:rPr>
        <w:t>2</w:t>
      </w:r>
      <w:r>
        <w:t>013</w:t>
      </w:r>
      <w:r>
        <w:rPr>
          <w:rFonts w:hint="eastAsia"/>
        </w:rPr>
        <w:t>年</w:t>
      </w:r>
      <w:r w:rsidR="00EA29BC">
        <w:rPr>
          <w:rFonts w:hint="eastAsia"/>
        </w:rPr>
        <w:t>举办的媒体会上推出基于云端和移动</w:t>
      </w:r>
      <w:r w:rsidR="00EA29BC">
        <w:rPr>
          <w:rFonts w:hint="eastAsia"/>
        </w:rPr>
        <w:t>CRM</w:t>
      </w:r>
      <w:r w:rsidR="00EA29BC">
        <w:rPr>
          <w:rFonts w:hint="eastAsia"/>
        </w:rPr>
        <w:t>的首款“全掌控”移动</w:t>
      </w:r>
      <w:r w:rsidR="00EA29BC">
        <w:rPr>
          <w:rFonts w:hint="eastAsia"/>
        </w:rPr>
        <w:t>CRM</w:t>
      </w:r>
      <w:r w:rsidR="00EA29BC">
        <w:rPr>
          <w:rFonts w:hint="eastAsia"/>
        </w:rPr>
        <w:t>产品，作为创新性产品，不仅仅技术上使用了</w:t>
      </w:r>
      <w:r w:rsidR="00EA29BC">
        <w:rPr>
          <w:rFonts w:hint="eastAsia"/>
        </w:rPr>
        <w:t>Salesforce</w:t>
      </w:r>
      <w:r w:rsidR="00EA29BC">
        <w:rPr>
          <w:rFonts w:hint="eastAsia"/>
        </w:rPr>
        <w:t>相同的</w:t>
      </w:r>
      <w:r w:rsidR="00EA29BC">
        <w:rPr>
          <w:rFonts w:hint="eastAsia"/>
        </w:rPr>
        <w:t>HTML</w:t>
      </w:r>
      <w:r w:rsidR="00EA29BC">
        <w:t>5</w:t>
      </w:r>
      <w:r w:rsidR="00EA29BC">
        <w:rPr>
          <w:rFonts w:hint="eastAsia"/>
        </w:rPr>
        <w:t>的技术，在通讯和跨平台技术上更是优于</w:t>
      </w:r>
      <w:r w:rsidR="00EA29BC">
        <w:rPr>
          <w:rFonts w:hint="eastAsia"/>
        </w:rPr>
        <w:t>Salesforce</w:t>
      </w:r>
      <w:r w:rsidR="00396493">
        <w:fldChar w:fldCharType="begin"/>
      </w:r>
      <w:r w:rsidR="00396493">
        <w:instrText xml:space="preserve"> ADDIN NE.Ref.{1AB25C31-0086-440C-9B04-A07156B51B40}</w:instrText>
      </w:r>
      <w:r w:rsidR="00396493">
        <w:fldChar w:fldCharType="separate"/>
      </w:r>
      <w:r w:rsidR="00106307">
        <w:rPr>
          <w:color w:val="080000"/>
          <w:kern w:val="0"/>
        </w:rPr>
        <w:t>[27]</w:t>
      </w:r>
      <w:r w:rsidR="00396493">
        <w:fldChar w:fldCharType="end"/>
      </w:r>
      <w:r w:rsidR="00EA29BC">
        <w:rPr>
          <w:rFonts w:hint="eastAsia"/>
        </w:rPr>
        <w:t>。</w:t>
      </w:r>
    </w:p>
    <w:p w:rsidR="00137515" w:rsidRDefault="007A35D1" w:rsidP="00137515">
      <w:pPr>
        <w:ind w:firstLine="480"/>
      </w:pPr>
      <w:r>
        <w:rPr>
          <w:rFonts w:hint="eastAsia"/>
        </w:rPr>
        <w:t>八百客与</w:t>
      </w:r>
      <w:r>
        <w:rPr>
          <w:rFonts w:hint="eastAsia"/>
        </w:rPr>
        <w:t>Xtools</w:t>
      </w:r>
      <w:r>
        <w:rPr>
          <w:rFonts w:hint="eastAsia"/>
        </w:rPr>
        <w:t>一样，也是首批提供进行</w:t>
      </w:r>
      <w:r>
        <w:rPr>
          <w:rFonts w:hint="eastAsia"/>
        </w:rPr>
        <w:t>CRM</w:t>
      </w:r>
      <w:r>
        <w:rPr>
          <w:rFonts w:hint="eastAsia"/>
        </w:rPr>
        <w:t>软件</w:t>
      </w:r>
      <w:r>
        <w:rPr>
          <w:rFonts w:hint="eastAsia"/>
        </w:rPr>
        <w:t>SaaS</w:t>
      </w:r>
      <w:r>
        <w:rPr>
          <w:rFonts w:hint="eastAsia"/>
        </w:rPr>
        <w:t>化的中国厂商，</w:t>
      </w:r>
      <w:r w:rsidR="00583FC3">
        <w:rPr>
          <w:rFonts w:hint="eastAsia"/>
        </w:rPr>
        <w:t>成立于</w:t>
      </w:r>
      <w:r w:rsidR="00583FC3">
        <w:rPr>
          <w:rFonts w:hint="eastAsia"/>
        </w:rPr>
        <w:t>2</w:t>
      </w:r>
      <w:r w:rsidR="00583FC3">
        <w:t>004</w:t>
      </w:r>
      <w:r w:rsidR="00583FC3">
        <w:rPr>
          <w:rFonts w:hint="eastAsia"/>
        </w:rPr>
        <w:t>你那的八百客，作为中国现在</w:t>
      </w:r>
      <w:r w:rsidR="00583FC3">
        <w:rPr>
          <w:rFonts w:hint="eastAsia"/>
        </w:rPr>
        <w:t>SaaS</w:t>
      </w:r>
      <w:r w:rsidR="00583FC3">
        <w:rPr>
          <w:rFonts w:hint="eastAsia"/>
        </w:rPr>
        <w:t>市场和技术的领导者，已经连续</w:t>
      </w:r>
      <w:r w:rsidR="00583FC3">
        <w:rPr>
          <w:rFonts w:hint="eastAsia"/>
        </w:rPr>
        <w:t>8</w:t>
      </w:r>
      <w:r w:rsidR="00583FC3">
        <w:rPr>
          <w:rFonts w:hint="eastAsia"/>
        </w:rPr>
        <w:t>年保持至企业管理软件的市场份额第一</w:t>
      </w:r>
      <w:r w:rsidR="00396493">
        <w:fldChar w:fldCharType="begin"/>
      </w:r>
      <w:r w:rsidR="00396493">
        <w:instrText xml:space="preserve"> ADDIN NE.Ref.{9D3C5E38-EE58-4EA8-A2EB-E31A7E243E27}</w:instrText>
      </w:r>
      <w:r w:rsidR="00396493">
        <w:fldChar w:fldCharType="separate"/>
      </w:r>
      <w:r w:rsidR="00106307">
        <w:rPr>
          <w:color w:val="080000"/>
          <w:kern w:val="0"/>
        </w:rPr>
        <w:t>[28]</w:t>
      </w:r>
      <w:r w:rsidR="00396493">
        <w:fldChar w:fldCharType="end"/>
      </w:r>
      <w:r w:rsidR="00583FC3">
        <w:rPr>
          <w:rFonts w:hint="eastAsia"/>
        </w:rPr>
        <w:t>。</w:t>
      </w:r>
    </w:p>
    <w:p w:rsidR="00137515" w:rsidRDefault="00137515" w:rsidP="00137515">
      <w:pPr>
        <w:ind w:firstLine="480"/>
      </w:pPr>
      <w:r>
        <w:rPr>
          <w:rFonts w:hint="eastAsia"/>
        </w:rPr>
        <w:t>用</w:t>
      </w:r>
      <w:proofErr w:type="gramStart"/>
      <w:r>
        <w:rPr>
          <w:rFonts w:hint="eastAsia"/>
        </w:rPr>
        <w:t>友作为</w:t>
      </w:r>
      <w:proofErr w:type="gramEnd"/>
      <w:r>
        <w:rPr>
          <w:rFonts w:hint="eastAsia"/>
        </w:rPr>
        <w:t>亚太地区大型的企业管理软件用友</w:t>
      </w:r>
      <w:r>
        <w:rPr>
          <w:rFonts w:hint="eastAsia"/>
        </w:rPr>
        <w:t>ERP</w:t>
      </w:r>
      <w:r>
        <w:rPr>
          <w:rFonts w:hint="eastAsia"/>
        </w:rPr>
        <w:t>、</w:t>
      </w:r>
      <w:r>
        <w:rPr>
          <w:rFonts w:hint="eastAsia"/>
        </w:rPr>
        <w:t>CRM</w:t>
      </w:r>
      <w:r>
        <w:rPr>
          <w:rFonts w:hint="eastAsia"/>
        </w:rPr>
        <w:t>、人力资源管理等众多产品，用友从</w:t>
      </w:r>
      <w:r>
        <w:rPr>
          <w:rFonts w:hint="eastAsia"/>
        </w:rPr>
        <w:t>2</w:t>
      </w:r>
      <w:r>
        <w:t>008</w:t>
      </w:r>
      <w:r>
        <w:rPr>
          <w:rFonts w:hint="eastAsia"/>
        </w:rPr>
        <w:t>年开始全面按照</w:t>
      </w:r>
      <w:r>
        <w:rPr>
          <w:rFonts w:hint="eastAsia"/>
        </w:rPr>
        <w:t>SaaS</w:t>
      </w:r>
      <w:r>
        <w:rPr>
          <w:rFonts w:hint="eastAsia"/>
        </w:rPr>
        <w:t>的运营方式开始运营。也是首选从比较完善的</w:t>
      </w:r>
      <w:r>
        <w:rPr>
          <w:rFonts w:hint="eastAsia"/>
        </w:rPr>
        <w:t>CRM</w:t>
      </w:r>
      <w:r>
        <w:rPr>
          <w:rFonts w:hint="eastAsia"/>
        </w:rPr>
        <w:t>出发开始软件</w:t>
      </w:r>
      <w:r>
        <w:rPr>
          <w:rFonts w:hint="eastAsia"/>
        </w:rPr>
        <w:t>S</w:t>
      </w:r>
      <w:r>
        <w:t>aaS</w:t>
      </w:r>
      <w:r>
        <w:rPr>
          <w:rFonts w:hint="eastAsia"/>
        </w:rPr>
        <w:t>化的道路</w:t>
      </w:r>
      <w:r w:rsidR="00396493">
        <w:fldChar w:fldCharType="begin"/>
      </w:r>
      <w:r w:rsidR="00396493">
        <w:instrText xml:space="preserve"> ADDIN NE.Ref.{5FE55763-7B04-445C-B745-E2F4CD72FC0C}</w:instrText>
      </w:r>
      <w:r w:rsidR="00396493">
        <w:fldChar w:fldCharType="separate"/>
      </w:r>
      <w:r w:rsidR="00106307">
        <w:rPr>
          <w:color w:val="080000"/>
          <w:kern w:val="0"/>
        </w:rPr>
        <w:t>[29]</w:t>
      </w:r>
      <w:r w:rsidR="00396493">
        <w:fldChar w:fldCharType="end"/>
      </w:r>
      <w:r>
        <w:rPr>
          <w:rFonts w:hint="eastAsia"/>
        </w:rPr>
        <w:t>。并且在</w:t>
      </w:r>
      <w:r>
        <w:rPr>
          <w:rFonts w:hint="eastAsia"/>
        </w:rPr>
        <w:t>2</w:t>
      </w:r>
      <w:r>
        <w:t>010</w:t>
      </w:r>
      <w:r>
        <w:rPr>
          <w:rFonts w:hint="eastAsia"/>
        </w:rPr>
        <w:t>年</w:t>
      </w:r>
      <w:r>
        <w:rPr>
          <w:rFonts w:hint="eastAsia"/>
        </w:rPr>
        <w:t>IBM</w:t>
      </w:r>
      <w:r>
        <w:rPr>
          <w:rFonts w:hint="eastAsia"/>
        </w:rPr>
        <w:t>宣布与用</w:t>
      </w:r>
      <w:proofErr w:type="gramStart"/>
      <w:r>
        <w:rPr>
          <w:rFonts w:hint="eastAsia"/>
        </w:rPr>
        <w:t>友达成</w:t>
      </w:r>
      <w:proofErr w:type="gramEnd"/>
      <w:r>
        <w:rPr>
          <w:rFonts w:hint="eastAsia"/>
        </w:rPr>
        <w:t>合作</w:t>
      </w:r>
      <w:r w:rsidR="00436C25">
        <w:rPr>
          <w:rFonts w:hint="eastAsia"/>
        </w:rPr>
        <w:t>共建元计算实验室，</w:t>
      </w:r>
      <w:r w:rsidR="00436C25">
        <w:rPr>
          <w:rFonts w:hint="eastAsia"/>
        </w:rPr>
        <w:t>IBM</w:t>
      </w:r>
      <w:r w:rsidR="00436C25">
        <w:rPr>
          <w:rFonts w:hint="eastAsia"/>
        </w:rPr>
        <w:t>技术的加入无疑加快了用友</w:t>
      </w:r>
      <w:r w:rsidR="00436C25">
        <w:rPr>
          <w:rFonts w:hint="eastAsia"/>
        </w:rPr>
        <w:t>SaaS</w:t>
      </w:r>
      <w:r w:rsidR="00436C25">
        <w:rPr>
          <w:rFonts w:hint="eastAsia"/>
        </w:rPr>
        <w:t>软件发展的进程</w:t>
      </w:r>
      <w:r w:rsidR="00396493">
        <w:fldChar w:fldCharType="begin"/>
      </w:r>
      <w:r w:rsidR="00396493">
        <w:instrText xml:space="preserve"> ADDIN NE.Ref.{1663F803-B6B1-4EC3-BDD9-BE79F37AA73D}</w:instrText>
      </w:r>
      <w:r w:rsidR="00396493">
        <w:fldChar w:fldCharType="separate"/>
      </w:r>
      <w:r w:rsidR="00106307">
        <w:rPr>
          <w:color w:val="080000"/>
          <w:kern w:val="0"/>
        </w:rPr>
        <w:t>[30]</w:t>
      </w:r>
      <w:r w:rsidR="00396493">
        <w:fldChar w:fldCharType="end"/>
      </w:r>
      <w:r w:rsidR="00436C25">
        <w:rPr>
          <w:rFonts w:hint="eastAsia"/>
        </w:rPr>
        <w:t>。</w:t>
      </w:r>
    </w:p>
    <w:p w:rsidR="00137515" w:rsidRDefault="00137515" w:rsidP="00137515">
      <w:pPr>
        <w:ind w:firstLine="480"/>
      </w:pPr>
      <w:r>
        <w:rPr>
          <w:rFonts w:hint="eastAsia"/>
        </w:rPr>
        <w:t>阿里巴巴</w:t>
      </w:r>
      <w:r w:rsidR="00F71B97">
        <w:rPr>
          <w:rFonts w:hint="eastAsia"/>
        </w:rPr>
        <w:t>作为国内最大的</w:t>
      </w:r>
      <w:r w:rsidR="00F71B97">
        <w:rPr>
          <w:rFonts w:hint="eastAsia"/>
        </w:rPr>
        <w:t>B2B</w:t>
      </w:r>
      <w:r w:rsidR="00F71B97">
        <w:rPr>
          <w:rFonts w:hint="eastAsia"/>
        </w:rPr>
        <w:t>平台，</w:t>
      </w:r>
      <w:r w:rsidR="00F71B97">
        <w:rPr>
          <w:rFonts w:hint="eastAsia"/>
        </w:rPr>
        <w:t>2</w:t>
      </w:r>
      <w:r w:rsidR="00F71B97">
        <w:t>007</w:t>
      </w:r>
      <w:r w:rsidR="00F71B97">
        <w:rPr>
          <w:rFonts w:hint="eastAsia"/>
        </w:rPr>
        <w:t>年开始投入巨资打造阿里巴巴软件公司（</w:t>
      </w:r>
      <w:r w:rsidR="00F71B97">
        <w:rPr>
          <w:rFonts w:hint="eastAsia"/>
        </w:rPr>
        <w:t>Alisoft</w:t>
      </w:r>
      <w:r w:rsidR="00F71B97">
        <w:rPr>
          <w:rFonts w:hint="eastAsia"/>
        </w:rPr>
        <w:t>），其核心业务就是</w:t>
      </w:r>
      <w:r w:rsidR="00F71B97">
        <w:rPr>
          <w:rFonts w:hint="eastAsia"/>
        </w:rPr>
        <w:t>SaaS</w:t>
      </w:r>
      <w:r w:rsidR="00F71B97">
        <w:rPr>
          <w:rFonts w:hint="eastAsia"/>
        </w:rPr>
        <w:t>应用。在</w:t>
      </w:r>
      <w:r w:rsidR="00F71B97">
        <w:rPr>
          <w:rFonts w:hint="eastAsia"/>
        </w:rPr>
        <w:t>2</w:t>
      </w:r>
      <w:r w:rsidR="00F71B97">
        <w:t>010</w:t>
      </w:r>
      <w:r w:rsidR="00F71B97">
        <w:rPr>
          <w:rFonts w:hint="eastAsia"/>
        </w:rPr>
        <w:t>阿里巴巴就涉足海外收购美国</w:t>
      </w:r>
      <w:r w:rsidR="00F71B97">
        <w:rPr>
          <w:rFonts w:hint="eastAsia"/>
        </w:rPr>
        <w:t>Vendio</w:t>
      </w:r>
      <w:r w:rsidR="00F71B97">
        <w:rPr>
          <w:rFonts w:hint="eastAsia"/>
        </w:rPr>
        <w:t>，作为阿里巴巴开拓海外</w:t>
      </w:r>
      <w:r w:rsidR="00F71B97">
        <w:rPr>
          <w:rFonts w:hint="eastAsia"/>
        </w:rPr>
        <w:t>SaaS</w:t>
      </w:r>
      <w:r w:rsidR="00F71B97">
        <w:rPr>
          <w:rFonts w:hint="eastAsia"/>
        </w:rPr>
        <w:t>市场的起步</w:t>
      </w:r>
      <w:r w:rsidR="00396493">
        <w:fldChar w:fldCharType="begin"/>
      </w:r>
      <w:r w:rsidR="00396493">
        <w:instrText xml:space="preserve"> ADDIN NE.Ref.{82C5315B-4665-4D7A-8F5F-024A72B54C9F}</w:instrText>
      </w:r>
      <w:r w:rsidR="00396493">
        <w:fldChar w:fldCharType="separate"/>
      </w:r>
      <w:r w:rsidR="00106307">
        <w:rPr>
          <w:color w:val="080000"/>
          <w:kern w:val="0"/>
        </w:rPr>
        <w:t>[30]</w:t>
      </w:r>
      <w:r w:rsidR="00396493">
        <w:fldChar w:fldCharType="end"/>
      </w:r>
      <w:r w:rsidR="00F71B97">
        <w:rPr>
          <w:rFonts w:hint="eastAsia"/>
        </w:rPr>
        <w:t>。现在的阿里云服务更是提供</w:t>
      </w:r>
      <w:proofErr w:type="gramStart"/>
      <w:r w:rsidR="00F71B97">
        <w:rPr>
          <w:rFonts w:hint="eastAsia"/>
        </w:rPr>
        <w:t>云计算</w:t>
      </w:r>
      <w:proofErr w:type="gramEnd"/>
      <w:r w:rsidR="00F71B97">
        <w:rPr>
          <w:rFonts w:hint="eastAsia"/>
        </w:rPr>
        <w:t>的</w:t>
      </w:r>
      <w:r w:rsidR="00F71B97">
        <w:rPr>
          <w:rFonts w:hint="eastAsia"/>
        </w:rPr>
        <w:t>IaaS</w:t>
      </w:r>
      <w:r w:rsidR="00F71B97">
        <w:rPr>
          <w:rFonts w:hint="eastAsia"/>
        </w:rPr>
        <w:t>、</w:t>
      </w:r>
      <w:r w:rsidR="00F71B97">
        <w:rPr>
          <w:rFonts w:hint="eastAsia"/>
        </w:rPr>
        <w:t>PaaS</w:t>
      </w:r>
      <w:r w:rsidR="00F71B97">
        <w:rPr>
          <w:rFonts w:hint="eastAsia"/>
        </w:rPr>
        <w:t>、</w:t>
      </w:r>
      <w:r w:rsidR="00F71B97">
        <w:rPr>
          <w:rFonts w:hint="eastAsia"/>
        </w:rPr>
        <w:t>SaaS</w:t>
      </w:r>
      <w:r w:rsidR="00F71B97">
        <w:rPr>
          <w:rFonts w:hint="eastAsia"/>
        </w:rPr>
        <w:t>所有服务，国内众多企业都是基于阿里云服务进行相关软件应用开发。</w:t>
      </w:r>
    </w:p>
    <w:p w:rsidR="00F71B97" w:rsidRPr="00137515" w:rsidRDefault="00E01025" w:rsidP="00137515">
      <w:pPr>
        <w:ind w:firstLine="480"/>
      </w:pPr>
      <w:r>
        <w:rPr>
          <w:rFonts w:hint="eastAsia"/>
        </w:rPr>
        <w:t>综上，虽然</w:t>
      </w:r>
      <w:r w:rsidR="00F71B97">
        <w:rPr>
          <w:rFonts w:hint="eastAsia"/>
        </w:rPr>
        <w:t>国内的</w:t>
      </w:r>
      <w:r w:rsidR="00F71B97">
        <w:rPr>
          <w:rFonts w:hint="eastAsia"/>
        </w:rPr>
        <w:t>SaaS</w:t>
      </w:r>
      <w:r w:rsidR="00F71B97">
        <w:rPr>
          <w:rFonts w:hint="eastAsia"/>
        </w:rPr>
        <w:t>软件发展</w:t>
      </w:r>
      <w:r>
        <w:rPr>
          <w:rFonts w:hint="eastAsia"/>
        </w:rPr>
        <w:t>较晚，但是现在也</w:t>
      </w:r>
      <w:r w:rsidR="00F71B97">
        <w:rPr>
          <w:rFonts w:hint="eastAsia"/>
        </w:rPr>
        <w:t>正逐步进入成熟期</w:t>
      </w:r>
      <w:r>
        <w:rPr>
          <w:rFonts w:hint="eastAsia"/>
        </w:rPr>
        <w:t>，开始与世界水平平齐，甚至有些行业已经开始处于世界领先水平。</w:t>
      </w:r>
      <w:r w:rsidR="00F71B97">
        <w:rPr>
          <w:rFonts w:hint="eastAsia"/>
        </w:rPr>
        <w:t>各行业都开始推出对应的服务化软件。根据</w:t>
      </w:r>
      <w:r w:rsidR="00F71B97">
        <w:rPr>
          <w:rFonts w:hint="eastAsia"/>
        </w:rPr>
        <w:t>2</w:t>
      </w:r>
      <w:r w:rsidR="00F71B97">
        <w:t>01</w:t>
      </w:r>
      <w:r w:rsidR="00040EAA">
        <w:t>6</w:t>
      </w:r>
      <w:r w:rsidR="00F71B97">
        <w:rPr>
          <w:rFonts w:hint="eastAsia"/>
        </w:rPr>
        <w:t>年互联网</w:t>
      </w:r>
      <w:proofErr w:type="gramStart"/>
      <w:r w:rsidR="00F71B97">
        <w:rPr>
          <w:rFonts w:hint="eastAsia"/>
        </w:rPr>
        <w:t>云服务</w:t>
      </w:r>
      <w:proofErr w:type="gramEnd"/>
      <w:r w:rsidR="00F71B97">
        <w:rPr>
          <w:rFonts w:hint="eastAsia"/>
        </w:rPr>
        <w:t>报告指出</w:t>
      </w:r>
      <w:r w:rsidR="003C7DFC">
        <w:rPr>
          <w:rFonts w:hint="eastAsia"/>
        </w:rPr>
        <w:t>，目前</w:t>
      </w:r>
      <w:r w:rsidR="00040EAA">
        <w:rPr>
          <w:rFonts w:hint="eastAsia"/>
        </w:rPr>
        <w:t>SaaS</w:t>
      </w:r>
      <w:r w:rsidR="00040EAA">
        <w:rPr>
          <w:rFonts w:hint="eastAsia"/>
        </w:rPr>
        <w:t>仍然是一个快速发展的方向。虽然很多通用化软件</w:t>
      </w:r>
      <w:r w:rsidR="00040EAA">
        <w:rPr>
          <w:rFonts w:hint="eastAsia"/>
        </w:rPr>
        <w:t>CRM</w:t>
      </w:r>
      <w:r w:rsidR="00040EAA">
        <w:rPr>
          <w:rFonts w:hint="eastAsia"/>
        </w:rPr>
        <w:t>、</w:t>
      </w:r>
      <w:r w:rsidR="00040EAA">
        <w:rPr>
          <w:rFonts w:hint="eastAsia"/>
        </w:rPr>
        <w:t>OA</w:t>
      </w:r>
      <w:r w:rsidR="00040EAA">
        <w:rPr>
          <w:rFonts w:hint="eastAsia"/>
        </w:rPr>
        <w:t>、</w:t>
      </w:r>
      <w:r w:rsidR="00040EAA">
        <w:rPr>
          <w:rFonts w:hint="eastAsia"/>
        </w:rPr>
        <w:t>ERP</w:t>
      </w:r>
      <w:r w:rsidR="00040EAA">
        <w:rPr>
          <w:rFonts w:hint="eastAsia"/>
        </w:rPr>
        <w:t>等已经相继出现了很多基于</w:t>
      </w:r>
      <w:r w:rsidR="00040EAA">
        <w:rPr>
          <w:rFonts w:hint="eastAsia"/>
        </w:rPr>
        <w:t>SaaS</w:t>
      </w:r>
      <w:r w:rsidR="00040EAA">
        <w:rPr>
          <w:rFonts w:hint="eastAsia"/>
        </w:rPr>
        <w:t>的应用软件平台。但是像</w:t>
      </w:r>
      <w:r w:rsidR="00040EAA">
        <w:rPr>
          <w:rFonts w:hint="eastAsia"/>
        </w:rPr>
        <w:t>MES</w:t>
      </w:r>
      <w:r w:rsidR="00040EAA">
        <w:rPr>
          <w:rFonts w:hint="eastAsia"/>
        </w:rPr>
        <w:t>、</w:t>
      </w:r>
      <w:r w:rsidR="00040EAA">
        <w:rPr>
          <w:rFonts w:hint="eastAsia"/>
        </w:rPr>
        <w:t>PDM</w:t>
      </w:r>
      <w:r w:rsidR="00040EAA">
        <w:rPr>
          <w:rFonts w:hint="eastAsia"/>
        </w:rPr>
        <w:t>、</w:t>
      </w:r>
      <w:r w:rsidR="00040EAA">
        <w:rPr>
          <w:rFonts w:hint="eastAsia"/>
        </w:rPr>
        <w:t>CAPP</w:t>
      </w:r>
      <w:r w:rsidR="00040EAA">
        <w:rPr>
          <w:rFonts w:hint="eastAsia"/>
        </w:rPr>
        <w:t>等</w:t>
      </w:r>
      <w:r w:rsidR="00040EAA">
        <w:rPr>
          <w:rFonts w:hint="eastAsia"/>
        </w:rPr>
        <w:t>SaaS</w:t>
      </w:r>
      <w:r w:rsidR="00040EAA">
        <w:rPr>
          <w:rFonts w:hint="eastAsia"/>
        </w:rPr>
        <w:t>化还比较缓慢，</w:t>
      </w:r>
      <w:r w:rsidR="006A7F9F">
        <w:rPr>
          <w:rFonts w:hint="eastAsia"/>
        </w:rPr>
        <w:t>未来</w:t>
      </w:r>
      <w:r w:rsidR="00040EAA">
        <w:rPr>
          <w:rFonts w:hint="eastAsia"/>
        </w:rPr>
        <w:t>是发展的热点方向。</w:t>
      </w:r>
    </w:p>
    <w:p w:rsidR="0020325F" w:rsidRPr="0020325F" w:rsidRDefault="00352D84" w:rsidP="0020325F">
      <w:pPr>
        <w:pStyle w:val="3"/>
        <w:spacing w:before="163"/>
        <w:ind w:firstLine="480"/>
      </w:pPr>
      <w:r>
        <w:rPr>
          <w:rFonts w:hint="eastAsia"/>
        </w:rPr>
        <w:t>1</w:t>
      </w:r>
      <w:r>
        <w:t xml:space="preserve">.2.3 </w:t>
      </w:r>
      <w:r>
        <w:rPr>
          <w:rFonts w:hint="eastAsia"/>
        </w:rPr>
        <w:t>服务型软件</w:t>
      </w:r>
      <w:r w:rsidR="00F74F39">
        <w:rPr>
          <w:rFonts w:hint="eastAsia"/>
        </w:rPr>
        <w:t>架构</w:t>
      </w:r>
      <w:r>
        <w:rPr>
          <w:rFonts w:hint="eastAsia"/>
        </w:rPr>
        <w:t>发展分析</w:t>
      </w:r>
    </w:p>
    <w:p w:rsidR="00512CCD" w:rsidRDefault="00CB29DB" w:rsidP="007A5105">
      <w:pPr>
        <w:ind w:firstLine="480"/>
      </w:pPr>
      <w:r>
        <w:rPr>
          <w:rFonts w:hint="eastAsia"/>
        </w:rPr>
        <w:t>随着互联网的发展，各行业软件需求激增，传统的软件开发模式已经不能满足日益增长的软件需求。根据摩尔定律，软件数量的激增维护成本相应的就会指数增长，所以一味增加软件数量会使得后期软件维护的开销任务巨大。为了应对日益增多的软件需求，软件的开发模式也一直在改变</w:t>
      </w:r>
      <w:r w:rsidR="00B17EF1">
        <w:rPr>
          <w:rFonts w:hint="eastAsia"/>
        </w:rPr>
        <w:t>，</w:t>
      </w:r>
      <w:r w:rsidR="009F3981">
        <w:rPr>
          <w:rFonts w:hint="eastAsia"/>
        </w:rPr>
        <w:t>在不同时期出现了不同的软件框架</w:t>
      </w:r>
      <w:r w:rsidR="009F3981">
        <w:rPr>
          <w:rFonts w:hint="eastAsia"/>
        </w:rPr>
        <w:lastRenderedPageBreak/>
        <w:t>结构</w:t>
      </w:r>
      <w:r>
        <w:rPr>
          <w:rFonts w:hint="eastAsia"/>
        </w:rPr>
        <w:t>。</w:t>
      </w:r>
    </w:p>
    <w:p w:rsidR="00CB29DB" w:rsidRDefault="00CB29DB" w:rsidP="00B44E64">
      <w:pPr>
        <w:ind w:firstLine="480"/>
      </w:pPr>
      <w:r>
        <w:rPr>
          <w:rFonts w:hint="eastAsia"/>
        </w:rPr>
        <w:t>在应用软件开发初期比较流行的是一体化的软件开发方式。这种开发方式一般是一个团队在一个相同的开发环境下进行软件开发，所有功能位于一个工程中，然后采取集中打包发布，然后部署的开发方式。</w:t>
      </w:r>
      <w:r w:rsidR="00AB31C4">
        <w:rPr>
          <w:rFonts w:hint="eastAsia"/>
        </w:rPr>
        <w:t>在一体化</w:t>
      </w:r>
      <w:r w:rsidR="00AB31C4">
        <w:rPr>
          <w:rFonts w:hint="eastAsia"/>
        </w:rPr>
        <w:t>WEB</w:t>
      </w:r>
      <w:r w:rsidR="00AB31C4">
        <w:rPr>
          <w:rFonts w:hint="eastAsia"/>
        </w:rPr>
        <w:t>开发模式中比较流行的就是常用的</w:t>
      </w:r>
      <w:r w:rsidR="00AB1F06">
        <w:rPr>
          <w:rFonts w:hint="eastAsia"/>
        </w:rPr>
        <w:t>MVC</w:t>
      </w:r>
      <w:r w:rsidR="00AB1F06">
        <w:rPr>
          <w:rFonts w:hint="eastAsia"/>
        </w:rPr>
        <w:t>（</w:t>
      </w:r>
      <w:r w:rsidR="00AB1F06">
        <w:rPr>
          <w:rFonts w:hint="eastAsia"/>
        </w:rPr>
        <w:t>Model-View-Controller</w:t>
      </w:r>
      <w:r w:rsidR="00AB1F06">
        <w:rPr>
          <w:rFonts w:hint="eastAsia"/>
        </w:rPr>
        <w:t>）模式</w:t>
      </w:r>
      <w:r w:rsidR="00FE77CA">
        <w:fldChar w:fldCharType="begin"/>
      </w:r>
      <w:r w:rsidR="00FE77CA">
        <w:instrText xml:space="preserve"> ADDIN NE.Ref.{3A17CF50-234C-4A4A-90B9-2B3D1C99B50B}</w:instrText>
      </w:r>
      <w:r w:rsidR="00FE77CA">
        <w:fldChar w:fldCharType="separate"/>
      </w:r>
      <w:r w:rsidR="00106307">
        <w:rPr>
          <w:color w:val="080000"/>
          <w:kern w:val="0"/>
        </w:rPr>
        <w:t>[32]</w:t>
      </w:r>
      <w:r w:rsidR="00FE77CA">
        <w:fldChar w:fldCharType="end"/>
      </w:r>
      <w:r w:rsidR="00FE77CA">
        <w:rPr>
          <w:rFonts w:hint="eastAsia"/>
        </w:rPr>
        <w:t>，</w:t>
      </w:r>
      <w:r w:rsidR="00AB1F06">
        <w:rPr>
          <w:rFonts w:hint="eastAsia"/>
        </w:rPr>
        <w:t>将应用程序划分为三层结构</w:t>
      </w:r>
      <w:r w:rsidR="00BC3AFF">
        <w:rPr>
          <w:rFonts w:hint="eastAsia"/>
        </w:rPr>
        <w:t>即“</w:t>
      </w:r>
      <w:r w:rsidR="00FE77CA">
        <w:rPr>
          <w:rFonts w:hint="eastAsia"/>
        </w:rPr>
        <w:t>模型</w:t>
      </w:r>
      <w:r w:rsidR="00FE77CA">
        <w:rPr>
          <w:rFonts w:hint="eastAsia"/>
        </w:rPr>
        <w:t>-</w:t>
      </w:r>
      <w:r w:rsidR="00FE77CA">
        <w:rPr>
          <w:rFonts w:hint="eastAsia"/>
        </w:rPr>
        <w:t>视图</w:t>
      </w:r>
      <w:r w:rsidR="00FE77CA">
        <w:rPr>
          <w:rFonts w:hint="eastAsia"/>
        </w:rPr>
        <w:t>-</w:t>
      </w:r>
      <w:r w:rsidR="00FE77CA">
        <w:rPr>
          <w:rFonts w:hint="eastAsia"/>
        </w:rPr>
        <w:t>控制器</w:t>
      </w:r>
      <w:r w:rsidR="00BC3AFF">
        <w:rPr>
          <w:rFonts w:hint="eastAsia"/>
        </w:rPr>
        <w:t>”</w:t>
      </w:r>
      <w:r w:rsidR="00FE77CA">
        <w:rPr>
          <w:rFonts w:hint="eastAsia"/>
        </w:rPr>
        <w:t>开发模式。是一种常用的软件设计模式，通过将业务逻辑层、控制层、界面层进行解耦分离，提高了代码的灵活性和复用性。</w:t>
      </w:r>
      <w:r w:rsidR="00BD1379">
        <w:fldChar w:fldCharType="begin"/>
      </w:r>
      <w:r w:rsidR="00BD1379">
        <w:instrText xml:space="preserve"> ADDIN NE.Ref.{C0468DCE-5987-4DC5-BFE3-7A8DBF129FCA}</w:instrText>
      </w:r>
      <w:r w:rsidR="00BD1379">
        <w:fldChar w:fldCharType="separate"/>
      </w:r>
      <w:r w:rsidR="00106307">
        <w:rPr>
          <w:color w:val="080000"/>
          <w:kern w:val="0"/>
        </w:rPr>
        <w:t>[33]</w:t>
      </w:r>
      <w:r w:rsidR="00BD1379">
        <w:fldChar w:fldCharType="end"/>
      </w:r>
    </w:p>
    <w:p w:rsidR="00AB1F06" w:rsidRDefault="00512CCD" w:rsidP="00B44E64">
      <w:pPr>
        <w:ind w:firstLine="480"/>
      </w:pPr>
      <w:r>
        <w:rPr>
          <w:rFonts w:hint="eastAsia"/>
        </w:rPr>
        <w:t>伴随着大规模的大型企业应用软件的不断发展，为了减少软件的异构性、减少软件内部的耦合，应对不断变化的新需求，</w:t>
      </w:r>
      <w:r w:rsidR="00AB1F06">
        <w:rPr>
          <w:rFonts w:hint="eastAsia"/>
        </w:rPr>
        <w:t>出现了</w:t>
      </w:r>
      <w:r w:rsidR="00AB1F06">
        <w:rPr>
          <w:rFonts w:hint="eastAsia"/>
        </w:rPr>
        <w:t>SOA</w:t>
      </w:r>
      <w:r w:rsidR="00AB1F06">
        <w:rPr>
          <w:rFonts w:hint="eastAsia"/>
        </w:rPr>
        <w:t>（</w:t>
      </w:r>
      <w:r w:rsidR="00AB1F06">
        <w:rPr>
          <w:rFonts w:hint="eastAsia"/>
        </w:rPr>
        <w:t>Service-oriented</w:t>
      </w:r>
      <w:r w:rsidR="00AB1F06">
        <w:t xml:space="preserve"> </w:t>
      </w:r>
      <w:r w:rsidR="00AB1F06">
        <w:rPr>
          <w:rFonts w:hint="eastAsia"/>
        </w:rPr>
        <w:t>Architecture</w:t>
      </w:r>
      <w:r w:rsidR="00AB1F06">
        <w:rPr>
          <w:rFonts w:hint="eastAsia"/>
        </w:rPr>
        <w:t>）架构以及</w:t>
      </w:r>
      <w:r w:rsidR="00AB1F06">
        <w:rPr>
          <w:rFonts w:hint="eastAsia"/>
        </w:rPr>
        <w:t>SOAP</w:t>
      </w:r>
      <w:r w:rsidR="00AB1F06">
        <w:rPr>
          <w:rFonts w:hint="eastAsia"/>
        </w:rPr>
        <w:t>技术。</w:t>
      </w:r>
      <w:r>
        <w:rPr>
          <w:rFonts w:hint="eastAsia"/>
        </w:rPr>
        <w:t>SOA</w:t>
      </w:r>
      <w:r>
        <w:rPr>
          <w:rFonts w:hint="eastAsia"/>
        </w:rPr>
        <w:t>是一种面向对象技术以及面向组件技术之上的更高级别抽象。早在</w:t>
      </w:r>
      <w:r>
        <w:rPr>
          <w:rFonts w:hint="eastAsia"/>
        </w:rPr>
        <w:t>1</w:t>
      </w:r>
      <w:r>
        <w:t>996</w:t>
      </w:r>
      <w:r>
        <w:rPr>
          <w:rFonts w:hint="eastAsia"/>
        </w:rPr>
        <w:t>年就有人开始提出</w:t>
      </w:r>
      <w:r>
        <w:rPr>
          <w:rFonts w:hint="eastAsia"/>
        </w:rPr>
        <w:t>SOA</w:t>
      </w:r>
      <w:r>
        <w:rPr>
          <w:rFonts w:hint="eastAsia"/>
        </w:rPr>
        <w:t>的概念，但是由于当时技术水平不足以支撑</w:t>
      </w:r>
      <w:r>
        <w:rPr>
          <w:rFonts w:hint="eastAsia"/>
        </w:rPr>
        <w:t>SOA</w:t>
      </w:r>
      <w:r>
        <w:rPr>
          <w:rFonts w:hint="eastAsia"/>
        </w:rPr>
        <w:t>架构的实现，所以并没有得到开发者的认可。后来随着互联技术</w:t>
      </w:r>
      <w:r w:rsidR="00570966">
        <w:rPr>
          <w:rFonts w:hint="eastAsia"/>
        </w:rPr>
        <w:t>WebService</w:t>
      </w:r>
      <w:r w:rsidR="00570966">
        <w:rPr>
          <w:rFonts w:hint="eastAsia"/>
        </w:rPr>
        <w:t>、</w:t>
      </w:r>
      <w:r w:rsidR="00570966">
        <w:rPr>
          <w:rFonts w:hint="eastAsia"/>
        </w:rPr>
        <w:t>SOAP</w:t>
      </w:r>
      <w:r>
        <w:rPr>
          <w:rFonts w:hint="eastAsia"/>
        </w:rPr>
        <w:t>的发展以及业务需求的日益复杂，</w:t>
      </w:r>
      <w:r>
        <w:rPr>
          <w:rFonts w:hint="eastAsia"/>
        </w:rPr>
        <w:t>SOA</w:t>
      </w:r>
      <w:r>
        <w:rPr>
          <w:rFonts w:hint="eastAsia"/>
        </w:rPr>
        <w:t>的再次出现才得到了广泛的应用</w:t>
      </w:r>
      <w:r w:rsidR="00BD1379">
        <w:fldChar w:fldCharType="begin"/>
      </w:r>
      <w:r w:rsidR="00BD1379">
        <w:instrText xml:space="preserve"> ADDIN NE.Ref.{E62816F2-F6A2-41CD-AB3C-40A6B4A43D14}</w:instrText>
      </w:r>
      <w:r w:rsidR="00BD1379">
        <w:fldChar w:fldCharType="separate"/>
      </w:r>
      <w:r w:rsidR="00106307">
        <w:rPr>
          <w:color w:val="080000"/>
          <w:kern w:val="0"/>
        </w:rPr>
        <w:t>[34]</w:t>
      </w:r>
      <w:r w:rsidR="00BD1379">
        <w:fldChar w:fldCharType="end"/>
      </w:r>
      <w:r>
        <w:rPr>
          <w:rFonts w:hint="eastAsia"/>
        </w:rPr>
        <w:t>。</w:t>
      </w:r>
      <w:r>
        <w:rPr>
          <w:rFonts w:hint="eastAsia"/>
        </w:rPr>
        <w:t>SOA</w:t>
      </w:r>
      <w:r>
        <w:rPr>
          <w:rFonts w:hint="eastAsia"/>
        </w:rPr>
        <w:t>并没有十分标准的定义只是一种规范，代表了一种模型</w:t>
      </w:r>
      <w:r w:rsidR="00F74F39">
        <w:rPr>
          <w:rFonts w:hint="eastAsia"/>
        </w:rPr>
        <w:t>。模型中的逻辑被分解成了更小的逻辑单元，这些单元就组成了一个较大的业务逻辑块。目前世界上较大的公司</w:t>
      </w:r>
      <w:r w:rsidR="00F74F39">
        <w:rPr>
          <w:rFonts w:hint="eastAsia"/>
        </w:rPr>
        <w:t>Microsoft</w:t>
      </w:r>
      <w:r w:rsidR="00F74F39">
        <w:rPr>
          <w:rFonts w:hint="eastAsia"/>
        </w:rPr>
        <w:t>、</w:t>
      </w:r>
      <w:r w:rsidR="00F74F39">
        <w:rPr>
          <w:rFonts w:hint="eastAsia"/>
        </w:rPr>
        <w:t>IBM</w:t>
      </w:r>
      <w:r w:rsidR="00F74F39">
        <w:rPr>
          <w:rFonts w:hint="eastAsia"/>
        </w:rPr>
        <w:t>、</w:t>
      </w:r>
      <w:r w:rsidR="00F74F39">
        <w:rPr>
          <w:rFonts w:hint="eastAsia"/>
        </w:rPr>
        <w:t>SUN</w:t>
      </w:r>
      <w:r w:rsidR="00F74F39">
        <w:rPr>
          <w:rFonts w:hint="eastAsia"/>
        </w:rPr>
        <w:t>等都有自己基于</w:t>
      </w:r>
      <w:r w:rsidR="00F74F39">
        <w:rPr>
          <w:rFonts w:hint="eastAsia"/>
        </w:rPr>
        <w:t>SOA</w:t>
      </w:r>
      <w:r w:rsidR="00F74F39">
        <w:rPr>
          <w:rFonts w:hint="eastAsia"/>
        </w:rPr>
        <w:t>框架的解决方案</w:t>
      </w:r>
      <w:r w:rsidR="00BD1379">
        <w:fldChar w:fldCharType="begin"/>
      </w:r>
      <w:r w:rsidR="00BD1379">
        <w:instrText xml:space="preserve"> ADDIN NE.Ref.{589C95A7-0EEC-4BCD-B62B-FA62451CBC89}</w:instrText>
      </w:r>
      <w:r w:rsidR="00BD1379">
        <w:fldChar w:fldCharType="separate"/>
      </w:r>
      <w:r w:rsidR="00106307">
        <w:rPr>
          <w:color w:val="080000"/>
          <w:kern w:val="0"/>
        </w:rPr>
        <w:t>[35]</w:t>
      </w:r>
      <w:r w:rsidR="00BD1379">
        <w:fldChar w:fldCharType="end"/>
      </w:r>
      <w:r w:rsidR="00F74F39">
        <w:rPr>
          <w:rFonts w:hint="eastAsia"/>
        </w:rPr>
        <w:t>。</w:t>
      </w:r>
    </w:p>
    <w:p w:rsidR="00D77D72" w:rsidRDefault="00AB1F06" w:rsidP="00D77D72">
      <w:pPr>
        <w:ind w:firstLine="480"/>
      </w:pPr>
      <w:r>
        <w:rPr>
          <w:rFonts w:hint="eastAsia"/>
        </w:rPr>
        <w:t>近两年随着国内的</w:t>
      </w:r>
      <w:r>
        <w:rPr>
          <w:rFonts w:hint="eastAsia"/>
        </w:rPr>
        <w:t>Docker</w:t>
      </w:r>
      <w:r>
        <w:rPr>
          <w:rFonts w:hint="eastAsia"/>
        </w:rPr>
        <w:t>容器的发展</w:t>
      </w:r>
      <w:r w:rsidR="00BD1379">
        <w:fldChar w:fldCharType="begin"/>
      </w:r>
      <w:r w:rsidR="00BD1379">
        <w:instrText xml:space="preserve"> ADDIN NE.Ref.{C9382CF6-5DB7-4DF3-A037-24E91E79CA23}</w:instrText>
      </w:r>
      <w:r w:rsidR="00BD1379">
        <w:fldChar w:fldCharType="separate"/>
      </w:r>
      <w:r w:rsidR="00106307">
        <w:rPr>
          <w:color w:val="080000"/>
          <w:kern w:val="0"/>
        </w:rPr>
        <w:t>[36]</w:t>
      </w:r>
      <w:r w:rsidR="00BD1379">
        <w:fldChar w:fldCharType="end"/>
      </w:r>
      <w:r>
        <w:rPr>
          <w:rFonts w:hint="eastAsia"/>
        </w:rPr>
        <w:t>，</w:t>
      </w:r>
      <w:proofErr w:type="gramStart"/>
      <w:r>
        <w:rPr>
          <w:rFonts w:hint="eastAsia"/>
        </w:rPr>
        <w:t>微服务</w:t>
      </w:r>
      <w:proofErr w:type="gramEnd"/>
      <w:r>
        <w:rPr>
          <w:rFonts w:hint="eastAsia"/>
        </w:rPr>
        <w:t>架构</w:t>
      </w:r>
      <w:r w:rsidR="0015105E">
        <w:rPr>
          <w:rFonts w:hint="eastAsia"/>
        </w:rPr>
        <w:t>（</w:t>
      </w:r>
      <w:r w:rsidR="0015105E">
        <w:rPr>
          <w:rFonts w:hint="eastAsia"/>
        </w:rPr>
        <w:t>MicorServices</w:t>
      </w:r>
      <w:r w:rsidR="0015105E">
        <w:t xml:space="preserve"> </w:t>
      </w:r>
      <w:r w:rsidR="0015105E">
        <w:rPr>
          <w:rFonts w:hint="eastAsia"/>
        </w:rPr>
        <w:t>Architecture</w:t>
      </w:r>
      <w:r w:rsidR="0015105E">
        <w:rPr>
          <w:rFonts w:hint="eastAsia"/>
        </w:rPr>
        <w:t>）</w:t>
      </w:r>
      <w:r>
        <w:rPr>
          <w:rFonts w:hint="eastAsia"/>
        </w:rPr>
        <w:t>逐渐</w:t>
      </w:r>
      <w:r w:rsidR="0015105E">
        <w:rPr>
          <w:rFonts w:hint="eastAsia"/>
        </w:rPr>
        <w:t>在国内软件开发领域变得流行起</w:t>
      </w:r>
      <w:r>
        <w:rPr>
          <w:rFonts w:hint="eastAsia"/>
        </w:rPr>
        <w:t>。</w:t>
      </w:r>
      <w:r w:rsidR="00F74F39">
        <w:rPr>
          <w:rFonts w:hint="eastAsia"/>
        </w:rPr>
        <w:t>由于</w:t>
      </w:r>
      <w:r w:rsidR="00F74F39">
        <w:rPr>
          <w:rFonts w:hint="eastAsia"/>
        </w:rPr>
        <w:t>SOA</w:t>
      </w:r>
      <w:r w:rsidR="00F74F39">
        <w:rPr>
          <w:rFonts w:hint="eastAsia"/>
        </w:rPr>
        <w:t>定义的模糊性以及具体实现的难度，在</w:t>
      </w:r>
      <w:r w:rsidR="00F74F39">
        <w:rPr>
          <w:rFonts w:hint="eastAsia"/>
        </w:rPr>
        <w:t>SOA</w:t>
      </w:r>
      <w:r w:rsidR="00F74F39">
        <w:rPr>
          <w:rFonts w:hint="eastAsia"/>
        </w:rPr>
        <w:t>基础之上提出了一种</w:t>
      </w:r>
      <w:proofErr w:type="gramStart"/>
      <w:r w:rsidR="00F74F39">
        <w:rPr>
          <w:rFonts w:hint="eastAsia"/>
        </w:rPr>
        <w:t>微服务</w:t>
      </w:r>
      <w:proofErr w:type="gramEnd"/>
      <w:r w:rsidR="00F74F39">
        <w:rPr>
          <w:rFonts w:hint="eastAsia"/>
        </w:rPr>
        <w:t>的软件架构</w:t>
      </w:r>
      <w:r w:rsidR="00D77D72">
        <w:rPr>
          <w:rFonts w:hint="eastAsia"/>
        </w:rPr>
        <w:t>，</w:t>
      </w:r>
      <w:proofErr w:type="gramStart"/>
      <w:r w:rsidR="00D954FF">
        <w:rPr>
          <w:rFonts w:hint="eastAsia"/>
        </w:rPr>
        <w:t>微服务</w:t>
      </w:r>
      <w:proofErr w:type="gramEnd"/>
      <w:r w:rsidR="00D954FF">
        <w:rPr>
          <w:rFonts w:hint="eastAsia"/>
        </w:rPr>
        <w:t>与</w:t>
      </w:r>
      <w:r w:rsidR="00D954FF">
        <w:rPr>
          <w:rFonts w:hint="eastAsia"/>
        </w:rPr>
        <w:t>SOA</w:t>
      </w:r>
      <w:r w:rsidR="00D954FF">
        <w:rPr>
          <w:rFonts w:hint="eastAsia"/>
        </w:rPr>
        <w:t>有着很多相似之处</w:t>
      </w:r>
      <w:r w:rsidR="00D954FF">
        <w:fldChar w:fldCharType="begin"/>
      </w:r>
      <w:r w:rsidR="00D954FF">
        <w:instrText xml:space="preserve"> ADDIN NE.Ref.{7992A8BB-7675-4217-9819-96A7158E215D}</w:instrText>
      </w:r>
      <w:r w:rsidR="00D954FF">
        <w:fldChar w:fldCharType="separate"/>
      </w:r>
      <w:r w:rsidR="00106307">
        <w:rPr>
          <w:color w:val="080000"/>
          <w:kern w:val="0"/>
        </w:rPr>
        <w:t>[37]</w:t>
      </w:r>
      <w:r w:rsidR="00D954FF">
        <w:fldChar w:fldCharType="end"/>
      </w:r>
      <w:r w:rsidR="00D954FF">
        <w:rPr>
          <w:rFonts w:hint="eastAsia"/>
        </w:rPr>
        <w:t>，</w:t>
      </w:r>
      <w:r w:rsidR="00D77D72">
        <w:rPr>
          <w:rFonts w:hint="eastAsia"/>
        </w:rPr>
        <w:t>“微服务”</w:t>
      </w:r>
      <w:proofErr w:type="gramStart"/>
      <w:r w:rsidR="00D77D72">
        <w:rPr>
          <w:rFonts w:hint="eastAsia"/>
        </w:rPr>
        <w:t>一</w:t>
      </w:r>
      <w:proofErr w:type="gramEnd"/>
      <w:r w:rsidR="00D77D72">
        <w:rPr>
          <w:rFonts w:hint="eastAsia"/>
        </w:rPr>
        <w:t>词源于</w:t>
      </w:r>
      <w:r w:rsidR="00D77D72" w:rsidRPr="00D77D72">
        <w:t>Martin Fowler</w:t>
      </w:r>
      <w:r w:rsidR="00D77D72">
        <w:rPr>
          <w:rFonts w:hint="eastAsia"/>
        </w:rPr>
        <w:t>的名为</w:t>
      </w:r>
      <w:r w:rsidR="00D77D72">
        <w:rPr>
          <w:rFonts w:hint="eastAsia"/>
        </w:rPr>
        <w:t>Microservies</w:t>
      </w:r>
      <w:r w:rsidR="00D77D72">
        <w:rPr>
          <w:rFonts w:hint="eastAsia"/>
        </w:rPr>
        <w:t>微博</w:t>
      </w:r>
      <w:r w:rsidR="00F74F39">
        <w:rPr>
          <w:rFonts w:hint="eastAsia"/>
        </w:rPr>
        <w:t>。</w:t>
      </w:r>
      <w:r w:rsidR="00D954FF">
        <w:rPr>
          <w:rFonts w:hint="eastAsia"/>
        </w:rPr>
        <w:t>2</w:t>
      </w:r>
      <w:r w:rsidR="00D954FF">
        <w:t>014</w:t>
      </w:r>
      <w:r w:rsidR="00D954FF">
        <w:rPr>
          <w:rFonts w:hint="eastAsia"/>
        </w:rPr>
        <w:t>年给出了正式定义，</w:t>
      </w:r>
      <w:proofErr w:type="gramStart"/>
      <w:r w:rsidR="00D954FF">
        <w:rPr>
          <w:rFonts w:hint="eastAsia"/>
        </w:rPr>
        <w:t>微服务</w:t>
      </w:r>
      <w:proofErr w:type="gramEnd"/>
      <w:r w:rsidR="00D954FF">
        <w:rPr>
          <w:rFonts w:hint="eastAsia"/>
        </w:rPr>
        <w:t>架构风格是一种将单个应用开发成一套小的服务的方法，每个服务在其独立的进程内运行，他们之间通过如</w:t>
      </w:r>
      <w:r w:rsidR="00D954FF">
        <w:rPr>
          <w:rFonts w:hint="eastAsia"/>
        </w:rPr>
        <w:t>HTTP</w:t>
      </w:r>
      <w:r w:rsidR="00D954FF">
        <w:rPr>
          <w:rFonts w:hint="eastAsia"/>
        </w:rPr>
        <w:t>等轻量级机制进行通信。这些服务都围绕业务进行构建，通过充分自动化的部署进行独立部署</w:t>
      </w:r>
      <w:r w:rsidR="00570966">
        <w:rPr>
          <w:rFonts w:hint="eastAsia"/>
        </w:rPr>
        <w:t>。</w:t>
      </w:r>
      <w:r w:rsidR="00D77D72">
        <w:rPr>
          <w:rFonts w:hint="eastAsia"/>
        </w:rPr>
        <w:t>现在比较流行的完整</w:t>
      </w:r>
      <w:proofErr w:type="gramStart"/>
      <w:r w:rsidR="00D77D72">
        <w:rPr>
          <w:rFonts w:hint="eastAsia"/>
        </w:rPr>
        <w:t>微服务</w:t>
      </w:r>
      <w:proofErr w:type="gramEnd"/>
      <w:r w:rsidR="00D77D72">
        <w:rPr>
          <w:rFonts w:hint="eastAsia"/>
        </w:rPr>
        <w:t>架构有</w:t>
      </w:r>
      <w:r w:rsidR="00D77D72">
        <w:rPr>
          <w:rFonts w:hint="eastAsia"/>
        </w:rPr>
        <w:t>Spring</w:t>
      </w:r>
      <w:r w:rsidR="00D77D72">
        <w:rPr>
          <w:rFonts w:hint="eastAsia"/>
        </w:rPr>
        <w:t>开源社区的</w:t>
      </w:r>
      <w:r w:rsidR="00D77D72">
        <w:rPr>
          <w:rFonts w:hint="eastAsia"/>
        </w:rPr>
        <w:t>Spring</w:t>
      </w:r>
      <w:r w:rsidR="00D77D72">
        <w:t xml:space="preserve"> </w:t>
      </w:r>
      <w:r w:rsidR="00D77D72">
        <w:rPr>
          <w:rFonts w:hint="eastAsia"/>
        </w:rPr>
        <w:t>Cloud</w:t>
      </w:r>
      <w:proofErr w:type="gramStart"/>
      <w:r w:rsidR="00D77D72">
        <w:rPr>
          <w:rFonts w:hint="eastAsia"/>
        </w:rPr>
        <w:t>以及谷歌的</w:t>
      </w:r>
      <w:proofErr w:type="gramEnd"/>
      <w:r w:rsidR="00D77D72">
        <w:rPr>
          <w:rFonts w:hint="eastAsia"/>
        </w:rPr>
        <w:t>Kubemetes</w:t>
      </w:r>
      <w:r w:rsidR="00D77D72">
        <w:rPr>
          <w:rFonts w:hint="eastAsia"/>
        </w:rPr>
        <w:t>还有</w:t>
      </w:r>
      <w:r w:rsidR="003B0149">
        <w:rPr>
          <w:rFonts w:hint="eastAsia"/>
        </w:rPr>
        <w:t>阿里的</w:t>
      </w:r>
      <w:r w:rsidR="00D77D72">
        <w:rPr>
          <w:rFonts w:hint="eastAsia"/>
        </w:rPr>
        <w:t>Dubbo</w:t>
      </w:r>
      <w:r w:rsidR="003B0149">
        <w:rPr>
          <w:rFonts w:hint="eastAsia"/>
        </w:rPr>
        <w:t>，</w:t>
      </w:r>
      <w:r w:rsidR="003B0149">
        <w:rPr>
          <w:rFonts w:hint="eastAsia"/>
        </w:rPr>
        <w:t>Dubbo</w:t>
      </w:r>
      <w:r w:rsidR="003B0149">
        <w:rPr>
          <w:rFonts w:hint="eastAsia"/>
        </w:rPr>
        <w:t>只提供核心功能，不过作为国内自主开发架构在国内拥有企业在使用。</w:t>
      </w:r>
    </w:p>
    <w:p w:rsidR="003B0149" w:rsidRDefault="00644368" w:rsidP="00D77D72">
      <w:pPr>
        <w:ind w:firstLine="480"/>
      </w:pPr>
      <w:proofErr w:type="gramStart"/>
      <w:r>
        <w:rPr>
          <w:rFonts w:hint="eastAsia"/>
        </w:rPr>
        <w:t>微服务</w:t>
      </w:r>
      <w:proofErr w:type="gramEnd"/>
      <w:r>
        <w:rPr>
          <w:rFonts w:hint="eastAsia"/>
        </w:rPr>
        <w:t>的架构概念比较新，从企业的实践中发展而来。目前国外对</w:t>
      </w:r>
      <w:proofErr w:type="gramStart"/>
      <w:r>
        <w:rPr>
          <w:rFonts w:hint="eastAsia"/>
        </w:rPr>
        <w:t>微服务</w:t>
      </w:r>
      <w:proofErr w:type="gramEnd"/>
      <w:r>
        <w:rPr>
          <w:rFonts w:hint="eastAsia"/>
        </w:rPr>
        <w:t>的框架研究较多。</w:t>
      </w:r>
      <w:r>
        <w:rPr>
          <w:rFonts w:hint="eastAsia"/>
        </w:rPr>
        <w:t>Alshu</w:t>
      </w:r>
      <w:r>
        <w:t xml:space="preserve"> </w:t>
      </w:r>
      <w:r>
        <w:rPr>
          <w:rFonts w:hint="eastAsia"/>
        </w:rPr>
        <w:t>qayran</w:t>
      </w:r>
      <w:r>
        <w:rPr>
          <w:rFonts w:hint="eastAsia"/>
        </w:rPr>
        <w:t>等人</w:t>
      </w:r>
      <w:r w:rsidR="00DD5CCF">
        <w:fldChar w:fldCharType="begin"/>
      </w:r>
      <w:r w:rsidR="00DD5CCF">
        <w:instrText xml:space="preserve"> ADDIN NE.Ref.{CB17635A-0C73-49C7-B624-397D85C3DA6B}</w:instrText>
      </w:r>
      <w:r w:rsidR="00DD5CCF">
        <w:fldChar w:fldCharType="separate"/>
      </w:r>
      <w:r w:rsidR="00106307">
        <w:rPr>
          <w:color w:val="080000"/>
          <w:kern w:val="0"/>
        </w:rPr>
        <w:t>[38]</w:t>
      </w:r>
      <w:r w:rsidR="00DD5CCF">
        <w:fldChar w:fldCharType="end"/>
      </w:r>
      <w:r>
        <w:rPr>
          <w:rFonts w:hint="eastAsia"/>
        </w:rPr>
        <w:t>，对</w:t>
      </w:r>
      <w:proofErr w:type="gramStart"/>
      <w:r>
        <w:rPr>
          <w:rFonts w:hint="eastAsia"/>
        </w:rPr>
        <w:t>微服务</w:t>
      </w:r>
      <w:proofErr w:type="gramEnd"/>
      <w:r>
        <w:rPr>
          <w:rFonts w:hint="eastAsia"/>
        </w:rPr>
        <w:t>的研究现状进行了综合论述，对</w:t>
      </w:r>
      <w:proofErr w:type="gramStart"/>
      <w:r>
        <w:rPr>
          <w:rFonts w:hint="eastAsia"/>
        </w:rPr>
        <w:t>微服务</w:t>
      </w:r>
      <w:proofErr w:type="gramEnd"/>
      <w:r>
        <w:rPr>
          <w:rFonts w:hint="eastAsia"/>
        </w:rPr>
        <w:t>设计的负载均衡、熔断、消息等进行了总结。</w:t>
      </w:r>
      <w:r>
        <w:rPr>
          <w:rFonts w:hint="eastAsia"/>
        </w:rPr>
        <w:t>Hassan</w:t>
      </w:r>
      <w:r>
        <w:rPr>
          <w:rFonts w:hint="eastAsia"/>
        </w:rPr>
        <w:t>等人</w:t>
      </w:r>
      <w:r w:rsidR="00DD5CCF">
        <w:fldChar w:fldCharType="begin"/>
      </w:r>
      <w:r w:rsidR="00DD5CCF">
        <w:instrText xml:space="preserve"> ADDIN NE.Ref.{F66A64DA-3C72-4D32-8725-E991E2FE72CD}</w:instrText>
      </w:r>
      <w:r w:rsidR="00DD5CCF">
        <w:fldChar w:fldCharType="separate"/>
      </w:r>
      <w:r w:rsidR="00106307">
        <w:rPr>
          <w:color w:val="080000"/>
          <w:kern w:val="0"/>
        </w:rPr>
        <w:t>[39]</w:t>
      </w:r>
      <w:r w:rsidR="00DD5CCF">
        <w:fldChar w:fldCharType="end"/>
      </w:r>
      <w:r>
        <w:rPr>
          <w:rFonts w:hint="eastAsia"/>
        </w:rPr>
        <w:t>讨论</w:t>
      </w:r>
      <w:proofErr w:type="gramStart"/>
      <w:r>
        <w:rPr>
          <w:rFonts w:hint="eastAsia"/>
        </w:rPr>
        <w:t>微服务</w:t>
      </w:r>
      <w:proofErr w:type="gramEnd"/>
      <w:r>
        <w:rPr>
          <w:rFonts w:hint="eastAsia"/>
        </w:rPr>
        <w:t>的拆分问题，讨论了</w:t>
      </w:r>
      <w:proofErr w:type="gramStart"/>
      <w:r>
        <w:rPr>
          <w:rFonts w:hint="eastAsia"/>
        </w:rPr>
        <w:t>微服务</w:t>
      </w:r>
      <w:proofErr w:type="gramEnd"/>
      <w:r>
        <w:rPr>
          <w:rFonts w:hint="eastAsia"/>
        </w:rPr>
        <w:t>粒度粗细对于系统性能和维护的成本平衡问题。</w:t>
      </w:r>
      <w:r>
        <w:rPr>
          <w:rFonts w:hint="eastAsia"/>
        </w:rPr>
        <w:t>Salah</w:t>
      </w:r>
      <w:r>
        <w:rPr>
          <w:rFonts w:hint="eastAsia"/>
        </w:rPr>
        <w:t>等人</w:t>
      </w:r>
      <w:r w:rsidR="00DD5CCF">
        <w:lastRenderedPageBreak/>
        <w:fldChar w:fldCharType="begin"/>
      </w:r>
      <w:r w:rsidR="00DD5CCF">
        <w:instrText xml:space="preserve"> ADDIN NE.Ref.{8DADD8FD-D1AA-4B41-B074-8F9C26808413}</w:instrText>
      </w:r>
      <w:r w:rsidR="00DD5CCF">
        <w:fldChar w:fldCharType="separate"/>
      </w:r>
      <w:r w:rsidR="00106307">
        <w:rPr>
          <w:color w:val="080000"/>
          <w:kern w:val="0"/>
        </w:rPr>
        <w:t>[40]</w:t>
      </w:r>
      <w:r w:rsidR="00DD5CCF">
        <w:fldChar w:fldCharType="end"/>
      </w:r>
      <w:r>
        <w:rPr>
          <w:rFonts w:hint="eastAsia"/>
        </w:rPr>
        <w:t>对</w:t>
      </w:r>
      <w:r>
        <w:rPr>
          <w:rFonts w:hint="eastAsia"/>
        </w:rPr>
        <w:t>SOA</w:t>
      </w:r>
      <w:r>
        <w:rPr>
          <w:rFonts w:hint="eastAsia"/>
        </w:rPr>
        <w:t>单个服务于</w:t>
      </w:r>
      <w:proofErr w:type="gramStart"/>
      <w:r>
        <w:rPr>
          <w:rFonts w:hint="eastAsia"/>
        </w:rPr>
        <w:t>微服务</w:t>
      </w:r>
      <w:proofErr w:type="gramEnd"/>
      <w:r>
        <w:rPr>
          <w:rFonts w:hint="eastAsia"/>
        </w:rPr>
        <w:t>的区别进行了论述，并对服务集群管理、数据存储进行了总结。</w:t>
      </w:r>
      <w:r>
        <w:rPr>
          <w:rFonts w:hint="eastAsia"/>
        </w:rPr>
        <w:t>Ueda</w:t>
      </w:r>
      <w:r>
        <w:rPr>
          <w:rFonts w:hint="eastAsia"/>
        </w:rPr>
        <w:t>等人</w:t>
      </w:r>
      <w:r w:rsidR="00DD5CCF">
        <w:fldChar w:fldCharType="begin"/>
      </w:r>
      <w:r w:rsidR="00DD5CCF">
        <w:instrText xml:space="preserve"> ADDIN NE.Ref.{46AD542C-062A-4669-A9BC-8F253262F6EE}</w:instrText>
      </w:r>
      <w:r w:rsidR="00DD5CCF">
        <w:fldChar w:fldCharType="separate"/>
      </w:r>
      <w:r w:rsidR="00106307">
        <w:rPr>
          <w:color w:val="080000"/>
          <w:kern w:val="0"/>
        </w:rPr>
        <w:t>[41]</w:t>
      </w:r>
      <w:r w:rsidR="00DD5CCF">
        <w:fldChar w:fldCharType="end"/>
      </w:r>
      <w:r w:rsidR="00747EBE">
        <w:rPr>
          <w:rFonts w:hint="eastAsia"/>
        </w:rPr>
        <w:t>将单体系统与微服务系统的负载均衡进行了比较，指出性能上单体应用要高于微服务系统</w:t>
      </w:r>
      <w:r>
        <w:rPr>
          <w:rFonts w:hint="eastAsia"/>
        </w:rPr>
        <w:t>。</w:t>
      </w:r>
      <w:r>
        <w:rPr>
          <w:rFonts w:hint="eastAsia"/>
        </w:rPr>
        <w:t>Khazaei</w:t>
      </w:r>
      <w:r>
        <w:rPr>
          <w:rFonts w:hint="eastAsia"/>
        </w:rPr>
        <w:t>等人</w:t>
      </w:r>
      <w:r w:rsidR="00DD5CCF">
        <w:fldChar w:fldCharType="begin"/>
      </w:r>
      <w:r w:rsidR="00DD5CCF">
        <w:instrText xml:space="preserve"> ADDIN NE.Ref.{E53CC047-B89C-40B5-8A3D-69AC9946ECEA}</w:instrText>
      </w:r>
      <w:r w:rsidR="00DD5CCF">
        <w:fldChar w:fldCharType="separate"/>
      </w:r>
      <w:r w:rsidR="00106307">
        <w:rPr>
          <w:color w:val="080000"/>
          <w:kern w:val="0"/>
        </w:rPr>
        <w:t>[42]</w:t>
      </w:r>
      <w:r w:rsidR="00DD5CCF">
        <w:fldChar w:fldCharType="end"/>
      </w:r>
      <w:r w:rsidR="00747EBE">
        <w:rPr>
          <w:rFonts w:hint="eastAsia"/>
        </w:rPr>
        <w:t>就</w:t>
      </w:r>
      <w:proofErr w:type="gramStart"/>
      <w:r w:rsidR="00747EBE">
        <w:rPr>
          <w:rFonts w:hint="eastAsia"/>
        </w:rPr>
        <w:t>微服务</w:t>
      </w:r>
      <w:proofErr w:type="gramEnd"/>
      <w:r w:rsidR="00747EBE">
        <w:rPr>
          <w:rFonts w:hint="eastAsia"/>
        </w:rPr>
        <w:t>的开发效率与单体</w:t>
      </w:r>
      <w:r w:rsidR="006D4675">
        <w:rPr>
          <w:rFonts w:hint="eastAsia"/>
        </w:rPr>
        <w:t>模式开发进行了对比分析，表明</w:t>
      </w:r>
      <w:proofErr w:type="gramStart"/>
      <w:r w:rsidR="006D4675">
        <w:rPr>
          <w:rFonts w:hint="eastAsia"/>
        </w:rPr>
        <w:t>微服务</w:t>
      </w:r>
      <w:proofErr w:type="gramEnd"/>
      <w:r w:rsidR="006D4675">
        <w:rPr>
          <w:rFonts w:hint="eastAsia"/>
        </w:rPr>
        <w:t>的开发效率高于单体模式，但是维护成本会有所提高</w:t>
      </w:r>
      <w:r>
        <w:rPr>
          <w:rFonts w:hint="eastAsia"/>
        </w:rPr>
        <w:t>。</w:t>
      </w:r>
      <w:r>
        <w:rPr>
          <w:rFonts w:hint="eastAsia"/>
        </w:rPr>
        <w:t>Savchenko</w:t>
      </w:r>
      <w:r>
        <w:rPr>
          <w:rFonts w:hint="eastAsia"/>
        </w:rPr>
        <w:t>等人</w:t>
      </w:r>
      <w:r w:rsidR="00DD5CCF">
        <w:fldChar w:fldCharType="begin"/>
      </w:r>
      <w:r w:rsidR="00DD5CCF">
        <w:instrText xml:space="preserve"> ADDIN NE.Ref.{F76EA263-31CF-4B01-9D25-671ABD4A41C8}</w:instrText>
      </w:r>
      <w:r w:rsidR="00DD5CCF">
        <w:fldChar w:fldCharType="separate"/>
      </w:r>
      <w:r w:rsidR="00BD409E">
        <w:rPr>
          <w:color w:val="080000"/>
          <w:kern w:val="0"/>
        </w:rPr>
        <w:t>[43]</w:t>
      </w:r>
      <w:r w:rsidR="00DD5CCF">
        <w:fldChar w:fldCharType="end"/>
      </w:r>
      <w:r w:rsidR="006D4675">
        <w:rPr>
          <w:rFonts w:hint="eastAsia"/>
        </w:rPr>
        <w:t>对</w:t>
      </w:r>
      <w:proofErr w:type="gramStart"/>
      <w:r w:rsidR="006D4675">
        <w:rPr>
          <w:rFonts w:hint="eastAsia"/>
        </w:rPr>
        <w:t>微服务</w:t>
      </w:r>
      <w:proofErr w:type="gramEnd"/>
      <w:r w:rsidR="006D4675">
        <w:rPr>
          <w:rFonts w:hint="eastAsia"/>
        </w:rPr>
        <w:t>的测试进行研究，表明</w:t>
      </w:r>
      <w:proofErr w:type="gramStart"/>
      <w:r w:rsidR="006D4675">
        <w:rPr>
          <w:rFonts w:hint="eastAsia"/>
        </w:rPr>
        <w:t>微服务</w:t>
      </w:r>
      <w:proofErr w:type="gramEnd"/>
      <w:r w:rsidR="006D4675">
        <w:rPr>
          <w:rFonts w:hint="eastAsia"/>
        </w:rPr>
        <w:t>测试需要更高的测试要求</w:t>
      </w:r>
      <w:r>
        <w:rPr>
          <w:rFonts w:hint="eastAsia"/>
        </w:rPr>
        <w:t>。</w:t>
      </w:r>
      <w:r w:rsidR="006D4675">
        <w:rPr>
          <w:rFonts w:hint="eastAsia"/>
        </w:rPr>
        <w:t>国内也做了</w:t>
      </w:r>
      <w:proofErr w:type="gramStart"/>
      <w:r w:rsidR="006D4675">
        <w:rPr>
          <w:rFonts w:hint="eastAsia"/>
        </w:rPr>
        <w:t>一</w:t>
      </w:r>
      <w:proofErr w:type="gramEnd"/>
      <w:r w:rsidR="006D4675">
        <w:rPr>
          <w:rFonts w:hint="eastAsia"/>
        </w:rPr>
        <w:t>些微服务框架研究工作，尤其是阿里的</w:t>
      </w:r>
      <w:r w:rsidR="006D4675">
        <w:rPr>
          <w:rFonts w:hint="eastAsia"/>
        </w:rPr>
        <w:t>Dubbo</w:t>
      </w:r>
      <w:r w:rsidR="006D4675">
        <w:rPr>
          <w:rFonts w:hint="eastAsia"/>
        </w:rPr>
        <w:t>虽然没有提供完整的</w:t>
      </w:r>
      <w:proofErr w:type="gramStart"/>
      <w:r w:rsidR="006D4675">
        <w:rPr>
          <w:rFonts w:hint="eastAsia"/>
        </w:rPr>
        <w:t>微服务</w:t>
      </w:r>
      <w:proofErr w:type="gramEnd"/>
      <w:r w:rsidR="006D4675">
        <w:rPr>
          <w:rFonts w:hint="eastAsia"/>
        </w:rPr>
        <w:t>功能，但是基于</w:t>
      </w:r>
      <w:r w:rsidR="006D4675">
        <w:rPr>
          <w:rFonts w:hint="eastAsia"/>
        </w:rPr>
        <w:t>Dubbo</w:t>
      </w:r>
      <w:r w:rsidR="006D4675">
        <w:rPr>
          <w:rFonts w:hint="eastAsia"/>
        </w:rPr>
        <w:t>可以很容易选择不同开源项目完成一个</w:t>
      </w:r>
      <w:proofErr w:type="gramStart"/>
      <w:r w:rsidR="006D4675">
        <w:rPr>
          <w:rFonts w:hint="eastAsia"/>
        </w:rPr>
        <w:t>微服务</w:t>
      </w:r>
      <w:proofErr w:type="gramEnd"/>
      <w:r w:rsidR="006D4675">
        <w:rPr>
          <w:rFonts w:hint="eastAsia"/>
        </w:rPr>
        <w:t>软件架构。</w:t>
      </w:r>
    </w:p>
    <w:p w:rsidR="006D4675" w:rsidRPr="00AB1F06" w:rsidRDefault="006D4675" w:rsidP="00D77D72">
      <w:pPr>
        <w:ind w:firstLine="480"/>
      </w:pPr>
      <w:proofErr w:type="gramStart"/>
      <w:r>
        <w:rPr>
          <w:rFonts w:hint="eastAsia"/>
        </w:rPr>
        <w:t>微服务</w:t>
      </w:r>
      <w:proofErr w:type="gramEnd"/>
      <w:r>
        <w:rPr>
          <w:rFonts w:hint="eastAsia"/>
        </w:rPr>
        <w:t>的软件架构作为当前最新的软件基础框架，拥有可扩展性、快速响应、可重用性、松耦合、高容错、功能独立等多方面优势。但是没有完美的框架，</w:t>
      </w:r>
      <w:proofErr w:type="gramStart"/>
      <w:r>
        <w:rPr>
          <w:rFonts w:hint="eastAsia"/>
        </w:rPr>
        <w:t>微服务</w:t>
      </w:r>
      <w:proofErr w:type="gramEnd"/>
      <w:r>
        <w:rPr>
          <w:rFonts w:hint="eastAsia"/>
        </w:rPr>
        <w:t>也面临很多问题，包括安全性、数据一致性、整体软件性能等问题。但是，瑕不掩瑜，对于现在复杂软件功能需求，尤其是</w:t>
      </w:r>
      <w:r>
        <w:rPr>
          <w:rFonts w:hint="eastAsia"/>
        </w:rPr>
        <w:t>SaaS</w:t>
      </w:r>
      <w:r>
        <w:rPr>
          <w:rFonts w:hint="eastAsia"/>
        </w:rPr>
        <w:t>软件的发展，原来越多的软件在开发时候选择</w:t>
      </w:r>
      <w:proofErr w:type="gramStart"/>
      <w:r>
        <w:rPr>
          <w:rFonts w:hint="eastAsia"/>
        </w:rPr>
        <w:t>微服务</w:t>
      </w:r>
      <w:proofErr w:type="gramEnd"/>
      <w:r>
        <w:rPr>
          <w:rFonts w:hint="eastAsia"/>
        </w:rPr>
        <w:t>框架结构作为首选的开发模式。</w:t>
      </w:r>
      <w:proofErr w:type="gramStart"/>
      <w:r>
        <w:rPr>
          <w:rFonts w:hint="eastAsia"/>
        </w:rPr>
        <w:t>微服务</w:t>
      </w:r>
      <w:proofErr w:type="gramEnd"/>
      <w:r>
        <w:rPr>
          <w:rFonts w:hint="eastAsia"/>
        </w:rPr>
        <w:t>被各大软件厂接受的事实也说明</w:t>
      </w:r>
      <w:proofErr w:type="gramStart"/>
      <w:r>
        <w:rPr>
          <w:rFonts w:hint="eastAsia"/>
        </w:rPr>
        <w:t>微服务</w:t>
      </w:r>
      <w:proofErr w:type="gramEnd"/>
      <w:r>
        <w:rPr>
          <w:rFonts w:hint="eastAsia"/>
        </w:rPr>
        <w:t>在当今拥有的优势。</w:t>
      </w:r>
    </w:p>
    <w:p w:rsidR="00352D84" w:rsidRDefault="00352D84" w:rsidP="00352D84">
      <w:pPr>
        <w:pStyle w:val="2"/>
        <w:spacing w:before="163"/>
      </w:pPr>
      <w:r>
        <w:rPr>
          <w:rFonts w:hint="eastAsia"/>
        </w:rPr>
        <w:t>1</w:t>
      </w:r>
      <w:r>
        <w:t xml:space="preserve">.3 </w:t>
      </w:r>
      <w:r>
        <w:rPr>
          <w:rFonts w:hint="eastAsia"/>
        </w:rPr>
        <w:t>课题研究意义</w:t>
      </w:r>
    </w:p>
    <w:p w:rsidR="00352D84" w:rsidRDefault="006E4EBA" w:rsidP="00C20D94">
      <w:pPr>
        <w:pStyle w:val="3"/>
        <w:spacing w:before="163"/>
        <w:ind w:firstLine="480"/>
      </w:pPr>
      <w:r>
        <w:rPr>
          <w:rFonts w:hint="eastAsia"/>
        </w:rPr>
        <w:t>1</w:t>
      </w:r>
      <w:r>
        <w:t xml:space="preserve">.3.1 </w:t>
      </w:r>
      <w:r w:rsidR="008C2071">
        <w:rPr>
          <w:rFonts w:hint="eastAsia"/>
        </w:rPr>
        <w:t>研究内容</w:t>
      </w:r>
    </w:p>
    <w:p w:rsidR="00BA10CE" w:rsidRDefault="00BA10CE" w:rsidP="002F0237">
      <w:pPr>
        <w:ind w:firstLine="480"/>
      </w:pPr>
      <w:r>
        <w:rPr>
          <w:rFonts w:hint="eastAsia"/>
        </w:rPr>
        <w:t>（</w:t>
      </w:r>
      <w:r>
        <w:t>1</w:t>
      </w:r>
      <w:r>
        <w:rPr>
          <w:rFonts w:hint="eastAsia"/>
        </w:rPr>
        <w:t>）柔性装配</w:t>
      </w:r>
      <w:r w:rsidR="00810432">
        <w:rPr>
          <w:rFonts w:hint="eastAsia"/>
        </w:rPr>
        <w:t>MES</w:t>
      </w:r>
      <w:r w:rsidR="00810432">
        <w:rPr>
          <w:rFonts w:hint="eastAsia"/>
        </w:rPr>
        <w:t>的</w:t>
      </w:r>
      <w:r w:rsidR="00810432">
        <w:rPr>
          <w:rFonts w:hint="eastAsia"/>
        </w:rPr>
        <w:t>SaaS</w:t>
      </w:r>
      <w:r w:rsidR="00810432">
        <w:rPr>
          <w:rFonts w:hint="eastAsia"/>
        </w:rPr>
        <w:t>应用模式研究</w:t>
      </w:r>
    </w:p>
    <w:p w:rsidR="009C6921" w:rsidRPr="009C6921" w:rsidRDefault="009C6921" w:rsidP="009C6921">
      <w:pPr>
        <w:ind w:firstLine="480"/>
      </w:pPr>
      <w:r>
        <w:rPr>
          <w:rFonts w:hint="eastAsia"/>
        </w:rPr>
        <w:t>如果将传统的企业应用模式向着</w:t>
      </w:r>
      <w:r>
        <w:rPr>
          <w:rFonts w:hint="eastAsia"/>
        </w:rPr>
        <w:t>SaaS</w:t>
      </w:r>
      <w:r>
        <w:rPr>
          <w:rFonts w:hint="eastAsia"/>
        </w:rPr>
        <w:t>化的模式转变是本论文研究的核心内容，从</w:t>
      </w:r>
      <w:r>
        <w:rPr>
          <w:rFonts w:hint="eastAsia"/>
        </w:rPr>
        <w:t>ME</w:t>
      </w:r>
      <w:r w:rsidRPr="00B44849">
        <w:rPr>
          <w:rFonts w:hint="eastAsia"/>
          <w:color w:val="000000"/>
        </w:rPr>
        <w:t>系统的研究和应用发展历程</w:t>
      </w:r>
      <w:r>
        <w:rPr>
          <w:rFonts w:hint="eastAsia"/>
          <w:color w:val="000000"/>
        </w:rPr>
        <w:t>来看，</w:t>
      </w:r>
      <w:r w:rsidRPr="00B44849">
        <w:rPr>
          <w:rFonts w:hint="eastAsia"/>
          <w:color w:val="000000"/>
        </w:rPr>
        <w:t>大致可以分为四个阶段，从</w:t>
      </w:r>
      <w:r w:rsidRPr="00B44849">
        <w:rPr>
          <w:rFonts w:hint="eastAsia"/>
          <w:color w:val="000000"/>
        </w:rPr>
        <w:t>2</w:t>
      </w:r>
      <w:r w:rsidRPr="00B44849">
        <w:rPr>
          <w:color w:val="000000"/>
        </w:rPr>
        <w:t>0</w:t>
      </w:r>
      <w:r w:rsidRPr="00B44849">
        <w:rPr>
          <w:rFonts w:hint="eastAsia"/>
          <w:color w:val="000000"/>
        </w:rPr>
        <w:t>实际</w:t>
      </w:r>
      <w:r w:rsidRPr="00B44849">
        <w:rPr>
          <w:rFonts w:hint="eastAsia"/>
          <w:color w:val="000000"/>
        </w:rPr>
        <w:t>7</w:t>
      </w:r>
      <w:r w:rsidRPr="00B44849">
        <w:rPr>
          <w:color w:val="000000"/>
        </w:rPr>
        <w:t>0</w:t>
      </w:r>
      <w:r w:rsidRPr="00B44849">
        <w:rPr>
          <w:rFonts w:hint="eastAsia"/>
          <w:color w:val="000000"/>
        </w:rPr>
        <w:t>年代提出专用的</w:t>
      </w:r>
      <w:r w:rsidRPr="00B44849">
        <w:rPr>
          <w:rFonts w:hint="eastAsia"/>
          <w:color w:val="000000"/>
        </w:rPr>
        <w:t>MES</w:t>
      </w:r>
      <w:r w:rsidRPr="00B44849">
        <w:rPr>
          <w:rFonts w:hint="eastAsia"/>
          <w:color w:val="000000"/>
        </w:rPr>
        <w:t>（</w:t>
      </w:r>
      <w:r w:rsidRPr="00B44849">
        <w:rPr>
          <w:rFonts w:hint="eastAsia"/>
          <w:color w:val="000000"/>
        </w:rPr>
        <w:t>point</w:t>
      </w:r>
      <w:r w:rsidRPr="00B44849">
        <w:rPr>
          <w:color w:val="000000"/>
        </w:rPr>
        <w:t xml:space="preserve"> </w:t>
      </w:r>
      <w:r w:rsidRPr="00B44849">
        <w:rPr>
          <w:rFonts w:hint="eastAsia"/>
          <w:color w:val="000000"/>
        </w:rPr>
        <w:t>MES</w:t>
      </w:r>
      <w:r w:rsidRPr="00B44849">
        <w:rPr>
          <w:rFonts w:hint="eastAsia"/>
          <w:color w:val="000000"/>
        </w:rPr>
        <w:t>），到</w:t>
      </w:r>
      <w:r w:rsidRPr="00B44849">
        <w:rPr>
          <w:rFonts w:hint="eastAsia"/>
          <w:color w:val="000000"/>
        </w:rPr>
        <w:t>2</w:t>
      </w:r>
      <w:r w:rsidRPr="00B44849">
        <w:rPr>
          <w:color w:val="000000"/>
        </w:rPr>
        <w:t>0</w:t>
      </w:r>
      <w:r w:rsidRPr="00B44849">
        <w:rPr>
          <w:rFonts w:hint="eastAsia"/>
          <w:color w:val="000000"/>
        </w:rPr>
        <w:t>世纪</w:t>
      </w:r>
      <w:r w:rsidRPr="00B44849">
        <w:rPr>
          <w:rFonts w:hint="eastAsia"/>
          <w:color w:val="000000"/>
        </w:rPr>
        <w:t>8</w:t>
      </w:r>
      <w:r w:rsidRPr="00B44849">
        <w:rPr>
          <w:color w:val="000000"/>
        </w:rPr>
        <w:t>0</w:t>
      </w:r>
      <w:r w:rsidRPr="00B44849">
        <w:rPr>
          <w:rFonts w:hint="eastAsia"/>
          <w:color w:val="000000"/>
        </w:rPr>
        <w:t>年代的集成的</w:t>
      </w:r>
      <w:r w:rsidRPr="00B44849">
        <w:rPr>
          <w:rFonts w:hint="eastAsia"/>
          <w:color w:val="000000"/>
        </w:rPr>
        <w:t>MES</w:t>
      </w:r>
      <w:r w:rsidRPr="00B44849">
        <w:rPr>
          <w:rFonts w:hint="eastAsia"/>
          <w:color w:val="000000"/>
        </w:rPr>
        <w:t>（</w:t>
      </w:r>
      <w:r w:rsidRPr="00B44849">
        <w:rPr>
          <w:rFonts w:hint="eastAsia"/>
          <w:color w:val="000000"/>
        </w:rPr>
        <w:t>Integrated</w:t>
      </w:r>
      <w:r w:rsidRPr="00B44849">
        <w:rPr>
          <w:color w:val="000000"/>
        </w:rPr>
        <w:t xml:space="preserve"> </w:t>
      </w:r>
      <w:r w:rsidRPr="00B44849">
        <w:rPr>
          <w:rFonts w:hint="eastAsia"/>
          <w:color w:val="000000"/>
        </w:rPr>
        <w:t>MES</w:t>
      </w:r>
      <w:r w:rsidRPr="00B44849">
        <w:rPr>
          <w:rFonts w:hint="eastAsia"/>
          <w:color w:val="000000"/>
        </w:rPr>
        <w:t>），再到</w:t>
      </w:r>
      <w:r w:rsidRPr="00B44849">
        <w:rPr>
          <w:color w:val="000000"/>
        </w:rPr>
        <w:t>20</w:t>
      </w:r>
      <w:r w:rsidRPr="00B44849">
        <w:rPr>
          <w:rFonts w:hint="eastAsia"/>
          <w:color w:val="000000"/>
        </w:rPr>
        <w:t>世纪</w:t>
      </w:r>
      <w:r w:rsidRPr="00B44849">
        <w:rPr>
          <w:color w:val="000000"/>
        </w:rPr>
        <w:t>90</w:t>
      </w:r>
      <w:r w:rsidRPr="00B44849">
        <w:rPr>
          <w:rFonts w:hint="eastAsia"/>
          <w:color w:val="000000"/>
        </w:rPr>
        <w:t>年代中期可集成的</w:t>
      </w:r>
      <w:r w:rsidRPr="00B44849">
        <w:rPr>
          <w:color w:val="000000"/>
        </w:rPr>
        <w:t>MES( Integratable MES</w:t>
      </w:r>
      <w:r w:rsidRPr="00B44849">
        <w:rPr>
          <w:rFonts w:hint="eastAsia"/>
          <w:color w:val="000000"/>
        </w:rPr>
        <w:t>，</w:t>
      </w:r>
      <w:r w:rsidRPr="00B44849">
        <w:rPr>
          <w:color w:val="000000"/>
        </w:rPr>
        <w:t>I-MES)</w:t>
      </w:r>
      <w:r w:rsidRPr="00B44849">
        <w:rPr>
          <w:rFonts w:hint="eastAsia"/>
          <w:color w:val="000000"/>
        </w:rPr>
        <w:t>，最后是现在智能化的</w:t>
      </w:r>
      <w:r w:rsidRPr="00B44849">
        <w:rPr>
          <w:color w:val="000000"/>
        </w:rPr>
        <w:t>MES</w:t>
      </w:r>
      <w:r>
        <w:rPr>
          <w:color w:val="000000"/>
        </w:rPr>
        <w:fldChar w:fldCharType="begin"/>
      </w:r>
      <w:r>
        <w:rPr>
          <w:color w:val="000000"/>
        </w:rPr>
        <w:instrText xml:space="preserve"> ADDIN NE.Ref.{F8B4FADB-ED41-49BD-9943-6DB4921E5985}</w:instrText>
      </w:r>
      <w:r>
        <w:rPr>
          <w:color w:val="000000"/>
        </w:rPr>
        <w:fldChar w:fldCharType="separate"/>
      </w:r>
      <w:r w:rsidR="00106307">
        <w:rPr>
          <w:color w:val="080000"/>
          <w:kern w:val="0"/>
        </w:rPr>
        <w:t>[44]</w:t>
      </w:r>
      <w:r>
        <w:rPr>
          <w:color w:val="000000"/>
        </w:rPr>
        <w:fldChar w:fldCharType="end"/>
      </w:r>
      <w:r w:rsidRPr="00B44849">
        <w:rPr>
          <w:rFonts w:hint="eastAsia"/>
          <w:color w:val="000000"/>
        </w:rPr>
        <w:t>。总体上</w:t>
      </w:r>
      <w:r w:rsidRPr="00B44849">
        <w:rPr>
          <w:rFonts w:hint="eastAsia"/>
          <w:color w:val="000000"/>
        </w:rPr>
        <w:t>MES</w:t>
      </w:r>
      <w:r w:rsidRPr="00B44849">
        <w:rPr>
          <w:rFonts w:hint="eastAsia"/>
          <w:color w:val="000000"/>
        </w:rPr>
        <w:t>的发展主要是在实时性、智能性以及集成性的逐步发展。现在</w:t>
      </w:r>
      <w:r w:rsidRPr="00B44849">
        <w:rPr>
          <w:rFonts w:hint="eastAsia"/>
          <w:color w:val="000000"/>
        </w:rPr>
        <w:t>MES</w:t>
      </w:r>
      <w:r w:rsidRPr="00B44849">
        <w:rPr>
          <w:rFonts w:hint="eastAsia"/>
          <w:color w:val="000000"/>
        </w:rPr>
        <w:t>正逐渐与新兴学科联系，在近些年来，</w:t>
      </w:r>
      <w:proofErr w:type="gramStart"/>
      <w:r w:rsidRPr="00B44849">
        <w:rPr>
          <w:rFonts w:hint="eastAsia"/>
          <w:color w:val="000000"/>
        </w:rPr>
        <w:t>随着云智造</w:t>
      </w:r>
      <w:proofErr w:type="gramEnd"/>
      <w:r w:rsidRPr="00B44849">
        <w:rPr>
          <w:rFonts w:hint="eastAsia"/>
          <w:color w:val="000000"/>
        </w:rPr>
        <w:t>、物联网、以及中国制造</w:t>
      </w:r>
      <w:r w:rsidRPr="00B44849">
        <w:rPr>
          <w:rFonts w:hint="eastAsia"/>
          <w:color w:val="000000"/>
        </w:rPr>
        <w:t>2</w:t>
      </w:r>
      <w:r w:rsidRPr="00B44849">
        <w:rPr>
          <w:color w:val="000000"/>
        </w:rPr>
        <w:t>025</w:t>
      </w:r>
      <w:r w:rsidRPr="00B44849">
        <w:rPr>
          <w:rFonts w:hint="eastAsia"/>
          <w:color w:val="000000"/>
        </w:rPr>
        <w:t>等概念的提出</w:t>
      </w:r>
      <w:r w:rsidR="002C6EE5" w:rsidRPr="00B44849">
        <w:rPr>
          <w:color w:val="000000"/>
        </w:rPr>
        <w:fldChar w:fldCharType="begin"/>
      </w:r>
      <w:r w:rsidR="002C6EE5">
        <w:rPr>
          <w:color w:val="000000"/>
        </w:rPr>
        <w:instrText xml:space="preserve"> ADDIN NE.Ref.{2C8FEA19-9293-435A-A875-E3B6E84FF971}</w:instrText>
      </w:r>
      <w:r w:rsidR="002C6EE5" w:rsidRPr="00B44849">
        <w:rPr>
          <w:color w:val="000000"/>
        </w:rPr>
        <w:fldChar w:fldCharType="separate"/>
      </w:r>
      <w:r w:rsidR="00106307">
        <w:rPr>
          <w:color w:val="080000"/>
          <w:kern w:val="0"/>
        </w:rPr>
        <w:t>[45]</w:t>
      </w:r>
      <w:r w:rsidR="002C6EE5" w:rsidRPr="00B44849">
        <w:rPr>
          <w:color w:val="000000"/>
        </w:rPr>
        <w:fldChar w:fldCharType="end"/>
      </w:r>
      <w:r w:rsidRPr="00B44849">
        <w:rPr>
          <w:rFonts w:hint="eastAsia"/>
          <w:color w:val="000000"/>
        </w:rPr>
        <w:t>，</w:t>
      </w:r>
      <w:r w:rsidRPr="00B44849">
        <w:rPr>
          <w:rFonts w:hint="eastAsia"/>
          <w:color w:val="000000"/>
        </w:rPr>
        <w:t>MES</w:t>
      </w:r>
      <w:r w:rsidRPr="00B44849">
        <w:rPr>
          <w:rFonts w:hint="eastAsia"/>
          <w:color w:val="000000"/>
        </w:rPr>
        <w:t>的服务化也正逐步兴起。</w:t>
      </w:r>
    </w:p>
    <w:p w:rsidR="009C6921" w:rsidRDefault="009C6921" w:rsidP="009C6921">
      <w:pPr>
        <w:ind w:firstLine="480"/>
      </w:pPr>
      <w:r>
        <w:rPr>
          <w:rFonts w:hint="eastAsia"/>
        </w:rPr>
        <w:t>而柔性装配执行系统的发展是在</w:t>
      </w:r>
      <w:r>
        <w:rPr>
          <w:rFonts w:hint="eastAsia"/>
        </w:rPr>
        <w:t>9</w:t>
      </w:r>
      <w:r>
        <w:t>0</w:t>
      </w:r>
      <w:r>
        <w:rPr>
          <w:rFonts w:hint="eastAsia"/>
        </w:rPr>
        <w:t>年代开始发展可集成的</w:t>
      </w:r>
      <w:r>
        <w:rPr>
          <w:rFonts w:hint="eastAsia"/>
        </w:rPr>
        <w:t>MES</w:t>
      </w:r>
      <w:r>
        <w:rPr>
          <w:rFonts w:hint="eastAsia"/>
        </w:rPr>
        <w:t>后才发展起来的。人们在制造行业自动化的设计、开发和研究在开始主要是集中在柔性制造系统上，而柔性装配系统的发展相对而言比较落后，到了</w:t>
      </w:r>
      <w:r>
        <w:rPr>
          <w:rFonts w:hint="eastAsia"/>
        </w:rPr>
        <w:t>8</w:t>
      </w:r>
      <w:r>
        <w:t>0</w:t>
      </w:r>
      <w:r>
        <w:rPr>
          <w:rFonts w:hint="eastAsia"/>
        </w:rPr>
        <w:t>年代，随着制造系统的发展装配制造系统也获得了飞速的发展</w:t>
      </w:r>
      <w:r w:rsidRPr="00BA04C2">
        <w:fldChar w:fldCharType="begin"/>
      </w:r>
      <w:r>
        <w:instrText xml:space="preserve"> ADDIN NE.Ref.{A8BE7CAA-59B9-4F4B-94BB-A7384EBF0176}</w:instrText>
      </w:r>
      <w:r w:rsidRPr="00BA04C2">
        <w:fldChar w:fldCharType="separate"/>
      </w:r>
      <w:r w:rsidR="00106307">
        <w:rPr>
          <w:color w:val="080000"/>
          <w:kern w:val="0"/>
        </w:rPr>
        <w:t>[46]</w:t>
      </w:r>
      <w:r w:rsidRPr="00BA04C2">
        <w:fldChar w:fldCharType="end"/>
      </w:r>
      <w:r>
        <w:rPr>
          <w:rFonts w:hint="eastAsia"/>
        </w:rPr>
        <w:t>。现在柔性装配制造系统除了在实时性、智能性以及集成性的发展也在逐步向服务化方向发展。所以将</w:t>
      </w:r>
      <w:r>
        <w:rPr>
          <w:rFonts w:hint="eastAsia"/>
        </w:rPr>
        <w:t>MES</w:t>
      </w:r>
      <w:r>
        <w:rPr>
          <w:rFonts w:hint="eastAsia"/>
        </w:rPr>
        <w:t>进行</w:t>
      </w:r>
      <w:r>
        <w:rPr>
          <w:rFonts w:hint="eastAsia"/>
        </w:rPr>
        <w:t>SaaS</w:t>
      </w:r>
      <w:r>
        <w:rPr>
          <w:rFonts w:hint="eastAsia"/>
        </w:rPr>
        <w:t>化是现在</w:t>
      </w:r>
      <w:r>
        <w:rPr>
          <w:rFonts w:hint="eastAsia"/>
        </w:rPr>
        <w:t>MES</w:t>
      </w:r>
      <w:r>
        <w:rPr>
          <w:rFonts w:hint="eastAsia"/>
        </w:rPr>
        <w:t>系统发展的趋势，也是未来</w:t>
      </w:r>
      <w:r w:rsidR="003B40B9">
        <w:rPr>
          <w:rFonts w:hint="eastAsia"/>
        </w:rPr>
        <w:t>MES</w:t>
      </w:r>
      <w:r w:rsidR="003B40B9">
        <w:rPr>
          <w:rFonts w:hint="eastAsia"/>
        </w:rPr>
        <w:t>系统的主要应用形式。</w:t>
      </w:r>
    </w:p>
    <w:p w:rsidR="008C2071" w:rsidRDefault="00C12EB4" w:rsidP="00C12EB4">
      <w:pPr>
        <w:ind w:firstLine="480"/>
      </w:pPr>
      <w:r>
        <w:rPr>
          <w:rFonts w:hint="eastAsia"/>
        </w:rPr>
        <w:lastRenderedPageBreak/>
        <w:t>（</w:t>
      </w:r>
      <w:r w:rsidR="00810432">
        <w:t>2</w:t>
      </w:r>
      <w:r>
        <w:rPr>
          <w:rFonts w:hint="eastAsia"/>
        </w:rPr>
        <w:t>）</w:t>
      </w:r>
      <w:r w:rsidR="008C2071" w:rsidRPr="007A65AD">
        <w:rPr>
          <w:rFonts w:hint="eastAsia"/>
        </w:rPr>
        <w:t>基于</w:t>
      </w:r>
      <w:proofErr w:type="gramStart"/>
      <w:r w:rsidR="00D4684F">
        <w:rPr>
          <w:rFonts w:hint="eastAsia"/>
        </w:rPr>
        <w:t>微服务</w:t>
      </w:r>
      <w:proofErr w:type="gramEnd"/>
      <w:r w:rsidR="00D4684F">
        <w:rPr>
          <w:rFonts w:hint="eastAsia"/>
        </w:rPr>
        <w:t>Spring</w:t>
      </w:r>
      <w:r w:rsidR="00D4684F">
        <w:t xml:space="preserve"> </w:t>
      </w:r>
      <w:r w:rsidR="00D4684F">
        <w:rPr>
          <w:rFonts w:hint="eastAsia"/>
        </w:rPr>
        <w:t>Cloud</w:t>
      </w:r>
      <w:r w:rsidR="008C2071" w:rsidRPr="007A65AD">
        <w:rPr>
          <w:rFonts w:hint="eastAsia"/>
        </w:rPr>
        <w:t>框架的设计</w:t>
      </w:r>
    </w:p>
    <w:p w:rsidR="00060A82" w:rsidRDefault="00060A82" w:rsidP="00060A82">
      <w:pPr>
        <w:ind w:firstLine="480"/>
      </w:pPr>
      <w:r>
        <w:t>Microservice</w:t>
      </w:r>
      <w:r>
        <w:rPr>
          <w:rFonts w:hint="eastAsia"/>
        </w:rPr>
        <w:t>架构模式就是将整个</w:t>
      </w:r>
      <w:r>
        <w:t>Web</w:t>
      </w:r>
      <w:r>
        <w:rPr>
          <w:rFonts w:hint="eastAsia"/>
        </w:rPr>
        <w:t>应用组织为一系列小的</w:t>
      </w:r>
      <w:r>
        <w:t>Web</w:t>
      </w:r>
      <w:r>
        <w:rPr>
          <w:rFonts w:hint="eastAsia"/>
        </w:rPr>
        <w:t>服务。这些小的</w:t>
      </w:r>
      <w:r>
        <w:t>Web</w:t>
      </w:r>
      <w:r>
        <w:rPr>
          <w:rFonts w:hint="eastAsia"/>
        </w:rPr>
        <w:t>服务可以独立地编译及部署，并通过各自暴露的</w:t>
      </w:r>
      <w:r>
        <w:t>API</w:t>
      </w:r>
      <w:r>
        <w:rPr>
          <w:rFonts w:hint="eastAsia"/>
        </w:rPr>
        <w:t>接口相互通讯。它们彼此相互协作，作为一个整体为用户提供功能，却可以独立地进行扩。</w:t>
      </w:r>
    </w:p>
    <w:p w:rsidR="00060A82" w:rsidRDefault="00060A82" w:rsidP="00060A82">
      <w:pPr>
        <w:ind w:firstLine="480"/>
      </w:pPr>
      <w:r>
        <w:t>Spring Cloud</w:t>
      </w:r>
      <w:r>
        <w:rPr>
          <w:rFonts w:hint="eastAsia"/>
        </w:rPr>
        <w:t>是一个基于</w:t>
      </w:r>
      <w:r>
        <w:t>Spring Boot</w:t>
      </w:r>
      <w:r>
        <w:rPr>
          <w:rFonts w:hint="eastAsia"/>
        </w:rPr>
        <w:t>实现的</w:t>
      </w:r>
      <w:proofErr w:type="gramStart"/>
      <w:r>
        <w:rPr>
          <w:rFonts w:hint="eastAsia"/>
        </w:rPr>
        <w:t>微服务</w:t>
      </w:r>
      <w:proofErr w:type="gramEnd"/>
      <w:r>
        <w:rPr>
          <w:rFonts w:hint="eastAsia"/>
        </w:rPr>
        <w:t>架构开发工具</w:t>
      </w:r>
      <w:r w:rsidR="00BC2839">
        <w:rPr>
          <w:rFonts w:hint="eastAsia"/>
        </w:rPr>
        <w:t>，对</w:t>
      </w:r>
      <w:proofErr w:type="gramStart"/>
      <w:r w:rsidR="00BC2839">
        <w:rPr>
          <w:rFonts w:hint="eastAsia"/>
        </w:rPr>
        <w:t>微服务</w:t>
      </w:r>
      <w:proofErr w:type="gramEnd"/>
      <w:r w:rsidR="00BC2839">
        <w:rPr>
          <w:rFonts w:hint="eastAsia"/>
        </w:rPr>
        <w:t>架构提供了全面的技术支持</w:t>
      </w:r>
      <w:r>
        <w:rPr>
          <w:rFonts w:hint="eastAsia"/>
        </w:rPr>
        <w:t>。它为</w:t>
      </w:r>
      <w:proofErr w:type="gramStart"/>
      <w:r>
        <w:rPr>
          <w:rFonts w:hint="eastAsia"/>
        </w:rPr>
        <w:t>微服务</w:t>
      </w:r>
      <w:proofErr w:type="gramEnd"/>
      <w:r>
        <w:rPr>
          <w:rFonts w:hint="eastAsia"/>
        </w:rPr>
        <w:t>架构中涉及的配置管理、服务治理、断路器、智能路由、微代理、控制总线、全局锁、决策竞选、分布式会话和集群状态管理等操作提供了一种简单的开发方式</w:t>
      </w:r>
      <w:r w:rsidR="00BC2839">
        <w:fldChar w:fldCharType="begin"/>
      </w:r>
      <w:r w:rsidR="00BC2839">
        <w:instrText xml:space="preserve"> ADDIN NE.Ref.{4C8B2F7C-DB5B-4DF1-9F6A-B6BD8EF99BC6}</w:instrText>
      </w:r>
      <w:r w:rsidR="00BC2839">
        <w:fldChar w:fldCharType="separate"/>
      </w:r>
      <w:r w:rsidR="00106307">
        <w:rPr>
          <w:color w:val="080000"/>
          <w:kern w:val="0"/>
        </w:rPr>
        <w:t>[47]</w:t>
      </w:r>
      <w:r w:rsidR="00BC2839">
        <w:fldChar w:fldCharType="end"/>
      </w:r>
      <w:r>
        <w:rPr>
          <w:rFonts w:hint="eastAsia"/>
        </w:rPr>
        <w:t>。</w:t>
      </w:r>
    </w:p>
    <w:p w:rsidR="00060A82" w:rsidRDefault="00060A82" w:rsidP="00060A82">
      <w:pPr>
        <w:ind w:firstLine="480"/>
      </w:pPr>
      <w:r>
        <w:rPr>
          <w:rFonts w:hint="eastAsia"/>
        </w:rPr>
        <w:t>使用</w:t>
      </w:r>
      <w:r>
        <w:t xml:space="preserve">Spring Cloud </w:t>
      </w:r>
      <w:r>
        <w:rPr>
          <w:rFonts w:hint="eastAsia"/>
        </w:rPr>
        <w:t>框架结合</w:t>
      </w:r>
      <w:r>
        <w:t>Bdf2</w:t>
      </w:r>
      <w:r>
        <w:rPr>
          <w:rFonts w:hint="eastAsia"/>
        </w:rPr>
        <w:t>框架，设计装配</w:t>
      </w:r>
      <w:r>
        <w:t>MES</w:t>
      </w:r>
      <w:r>
        <w:rPr>
          <w:rFonts w:hint="eastAsia"/>
        </w:rPr>
        <w:t>系统的整体系统框架。可以更加</w:t>
      </w:r>
      <w:proofErr w:type="gramStart"/>
      <w:r>
        <w:rPr>
          <w:rFonts w:hint="eastAsia"/>
        </w:rPr>
        <w:t>方便跟</w:t>
      </w:r>
      <w:proofErr w:type="gramEnd"/>
      <w:r>
        <w:rPr>
          <w:rFonts w:hint="eastAsia"/>
        </w:rPr>
        <w:t>其他系统进行系统集成，实现系统功能扩展。基于</w:t>
      </w:r>
      <w:proofErr w:type="gramStart"/>
      <w:r>
        <w:rPr>
          <w:rFonts w:hint="eastAsia"/>
        </w:rPr>
        <w:t>微服务</w:t>
      </w:r>
      <w:proofErr w:type="gramEnd"/>
      <w:r>
        <w:rPr>
          <w:rFonts w:hint="eastAsia"/>
        </w:rPr>
        <w:t>框架</w:t>
      </w:r>
      <w:r>
        <w:rPr>
          <w:rFonts w:hint="eastAsia"/>
          <w:shd w:val="clear" w:color="auto" w:fill="FFFFFF"/>
        </w:rPr>
        <w:t>可以根据需求通过网络对松散耦合的粗粒度应用组件进行分布式部署、组合和使用是实现</w:t>
      </w:r>
      <w:r>
        <w:rPr>
          <w:shd w:val="clear" w:color="auto" w:fill="FFFFFF"/>
        </w:rPr>
        <w:t>SaaS</w:t>
      </w:r>
      <w:r>
        <w:rPr>
          <w:rFonts w:hint="eastAsia"/>
          <w:shd w:val="clear" w:color="auto" w:fill="FFFFFF"/>
        </w:rPr>
        <w:t>灵活应用的基础。</w:t>
      </w:r>
    </w:p>
    <w:p w:rsidR="008C2071" w:rsidRDefault="00C12EB4" w:rsidP="00C12EB4">
      <w:pPr>
        <w:ind w:firstLine="480"/>
      </w:pPr>
      <w:r>
        <w:rPr>
          <w:rFonts w:hint="eastAsia"/>
        </w:rPr>
        <w:t>（</w:t>
      </w:r>
      <w:r w:rsidR="00834876">
        <w:t>3</w:t>
      </w:r>
      <w:r>
        <w:rPr>
          <w:rFonts w:hint="eastAsia"/>
        </w:rPr>
        <w:t>）</w:t>
      </w:r>
      <w:r w:rsidR="00834876">
        <w:rPr>
          <w:rFonts w:hint="eastAsia"/>
        </w:rPr>
        <w:t>SaaS</w:t>
      </w:r>
      <w:r w:rsidR="00834876">
        <w:rPr>
          <w:rFonts w:hint="eastAsia"/>
        </w:rPr>
        <w:t>化</w:t>
      </w:r>
      <w:r w:rsidR="00834876">
        <w:rPr>
          <w:rFonts w:hint="eastAsia"/>
        </w:rPr>
        <w:t>MES</w:t>
      </w:r>
      <w:r w:rsidR="00834876">
        <w:rPr>
          <w:rFonts w:hint="eastAsia"/>
        </w:rPr>
        <w:t>平台设计与开发</w:t>
      </w:r>
    </w:p>
    <w:p w:rsidR="00F6557A" w:rsidRPr="00060A82" w:rsidRDefault="00BC2839" w:rsidP="00C12EB4">
      <w:pPr>
        <w:ind w:firstLine="480"/>
      </w:pPr>
      <w:r>
        <w:rPr>
          <w:rFonts w:hint="eastAsia"/>
        </w:rPr>
        <w:t>MES</w:t>
      </w:r>
      <w:r w:rsidR="00132C1C">
        <w:rPr>
          <w:rFonts w:hint="eastAsia"/>
        </w:rPr>
        <w:t>系统包含基础数据管理、设备管理、任务管理、质量管理、库存管理等众多功能</w:t>
      </w:r>
      <w:r w:rsidR="00B43370">
        <w:rPr>
          <w:color w:val="080000"/>
          <w:kern w:val="0"/>
        </w:rPr>
        <w:t>[48]</w:t>
      </w:r>
      <w:r w:rsidR="00CC6D62">
        <w:rPr>
          <w:color w:val="080000"/>
          <w:kern w:val="0"/>
        </w:rPr>
        <w:t>[48]</w:t>
      </w:r>
      <w:r w:rsidR="0004738B">
        <w:rPr>
          <w:color w:val="080000"/>
          <w:kern w:val="0"/>
        </w:rPr>
        <w:t>[47][48]</w:t>
      </w:r>
      <w:r w:rsidR="00BD1473">
        <w:rPr>
          <w:color w:val="080000"/>
          <w:kern w:val="0"/>
        </w:rPr>
        <w:t>[48]</w:t>
      </w:r>
      <w:r w:rsidR="00132C1C">
        <w:fldChar w:fldCharType="begin"/>
      </w:r>
      <w:r w:rsidR="00132C1C">
        <w:instrText xml:space="preserve"> ADDIN NE.Ref.{36802B6C-47B4-48CF-82FD-1F15AF8697F4}</w:instrText>
      </w:r>
      <w:r w:rsidR="00132C1C">
        <w:fldChar w:fldCharType="end"/>
      </w:r>
      <w:r w:rsidR="00106307">
        <w:rPr>
          <w:rFonts w:ascii="宋体" w:cs="宋体"/>
          <w:color w:val="080000"/>
          <w:kern w:val="0"/>
        </w:rPr>
        <w:t>[48]</w:t>
      </w:r>
      <w:r w:rsidR="00BD409E">
        <w:rPr>
          <w:rFonts w:ascii="宋体" w:cs="宋体"/>
          <w:color w:val="080000"/>
          <w:kern w:val="0"/>
        </w:rPr>
        <w:t>[48]</w:t>
      </w:r>
      <w:r w:rsidR="00132C1C">
        <w:rPr>
          <w:rFonts w:hint="eastAsia"/>
        </w:rPr>
        <w:t>。所有功能的</w:t>
      </w:r>
      <w:r w:rsidR="00132C1C">
        <w:rPr>
          <w:rFonts w:hint="eastAsia"/>
        </w:rPr>
        <w:t>SaaS</w:t>
      </w:r>
      <w:r w:rsidR="00132C1C">
        <w:rPr>
          <w:rFonts w:hint="eastAsia"/>
        </w:rPr>
        <w:t>化研究不是本文重点，论文主要是</w:t>
      </w:r>
      <w:proofErr w:type="gramStart"/>
      <w:r w:rsidR="00132C1C">
        <w:rPr>
          <w:rFonts w:hint="eastAsia"/>
        </w:rPr>
        <w:t>就如果</w:t>
      </w:r>
      <w:proofErr w:type="gramEnd"/>
      <w:r w:rsidR="00132C1C">
        <w:rPr>
          <w:rFonts w:hint="eastAsia"/>
        </w:rPr>
        <w:t>开发一个</w:t>
      </w:r>
      <w:r w:rsidR="00132C1C">
        <w:rPr>
          <w:rFonts w:hint="eastAsia"/>
        </w:rPr>
        <w:t>SaaS</w:t>
      </w:r>
      <w:r w:rsidR="00132C1C">
        <w:rPr>
          <w:rFonts w:hint="eastAsia"/>
        </w:rPr>
        <w:t>化的</w:t>
      </w:r>
      <w:r w:rsidR="00132C1C">
        <w:rPr>
          <w:rFonts w:hint="eastAsia"/>
        </w:rPr>
        <w:t>MES</w:t>
      </w:r>
      <w:r w:rsidR="00132C1C">
        <w:rPr>
          <w:rFonts w:hint="eastAsia"/>
        </w:rPr>
        <w:t>平台框架做研究。主要是基于</w:t>
      </w:r>
      <w:r w:rsidR="00132C1C">
        <w:rPr>
          <w:rFonts w:hint="eastAsia"/>
        </w:rPr>
        <w:t>SaaS</w:t>
      </w:r>
      <w:r w:rsidR="00132C1C">
        <w:rPr>
          <w:rFonts w:hint="eastAsia"/>
        </w:rPr>
        <w:t>的基本特征多租户、可配置、注册即用来设计一个基础的应用平台，所有的功能可以基于平台再进行相应的设计。</w:t>
      </w:r>
      <w:r w:rsidR="00132C1C">
        <w:rPr>
          <w:rFonts w:hint="eastAsia"/>
        </w:rPr>
        <w:t>MES</w:t>
      </w:r>
      <w:r w:rsidR="00132C1C">
        <w:rPr>
          <w:rFonts w:hint="eastAsia"/>
        </w:rPr>
        <w:t>系统的功能可以基于</w:t>
      </w:r>
      <w:proofErr w:type="gramStart"/>
      <w:r w:rsidR="00132C1C">
        <w:rPr>
          <w:rFonts w:hint="eastAsia"/>
        </w:rPr>
        <w:t>微服务</w:t>
      </w:r>
      <w:proofErr w:type="gramEnd"/>
      <w:r w:rsidR="00132C1C">
        <w:rPr>
          <w:rFonts w:hint="eastAsia"/>
        </w:rPr>
        <w:t>框架在平台基础上进行具体服务的增加，最终实现完整的</w:t>
      </w:r>
      <w:r w:rsidR="00132C1C">
        <w:rPr>
          <w:rFonts w:hint="eastAsia"/>
        </w:rPr>
        <w:t>SaaS</w:t>
      </w:r>
      <w:r w:rsidR="00132C1C">
        <w:rPr>
          <w:rFonts w:hint="eastAsia"/>
        </w:rPr>
        <w:t>化</w:t>
      </w:r>
      <w:r w:rsidR="00132C1C">
        <w:rPr>
          <w:rFonts w:hint="eastAsia"/>
        </w:rPr>
        <w:t>MES</w:t>
      </w:r>
      <w:r w:rsidR="00132C1C">
        <w:rPr>
          <w:rFonts w:hint="eastAsia"/>
        </w:rPr>
        <w:t>系统。</w:t>
      </w:r>
    </w:p>
    <w:p w:rsidR="008C2071" w:rsidRDefault="00C12EB4" w:rsidP="00C12EB4">
      <w:pPr>
        <w:ind w:firstLine="480"/>
      </w:pPr>
      <w:r>
        <w:rPr>
          <w:rFonts w:hint="eastAsia"/>
        </w:rPr>
        <w:t>（</w:t>
      </w:r>
      <w:r w:rsidR="00834876">
        <w:t>4</w:t>
      </w:r>
      <w:r>
        <w:rPr>
          <w:rFonts w:hint="eastAsia"/>
        </w:rPr>
        <w:t>）</w:t>
      </w:r>
      <w:r w:rsidR="008C2071" w:rsidRPr="00E810D6">
        <w:rPr>
          <w:rFonts w:hint="eastAsia"/>
        </w:rPr>
        <w:t>柔性装配</w:t>
      </w:r>
      <w:r w:rsidR="008C2071">
        <w:rPr>
          <w:rFonts w:hint="eastAsia"/>
        </w:rPr>
        <w:t>MES</w:t>
      </w:r>
      <w:r w:rsidR="008C2071" w:rsidRPr="00E810D6">
        <w:rPr>
          <w:rFonts w:hint="eastAsia"/>
        </w:rPr>
        <w:t>库存管理平台</w:t>
      </w:r>
      <w:r w:rsidR="00834876">
        <w:rPr>
          <w:rFonts w:hint="eastAsia"/>
        </w:rPr>
        <w:t>应用实例</w:t>
      </w:r>
    </w:p>
    <w:p w:rsidR="00060A82" w:rsidRDefault="00060A82" w:rsidP="00060A82">
      <w:pPr>
        <w:pStyle w:val="aff3"/>
      </w:pPr>
      <w:r>
        <w:rPr>
          <w:rFonts w:hint="eastAsia"/>
        </w:rPr>
        <w:t>课题的主要目的是面向服务的柔性装配</w:t>
      </w:r>
      <w:r>
        <w:t>MES</w:t>
      </w:r>
      <w:r>
        <w:rPr>
          <w:rFonts w:hint="eastAsia"/>
        </w:rPr>
        <w:t>的整体架构的搭建，为了测试系统架构的可行性，使用面向服务的柔性装配</w:t>
      </w:r>
      <w:r>
        <w:t>MES</w:t>
      </w:r>
      <w:r>
        <w:rPr>
          <w:rFonts w:hint="eastAsia"/>
        </w:rPr>
        <w:t>中可以单独使用的库存模块作为原型测试系统。通过设计库存管理平台并验证。</w:t>
      </w:r>
    </w:p>
    <w:p w:rsidR="00060A82" w:rsidRDefault="00060A82" w:rsidP="00060A82">
      <w:pPr>
        <w:pStyle w:val="aff4"/>
        <w:spacing w:line="300" w:lineRule="auto"/>
        <w:ind w:firstLineChars="0" w:firstLine="480"/>
        <w:rPr>
          <w:rFonts w:ascii="宋体" w:hAnsi="宋体"/>
        </w:rPr>
      </w:pPr>
      <w:r>
        <w:rPr>
          <w:rFonts w:ascii="宋体" w:hAnsi="宋体" w:hint="eastAsia"/>
        </w:rPr>
        <w:t>这部分内容包括设计</w:t>
      </w:r>
      <w:r>
        <w:rPr>
          <w:rFonts w:hint="eastAsia"/>
        </w:rPr>
        <w:t>库存模块</w:t>
      </w:r>
      <w:r>
        <w:rPr>
          <w:rFonts w:ascii="宋体" w:hAnsi="宋体" w:hint="eastAsia"/>
        </w:rPr>
        <w:t>的信息模型、功能模型、过程模型，以及描述</w:t>
      </w:r>
      <w:r>
        <w:rPr>
          <w:rFonts w:hint="eastAsia"/>
        </w:rPr>
        <w:t>库存模块</w:t>
      </w:r>
      <w:r>
        <w:rPr>
          <w:rFonts w:ascii="宋体" w:hAnsi="宋体" w:hint="eastAsia"/>
        </w:rPr>
        <w:t>及其组成部分的特点。基于</w:t>
      </w:r>
      <w:r>
        <w:rPr>
          <w:rFonts w:hint="eastAsia"/>
        </w:rPr>
        <w:t>服务的柔性装配</w:t>
      </w:r>
      <w:r>
        <w:t>MES</w:t>
      </w:r>
      <w:r>
        <w:rPr>
          <w:rFonts w:hint="eastAsia"/>
        </w:rPr>
        <w:t>的整体架构开发面向服务的柔性装配</w:t>
      </w:r>
      <w:r>
        <w:t>MES</w:t>
      </w:r>
      <w:r>
        <w:rPr>
          <w:rFonts w:hint="eastAsia"/>
        </w:rPr>
        <w:t>库存模块。</w:t>
      </w:r>
    </w:p>
    <w:p w:rsidR="00AD0F51" w:rsidRDefault="00AD0F51" w:rsidP="00C20D94">
      <w:pPr>
        <w:pStyle w:val="3"/>
        <w:spacing w:before="163"/>
        <w:ind w:firstLine="480"/>
      </w:pPr>
      <w:r>
        <w:rPr>
          <w:rFonts w:hint="eastAsia"/>
        </w:rPr>
        <w:t>1</w:t>
      </w:r>
      <w:r>
        <w:t>.3.2</w:t>
      </w:r>
      <w:r w:rsidR="00417F20">
        <w:t xml:space="preserve"> </w:t>
      </w:r>
      <w:r>
        <w:rPr>
          <w:rFonts w:hint="eastAsia"/>
        </w:rPr>
        <w:t>研究意义</w:t>
      </w:r>
    </w:p>
    <w:p w:rsidR="002F55AF" w:rsidRDefault="002F55AF" w:rsidP="002F55AF">
      <w:pPr>
        <w:pStyle w:val="aff3"/>
      </w:pPr>
      <w:r>
        <w:rPr>
          <w:rFonts w:hint="eastAsia"/>
        </w:rPr>
        <w:t>采用微服务服务的框架</w:t>
      </w:r>
      <w:r>
        <w:rPr>
          <w:rFonts w:hint="eastAsia"/>
        </w:rPr>
        <w:t>Spring</w:t>
      </w:r>
      <w:r>
        <w:t xml:space="preserve"> </w:t>
      </w:r>
      <w:r>
        <w:rPr>
          <w:rFonts w:hint="eastAsia"/>
        </w:rPr>
        <w:t>Cloud</w:t>
      </w:r>
      <w:r>
        <w:rPr>
          <w:rFonts w:hint="eastAsia"/>
        </w:rPr>
        <w:t>，以软件即服务的</w:t>
      </w:r>
      <w:r>
        <w:rPr>
          <w:rFonts w:hint="eastAsia"/>
        </w:rPr>
        <w:t>SaaS</w:t>
      </w:r>
      <w:r>
        <w:rPr>
          <w:rFonts w:hint="eastAsia"/>
        </w:rPr>
        <w:t>软件应用模式为目标，设计</w:t>
      </w:r>
      <w:r w:rsidRPr="00E810D6">
        <w:rPr>
          <w:rFonts w:hint="eastAsia"/>
        </w:rPr>
        <w:t>面向服务的柔性装配</w:t>
      </w:r>
      <w:r>
        <w:t>MES</w:t>
      </w:r>
      <w:r>
        <w:rPr>
          <w:rFonts w:hint="eastAsia"/>
        </w:rPr>
        <w:t>，</w:t>
      </w:r>
      <w:r w:rsidRPr="00E810D6">
        <w:rPr>
          <w:rFonts w:hint="eastAsia"/>
        </w:rPr>
        <w:t>满足多租户模式需求</w:t>
      </w:r>
      <w:r w:rsidR="00185970">
        <w:rPr>
          <w:rFonts w:hint="eastAsia"/>
        </w:rPr>
        <w:t>和共有云与</w:t>
      </w:r>
      <w:proofErr w:type="gramStart"/>
      <w:r w:rsidR="00185970">
        <w:rPr>
          <w:rFonts w:hint="eastAsia"/>
        </w:rPr>
        <w:t>私有</w:t>
      </w:r>
      <w:r w:rsidR="00185970">
        <w:rPr>
          <w:rFonts w:hint="eastAsia"/>
        </w:rPr>
        <w:lastRenderedPageBreak/>
        <w:t>云部署</w:t>
      </w:r>
      <w:proofErr w:type="gramEnd"/>
      <w:r w:rsidR="00185970">
        <w:rPr>
          <w:rFonts w:hint="eastAsia"/>
        </w:rPr>
        <w:t>方式</w:t>
      </w:r>
      <w:r>
        <w:rPr>
          <w:rFonts w:hint="eastAsia"/>
        </w:rPr>
        <w:t>。</w:t>
      </w:r>
    </w:p>
    <w:p w:rsidR="002F55AF" w:rsidRPr="00E810D6" w:rsidRDefault="002F55AF" w:rsidP="002F55AF">
      <w:pPr>
        <w:pStyle w:val="aff3"/>
      </w:pPr>
      <w:r w:rsidRPr="00E810D6">
        <w:rPr>
          <w:rFonts w:hint="eastAsia"/>
        </w:rPr>
        <w:t>可以通过私有云和</w:t>
      </w:r>
      <w:proofErr w:type="gramStart"/>
      <w:r w:rsidRPr="00E810D6">
        <w:rPr>
          <w:rFonts w:hint="eastAsia"/>
        </w:rPr>
        <w:t>公共云部署</w:t>
      </w:r>
      <w:proofErr w:type="gramEnd"/>
      <w:r w:rsidRPr="00E810D6">
        <w:rPr>
          <w:rFonts w:hint="eastAsia"/>
        </w:rPr>
        <w:t>来满足大型企业</w:t>
      </w:r>
      <w:r>
        <w:rPr>
          <w:rFonts w:hint="eastAsia"/>
        </w:rPr>
        <w:t>数据安全</w:t>
      </w:r>
      <w:r w:rsidRPr="00E810D6">
        <w:rPr>
          <w:rFonts w:hint="eastAsia"/>
        </w:rPr>
        <w:t>和中小企业对</w:t>
      </w:r>
      <w:r w:rsidR="00654C27">
        <w:rPr>
          <w:rFonts w:hint="eastAsia"/>
        </w:rPr>
        <w:t>服务化</w:t>
      </w:r>
      <w:r w:rsidR="00654C27">
        <w:rPr>
          <w:rFonts w:hint="eastAsia"/>
        </w:rPr>
        <w:t>MES</w:t>
      </w:r>
      <w:r w:rsidR="00654C27">
        <w:rPr>
          <w:rFonts w:hint="eastAsia"/>
        </w:rPr>
        <w:t>软件的需求</w:t>
      </w:r>
      <w:r w:rsidRPr="00E810D6">
        <w:rPr>
          <w:rFonts w:hint="eastAsia"/>
        </w:rPr>
        <w:t>。</w:t>
      </w:r>
    </w:p>
    <w:p w:rsidR="00EC28BF" w:rsidRPr="002F55AF" w:rsidRDefault="002F55AF" w:rsidP="002F55AF">
      <w:pPr>
        <w:pStyle w:val="aff3"/>
      </w:pPr>
      <w:r>
        <w:rPr>
          <w:rFonts w:hint="eastAsia"/>
        </w:rPr>
        <w:t>在多租户使用模式下</w:t>
      </w:r>
      <w:r w:rsidRPr="00E810D6">
        <w:rPr>
          <w:rFonts w:hint="eastAsia"/>
        </w:rPr>
        <w:t>，实现各企业制造数据的知识积累</w:t>
      </w:r>
      <w:r>
        <w:rPr>
          <w:rFonts w:hint="eastAsia"/>
        </w:rPr>
        <w:t>与数据共享</w:t>
      </w:r>
      <w:r w:rsidR="008B67C1">
        <w:rPr>
          <w:rFonts w:hint="eastAsia"/>
        </w:rPr>
        <w:t>，并且</w:t>
      </w:r>
      <w:r w:rsidR="00922FC9">
        <w:rPr>
          <w:rFonts w:hint="eastAsia"/>
        </w:rPr>
        <w:t>通过</w:t>
      </w:r>
      <w:proofErr w:type="gramStart"/>
      <w:r w:rsidR="00922FC9">
        <w:rPr>
          <w:rFonts w:hint="eastAsia"/>
        </w:rPr>
        <w:t>微服务</w:t>
      </w:r>
      <w:proofErr w:type="gramEnd"/>
      <w:r w:rsidR="00922FC9">
        <w:rPr>
          <w:rFonts w:hint="eastAsia"/>
        </w:rPr>
        <w:t>框架的良好扩展性与低耦合</w:t>
      </w:r>
      <w:r>
        <w:rPr>
          <w:rFonts w:hint="eastAsia"/>
        </w:rPr>
        <w:t>性可以与其他</w:t>
      </w:r>
      <w:r w:rsidR="00922FC9">
        <w:rPr>
          <w:rFonts w:hint="eastAsia"/>
        </w:rPr>
        <w:t>系统</w:t>
      </w:r>
      <w:r>
        <w:rPr>
          <w:rFonts w:hint="eastAsia"/>
        </w:rPr>
        <w:t>进行集成，实现关联企业间数据</w:t>
      </w:r>
      <w:r w:rsidR="008441FF">
        <w:rPr>
          <w:rFonts w:hint="eastAsia"/>
        </w:rPr>
        <w:t>共享</w:t>
      </w:r>
      <w:r>
        <w:rPr>
          <w:rFonts w:hint="eastAsia"/>
        </w:rPr>
        <w:t>，</w:t>
      </w:r>
      <w:r w:rsidR="008B67C1">
        <w:rPr>
          <w:rFonts w:hint="eastAsia"/>
        </w:rPr>
        <w:t>从而</w:t>
      </w:r>
      <w:r>
        <w:rPr>
          <w:rFonts w:hint="eastAsia"/>
        </w:rPr>
        <w:t>支持制造企业的车间装配系统内部及制造企业之间的制造</w:t>
      </w:r>
      <w:r w:rsidR="008441FF">
        <w:rPr>
          <w:rFonts w:hint="eastAsia"/>
        </w:rPr>
        <w:t>数据共享</w:t>
      </w:r>
      <w:r>
        <w:rPr>
          <w:rFonts w:hint="eastAsia"/>
        </w:rPr>
        <w:t>。</w:t>
      </w:r>
    </w:p>
    <w:p w:rsidR="00C20D94" w:rsidRDefault="006801B9" w:rsidP="006A2391">
      <w:pPr>
        <w:pStyle w:val="2"/>
        <w:spacing w:before="163"/>
      </w:pPr>
      <w:r>
        <w:t>1.</w:t>
      </w:r>
      <w:r w:rsidR="00230BAE">
        <w:t>3</w:t>
      </w:r>
      <w:r w:rsidR="00D96CFC">
        <w:t xml:space="preserve"> </w:t>
      </w:r>
      <w:r w:rsidR="00D96CFC">
        <w:rPr>
          <w:rFonts w:hint="eastAsia"/>
        </w:rPr>
        <w:t>论文组织结构</w:t>
      </w:r>
    </w:p>
    <w:p w:rsidR="00060A82" w:rsidRDefault="00060A82" w:rsidP="00060A82">
      <w:pPr>
        <w:ind w:firstLine="480"/>
      </w:pPr>
      <w:r>
        <w:rPr>
          <w:rFonts w:hint="eastAsia"/>
        </w:rPr>
        <w:t>第一章：综述，首先是从柔性制造系统、面向服务软件、以及服务型框架三个方面介绍了面向服务的柔性装配制造系统国内外的发展现状。然后论述了柔性装配</w:t>
      </w:r>
      <w:r>
        <w:t>MES</w:t>
      </w:r>
      <w:r>
        <w:rPr>
          <w:rFonts w:hint="eastAsia"/>
        </w:rPr>
        <w:t>系统</w:t>
      </w:r>
      <w:r>
        <w:t>SaaS</w:t>
      </w:r>
      <w:proofErr w:type="gramStart"/>
      <w:r>
        <w:rPr>
          <w:rFonts w:hint="eastAsia"/>
        </w:rPr>
        <w:t>化相关</w:t>
      </w:r>
      <w:proofErr w:type="gramEnd"/>
      <w:r>
        <w:rPr>
          <w:rFonts w:hint="eastAsia"/>
        </w:rPr>
        <w:t>研究内容，并阐明了论文研究的意义。</w:t>
      </w:r>
    </w:p>
    <w:p w:rsidR="00060A82" w:rsidRDefault="00060A82" w:rsidP="00060A82">
      <w:pPr>
        <w:ind w:firstLine="480"/>
      </w:pPr>
      <w:r>
        <w:rPr>
          <w:rFonts w:hint="eastAsia"/>
        </w:rPr>
        <w:t>第二章：课题相关的理论和关键技术，分析了实现柔性装配制造系统的关键实现技术。主要柔性装配制造系统的业务通用化、</w:t>
      </w:r>
      <w:proofErr w:type="gramStart"/>
      <w:r>
        <w:rPr>
          <w:rFonts w:hint="eastAsia"/>
        </w:rPr>
        <w:t>微服务</w:t>
      </w:r>
      <w:proofErr w:type="gramEnd"/>
      <w:r>
        <w:rPr>
          <w:rFonts w:hint="eastAsia"/>
        </w:rPr>
        <w:t>框架的搭建以及软件</w:t>
      </w:r>
      <w:r>
        <w:t>SaaS</w:t>
      </w:r>
      <w:r>
        <w:rPr>
          <w:rFonts w:hint="eastAsia"/>
        </w:rPr>
        <w:t>服务化等方面阐述其关键技术的具体实现方法。</w:t>
      </w:r>
    </w:p>
    <w:p w:rsidR="00060A82" w:rsidRDefault="00060A82" w:rsidP="00060A82">
      <w:pPr>
        <w:ind w:firstLine="480"/>
      </w:pPr>
      <w:r>
        <w:rPr>
          <w:rFonts w:hint="eastAsia"/>
        </w:rPr>
        <w:t>第三章：系统</w:t>
      </w:r>
      <w:r>
        <w:t>SaaS</w:t>
      </w:r>
      <w:r>
        <w:rPr>
          <w:rFonts w:hint="eastAsia"/>
        </w:rPr>
        <w:t>应用模式研究，主要是从</w:t>
      </w:r>
      <w:r>
        <w:t>SaaS</w:t>
      </w:r>
      <w:r>
        <w:rPr>
          <w:rFonts w:hint="eastAsia"/>
        </w:rPr>
        <w:t>化的三个方面实现多租户模式、实现可配置性、实现伸缩性进行设计，并且讨论了</w:t>
      </w:r>
      <w:r>
        <w:t>SaaS</w:t>
      </w:r>
      <w:r>
        <w:rPr>
          <w:rFonts w:hint="eastAsia"/>
        </w:rPr>
        <w:t>的应用层、数据层及网络层的安全机制。</w:t>
      </w:r>
    </w:p>
    <w:p w:rsidR="00713FFD" w:rsidRDefault="00060A82" w:rsidP="005A2B07">
      <w:pPr>
        <w:ind w:firstLine="480"/>
      </w:pPr>
      <w:r>
        <w:rPr>
          <w:rFonts w:hint="eastAsia"/>
        </w:rPr>
        <w:t>第四章：</w:t>
      </w:r>
      <w:r w:rsidR="00B73B25" w:rsidRPr="00B73B25">
        <w:rPr>
          <w:rFonts w:hint="eastAsia"/>
        </w:rPr>
        <w:t>SaaS</w:t>
      </w:r>
      <w:r w:rsidR="00B73B25" w:rsidRPr="00B73B25">
        <w:rPr>
          <w:rFonts w:hint="eastAsia"/>
        </w:rPr>
        <w:t>化</w:t>
      </w:r>
      <w:r w:rsidR="00B73B25" w:rsidRPr="00B73B25">
        <w:rPr>
          <w:rFonts w:hint="eastAsia"/>
        </w:rPr>
        <w:t>MES</w:t>
      </w:r>
      <w:r w:rsidR="00B73B25" w:rsidRPr="00B73B25">
        <w:rPr>
          <w:rFonts w:hint="eastAsia"/>
        </w:rPr>
        <w:t>软件平台总体设计</w:t>
      </w:r>
      <w:r>
        <w:rPr>
          <w:rFonts w:hint="eastAsia"/>
        </w:rPr>
        <w:t>，从</w:t>
      </w:r>
      <w:r w:rsidR="00713FFD">
        <w:rPr>
          <w:rFonts w:hint="eastAsia"/>
        </w:rPr>
        <w:t>SaaS</w:t>
      </w:r>
      <w:proofErr w:type="gramStart"/>
      <w:r w:rsidR="00713FFD">
        <w:rPr>
          <w:rFonts w:hint="eastAsia"/>
        </w:rPr>
        <w:t>化</w:t>
      </w:r>
      <w:r>
        <w:rPr>
          <w:rFonts w:hint="eastAsia"/>
        </w:rPr>
        <w:t>需求</w:t>
      </w:r>
      <w:proofErr w:type="gramEnd"/>
      <w:r>
        <w:rPr>
          <w:rFonts w:hint="eastAsia"/>
        </w:rPr>
        <w:t>出发，</w:t>
      </w:r>
      <w:r w:rsidR="00713FFD">
        <w:rPr>
          <w:rFonts w:hint="eastAsia"/>
        </w:rPr>
        <w:t>基于</w:t>
      </w:r>
      <w:proofErr w:type="gramStart"/>
      <w:r w:rsidR="00713FFD">
        <w:rPr>
          <w:rFonts w:hint="eastAsia"/>
        </w:rPr>
        <w:t>微服务</w:t>
      </w:r>
      <w:proofErr w:type="gramEnd"/>
      <w:r w:rsidR="00713FFD">
        <w:rPr>
          <w:rFonts w:hint="eastAsia"/>
        </w:rPr>
        <w:t>的软件框架结构，</w:t>
      </w:r>
      <w:r w:rsidR="005A2B07">
        <w:rPr>
          <w:rFonts w:hint="eastAsia"/>
        </w:rPr>
        <w:t>首先是基于</w:t>
      </w:r>
      <w:r w:rsidR="005A2B07">
        <w:rPr>
          <w:rFonts w:hint="eastAsia"/>
        </w:rPr>
        <w:t xml:space="preserve">Spring </w:t>
      </w:r>
      <w:r w:rsidR="005A2B07">
        <w:t>Cloud</w:t>
      </w:r>
      <w:proofErr w:type="gramStart"/>
      <w:r w:rsidR="005A2B07">
        <w:rPr>
          <w:rFonts w:hint="eastAsia"/>
        </w:rPr>
        <w:t>微服务</w:t>
      </w:r>
      <w:proofErr w:type="gramEnd"/>
      <w:r w:rsidR="005A2B07">
        <w:rPr>
          <w:rFonts w:hint="eastAsia"/>
        </w:rPr>
        <w:t>架构进行系统框架设计，然后根据</w:t>
      </w:r>
      <w:r w:rsidR="005A2B07">
        <w:rPr>
          <w:rFonts w:hint="eastAsia"/>
        </w:rPr>
        <w:t>SaaS</w:t>
      </w:r>
      <w:r w:rsidR="005A2B07">
        <w:rPr>
          <w:rFonts w:hint="eastAsia"/>
        </w:rPr>
        <w:t>基本特征进行相关平台功能设计</w:t>
      </w:r>
      <w:r w:rsidR="00713FFD">
        <w:rPr>
          <w:rFonts w:hint="eastAsia"/>
        </w:rPr>
        <w:t>。</w:t>
      </w:r>
    </w:p>
    <w:p w:rsidR="00060A82" w:rsidRDefault="00060A82" w:rsidP="00060A82">
      <w:pPr>
        <w:ind w:firstLine="480"/>
      </w:pPr>
      <w:r>
        <w:rPr>
          <w:rFonts w:hint="eastAsia"/>
        </w:rPr>
        <w:t>第五章：面向服务的柔性装配制造系统验证，介绍了系统的开发环境，实现了服务化的</w:t>
      </w:r>
      <w:r>
        <w:t>MES</w:t>
      </w:r>
      <w:r>
        <w:rPr>
          <w:rFonts w:hint="eastAsia"/>
        </w:rPr>
        <w:t>平台，并通过库存管理实例对系统进行了验证。</w:t>
      </w:r>
    </w:p>
    <w:p w:rsidR="00060A82" w:rsidRDefault="00060A82" w:rsidP="00060A82">
      <w:pPr>
        <w:ind w:firstLine="480"/>
      </w:pPr>
      <w:r>
        <w:rPr>
          <w:rFonts w:hint="eastAsia"/>
        </w:rPr>
        <w:t>第六章：总结，总结了论文的主要研究成果以及不足之处，并对论文的下一步研究方向进行了说明。</w:t>
      </w:r>
    </w:p>
    <w:p w:rsidR="00060A82" w:rsidRPr="00060A82" w:rsidRDefault="00060A82" w:rsidP="00060A82">
      <w:pPr>
        <w:ind w:firstLine="480"/>
      </w:pPr>
    </w:p>
    <w:p w:rsidR="006240C3" w:rsidRDefault="006240C3">
      <w:pPr>
        <w:widowControl/>
        <w:spacing w:before="0" w:line="240" w:lineRule="auto"/>
        <w:ind w:firstLineChars="0" w:firstLine="0"/>
        <w:jc w:val="left"/>
        <w:rPr>
          <w:rFonts w:eastAsia="黑体"/>
          <w:sz w:val="30"/>
        </w:rPr>
      </w:pPr>
      <w:r>
        <w:br w:type="page"/>
      </w:r>
    </w:p>
    <w:p w:rsidR="00796560" w:rsidRDefault="00796560" w:rsidP="002B54BC">
      <w:pPr>
        <w:pStyle w:val="1"/>
      </w:pPr>
      <w:r>
        <w:rPr>
          <w:rFonts w:hint="eastAsia"/>
        </w:rPr>
        <w:lastRenderedPageBreak/>
        <w:t>第二章</w:t>
      </w:r>
      <w:r>
        <w:rPr>
          <w:rFonts w:hint="eastAsia"/>
        </w:rPr>
        <w:t xml:space="preserve"> </w:t>
      </w:r>
      <w:r>
        <w:t xml:space="preserve"> </w:t>
      </w:r>
      <w:r>
        <w:rPr>
          <w:rFonts w:hint="eastAsia"/>
        </w:rPr>
        <w:t>课题相关的理论和关键技术</w:t>
      </w:r>
    </w:p>
    <w:p w:rsidR="00520AE6" w:rsidRDefault="00520AE6" w:rsidP="00490430">
      <w:pPr>
        <w:pStyle w:val="2"/>
        <w:spacing w:before="163"/>
      </w:pPr>
      <w:r>
        <w:rPr>
          <w:rFonts w:hint="eastAsia"/>
        </w:rPr>
        <w:t>2</w:t>
      </w:r>
      <w:r>
        <w:t xml:space="preserve">.1 </w:t>
      </w:r>
      <w:r>
        <w:rPr>
          <w:rFonts w:hint="eastAsia"/>
        </w:rPr>
        <w:t>IaaS</w:t>
      </w:r>
      <w:r>
        <w:rPr>
          <w:rFonts w:hint="eastAsia"/>
        </w:rPr>
        <w:t>、</w:t>
      </w:r>
      <w:r>
        <w:rPr>
          <w:rFonts w:hint="eastAsia"/>
        </w:rPr>
        <w:t>PasS</w:t>
      </w:r>
      <w:r>
        <w:rPr>
          <w:rFonts w:hint="eastAsia"/>
        </w:rPr>
        <w:t>、</w:t>
      </w:r>
      <w:r>
        <w:rPr>
          <w:rFonts w:hint="eastAsia"/>
        </w:rPr>
        <w:t>SaaS</w:t>
      </w:r>
      <w:r>
        <w:rPr>
          <w:rFonts w:hint="eastAsia"/>
        </w:rPr>
        <w:t>应用模式研究</w:t>
      </w:r>
    </w:p>
    <w:p w:rsidR="00276D19" w:rsidRDefault="00960A4C" w:rsidP="00276D19">
      <w:pPr>
        <w:ind w:firstLine="480"/>
      </w:pPr>
      <w:r>
        <w:rPr>
          <w:rFonts w:hint="eastAsia"/>
        </w:rPr>
        <w:t>SaaS</w:t>
      </w:r>
      <w:r>
        <w:rPr>
          <w:rFonts w:hint="eastAsia"/>
        </w:rPr>
        <w:t>属于</w:t>
      </w:r>
      <w:proofErr w:type="gramStart"/>
      <w:r>
        <w:rPr>
          <w:rFonts w:hint="eastAsia"/>
        </w:rPr>
        <w:t>云计算</w:t>
      </w:r>
      <w:proofErr w:type="gramEnd"/>
      <w:r>
        <w:rPr>
          <w:rFonts w:hint="eastAsia"/>
        </w:rPr>
        <w:t>服务之一，云计算技术作为一种全新的联网应用模式，</w:t>
      </w:r>
      <w:r w:rsidR="00276D19">
        <w:rPr>
          <w:rFonts w:hint="eastAsia"/>
        </w:rPr>
        <w:t>根据软件发服务化程度由低到高可以分为：</w:t>
      </w:r>
      <w:bookmarkStart w:id="2" w:name="OLE_LINK1"/>
      <w:bookmarkStart w:id="3" w:name="OLE_LINK2"/>
      <w:r w:rsidR="00276D19">
        <w:rPr>
          <w:rFonts w:hint="eastAsia"/>
        </w:rPr>
        <w:t>基础设施即服务（</w:t>
      </w:r>
      <w:r w:rsidR="00276D19">
        <w:rPr>
          <w:rFonts w:hint="eastAsia"/>
        </w:rPr>
        <w:t>IaaS</w:t>
      </w:r>
      <w:r w:rsidR="00276D19">
        <w:rPr>
          <w:rFonts w:hint="eastAsia"/>
        </w:rPr>
        <w:t>）</w:t>
      </w:r>
      <w:bookmarkEnd w:id="2"/>
      <w:bookmarkEnd w:id="3"/>
      <w:r w:rsidR="00276D19">
        <w:rPr>
          <w:rFonts w:hint="eastAsia"/>
        </w:rPr>
        <w:t>，平台即服务（</w:t>
      </w:r>
      <w:r w:rsidR="00276D19">
        <w:rPr>
          <w:rFonts w:hint="eastAsia"/>
        </w:rPr>
        <w:t>PaaS</w:t>
      </w:r>
      <w:r w:rsidR="00276D19">
        <w:rPr>
          <w:rFonts w:hint="eastAsia"/>
        </w:rPr>
        <w:t>）和</w:t>
      </w:r>
      <w:bookmarkStart w:id="4" w:name="OLE_LINK3"/>
      <w:bookmarkStart w:id="5" w:name="OLE_LINK4"/>
      <w:r w:rsidR="00276D19">
        <w:rPr>
          <w:rFonts w:hint="eastAsia"/>
        </w:rPr>
        <w:t>软件即服务（</w:t>
      </w:r>
      <w:r w:rsidR="00276D19">
        <w:rPr>
          <w:rFonts w:hint="eastAsia"/>
        </w:rPr>
        <w:t>SaaS</w:t>
      </w:r>
      <w:r w:rsidR="00276D19">
        <w:rPr>
          <w:rFonts w:hint="eastAsia"/>
        </w:rPr>
        <w:t>）</w:t>
      </w:r>
      <w:bookmarkEnd w:id="4"/>
      <w:bookmarkEnd w:id="5"/>
      <w:r w:rsidR="00276D19">
        <w:rPr>
          <w:rFonts w:hint="eastAsia"/>
        </w:rPr>
        <w:t>三类</w:t>
      </w:r>
      <w:r w:rsidR="00CC6D62">
        <w:fldChar w:fldCharType="begin"/>
      </w:r>
      <w:r w:rsidR="00CC6D62">
        <w:instrText xml:space="preserve"> ADDIN NE.Ref.{33E9DDB7-21FF-43DA-A3EE-1E53B8B82B5E}</w:instrText>
      </w:r>
      <w:r w:rsidR="00CC6D62">
        <w:fldChar w:fldCharType="separate"/>
      </w:r>
      <w:r w:rsidR="00106307">
        <w:rPr>
          <w:color w:val="080000"/>
          <w:kern w:val="0"/>
        </w:rPr>
        <w:t>[49]</w:t>
      </w:r>
      <w:r w:rsidR="00CC6D62">
        <w:fldChar w:fldCharType="end"/>
      </w:r>
      <w:r w:rsidR="00A56EE9">
        <w:rPr>
          <w:rFonts w:hint="eastAsia"/>
        </w:rPr>
        <w:t>。</w:t>
      </w:r>
      <w:r w:rsidR="0004738B">
        <w:rPr>
          <w:rFonts w:hint="eastAsia"/>
        </w:rPr>
        <w:t>各层可独立提供云服务，下一层的架构也可以为上</w:t>
      </w:r>
      <w:r w:rsidR="00FB7AF8">
        <w:rPr>
          <w:rFonts w:hint="eastAsia"/>
        </w:rPr>
        <w:t>一层云</w:t>
      </w:r>
      <w:r w:rsidR="0004738B">
        <w:rPr>
          <w:rFonts w:hint="eastAsia"/>
        </w:rPr>
        <w:t>计算提供支持</w:t>
      </w:r>
      <w:r w:rsidR="0004738B">
        <w:fldChar w:fldCharType="begin"/>
      </w:r>
      <w:r w:rsidR="0004738B">
        <w:instrText xml:space="preserve"> ADDIN NE.Ref.{EEDA22E3-1832-4BA5-9DF9-B09C47A2BCE7}</w:instrText>
      </w:r>
      <w:r w:rsidR="0004738B">
        <w:fldChar w:fldCharType="separate"/>
      </w:r>
      <w:r w:rsidR="00106307">
        <w:rPr>
          <w:color w:val="080000"/>
          <w:kern w:val="0"/>
        </w:rPr>
        <w:t>[50]</w:t>
      </w:r>
      <w:r w:rsidR="0004738B">
        <w:fldChar w:fldCharType="end"/>
      </w:r>
      <w:r w:rsidR="0004738B">
        <w:rPr>
          <w:rFonts w:hint="eastAsia"/>
        </w:rPr>
        <w:t>。</w:t>
      </w:r>
      <w:r>
        <w:rPr>
          <w:rFonts w:hint="eastAsia"/>
        </w:rPr>
        <w:t>越来越多的企业软件开发开始从原来的</w:t>
      </w:r>
      <w:r>
        <w:rPr>
          <w:rFonts w:hint="eastAsia"/>
        </w:rPr>
        <w:t>On-Premises</w:t>
      </w:r>
      <w:r>
        <w:rPr>
          <w:rFonts w:hint="eastAsia"/>
        </w:rPr>
        <w:t>传统软件解决方案向</w:t>
      </w:r>
      <w:proofErr w:type="gramStart"/>
      <w:r>
        <w:rPr>
          <w:rFonts w:hint="eastAsia"/>
        </w:rPr>
        <w:t>云计算</w:t>
      </w:r>
      <w:proofErr w:type="gramEnd"/>
      <w:r>
        <w:rPr>
          <w:rFonts w:hint="eastAsia"/>
        </w:rPr>
        <w:t>服务中迁移。</w:t>
      </w:r>
    </w:p>
    <w:p w:rsidR="00567221" w:rsidRDefault="00567221" w:rsidP="00567221">
      <w:pPr>
        <w:pStyle w:val="l-"/>
      </w:pPr>
    </w:p>
    <w:p w:rsidR="0004738B" w:rsidRDefault="00463575" w:rsidP="00463575">
      <w:pPr>
        <w:pStyle w:val="l-"/>
      </w:pPr>
      <w:r w:rsidRPr="00463575">
        <w:object w:dxaOrig="23468" w:dyaOrig="12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35pt;height:214.9pt;mso-position-horizontal:absolute" o:ole="" o:allowoverlap="f">
            <v:imagedata r:id="rId8" o:title=""/>
          </v:shape>
          <o:OLEObject Type="Embed" ProgID="Visio.Drawing.11" ShapeID="_x0000_i1025" DrawAspect="Content" ObjectID="_1603481776" r:id="rId9"/>
        </w:object>
      </w:r>
    </w:p>
    <w:p w:rsidR="00785DC2" w:rsidRDefault="00C22669" w:rsidP="00C22669">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w:t>
      </w:r>
      <w:r>
        <w:fldChar w:fldCharType="end"/>
      </w:r>
      <w:r>
        <w:t xml:space="preserve"> </w:t>
      </w:r>
      <w:proofErr w:type="gramStart"/>
      <w:r w:rsidRPr="0024004F">
        <w:rPr>
          <w:rFonts w:hint="eastAsia"/>
        </w:rPr>
        <w:t>云计算</w:t>
      </w:r>
      <w:proofErr w:type="gramEnd"/>
      <w:r w:rsidRPr="0024004F">
        <w:rPr>
          <w:rFonts w:hint="eastAsia"/>
        </w:rPr>
        <w:t>服务模式图</w:t>
      </w:r>
    </w:p>
    <w:p w:rsidR="009E7C04" w:rsidRDefault="009E7C04" w:rsidP="009E7C04">
      <w:pPr>
        <w:pStyle w:val="3"/>
        <w:spacing w:before="163"/>
        <w:ind w:firstLine="480"/>
      </w:pPr>
      <w:r>
        <w:rPr>
          <w:rFonts w:hint="eastAsia"/>
        </w:rPr>
        <w:t>2</w:t>
      </w:r>
      <w:r>
        <w:t xml:space="preserve">.1.1 </w:t>
      </w:r>
      <w:r>
        <w:rPr>
          <w:rFonts w:hint="eastAsia"/>
        </w:rPr>
        <w:t>IaaS</w:t>
      </w:r>
      <w:r>
        <w:rPr>
          <w:rFonts w:hint="eastAsia"/>
        </w:rPr>
        <w:t>基础设施即服务</w:t>
      </w:r>
    </w:p>
    <w:p w:rsidR="003621DD" w:rsidRDefault="000C299E" w:rsidP="003621DD">
      <w:pPr>
        <w:ind w:firstLine="480"/>
      </w:pPr>
      <w:r>
        <w:rPr>
          <w:rFonts w:hint="eastAsia"/>
        </w:rPr>
        <w:t>基础设施即服务（</w:t>
      </w:r>
      <w:r>
        <w:rPr>
          <w:rFonts w:hint="eastAsia"/>
        </w:rPr>
        <w:t>IaaS</w:t>
      </w:r>
      <w:r>
        <w:rPr>
          <w:rFonts w:hint="eastAsia"/>
        </w:rPr>
        <w:t>）</w:t>
      </w:r>
      <w:r w:rsidR="003621DD">
        <w:rPr>
          <w:rFonts w:hint="eastAsia"/>
        </w:rPr>
        <w:t>作为</w:t>
      </w:r>
      <w:proofErr w:type="gramStart"/>
      <w:r w:rsidR="003621DD">
        <w:rPr>
          <w:rFonts w:hint="eastAsia"/>
        </w:rPr>
        <w:t>云服务</w:t>
      </w:r>
      <w:proofErr w:type="gramEnd"/>
      <w:r w:rsidR="003621DD">
        <w:rPr>
          <w:rFonts w:hint="eastAsia"/>
        </w:rPr>
        <w:t>的底层</w:t>
      </w:r>
      <w:r w:rsidR="002D16AF">
        <w:rPr>
          <w:rFonts w:hint="eastAsia"/>
        </w:rPr>
        <w:t>，主要是提供资源服务</w:t>
      </w:r>
      <w:r w:rsidR="009E7C04">
        <w:rPr>
          <w:rFonts w:hint="eastAsia"/>
        </w:rPr>
        <w:t>包括</w:t>
      </w:r>
      <w:r w:rsidR="009E7C04">
        <w:rPr>
          <w:rFonts w:hint="eastAsia"/>
        </w:rPr>
        <w:t>IT</w:t>
      </w:r>
      <w:r w:rsidR="009E7C04">
        <w:rPr>
          <w:rFonts w:hint="eastAsia"/>
        </w:rPr>
        <w:t>设施、存储、网络以及其他相关的设施。</w:t>
      </w:r>
      <w:r w:rsidR="005D6D87">
        <w:rPr>
          <w:rFonts w:hint="eastAsia"/>
        </w:rPr>
        <w:t>IaaS</w:t>
      </w:r>
      <w:r w:rsidR="009E7C04">
        <w:rPr>
          <w:rFonts w:hint="eastAsia"/>
        </w:rPr>
        <w:t>所指的服务是</w:t>
      </w:r>
      <w:r w:rsidR="002D16AF">
        <w:rPr>
          <w:rFonts w:hint="eastAsia"/>
        </w:rPr>
        <w:t>需要用户自己在服务器上进行开发环境搭然后</w:t>
      </w:r>
      <w:r w:rsidR="003621DD">
        <w:rPr>
          <w:rFonts w:hint="eastAsia"/>
        </w:rPr>
        <w:t>进行相关软件开发</w:t>
      </w:r>
      <w:r w:rsidR="009B3F77">
        <w:rPr>
          <w:rFonts w:hint="eastAsia"/>
        </w:rPr>
        <w:t>、打包、部署</w:t>
      </w:r>
      <w:r w:rsidR="003621DD">
        <w:rPr>
          <w:rFonts w:hint="eastAsia"/>
        </w:rPr>
        <w:t>。</w:t>
      </w:r>
    </w:p>
    <w:p w:rsidR="00526A73" w:rsidRDefault="00526A73" w:rsidP="00526A73">
      <w:pPr>
        <w:ind w:firstLine="480"/>
      </w:pPr>
      <w:r>
        <w:rPr>
          <w:rFonts w:hint="eastAsia"/>
        </w:rPr>
        <w:t>一般情况下</w:t>
      </w:r>
      <w:r>
        <w:rPr>
          <w:rFonts w:hint="eastAsia"/>
        </w:rPr>
        <w:t>IaaS</w:t>
      </w:r>
      <w:r>
        <w:rPr>
          <w:rFonts w:hint="eastAsia"/>
        </w:rPr>
        <w:t>服务提供商，一般提供计算机能力、存储、网络等服务的组合，打包成一个对外</w:t>
      </w:r>
      <w:r>
        <w:rPr>
          <w:rFonts w:hint="eastAsia"/>
        </w:rPr>
        <w:t>IaaS</w:t>
      </w:r>
      <w:r>
        <w:rPr>
          <w:rFonts w:hint="eastAsia"/>
        </w:rPr>
        <w:t>服务包。</w:t>
      </w:r>
      <w:r>
        <w:rPr>
          <w:rFonts w:hint="eastAsia"/>
        </w:rPr>
        <w:t>IaaS</w:t>
      </w:r>
      <w:r>
        <w:rPr>
          <w:rFonts w:hint="eastAsia"/>
        </w:rPr>
        <w:t>包括</w:t>
      </w:r>
      <w:r>
        <w:rPr>
          <w:rFonts w:hint="eastAsia"/>
        </w:rPr>
        <w:t>4</w:t>
      </w:r>
      <w:r>
        <w:rPr>
          <w:rFonts w:hint="eastAsia"/>
        </w:rPr>
        <w:t>个技术与</w:t>
      </w:r>
      <w:r>
        <w:rPr>
          <w:rFonts w:hint="eastAsia"/>
        </w:rPr>
        <w:t>4</w:t>
      </w:r>
      <w:r>
        <w:rPr>
          <w:rFonts w:hint="eastAsia"/>
        </w:rPr>
        <w:t>个业务特征。</w:t>
      </w:r>
    </w:p>
    <w:p w:rsidR="00526A73" w:rsidRDefault="00526A73" w:rsidP="00526A73">
      <w:pPr>
        <w:ind w:firstLine="480"/>
      </w:pPr>
      <w:r>
        <w:rPr>
          <w:rFonts w:hint="eastAsia"/>
        </w:rPr>
        <w:t>四个技术特征</w:t>
      </w:r>
    </w:p>
    <w:p w:rsidR="00526A73" w:rsidRDefault="00526A73" w:rsidP="00F71618">
      <w:pPr>
        <w:pStyle w:val="af9"/>
        <w:numPr>
          <w:ilvl w:val="0"/>
          <w:numId w:val="11"/>
        </w:numPr>
        <w:ind w:firstLineChars="0"/>
      </w:pPr>
      <w:r>
        <w:t>1</w:t>
      </w:r>
      <w:r>
        <w:rPr>
          <w:rFonts w:ascii="宋体" w:eastAsia="宋体" w:hAnsi="宋体" w:cs="宋体" w:hint="eastAsia"/>
        </w:rPr>
        <w:t>划</w:t>
      </w:r>
      <w:r>
        <w:rPr>
          <w:rFonts w:hint="eastAsia"/>
        </w:rPr>
        <w:t>N</w:t>
      </w:r>
      <w:r>
        <w:rPr>
          <w:rFonts w:ascii="宋体" w:eastAsia="宋体" w:hAnsi="宋体" w:cs="宋体" w:hint="eastAsia"/>
        </w:rPr>
        <w:t>：可以将一台高性能的服务器，通过技术划分为多个数据隔离，相互间不影响的服务，提供给租户使用。从而充分利用计算机物力资源，提</w:t>
      </w:r>
      <w:r>
        <w:rPr>
          <w:rFonts w:ascii="宋体" w:eastAsia="宋体" w:hAnsi="宋体" w:cs="宋体" w:hint="eastAsia"/>
        </w:rPr>
        <w:lastRenderedPageBreak/>
        <w:t>高资源利用率。</w:t>
      </w:r>
    </w:p>
    <w:p w:rsidR="00526A73" w:rsidRDefault="00526A73" w:rsidP="00F71618">
      <w:pPr>
        <w:pStyle w:val="af9"/>
        <w:numPr>
          <w:ilvl w:val="0"/>
          <w:numId w:val="11"/>
        </w:numPr>
        <w:ind w:firstLineChars="0"/>
      </w:pPr>
      <w:r>
        <w:rPr>
          <w:rFonts w:hint="eastAsia"/>
        </w:rPr>
        <w:t>N</w:t>
      </w:r>
      <w:r>
        <w:rPr>
          <w:rFonts w:ascii="宋体" w:eastAsia="宋体" w:hAnsi="宋体" w:cs="宋体" w:hint="eastAsia"/>
        </w:rPr>
        <w:t>划</w:t>
      </w:r>
      <w:r>
        <w:rPr>
          <w:rFonts w:hint="eastAsia"/>
        </w:rPr>
        <w:t>1</w:t>
      </w:r>
      <w:r>
        <w:rPr>
          <w:rFonts w:ascii="宋体" w:eastAsia="宋体" w:hAnsi="宋体" w:cs="宋体" w:hint="eastAsia"/>
        </w:rPr>
        <w:t>：可以将多个物理设备虚拟化为一个高性能服务资源，提供给租户只用，租户只需要关注虚拟设备的性能不想需要知道具体实现方法。</w:t>
      </w:r>
    </w:p>
    <w:p w:rsidR="00526A73" w:rsidRDefault="00526A73" w:rsidP="00F71618">
      <w:pPr>
        <w:pStyle w:val="af9"/>
        <w:numPr>
          <w:ilvl w:val="0"/>
          <w:numId w:val="11"/>
        </w:numPr>
        <w:ind w:firstLineChars="0"/>
      </w:pPr>
      <w:r>
        <w:rPr>
          <w:rFonts w:ascii="宋体" w:eastAsia="宋体" w:hAnsi="宋体" w:cs="宋体" w:hint="eastAsia"/>
        </w:rPr>
        <w:t>弹性：</w:t>
      </w:r>
      <w:r>
        <w:rPr>
          <w:rFonts w:hint="eastAsia"/>
        </w:rPr>
        <w:t>IaaS</w:t>
      </w:r>
      <w:r>
        <w:rPr>
          <w:rFonts w:ascii="宋体" w:eastAsia="宋体" w:hAnsi="宋体" w:cs="宋体" w:hint="eastAsia"/>
        </w:rPr>
        <w:t>提供的虚拟化服务，可以根据用户的实际需求进行性能的动态扩展，并且可以根据用户的需求对资源进行实时修改和变更。。</w:t>
      </w:r>
    </w:p>
    <w:p w:rsidR="00526A73" w:rsidRDefault="00526A73" w:rsidP="00F71618">
      <w:pPr>
        <w:pStyle w:val="af9"/>
        <w:numPr>
          <w:ilvl w:val="0"/>
          <w:numId w:val="11"/>
        </w:numPr>
        <w:ind w:firstLineChars="0"/>
      </w:pPr>
      <w:r>
        <w:rPr>
          <w:rFonts w:ascii="宋体" w:eastAsia="宋体" w:hAnsi="宋体" w:cs="宋体" w:hint="eastAsia"/>
        </w:rPr>
        <w:t>智能：</w:t>
      </w:r>
      <w:r w:rsidR="00436ACC">
        <w:rPr>
          <w:rFonts w:hint="eastAsia"/>
        </w:rPr>
        <w:t>IaaS</w:t>
      </w:r>
      <w:r w:rsidR="00436ACC">
        <w:rPr>
          <w:rFonts w:ascii="宋体" w:eastAsia="宋体" w:hAnsi="宋体" w:cs="宋体" w:hint="eastAsia"/>
        </w:rPr>
        <w:t>可以提供虚拟资源的实时监控，可以支持租户应用程序的自动化部署。</w:t>
      </w:r>
    </w:p>
    <w:p w:rsidR="00436ACC" w:rsidRDefault="00436ACC" w:rsidP="00526A73">
      <w:pPr>
        <w:ind w:firstLine="480"/>
      </w:pPr>
      <w:r>
        <w:rPr>
          <w:rFonts w:hint="eastAsia"/>
        </w:rPr>
        <w:t>四个业务特征</w:t>
      </w:r>
    </w:p>
    <w:p w:rsidR="00436ACC" w:rsidRDefault="00436ACC" w:rsidP="00F71618">
      <w:pPr>
        <w:pStyle w:val="af9"/>
        <w:numPr>
          <w:ilvl w:val="0"/>
          <w:numId w:val="12"/>
        </w:numPr>
        <w:ind w:firstLineChars="0"/>
      </w:pPr>
      <w:r>
        <w:rPr>
          <w:rFonts w:ascii="宋体" w:eastAsia="宋体" w:hAnsi="宋体" w:cs="宋体" w:hint="eastAsia"/>
        </w:rPr>
        <w:t>用户获取的是</w:t>
      </w:r>
      <w:r>
        <w:rPr>
          <w:rFonts w:hint="eastAsia"/>
        </w:rPr>
        <w:t>IT</w:t>
      </w:r>
      <w:r>
        <w:rPr>
          <w:rFonts w:ascii="宋体" w:eastAsia="宋体" w:hAnsi="宋体" w:cs="宋体" w:hint="eastAsia"/>
        </w:rPr>
        <w:t>资源：</w:t>
      </w:r>
      <w:r w:rsidR="00274A06">
        <w:rPr>
          <w:rFonts w:ascii="宋体" w:eastAsia="宋体" w:hAnsi="宋体" w:cs="宋体" w:hint="eastAsia"/>
        </w:rPr>
        <w:t>用户通过网络获取的是完整的计算机和存储设备资源，拥有完整的计算使用环境。</w:t>
      </w:r>
    </w:p>
    <w:p w:rsidR="00436ACC" w:rsidRDefault="00436ACC" w:rsidP="00F71618">
      <w:pPr>
        <w:pStyle w:val="af9"/>
        <w:numPr>
          <w:ilvl w:val="0"/>
          <w:numId w:val="12"/>
        </w:numPr>
        <w:ind w:firstLineChars="0"/>
      </w:pPr>
      <w:r>
        <w:rPr>
          <w:rFonts w:ascii="宋体" w:eastAsia="宋体" w:hAnsi="宋体" w:cs="宋体" w:hint="eastAsia"/>
        </w:rPr>
        <w:t>用户通过网络获取资源：</w:t>
      </w:r>
      <w:r w:rsidR="00274A06">
        <w:rPr>
          <w:rFonts w:ascii="宋体" w:eastAsia="宋体" w:hAnsi="宋体" w:cs="宋体" w:hint="eastAsia"/>
        </w:rPr>
        <w:t>用户对</w:t>
      </w:r>
      <w:r w:rsidR="00274A06">
        <w:rPr>
          <w:rFonts w:hint="eastAsia"/>
        </w:rPr>
        <w:t>IaaS</w:t>
      </w:r>
      <w:r w:rsidR="00274A06">
        <w:rPr>
          <w:rFonts w:ascii="宋体" w:eastAsia="宋体" w:hAnsi="宋体" w:cs="宋体" w:hint="eastAsia"/>
        </w:rPr>
        <w:t>资源的获取都是通过网路，不会知道实际</w:t>
      </w:r>
      <w:r w:rsidR="00274A06">
        <w:rPr>
          <w:rFonts w:hint="eastAsia"/>
        </w:rPr>
        <w:t>IT</w:t>
      </w:r>
      <w:r w:rsidR="00274A06">
        <w:rPr>
          <w:rFonts w:ascii="宋体" w:eastAsia="宋体" w:hAnsi="宋体" w:cs="宋体" w:hint="eastAsia"/>
        </w:rPr>
        <w:t>设备，只能通过网络连接对应的虚拟资源。</w:t>
      </w:r>
    </w:p>
    <w:p w:rsidR="00436ACC" w:rsidRDefault="00436ACC" w:rsidP="00F71618">
      <w:pPr>
        <w:pStyle w:val="af9"/>
        <w:numPr>
          <w:ilvl w:val="0"/>
          <w:numId w:val="12"/>
        </w:numPr>
        <w:ind w:firstLineChars="0"/>
      </w:pPr>
      <w:r>
        <w:rPr>
          <w:rFonts w:ascii="宋体" w:eastAsia="宋体" w:hAnsi="宋体" w:cs="宋体" w:hint="eastAsia"/>
        </w:rPr>
        <w:t>用户可以自助配置</w:t>
      </w:r>
      <w:r w:rsidR="00702978">
        <w:rPr>
          <w:rFonts w:ascii="宋体" w:eastAsia="宋体" w:hAnsi="宋体" w:cs="宋体" w:hint="eastAsia"/>
        </w:rPr>
        <w:t>：</w:t>
      </w:r>
      <w:r w:rsidR="00274A06">
        <w:rPr>
          <w:rFonts w:ascii="宋体" w:eastAsia="宋体" w:hAnsi="宋体" w:cs="宋体" w:hint="eastAsia"/>
        </w:rPr>
        <w:t>用户通过网络访问资源可以根据用户自己实际使用需求进行先关的配重。</w:t>
      </w:r>
    </w:p>
    <w:p w:rsidR="00436ACC" w:rsidRDefault="00436ACC" w:rsidP="00F71618">
      <w:pPr>
        <w:pStyle w:val="af9"/>
        <w:numPr>
          <w:ilvl w:val="0"/>
          <w:numId w:val="12"/>
        </w:numPr>
        <w:ind w:firstLineChars="0"/>
      </w:pPr>
      <w:r>
        <w:rPr>
          <w:rFonts w:ascii="宋体" w:eastAsia="宋体" w:hAnsi="宋体" w:cs="宋体" w:hint="eastAsia"/>
        </w:rPr>
        <w:t>按需计费</w:t>
      </w:r>
      <w:r w:rsidR="00702978">
        <w:rPr>
          <w:rFonts w:ascii="宋体" w:eastAsia="宋体" w:hAnsi="宋体" w:cs="宋体" w:hint="eastAsia"/>
        </w:rPr>
        <w:t>：</w:t>
      </w:r>
      <w:r w:rsidR="00274A06">
        <w:rPr>
          <w:rFonts w:ascii="宋体" w:eastAsia="宋体" w:hAnsi="宋体" w:cs="宋体" w:hint="eastAsia"/>
        </w:rPr>
        <w:t>所有的虚拟资源是按需付费使用，用户可以根据实际需求选择按小时、按月租等不同方式选择计费方式。</w:t>
      </w:r>
    </w:p>
    <w:p w:rsidR="00526A73" w:rsidRDefault="003D2C92" w:rsidP="00526A73">
      <w:pPr>
        <w:ind w:firstLine="480"/>
      </w:pPr>
      <w:r>
        <w:rPr>
          <w:rFonts w:hint="eastAsia"/>
        </w:rPr>
        <w:t>一般来说</w:t>
      </w:r>
      <w:r>
        <w:rPr>
          <w:rFonts w:hint="eastAsia"/>
        </w:rPr>
        <w:t>IaaS</w:t>
      </w:r>
      <w:r>
        <w:rPr>
          <w:rFonts w:hint="eastAsia"/>
        </w:rPr>
        <w:t>服务总体技术架构主要分为服务层、管理层、</w:t>
      </w:r>
      <w:proofErr w:type="gramStart"/>
      <w:r>
        <w:rPr>
          <w:rFonts w:hint="eastAsia"/>
        </w:rPr>
        <w:t>虚拟化层和</w:t>
      </w:r>
      <w:proofErr w:type="gramEnd"/>
      <w:r>
        <w:rPr>
          <w:rFonts w:hint="eastAsia"/>
        </w:rPr>
        <w:t>资源层四层结构。</w:t>
      </w:r>
    </w:p>
    <w:p w:rsidR="00273E1A" w:rsidRPr="00273E1A" w:rsidRDefault="00085094" w:rsidP="00A151E9">
      <w:pPr>
        <w:pStyle w:val="l-"/>
      </w:pPr>
      <w:r>
        <w:object w:dxaOrig="6664" w:dyaOrig="6439">
          <v:shape id="_x0000_i1026" type="#_x0000_t75" style="width:248.1pt;height:239.8pt" o:ole="" o:allowoverlap="f">
            <v:imagedata r:id="rId10" o:title=""/>
          </v:shape>
          <o:OLEObject Type="Embed" ProgID="Visio.Drawing.11" ShapeID="_x0000_i1026" DrawAspect="Content" ObjectID="_1603481777" r:id="rId11"/>
        </w:object>
      </w:r>
    </w:p>
    <w:p w:rsidR="007C7AEE" w:rsidRDefault="007C7AEE" w:rsidP="007C7AEE">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2</w:t>
      </w:r>
      <w:r>
        <w:fldChar w:fldCharType="end"/>
      </w:r>
      <w:r>
        <w:t xml:space="preserve"> </w:t>
      </w:r>
      <w:r w:rsidRPr="00F42527">
        <w:t xml:space="preserve"> IaaS</w:t>
      </w:r>
      <w:r w:rsidRPr="00F42527">
        <w:t>的技术架构</w:t>
      </w:r>
    </w:p>
    <w:p w:rsidR="00A151E9" w:rsidRPr="00526A73" w:rsidRDefault="00A151E9" w:rsidP="00A151E9">
      <w:pPr>
        <w:ind w:firstLine="480"/>
      </w:pPr>
      <w:r>
        <w:rPr>
          <w:rFonts w:hint="eastAsia"/>
        </w:rPr>
        <w:lastRenderedPageBreak/>
        <w:t>服务层、管理层、</w:t>
      </w:r>
      <w:proofErr w:type="gramStart"/>
      <w:r>
        <w:rPr>
          <w:rFonts w:hint="eastAsia"/>
        </w:rPr>
        <w:t>虚拟化层和</w:t>
      </w:r>
      <w:proofErr w:type="gramEnd"/>
      <w:r>
        <w:rPr>
          <w:rFonts w:hint="eastAsia"/>
        </w:rPr>
        <w:t>资源层四层服务是</w:t>
      </w:r>
      <w:r>
        <w:rPr>
          <w:rFonts w:hint="eastAsia"/>
        </w:rPr>
        <w:t>IaaS</w:t>
      </w:r>
      <w:r>
        <w:rPr>
          <w:rFonts w:hint="eastAsia"/>
        </w:rPr>
        <w:t>架构的基础部分，是</w:t>
      </w:r>
      <w:r>
        <w:rPr>
          <w:rFonts w:hint="eastAsia"/>
        </w:rPr>
        <w:t>IaaS</w:t>
      </w:r>
      <w:r>
        <w:rPr>
          <w:rFonts w:hint="eastAsia"/>
        </w:rPr>
        <w:t>对用户提供服务的基础。</w:t>
      </w:r>
      <w:r w:rsidR="00D42A58">
        <w:rPr>
          <w:rFonts w:hint="eastAsia"/>
        </w:rPr>
        <w:t>现在国际上最著名的</w:t>
      </w:r>
      <w:r w:rsidR="00D42A58">
        <w:rPr>
          <w:rFonts w:hint="eastAsia"/>
        </w:rPr>
        <w:t>IaaS</w:t>
      </w:r>
      <w:r w:rsidR="00D42A58">
        <w:rPr>
          <w:rFonts w:hint="eastAsia"/>
        </w:rPr>
        <w:t>服务提供商就是亚马逊的网络服务（</w:t>
      </w:r>
      <w:r w:rsidR="00D42A58">
        <w:rPr>
          <w:rFonts w:hint="eastAsia"/>
        </w:rPr>
        <w:t>Amazon</w:t>
      </w:r>
      <w:r w:rsidR="00D42A58">
        <w:t xml:space="preserve"> </w:t>
      </w:r>
      <w:r w:rsidR="00D42A58">
        <w:rPr>
          <w:rFonts w:hint="eastAsia"/>
        </w:rPr>
        <w:t>Web</w:t>
      </w:r>
      <w:r w:rsidR="00D42A58">
        <w:t xml:space="preserve"> </w:t>
      </w:r>
      <w:r w:rsidR="00D42A58">
        <w:rPr>
          <w:rFonts w:hint="eastAsia"/>
        </w:rPr>
        <w:t>Services</w:t>
      </w:r>
      <w:r w:rsidR="00D42A58">
        <w:rPr>
          <w:rFonts w:hint="eastAsia"/>
        </w:rPr>
        <w:t>，</w:t>
      </w:r>
      <w:r w:rsidR="00D42A58">
        <w:rPr>
          <w:rFonts w:hint="eastAsia"/>
        </w:rPr>
        <w:t>AWS</w:t>
      </w:r>
      <w:r w:rsidR="00D42A58">
        <w:rPr>
          <w:rFonts w:hint="eastAsia"/>
        </w:rPr>
        <w:t>），提供了存储、数据库管理、信息排队和计算机处理四项核心服务</w:t>
      </w:r>
      <w:r w:rsidR="0004738B">
        <w:fldChar w:fldCharType="begin"/>
      </w:r>
      <w:r w:rsidR="0004738B">
        <w:instrText xml:space="preserve"> ADDIN NE.Ref.{FE68D8EB-11DA-47A1-9A8F-7B28D812BC30}</w:instrText>
      </w:r>
      <w:r w:rsidR="0004738B">
        <w:fldChar w:fldCharType="separate"/>
      </w:r>
      <w:r w:rsidR="00106307">
        <w:rPr>
          <w:color w:val="080000"/>
          <w:kern w:val="0"/>
        </w:rPr>
        <w:t>[51]</w:t>
      </w:r>
      <w:r w:rsidR="0004738B">
        <w:fldChar w:fldCharType="end"/>
      </w:r>
      <w:r w:rsidR="00D42A58">
        <w:rPr>
          <w:rFonts w:hint="eastAsia"/>
        </w:rPr>
        <w:t>。</w:t>
      </w:r>
    </w:p>
    <w:p w:rsidR="009E7C04" w:rsidRDefault="009E7C04" w:rsidP="009E7C04">
      <w:pPr>
        <w:pStyle w:val="3"/>
        <w:spacing w:before="163"/>
        <w:ind w:firstLine="480"/>
      </w:pPr>
      <w:r>
        <w:rPr>
          <w:rFonts w:hint="eastAsia"/>
        </w:rPr>
        <w:t>2</w:t>
      </w:r>
      <w:r>
        <w:t xml:space="preserve">.1.2 </w:t>
      </w:r>
      <w:r>
        <w:rPr>
          <w:rFonts w:hint="eastAsia"/>
        </w:rPr>
        <w:t>PaaS</w:t>
      </w:r>
      <w:r>
        <w:rPr>
          <w:rFonts w:hint="eastAsia"/>
        </w:rPr>
        <w:t>平台即服务</w:t>
      </w:r>
    </w:p>
    <w:p w:rsidR="003621DD" w:rsidRDefault="003621DD" w:rsidP="003621DD">
      <w:pPr>
        <w:ind w:firstLine="480"/>
      </w:pPr>
      <w:r>
        <w:rPr>
          <w:rFonts w:hint="eastAsia"/>
        </w:rPr>
        <w:t>平台即服务（</w:t>
      </w:r>
      <w:r>
        <w:rPr>
          <w:rFonts w:hint="eastAsia"/>
        </w:rPr>
        <w:t>PaaS</w:t>
      </w:r>
      <w:r>
        <w:rPr>
          <w:rFonts w:hint="eastAsia"/>
        </w:rPr>
        <w:t>）则是抽象掉了硬件和操作系统的细节部分，具有通用的开发环境，可以进行无缝扩展</w:t>
      </w:r>
      <w:r w:rsidR="00B43455">
        <w:rPr>
          <w:rFonts w:hint="eastAsia"/>
        </w:rPr>
        <w:t>，是将软件研发平台作为一种服务</w:t>
      </w:r>
      <w:r>
        <w:rPr>
          <w:rFonts w:hint="eastAsia"/>
        </w:rPr>
        <w:t>。开发者只需要关注自己的业务逻辑，不需要关注开发环境等底层服务。</w:t>
      </w:r>
    </w:p>
    <w:p w:rsidR="00B43455" w:rsidRDefault="00B43455" w:rsidP="003621DD">
      <w:pPr>
        <w:ind w:firstLine="480"/>
      </w:pPr>
      <w:r>
        <w:rPr>
          <w:rFonts w:hint="eastAsia"/>
        </w:rPr>
        <w:t>PaaS</w:t>
      </w:r>
      <w:r>
        <w:rPr>
          <w:rFonts w:hint="eastAsia"/>
        </w:rPr>
        <w:t>作为</w:t>
      </w:r>
      <w:proofErr w:type="gramStart"/>
      <w:r>
        <w:rPr>
          <w:rFonts w:hint="eastAsia"/>
        </w:rPr>
        <w:t>云计算</w:t>
      </w:r>
      <w:proofErr w:type="gramEnd"/>
      <w:r>
        <w:rPr>
          <w:rFonts w:hint="eastAsia"/>
        </w:rPr>
        <w:t>中的中间层服务，也可以说为中间件及服务。虽然其处于</w:t>
      </w:r>
      <w:proofErr w:type="gramStart"/>
      <w:r>
        <w:rPr>
          <w:rFonts w:hint="eastAsia"/>
        </w:rPr>
        <w:t>云计算</w:t>
      </w:r>
      <w:proofErr w:type="gramEnd"/>
      <w:r>
        <w:rPr>
          <w:rFonts w:hint="eastAsia"/>
        </w:rPr>
        <w:t>服务中的</w:t>
      </w:r>
      <w:proofErr w:type="gramStart"/>
      <w:r>
        <w:rPr>
          <w:rFonts w:hint="eastAsia"/>
        </w:rPr>
        <w:t>第三层但是</w:t>
      </w:r>
      <w:proofErr w:type="gramEnd"/>
      <w:r>
        <w:rPr>
          <w:rFonts w:hint="eastAsia"/>
        </w:rPr>
        <w:t>出现的时间是最晚的。</w:t>
      </w:r>
      <w:r w:rsidR="00BD1473">
        <w:rPr>
          <w:rFonts w:hint="eastAsia"/>
        </w:rPr>
        <w:t>PaaS</w:t>
      </w:r>
      <w:r w:rsidR="00BD1473">
        <w:rPr>
          <w:rFonts w:hint="eastAsia"/>
        </w:rPr>
        <w:t>平台的主要功能是为开发者提供简化和辅助作用，主要提供的功能有：</w:t>
      </w:r>
    </w:p>
    <w:p w:rsidR="00BD1473" w:rsidRDefault="00BD1473" w:rsidP="003621DD">
      <w:pPr>
        <w:ind w:firstLine="480"/>
      </w:pPr>
      <w:r>
        <w:rPr>
          <w:rFonts w:hint="eastAsia"/>
        </w:rPr>
        <w:t>应用开发环境：可以为开发者提供操作系统、应用服务器、语言执行环境以及分布式运行环境，提供开发需要的基本</w:t>
      </w:r>
      <w:r>
        <w:rPr>
          <w:rFonts w:hint="eastAsia"/>
        </w:rPr>
        <w:t>IDE</w:t>
      </w:r>
      <w:r>
        <w:rPr>
          <w:rFonts w:hint="eastAsia"/>
        </w:rPr>
        <w:t>、</w:t>
      </w:r>
      <w:r>
        <w:rPr>
          <w:rFonts w:hint="eastAsia"/>
        </w:rPr>
        <w:t>SDK</w:t>
      </w:r>
      <w:r>
        <w:rPr>
          <w:rFonts w:hint="eastAsia"/>
        </w:rPr>
        <w:t>等加快应用的开发、部署</w:t>
      </w:r>
      <w:r>
        <w:fldChar w:fldCharType="begin"/>
      </w:r>
      <w:r>
        <w:instrText xml:space="preserve"> ADDIN NE.Ref.{609BF5CF-99AA-4F28-9A12-C346FEDF0DFB}</w:instrText>
      </w:r>
      <w:r>
        <w:fldChar w:fldCharType="separate"/>
      </w:r>
      <w:r w:rsidR="00106307">
        <w:rPr>
          <w:color w:val="080000"/>
          <w:kern w:val="0"/>
        </w:rPr>
        <w:t>[52]</w:t>
      </w:r>
      <w:r>
        <w:fldChar w:fldCharType="end"/>
      </w:r>
      <w:r>
        <w:rPr>
          <w:rFonts w:hint="eastAsia"/>
        </w:rPr>
        <w:t>。</w:t>
      </w:r>
    </w:p>
    <w:p w:rsidR="00BD1473" w:rsidRDefault="00BD1473" w:rsidP="003621DD">
      <w:pPr>
        <w:ind w:firstLine="480"/>
      </w:pPr>
      <w:r>
        <w:rPr>
          <w:rFonts w:hint="eastAsia"/>
        </w:rPr>
        <w:t>应用组件池以及管理：以</w:t>
      </w:r>
      <w:r>
        <w:rPr>
          <w:rFonts w:hint="eastAsia"/>
        </w:rPr>
        <w:t>API</w:t>
      </w:r>
      <w:r>
        <w:rPr>
          <w:rFonts w:hint="eastAsia"/>
        </w:rPr>
        <w:t>的形式提供消息队列、数据库、缓存等多种功能服务。</w:t>
      </w:r>
    </w:p>
    <w:p w:rsidR="00BD1473" w:rsidRDefault="00BD1473" w:rsidP="003621DD">
      <w:pPr>
        <w:ind w:firstLine="480"/>
      </w:pPr>
      <w:r>
        <w:rPr>
          <w:rFonts w:hint="eastAsia"/>
        </w:rPr>
        <w:t>服务、应用以及资源的管理：可以根据需要对系统性能进行随时修改，可以实现资源的监控、扩展、管理以及精确计量消耗的计算资源。</w:t>
      </w:r>
    </w:p>
    <w:p w:rsidR="00BD1473" w:rsidRDefault="00BD1473" w:rsidP="003621DD">
      <w:pPr>
        <w:ind w:firstLine="480"/>
      </w:pPr>
      <w:r>
        <w:rPr>
          <w:rFonts w:hint="eastAsia"/>
        </w:rPr>
        <w:t>第一个</w:t>
      </w:r>
      <w:r>
        <w:rPr>
          <w:rFonts w:hint="eastAsia"/>
        </w:rPr>
        <w:t>PaaS</w:t>
      </w:r>
      <w:r>
        <w:rPr>
          <w:rFonts w:hint="eastAsia"/>
        </w:rPr>
        <w:t>云平台是</w:t>
      </w:r>
      <w:r>
        <w:rPr>
          <w:rFonts w:hint="eastAsia"/>
        </w:rPr>
        <w:t>Sales</w:t>
      </w:r>
      <w:r>
        <w:t>force</w:t>
      </w:r>
      <w:r w:rsidR="00B819EC">
        <w:rPr>
          <w:rFonts w:hint="eastAsia"/>
        </w:rPr>
        <w:t>在</w:t>
      </w:r>
      <w:r w:rsidR="00B819EC">
        <w:rPr>
          <w:rFonts w:hint="eastAsia"/>
        </w:rPr>
        <w:t>2</w:t>
      </w:r>
      <w:r w:rsidR="00B819EC">
        <w:t>007</w:t>
      </w:r>
      <w:r w:rsidR="00B819EC">
        <w:rPr>
          <w:rFonts w:hint="eastAsia"/>
        </w:rPr>
        <w:t>年推出</w:t>
      </w:r>
      <w:r>
        <w:rPr>
          <w:rFonts w:hint="eastAsia"/>
        </w:rPr>
        <w:t>的</w:t>
      </w:r>
      <w:r>
        <w:rPr>
          <w:rFonts w:hint="eastAsia"/>
        </w:rPr>
        <w:t>force.com</w:t>
      </w:r>
      <w:r>
        <w:rPr>
          <w:rFonts w:hint="eastAsia"/>
        </w:rPr>
        <w:t>，</w:t>
      </w:r>
      <w:r w:rsidR="00B819EC">
        <w:rPr>
          <w:rFonts w:hint="eastAsia"/>
        </w:rPr>
        <w:t>用户可以在平台上轻松开发应用并且进行部署。</w:t>
      </w:r>
      <w:r w:rsidR="00B819EC">
        <w:rPr>
          <w:rFonts w:hint="eastAsia"/>
        </w:rPr>
        <w:t>PaaS</w:t>
      </w:r>
      <w:r w:rsidR="00B819EC">
        <w:rPr>
          <w:rFonts w:hint="eastAsia"/>
        </w:rPr>
        <w:t>平台的广泛推广还是</w:t>
      </w:r>
      <w:proofErr w:type="gramStart"/>
      <w:r w:rsidR="00B819EC">
        <w:rPr>
          <w:rFonts w:hint="eastAsia"/>
        </w:rPr>
        <w:t>2</w:t>
      </w:r>
      <w:r w:rsidR="00B819EC">
        <w:t>008</w:t>
      </w:r>
      <w:r w:rsidR="00B819EC">
        <w:rPr>
          <w:rFonts w:hint="eastAsia"/>
        </w:rPr>
        <w:t>年谷歌推出</w:t>
      </w:r>
      <w:proofErr w:type="gramEnd"/>
      <w:r w:rsidR="00B819EC">
        <w:rPr>
          <w:rFonts w:hint="eastAsia"/>
        </w:rPr>
        <w:t>Google</w:t>
      </w:r>
      <w:r w:rsidR="00B819EC">
        <w:t xml:space="preserve"> </w:t>
      </w:r>
      <w:r w:rsidR="00B819EC">
        <w:rPr>
          <w:rFonts w:hint="eastAsia"/>
        </w:rPr>
        <w:t>App</w:t>
      </w:r>
      <w:r w:rsidR="00B819EC">
        <w:t xml:space="preserve"> </w:t>
      </w:r>
      <w:r w:rsidR="00B819EC">
        <w:rPr>
          <w:rFonts w:hint="eastAsia"/>
        </w:rPr>
        <w:t>Engine</w:t>
      </w:r>
      <w:r w:rsidR="00B819EC">
        <w:rPr>
          <w:rFonts w:hint="eastAsia"/>
        </w:rPr>
        <w:t>，它可以支持普通的</w:t>
      </w:r>
      <w:r w:rsidR="00B819EC">
        <w:rPr>
          <w:rFonts w:hint="eastAsia"/>
        </w:rPr>
        <w:t>Web</w:t>
      </w:r>
      <w:r w:rsidR="00B819EC">
        <w:rPr>
          <w:rFonts w:hint="eastAsia"/>
        </w:rPr>
        <w:t>应用开发，所以使得更多的人开始熟悉</w:t>
      </w:r>
      <w:r w:rsidR="00B819EC">
        <w:rPr>
          <w:rFonts w:hint="eastAsia"/>
        </w:rPr>
        <w:t>PaaS</w:t>
      </w:r>
      <w:r w:rsidR="00B819EC">
        <w:rPr>
          <w:rFonts w:hint="eastAsia"/>
        </w:rPr>
        <w:t>云平台。</w:t>
      </w:r>
    </w:p>
    <w:p w:rsidR="009E7C04" w:rsidRDefault="009E7C04" w:rsidP="009E7C04">
      <w:pPr>
        <w:pStyle w:val="3"/>
        <w:spacing w:before="163"/>
        <w:ind w:firstLine="480"/>
      </w:pPr>
      <w:r>
        <w:rPr>
          <w:rFonts w:hint="eastAsia"/>
        </w:rPr>
        <w:t>2</w:t>
      </w:r>
      <w:r>
        <w:t xml:space="preserve">.1.3 </w:t>
      </w:r>
      <w:r>
        <w:rPr>
          <w:rFonts w:hint="eastAsia"/>
        </w:rPr>
        <w:t>SaaS</w:t>
      </w:r>
      <w:r>
        <w:rPr>
          <w:rFonts w:hint="eastAsia"/>
        </w:rPr>
        <w:t>软件即服务</w:t>
      </w:r>
    </w:p>
    <w:p w:rsidR="003621DD" w:rsidRDefault="003621DD" w:rsidP="003621DD">
      <w:pPr>
        <w:ind w:firstLine="480"/>
      </w:pPr>
      <w:r>
        <w:rPr>
          <w:rFonts w:hint="eastAsia"/>
        </w:rPr>
        <w:t>软件即服务（</w:t>
      </w:r>
      <w:r>
        <w:rPr>
          <w:rFonts w:hint="eastAsia"/>
        </w:rPr>
        <w:t>SaaS</w:t>
      </w:r>
      <w:r>
        <w:rPr>
          <w:rFonts w:hint="eastAsia"/>
        </w:rPr>
        <w:t>）是软件的开发、管理、部署都交给第三方，自己不需要关心技术细节问题，只需要使用提供的服务即可。</w:t>
      </w:r>
      <w:r w:rsidR="00B819EC">
        <w:rPr>
          <w:rFonts w:hint="eastAsia"/>
        </w:rPr>
        <w:t>SaaS</w:t>
      </w:r>
      <w:r w:rsidR="00B819EC">
        <w:rPr>
          <w:rFonts w:hint="eastAsia"/>
        </w:rPr>
        <w:t>作为</w:t>
      </w:r>
      <w:proofErr w:type="gramStart"/>
      <w:r w:rsidR="00B819EC">
        <w:rPr>
          <w:rFonts w:hint="eastAsia"/>
        </w:rPr>
        <w:t>云计算</w:t>
      </w:r>
      <w:proofErr w:type="gramEnd"/>
      <w:r w:rsidR="00B819EC">
        <w:rPr>
          <w:rFonts w:hint="eastAsia"/>
        </w:rPr>
        <w:t>的最顶层，可以建立在</w:t>
      </w:r>
      <w:r w:rsidR="00B819EC">
        <w:rPr>
          <w:rFonts w:hint="eastAsia"/>
        </w:rPr>
        <w:t>IaaS</w:t>
      </w:r>
      <w:r w:rsidR="00B819EC">
        <w:rPr>
          <w:rFonts w:hint="eastAsia"/>
        </w:rPr>
        <w:t>或者</w:t>
      </w:r>
      <w:r w:rsidR="00B819EC">
        <w:rPr>
          <w:rFonts w:hint="eastAsia"/>
        </w:rPr>
        <w:t>PaaS</w:t>
      </w:r>
      <w:r w:rsidR="00B819EC">
        <w:rPr>
          <w:rFonts w:hint="eastAsia"/>
        </w:rPr>
        <w:t>基础之上，也可以直接提供</w:t>
      </w:r>
      <w:r w:rsidR="00B819EC">
        <w:rPr>
          <w:rFonts w:hint="eastAsia"/>
        </w:rPr>
        <w:t>SaaS</w:t>
      </w:r>
      <w:r w:rsidR="00B819EC">
        <w:rPr>
          <w:rFonts w:hint="eastAsia"/>
        </w:rPr>
        <w:t>服务。</w:t>
      </w:r>
    </w:p>
    <w:p w:rsidR="00FA7BAF" w:rsidRDefault="00FA7BAF" w:rsidP="00FA7BAF">
      <w:pPr>
        <w:pStyle w:val="l-"/>
      </w:pPr>
      <w:r>
        <w:object w:dxaOrig="5157" w:dyaOrig="4307">
          <v:shape id="_x0000_i1027" type="#_x0000_t75" style="width:231.5pt;height:193.85pt" o:ole="">
            <v:imagedata r:id="rId12" o:title=""/>
          </v:shape>
          <o:OLEObject Type="Embed" ProgID="Visio.Drawing.11" ShapeID="_x0000_i1027" DrawAspect="Content" ObjectID="_1603481778" r:id="rId13"/>
        </w:object>
      </w:r>
    </w:p>
    <w:p w:rsidR="00FA7BAF" w:rsidRDefault="007C7AEE" w:rsidP="007C7AEE">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3</w:t>
      </w:r>
      <w:r>
        <w:fldChar w:fldCharType="end"/>
      </w:r>
      <w:r>
        <w:t xml:space="preserve"> </w:t>
      </w:r>
      <w:r w:rsidRPr="003338DE">
        <w:t xml:space="preserve"> Iaas</w:t>
      </w:r>
      <w:r w:rsidRPr="003338DE">
        <w:t>、</w:t>
      </w:r>
      <w:r w:rsidRPr="003338DE">
        <w:t>Paas</w:t>
      </w:r>
      <w:r w:rsidRPr="003338DE">
        <w:t>、</w:t>
      </w:r>
      <w:r w:rsidRPr="003338DE">
        <w:t>SaaS</w:t>
      </w:r>
      <w:r w:rsidRPr="003338DE">
        <w:t>关系图</w:t>
      </w:r>
    </w:p>
    <w:p w:rsidR="00FA7BAF" w:rsidRPr="00276D19" w:rsidRDefault="005E17C8" w:rsidP="005E17C8">
      <w:pPr>
        <w:ind w:firstLine="480"/>
      </w:pPr>
      <w:r>
        <w:rPr>
          <w:rFonts w:hint="eastAsia"/>
        </w:rPr>
        <w:t>作为</w:t>
      </w:r>
      <w:proofErr w:type="gramStart"/>
      <w:r>
        <w:rPr>
          <w:rFonts w:hint="eastAsia"/>
        </w:rPr>
        <w:t>云服务</w:t>
      </w:r>
      <w:proofErr w:type="gramEnd"/>
      <w:r>
        <w:rPr>
          <w:rFonts w:hint="eastAsia"/>
        </w:rPr>
        <w:t>的最顶层服务，是对普通用户直接提供，不像</w:t>
      </w:r>
      <w:r>
        <w:rPr>
          <w:rFonts w:hint="eastAsia"/>
        </w:rPr>
        <w:t>IaaS</w:t>
      </w:r>
      <w:r>
        <w:rPr>
          <w:rFonts w:hint="eastAsia"/>
        </w:rPr>
        <w:t>、</w:t>
      </w:r>
      <w:r>
        <w:rPr>
          <w:rFonts w:hint="eastAsia"/>
        </w:rPr>
        <w:t>PaaS</w:t>
      </w:r>
      <w:r>
        <w:rPr>
          <w:rFonts w:hint="eastAsia"/>
        </w:rPr>
        <w:t>都是需要有开发经验才可以能感受到</w:t>
      </w:r>
      <w:proofErr w:type="gramStart"/>
      <w:r>
        <w:rPr>
          <w:rFonts w:hint="eastAsia"/>
        </w:rPr>
        <w:t>云服务</w:t>
      </w:r>
      <w:proofErr w:type="gramEnd"/>
      <w:r>
        <w:rPr>
          <w:rFonts w:hint="eastAsia"/>
        </w:rPr>
        <w:t>带来的便利。所以现在软件制造商更多的是偏向</w:t>
      </w:r>
      <w:r>
        <w:rPr>
          <w:rFonts w:hint="eastAsia"/>
        </w:rPr>
        <w:t>SaaS</w:t>
      </w:r>
      <w:r>
        <w:rPr>
          <w:rFonts w:hint="eastAsia"/>
        </w:rPr>
        <w:t>化服务发展。</w:t>
      </w:r>
    </w:p>
    <w:p w:rsidR="00593F56" w:rsidRDefault="00593F56" w:rsidP="00593F56">
      <w:pPr>
        <w:pStyle w:val="2"/>
        <w:spacing w:before="163"/>
      </w:pPr>
      <w:r>
        <w:rPr>
          <w:rFonts w:hint="eastAsia"/>
        </w:rPr>
        <w:t>2</w:t>
      </w:r>
      <w:r>
        <w:t>.</w:t>
      </w:r>
      <w:r w:rsidR="004C4143">
        <w:t>2</w:t>
      </w:r>
      <w:r w:rsidR="00520AE6">
        <w:t xml:space="preserve"> </w:t>
      </w:r>
      <w:proofErr w:type="gramStart"/>
      <w:r>
        <w:rPr>
          <w:rFonts w:hint="eastAsia"/>
        </w:rPr>
        <w:t>微服务</w:t>
      </w:r>
      <w:proofErr w:type="gramEnd"/>
      <w:r>
        <w:rPr>
          <w:rFonts w:hint="eastAsia"/>
        </w:rPr>
        <w:t>软件框架</w:t>
      </w:r>
      <w:r w:rsidR="00C6480D">
        <w:rPr>
          <w:rFonts w:hint="eastAsia"/>
        </w:rPr>
        <w:t>设计</w:t>
      </w:r>
    </w:p>
    <w:p w:rsidR="000F13DB" w:rsidRDefault="000F13DB" w:rsidP="000F13DB">
      <w:pPr>
        <w:ind w:firstLine="480"/>
      </w:pPr>
      <w:proofErr w:type="gramStart"/>
      <w:r>
        <w:rPr>
          <w:rFonts w:hint="eastAsia"/>
        </w:rPr>
        <w:t>微服务</w:t>
      </w:r>
      <w:proofErr w:type="gramEnd"/>
      <w:r>
        <w:rPr>
          <w:rFonts w:hint="eastAsia"/>
        </w:rPr>
        <w:t>架构作为现在复杂业务软件的主流架构，是在</w:t>
      </w:r>
      <w:r>
        <w:rPr>
          <w:rFonts w:hint="eastAsia"/>
        </w:rPr>
        <w:t>2</w:t>
      </w:r>
      <w:r>
        <w:t>012</w:t>
      </w:r>
      <w:r>
        <w:rPr>
          <w:rFonts w:hint="eastAsia"/>
        </w:rPr>
        <w:t>被提出（</w:t>
      </w:r>
      <w:r>
        <w:rPr>
          <w:rFonts w:hint="eastAsia"/>
        </w:rPr>
        <w:t>2</w:t>
      </w:r>
      <w:r>
        <w:t>8</w:t>
      </w:r>
      <w:r>
        <w:rPr>
          <w:rFonts w:hint="eastAsia"/>
        </w:rPr>
        <w:t>），</w:t>
      </w:r>
      <w:proofErr w:type="gramStart"/>
      <w:r>
        <w:rPr>
          <w:rFonts w:hint="eastAsia"/>
        </w:rPr>
        <w:t>微服务</w:t>
      </w:r>
      <w:proofErr w:type="gramEnd"/>
      <w:r>
        <w:rPr>
          <w:rFonts w:hint="eastAsia"/>
        </w:rPr>
        <w:t>架构作为</w:t>
      </w:r>
      <w:r>
        <w:rPr>
          <w:rFonts w:hint="eastAsia"/>
        </w:rPr>
        <w:t>SOA</w:t>
      </w:r>
      <w:r>
        <w:rPr>
          <w:rFonts w:hint="eastAsia"/>
        </w:rPr>
        <w:t>的延续，</w:t>
      </w:r>
      <w:proofErr w:type="gramStart"/>
      <w:r>
        <w:rPr>
          <w:rFonts w:hint="eastAsia"/>
        </w:rPr>
        <w:t>微服务</w:t>
      </w:r>
      <w:proofErr w:type="gramEnd"/>
      <w:r>
        <w:rPr>
          <w:rFonts w:hint="eastAsia"/>
        </w:rPr>
        <w:t>在</w:t>
      </w:r>
      <w:r>
        <w:rPr>
          <w:rFonts w:hint="eastAsia"/>
        </w:rPr>
        <w:t>SOA</w:t>
      </w:r>
      <w:r>
        <w:rPr>
          <w:rFonts w:hint="eastAsia"/>
        </w:rPr>
        <w:t>定义基础上做了进一步的研究。提出了一套更加明确的框架准则，</w:t>
      </w:r>
      <w:proofErr w:type="gramStart"/>
      <w:r w:rsidR="00B070C0">
        <w:rPr>
          <w:rFonts w:hint="eastAsia"/>
        </w:rPr>
        <w:t>微服务</w:t>
      </w:r>
      <w:proofErr w:type="gramEnd"/>
      <w:r w:rsidR="00B070C0">
        <w:rPr>
          <w:rFonts w:hint="eastAsia"/>
        </w:rPr>
        <w:t>的核心就是将原来一个复杂业务拆分为多个可以单独运行的服务功能模块。更传统的</w:t>
      </w:r>
      <w:r w:rsidR="00B070C0">
        <w:rPr>
          <w:rFonts w:hint="eastAsia"/>
        </w:rPr>
        <w:t>SOA</w:t>
      </w:r>
      <w:r w:rsidR="00B070C0">
        <w:rPr>
          <w:rFonts w:hint="eastAsia"/>
        </w:rPr>
        <w:t>模式有以下几个特点：</w:t>
      </w:r>
    </w:p>
    <w:p w:rsidR="00B070C0" w:rsidRDefault="00B070C0" w:rsidP="00F71618">
      <w:pPr>
        <w:pStyle w:val="af9"/>
        <w:numPr>
          <w:ilvl w:val="0"/>
          <w:numId w:val="13"/>
        </w:numPr>
        <w:ind w:firstLineChars="0"/>
      </w:pPr>
      <w:r>
        <w:rPr>
          <w:rFonts w:hint="eastAsia"/>
        </w:rPr>
        <w:t>SOA</w:t>
      </w:r>
      <w:r>
        <w:rPr>
          <w:rFonts w:ascii="宋体" w:eastAsia="宋体" w:hAnsi="宋体" w:cs="宋体" w:hint="eastAsia"/>
        </w:rPr>
        <w:t>虽然也强调服务的概念，但是还是以</w:t>
      </w:r>
      <w:r>
        <w:rPr>
          <w:rFonts w:hint="eastAsia"/>
        </w:rPr>
        <w:t>ESB</w:t>
      </w:r>
      <w:r>
        <w:rPr>
          <w:rFonts w:ascii="宋体" w:eastAsia="宋体" w:hAnsi="宋体" w:cs="宋体" w:hint="eastAsia"/>
        </w:rPr>
        <w:t>（</w:t>
      </w:r>
      <w:r>
        <w:rPr>
          <w:rFonts w:hint="eastAsia"/>
        </w:rPr>
        <w:t>Enterprise</w:t>
      </w:r>
      <w:r>
        <w:t xml:space="preserve"> </w:t>
      </w:r>
      <w:r>
        <w:rPr>
          <w:rFonts w:hint="eastAsia"/>
        </w:rPr>
        <w:t>Service</w:t>
      </w:r>
      <w:r>
        <w:t xml:space="preserve"> </w:t>
      </w:r>
      <w:r>
        <w:rPr>
          <w:rFonts w:hint="eastAsia"/>
        </w:rPr>
        <w:t>Bus</w:t>
      </w:r>
      <w:r>
        <w:rPr>
          <w:rFonts w:ascii="宋体" w:eastAsia="宋体" w:hAnsi="宋体" w:cs="宋体" w:hint="eastAsia"/>
        </w:rPr>
        <w:t>，即服务总线）服务总线为核心的。</w:t>
      </w:r>
      <w:proofErr w:type="gramStart"/>
      <w:r>
        <w:rPr>
          <w:rFonts w:ascii="宋体" w:eastAsia="宋体" w:hAnsi="宋体" w:cs="宋体" w:hint="eastAsia"/>
        </w:rPr>
        <w:t>微服务</w:t>
      </w:r>
      <w:proofErr w:type="gramEnd"/>
      <w:r>
        <w:rPr>
          <w:rFonts w:ascii="宋体" w:eastAsia="宋体" w:hAnsi="宋体" w:cs="宋体" w:hint="eastAsia"/>
        </w:rPr>
        <w:t>是强调去</w:t>
      </w:r>
      <w:r>
        <w:rPr>
          <w:rFonts w:hint="eastAsia"/>
        </w:rPr>
        <w:t>ESB</w:t>
      </w:r>
      <w:r>
        <w:rPr>
          <w:rFonts w:ascii="宋体" w:eastAsia="宋体" w:hAnsi="宋体" w:cs="宋体" w:hint="eastAsia"/>
        </w:rPr>
        <w:t>、分布式部署、去中心化，</w:t>
      </w:r>
      <w:proofErr w:type="gramStart"/>
      <w:r>
        <w:rPr>
          <w:rFonts w:ascii="宋体" w:eastAsia="宋体" w:hAnsi="宋体" w:cs="宋体" w:hint="eastAsia"/>
        </w:rPr>
        <w:t>微服务</w:t>
      </w:r>
      <w:proofErr w:type="gramEnd"/>
      <w:r>
        <w:rPr>
          <w:rFonts w:ascii="宋体" w:eastAsia="宋体" w:hAnsi="宋体" w:cs="宋体" w:hint="eastAsia"/>
        </w:rPr>
        <w:t>的开发方式更加灵活、能够是开发出来的应用更加轻量级、是一种增加高效的开发模式。</w:t>
      </w:r>
    </w:p>
    <w:p w:rsidR="00B070C0" w:rsidRDefault="00B070C0" w:rsidP="00F71618">
      <w:pPr>
        <w:pStyle w:val="af9"/>
        <w:numPr>
          <w:ilvl w:val="0"/>
          <w:numId w:val="13"/>
        </w:numPr>
        <w:ind w:firstLineChars="0"/>
      </w:pPr>
      <w:r>
        <w:rPr>
          <w:rFonts w:ascii="宋体" w:eastAsia="宋体" w:hAnsi="宋体" w:cs="宋体" w:hint="eastAsia"/>
        </w:rPr>
        <w:t>从服务的划分上说，</w:t>
      </w:r>
      <w:proofErr w:type="gramStart"/>
      <w:r>
        <w:rPr>
          <w:rFonts w:ascii="宋体" w:eastAsia="宋体" w:hAnsi="宋体" w:cs="宋体" w:hint="eastAsia"/>
        </w:rPr>
        <w:t>微服务</w:t>
      </w:r>
      <w:proofErr w:type="gramEnd"/>
      <w:r>
        <w:rPr>
          <w:rFonts w:ascii="宋体" w:eastAsia="宋体" w:hAnsi="宋体" w:cs="宋体" w:hint="eastAsia"/>
        </w:rPr>
        <w:t>更加注重于服务的可用性、</w:t>
      </w:r>
      <w:proofErr w:type="gramStart"/>
      <w:r>
        <w:rPr>
          <w:rFonts w:ascii="宋体" w:eastAsia="宋体" w:hAnsi="宋体" w:cs="宋体" w:hint="eastAsia"/>
        </w:rPr>
        <w:t>微服务</w:t>
      </w:r>
      <w:proofErr w:type="gramEnd"/>
      <w:r>
        <w:rPr>
          <w:rFonts w:ascii="宋体" w:eastAsia="宋体" w:hAnsi="宋体" w:cs="宋体" w:hint="eastAsia"/>
        </w:rPr>
        <w:t>划分的粒度，每一个单独拆分出来的</w:t>
      </w:r>
      <w:proofErr w:type="gramStart"/>
      <w:r>
        <w:rPr>
          <w:rFonts w:ascii="宋体" w:eastAsia="宋体" w:hAnsi="宋体" w:cs="宋体" w:hint="eastAsia"/>
        </w:rPr>
        <w:t>微服务</w:t>
      </w:r>
      <w:proofErr w:type="gramEnd"/>
      <w:r>
        <w:rPr>
          <w:rFonts w:ascii="宋体" w:eastAsia="宋体" w:hAnsi="宋体" w:cs="宋体" w:hint="eastAsia"/>
        </w:rPr>
        <w:t>都可以单独使用。而</w:t>
      </w:r>
      <w:r>
        <w:rPr>
          <w:rFonts w:hint="eastAsia"/>
        </w:rPr>
        <w:t>SOA</w:t>
      </w:r>
      <w:r>
        <w:rPr>
          <w:rFonts w:ascii="宋体" w:eastAsia="宋体" w:hAnsi="宋体" w:cs="宋体" w:hint="eastAsia"/>
        </w:rPr>
        <w:t>对于服务的要求就比较模糊，只是建议将功能服务化。</w:t>
      </w:r>
    </w:p>
    <w:p w:rsidR="00B070C0" w:rsidRPr="00B070C0" w:rsidRDefault="00B070C0" w:rsidP="00F71618">
      <w:pPr>
        <w:pStyle w:val="af9"/>
        <w:numPr>
          <w:ilvl w:val="0"/>
          <w:numId w:val="13"/>
        </w:numPr>
        <w:ind w:firstLineChars="0"/>
      </w:pPr>
      <w:r>
        <w:rPr>
          <w:rFonts w:ascii="宋体" w:eastAsia="宋体" w:hAnsi="宋体" w:cs="宋体" w:hint="eastAsia"/>
        </w:rPr>
        <w:t>从软件部署上来看，</w:t>
      </w:r>
      <w:proofErr w:type="gramStart"/>
      <w:r>
        <w:rPr>
          <w:rFonts w:ascii="宋体" w:eastAsia="宋体" w:hAnsi="宋体" w:cs="宋体" w:hint="eastAsia"/>
        </w:rPr>
        <w:t>微服务</w:t>
      </w:r>
      <w:proofErr w:type="gramEnd"/>
      <w:r>
        <w:rPr>
          <w:rFonts w:ascii="宋体" w:eastAsia="宋体" w:hAnsi="宋体" w:cs="宋体" w:hint="eastAsia"/>
        </w:rPr>
        <w:t>可以基于容器</w:t>
      </w:r>
      <w:r>
        <w:rPr>
          <w:rFonts w:hint="eastAsia"/>
        </w:rPr>
        <w:t>Docker</w:t>
      </w:r>
      <w:r w:rsidR="00BD409E">
        <w:fldChar w:fldCharType="begin"/>
      </w:r>
      <w:r w:rsidR="00BD409E">
        <w:instrText xml:space="preserve"> ADDIN NE.Ref.{DFBBB87E-A66C-457B-97C0-04D47B384CD1}</w:instrText>
      </w:r>
      <w:r w:rsidR="00BD409E">
        <w:fldChar w:fldCharType="separate"/>
      </w:r>
      <w:r w:rsidR="00106307">
        <w:rPr>
          <w:color w:val="080000"/>
          <w:kern w:val="0"/>
        </w:rPr>
        <w:t>[53]</w:t>
      </w:r>
      <w:r w:rsidR="00BD409E">
        <w:fldChar w:fldCharType="end"/>
      </w:r>
      <w:r>
        <w:rPr>
          <w:rFonts w:ascii="宋体" w:eastAsia="宋体" w:hAnsi="宋体" w:cs="宋体" w:hint="eastAsia"/>
        </w:rPr>
        <w:t>进行快速部署，也可以基于内置</w:t>
      </w:r>
      <w:r>
        <w:rPr>
          <w:rFonts w:hint="eastAsia"/>
        </w:rPr>
        <w:t>Tomcat</w:t>
      </w:r>
      <w:r>
        <w:rPr>
          <w:rFonts w:ascii="宋体" w:eastAsia="宋体" w:hAnsi="宋体" w:cs="宋体" w:hint="eastAsia"/>
        </w:rPr>
        <w:t>进行部署，每一个</w:t>
      </w:r>
      <w:proofErr w:type="gramStart"/>
      <w:r>
        <w:rPr>
          <w:rFonts w:ascii="宋体" w:eastAsia="宋体" w:hAnsi="宋体" w:cs="宋体" w:hint="eastAsia"/>
        </w:rPr>
        <w:t>微服务</w:t>
      </w:r>
      <w:proofErr w:type="gramEnd"/>
      <w:r>
        <w:rPr>
          <w:rFonts w:ascii="宋体" w:eastAsia="宋体" w:hAnsi="宋体" w:cs="宋体" w:hint="eastAsia"/>
        </w:rPr>
        <w:t>都是运行在自己单独的线程中。</w:t>
      </w:r>
      <w:r>
        <w:rPr>
          <w:rFonts w:hint="eastAsia"/>
        </w:rPr>
        <w:t>SOA</w:t>
      </w:r>
      <w:r>
        <w:rPr>
          <w:rFonts w:ascii="宋体" w:eastAsia="宋体" w:hAnsi="宋体" w:cs="宋体" w:hint="eastAsia"/>
        </w:rPr>
        <w:t>相比较而言需要将工程发布、打包成</w:t>
      </w:r>
      <w:r>
        <w:rPr>
          <w:rFonts w:hint="eastAsia"/>
        </w:rPr>
        <w:t>WAR</w:t>
      </w:r>
      <w:r>
        <w:rPr>
          <w:rFonts w:ascii="宋体" w:eastAsia="宋体" w:hAnsi="宋体" w:cs="宋体" w:hint="eastAsia"/>
        </w:rPr>
        <w:t>等才能进行部署。</w:t>
      </w:r>
      <w:proofErr w:type="gramStart"/>
      <w:r w:rsidR="0020441F">
        <w:rPr>
          <w:rFonts w:ascii="宋体" w:eastAsia="宋体" w:hAnsi="宋体" w:cs="宋体" w:hint="eastAsia"/>
        </w:rPr>
        <w:t>微服务</w:t>
      </w:r>
      <w:proofErr w:type="gramEnd"/>
      <w:r w:rsidR="0020441F">
        <w:rPr>
          <w:rFonts w:ascii="宋体" w:eastAsia="宋体" w:hAnsi="宋体" w:cs="宋体" w:hint="eastAsia"/>
        </w:rPr>
        <w:t>与SOA的具体比较见表1。</w:t>
      </w:r>
    </w:p>
    <w:p w:rsidR="00B070C0" w:rsidRDefault="00B070C0" w:rsidP="00B070C0">
      <w:pPr>
        <w:ind w:firstLineChars="0"/>
      </w:pPr>
    </w:p>
    <w:p w:rsidR="00C22669" w:rsidRDefault="000F2B42" w:rsidP="000F2B42">
      <w:pPr>
        <w:pStyle w:val="l-"/>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1</w:t>
      </w:r>
      <w:r>
        <w:fldChar w:fldCharType="end"/>
      </w:r>
      <w:r>
        <w:t xml:space="preserve"> </w:t>
      </w:r>
      <w:proofErr w:type="gramStart"/>
      <w:r>
        <w:rPr>
          <w:rFonts w:hint="eastAsia"/>
        </w:rPr>
        <w:t>微服务</w:t>
      </w:r>
      <w:proofErr w:type="gramEnd"/>
      <w:r>
        <w:rPr>
          <w:rFonts w:hint="eastAsia"/>
        </w:rPr>
        <w:t>与</w:t>
      </w:r>
      <w:r>
        <w:rPr>
          <w:rFonts w:hint="eastAsia"/>
        </w:rPr>
        <w:t>SOA</w:t>
      </w:r>
      <w:r>
        <w:rPr>
          <w:rFonts w:hint="eastAsia"/>
        </w:rPr>
        <w:t>的比较</w:t>
      </w:r>
    </w:p>
    <w:tbl>
      <w:tblPr>
        <w:tblW w:w="7500" w:type="dxa"/>
        <w:jc w:val="center"/>
        <w:tblLook w:val="04A0" w:firstRow="1" w:lastRow="0" w:firstColumn="1" w:lastColumn="0" w:noHBand="0" w:noVBand="1"/>
      </w:tblPr>
      <w:tblGrid>
        <w:gridCol w:w="3160"/>
        <w:gridCol w:w="4340"/>
      </w:tblGrid>
      <w:tr w:rsidR="00B070C0" w:rsidRPr="00C22669" w:rsidTr="00C22669">
        <w:trPr>
          <w:trHeight w:val="288"/>
          <w:jc w:val="center"/>
        </w:trPr>
        <w:tc>
          <w:tcPr>
            <w:tcW w:w="3160" w:type="dxa"/>
            <w:tcBorders>
              <w:top w:val="single" w:sz="4" w:space="0" w:color="auto"/>
              <w:left w:val="nil"/>
              <w:bottom w:val="single" w:sz="4" w:space="0" w:color="auto"/>
              <w:right w:val="nil"/>
            </w:tcBorders>
            <w:shd w:val="clear" w:color="auto" w:fill="auto"/>
            <w:noWrap/>
            <w:vAlign w:val="center"/>
            <w:hideMark/>
          </w:tcPr>
          <w:p w:rsidR="00B070C0" w:rsidRPr="00C22669" w:rsidRDefault="00B070C0" w:rsidP="00C22669">
            <w:pPr>
              <w:pStyle w:val="l-0"/>
            </w:pPr>
            <w:r w:rsidRPr="00C22669">
              <w:rPr>
                <w:rFonts w:hint="eastAsia"/>
              </w:rPr>
              <w:t>SOA</w:t>
            </w:r>
          </w:p>
        </w:tc>
        <w:tc>
          <w:tcPr>
            <w:tcW w:w="4340" w:type="dxa"/>
            <w:tcBorders>
              <w:top w:val="single" w:sz="4" w:space="0" w:color="auto"/>
              <w:left w:val="nil"/>
              <w:bottom w:val="single" w:sz="4" w:space="0" w:color="auto"/>
              <w:right w:val="nil"/>
            </w:tcBorders>
            <w:shd w:val="clear" w:color="auto" w:fill="auto"/>
            <w:noWrap/>
            <w:vAlign w:val="center"/>
            <w:hideMark/>
          </w:tcPr>
          <w:p w:rsidR="00B070C0" w:rsidRPr="00C22669" w:rsidRDefault="00B070C0" w:rsidP="00C22669">
            <w:pPr>
              <w:pStyle w:val="l-0"/>
            </w:pPr>
            <w:proofErr w:type="gramStart"/>
            <w:r w:rsidRPr="00C22669">
              <w:rPr>
                <w:rFonts w:hint="eastAsia"/>
              </w:rPr>
              <w:t>微服务</w:t>
            </w:r>
            <w:proofErr w:type="gramEnd"/>
          </w:p>
        </w:tc>
      </w:tr>
      <w:tr w:rsidR="00B070C0" w:rsidRPr="00C22669" w:rsidTr="00C22669">
        <w:trPr>
          <w:trHeight w:val="288"/>
          <w:jc w:val="center"/>
        </w:trPr>
        <w:tc>
          <w:tcPr>
            <w:tcW w:w="3160" w:type="dxa"/>
            <w:tcBorders>
              <w:top w:val="single" w:sz="4" w:space="0" w:color="auto"/>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最大应用程序服务的可重用性</w:t>
            </w:r>
          </w:p>
        </w:tc>
        <w:tc>
          <w:tcPr>
            <w:tcW w:w="4340" w:type="dxa"/>
            <w:tcBorders>
              <w:top w:val="single" w:sz="4" w:space="0" w:color="auto"/>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专注于解耦</w:t>
            </w:r>
          </w:p>
        </w:tc>
      </w:tr>
      <w:tr w:rsidR="00B070C0" w:rsidRPr="00C22669" w:rsidTr="00C22669">
        <w:trPr>
          <w:trHeight w:val="288"/>
          <w:jc w:val="center"/>
        </w:trPr>
        <w:tc>
          <w:tcPr>
            <w:tcW w:w="316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系统改变时需要修改</w:t>
            </w:r>
          </w:p>
        </w:tc>
        <w:tc>
          <w:tcPr>
            <w:tcW w:w="434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系统的改变是创建一个新的服务</w:t>
            </w:r>
          </w:p>
        </w:tc>
      </w:tr>
      <w:tr w:rsidR="00B070C0" w:rsidRPr="00C22669" w:rsidTr="00C22669">
        <w:trPr>
          <w:trHeight w:val="288"/>
          <w:jc w:val="center"/>
        </w:trPr>
        <w:tc>
          <w:tcPr>
            <w:tcW w:w="316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重点关注业务功能重用</w:t>
            </w:r>
          </w:p>
        </w:tc>
        <w:tc>
          <w:tcPr>
            <w:tcW w:w="434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更关注边界上下文</w:t>
            </w:r>
          </w:p>
        </w:tc>
      </w:tr>
      <w:tr w:rsidR="00B070C0" w:rsidRPr="00C22669" w:rsidTr="00C22669">
        <w:trPr>
          <w:trHeight w:val="288"/>
          <w:jc w:val="center"/>
        </w:trPr>
        <w:tc>
          <w:tcPr>
            <w:tcW w:w="316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使用企业服务总线（</w:t>
            </w:r>
            <w:r w:rsidRPr="00C22669">
              <w:rPr>
                <w:rFonts w:hint="eastAsia"/>
              </w:rPr>
              <w:t>ESB</w:t>
            </w:r>
            <w:r w:rsidRPr="00C22669">
              <w:rPr>
                <w:rFonts w:hint="eastAsia"/>
              </w:rPr>
              <w:t>）</w:t>
            </w:r>
          </w:p>
        </w:tc>
        <w:tc>
          <w:tcPr>
            <w:tcW w:w="434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使用轻量级的协议，例如：</w:t>
            </w:r>
            <w:r w:rsidRPr="00C22669">
              <w:rPr>
                <w:rFonts w:hint="eastAsia"/>
              </w:rPr>
              <w:t>HTTP</w:t>
            </w:r>
            <w:r w:rsidRPr="00C22669">
              <w:rPr>
                <w:rFonts w:hint="eastAsia"/>
              </w:rPr>
              <w:t>、</w:t>
            </w:r>
            <w:r w:rsidRPr="00C22669">
              <w:rPr>
                <w:rFonts w:hint="eastAsia"/>
              </w:rPr>
              <w:t>REST</w:t>
            </w:r>
            <w:r w:rsidRPr="00C22669">
              <w:rPr>
                <w:rFonts w:hint="eastAsia"/>
              </w:rPr>
              <w:t>等</w:t>
            </w:r>
          </w:p>
        </w:tc>
      </w:tr>
      <w:tr w:rsidR="00B070C0" w:rsidRPr="00C22669" w:rsidTr="00C22669">
        <w:trPr>
          <w:trHeight w:val="288"/>
          <w:jc w:val="center"/>
        </w:trPr>
        <w:tc>
          <w:tcPr>
            <w:tcW w:w="316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Doker</w:t>
            </w:r>
            <w:r w:rsidRPr="00C22669">
              <w:rPr>
                <w:rFonts w:hint="eastAsia"/>
              </w:rPr>
              <w:t>等容器不受欢迎</w:t>
            </w:r>
          </w:p>
        </w:tc>
        <w:tc>
          <w:tcPr>
            <w:tcW w:w="434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Docker</w:t>
            </w:r>
            <w:r w:rsidRPr="00C22669">
              <w:rPr>
                <w:rFonts w:hint="eastAsia"/>
              </w:rPr>
              <w:t>容器与</w:t>
            </w:r>
            <w:proofErr w:type="gramStart"/>
            <w:r w:rsidRPr="00C22669">
              <w:rPr>
                <w:rFonts w:hint="eastAsia"/>
              </w:rPr>
              <w:t>微服务</w:t>
            </w:r>
            <w:proofErr w:type="gramEnd"/>
            <w:r w:rsidRPr="00C22669">
              <w:rPr>
                <w:rFonts w:hint="eastAsia"/>
              </w:rPr>
              <w:t>很好配合</w:t>
            </w:r>
          </w:p>
        </w:tc>
      </w:tr>
      <w:tr w:rsidR="00B070C0" w:rsidRPr="00C22669" w:rsidTr="00C22669">
        <w:trPr>
          <w:trHeight w:val="288"/>
          <w:jc w:val="center"/>
        </w:trPr>
        <w:tc>
          <w:tcPr>
            <w:tcW w:w="316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共享数据存储</w:t>
            </w:r>
          </w:p>
        </w:tc>
        <w:tc>
          <w:tcPr>
            <w:tcW w:w="4340" w:type="dxa"/>
            <w:tcBorders>
              <w:top w:val="nil"/>
              <w:left w:val="nil"/>
              <w:bottom w:val="nil"/>
              <w:right w:val="nil"/>
            </w:tcBorders>
            <w:shd w:val="clear" w:color="auto" w:fill="auto"/>
            <w:noWrap/>
            <w:vAlign w:val="center"/>
            <w:hideMark/>
          </w:tcPr>
          <w:p w:rsidR="00B070C0" w:rsidRPr="00C22669" w:rsidRDefault="00B070C0" w:rsidP="00C22669">
            <w:pPr>
              <w:pStyle w:val="l-0"/>
            </w:pPr>
            <w:r w:rsidRPr="00C22669">
              <w:rPr>
                <w:rFonts w:hint="eastAsia"/>
              </w:rPr>
              <w:t>每个</w:t>
            </w:r>
            <w:proofErr w:type="gramStart"/>
            <w:r w:rsidRPr="00C22669">
              <w:rPr>
                <w:rFonts w:hint="eastAsia"/>
              </w:rPr>
              <w:t>微服务</w:t>
            </w:r>
            <w:proofErr w:type="gramEnd"/>
            <w:r w:rsidRPr="00C22669">
              <w:rPr>
                <w:rFonts w:hint="eastAsia"/>
              </w:rPr>
              <w:t>有独立的数据存储</w:t>
            </w:r>
          </w:p>
        </w:tc>
      </w:tr>
      <w:tr w:rsidR="00B070C0" w:rsidRPr="00C22669" w:rsidTr="00C22669">
        <w:trPr>
          <w:trHeight w:val="288"/>
          <w:jc w:val="center"/>
        </w:trPr>
        <w:tc>
          <w:tcPr>
            <w:tcW w:w="3160" w:type="dxa"/>
            <w:tcBorders>
              <w:top w:val="nil"/>
              <w:left w:val="nil"/>
              <w:bottom w:val="single" w:sz="4" w:space="0" w:color="auto"/>
              <w:right w:val="nil"/>
            </w:tcBorders>
            <w:shd w:val="clear" w:color="auto" w:fill="auto"/>
            <w:noWrap/>
            <w:vAlign w:val="center"/>
            <w:hideMark/>
          </w:tcPr>
          <w:p w:rsidR="00B070C0" w:rsidRPr="00C22669" w:rsidRDefault="00B070C0" w:rsidP="00C22669">
            <w:pPr>
              <w:pStyle w:val="l-0"/>
            </w:pPr>
            <w:r w:rsidRPr="00C22669">
              <w:rPr>
                <w:rFonts w:hint="eastAsia"/>
              </w:rPr>
              <w:t>共同治理和标准</w:t>
            </w:r>
          </w:p>
        </w:tc>
        <w:tc>
          <w:tcPr>
            <w:tcW w:w="4340" w:type="dxa"/>
            <w:tcBorders>
              <w:top w:val="nil"/>
              <w:left w:val="nil"/>
              <w:bottom w:val="single" w:sz="4" w:space="0" w:color="auto"/>
              <w:right w:val="nil"/>
            </w:tcBorders>
            <w:shd w:val="clear" w:color="auto" w:fill="auto"/>
            <w:noWrap/>
            <w:vAlign w:val="center"/>
            <w:hideMark/>
          </w:tcPr>
          <w:p w:rsidR="00B070C0" w:rsidRPr="00C22669" w:rsidRDefault="00B070C0" w:rsidP="00C22669">
            <w:pPr>
              <w:pStyle w:val="l-0"/>
            </w:pPr>
            <w:r w:rsidRPr="00C22669">
              <w:rPr>
                <w:rFonts w:hint="eastAsia"/>
              </w:rPr>
              <w:t>更注重团队协作和自由选择</w:t>
            </w:r>
          </w:p>
        </w:tc>
      </w:tr>
    </w:tbl>
    <w:p w:rsidR="00B070C0" w:rsidRPr="00B070C0" w:rsidRDefault="008A448A" w:rsidP="00B070C0">
      <w:pPr>
        <w:ind w:firstLineChars="0"/>
      </w:pPr>
      <w:proofErr w:type="gramStart"/>
      <w:r>
        <w:rPr>
          <w:rFonts w:hint="eastAsia"/>
        </w:rPr>
        <w:t>微服务</w:t>
      </w:r>
      <w:proofErr w:type="gramEnd"/>
      <w:r>
        <w:rPr>
          <w:rFonts w:hint="eastAsia"/>
        </w:rPr>
        <w:t>作为一种分离式软件架构。每个</w:t>
      </w:r>
      <w:proofErr w:type="gramStart"/>
      <w:r>
        <w:rPr>
          <w:rFonts w:hint="eastAsia"/>
        </w:rPr>
        <w:t>微服务</w:t>
      </w:r>
      <w:proofErr w:type="gramEnd"/>
      <w:r>
        <w:rPr>
          <w:rFonts w:hint="eastAsia"/>
        </w:rPr>
        <w:t>有着独立的功能，可以进行单独部署，单独提供服务。例如一个传统的登录功能，需要登录验证、返回登录信息、登录日志等，在</w:t>
      </w:r>
      <w:proofErr w:type="gramStart"/>
      <w:r>
        <w:rPr>
          <w:rFonts w:hint="eastAsia"/>
        </w:rPr>
        <w:t>微服务</w:t>
      </w:r>
      <w:proofErr w:type="gramEnd"/>
      <w:r>
        <w:rPr>
          <w:rFonts w:hint="eastAsia"/>
        </w:rPr>
        <w:t>中可能登录验证、登陆日志、信息返回都是单独的微服务。每个服务专注于自己的功能，每个服务可以单独进行开发，加快开发的效率。</w:t>
      </w:r>
      <w:proofErr w:type="gramStart"/>
      <w:r w:rsidR="00222082">
        <w:rPr>
          <w:rFonts w:hint="eastAsia"/>
        </w:rPr>
        <w:t>微服务</w:t>
      </w:r>
      <w:proofErr w:type="gramEnd"/>
      <w:r w:rsidR="00222082">
        <w:rPr>
          <w:rFonts w:hint="eastAsia"/>
        </w:rPr>
        <w:t>的总体结构如图</w:t>
      </w:r>
      <w:r w:rsidR="00106307">
        <w:fldChar w:fldCharType="begin"/>
      </w:r>
      <w:r w:rsidR="00106307">
        <w:instrText xml:space="preserve"> ADDIN NE.Ref.{A4AF3F43-CB95-450A-93C0-DC46A9AE8D0C}</w:instrText>
      </w:r>
      <w:r w:rsidR="00106307">
        <w:fldChar w:fldCharType="separate"/>
      </w:r>
      <w:r w:rsidR="00106307">
        <w:rPr>
          <w:color w:val="080000"/>
          <w:kern w:val="0"/>
        </w:rPr>
        <w:t>[54]</w:t>
      </w:r>
      <w:r w:rsidR="00106307">
        <w:fldChar w:fldCharType="end"/>
      </w:r>
      <w:r w:rsidR="0020441F">
        <w:rPr>
          <w:rFonts w:hint="eastAsia"/>
        </w:rPr>
        <w:t>。</w:t>
      </w:r>
    </w:p>
    <w:p w:rsidR="00B070C0" w:rsidRDefault="00EC2BE1" w:rsidP="00021FC2">
      <w:pPr>
        <w:pStyle w:val="l-"/>
      </w:pPr>
      <w:r>
        <w:object w:dxaOrig="6575" w:dyaOrig="4817">
          <v:shape id="_x0000_i1028" type="#_x0000_t75" style="width:318.45pt;height:233.15pt" o:ole="" o:allowoverlap="f">
            <v:imagedata r:id="rId14" o:title=""/>
          </v:shape>
          <o:OLEObject Type="Embed" ProgID="Visio.Drawing.11" ShapeID="_x0000_i1028" DrawAspect="Content" ObjectID="_1603481779" r:id="rId15"/>
        </w:object>
      </w:r>
    </w:p>
    <w:p w:rsidR="00B070C0" w:rsidRPr="000F13DB" w:rsidRDefault="00EC2BE1" w:rsidP="00EC2BE1">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4</w:t>
      </w:r>
      <w:r>
        <w:fldChar w:fldCharType="end"/>
      </w:r>
      <w:r>
        <w:t xml:space="preserve"> </w:t>
      </w:r>
      <w:proofErr w:type="gramStart"/>
      <w:r>
        <w:rPr>
          <w:rFonts w:hint="eastAsia"/>
        </w:rPr>
        <w:t>微服务</w:t>
      </w:r>
      <w:proofErr w:type="gramEnd"/>
      <w:r>
        <w:rPr>
          <w:rFonts w:hint="eastAsia"/>
        </w:rPr>
        <w:t>平台技术架构</w:t>
      </w:r>
    </w:p>
    <w:p w:rsidR="00593F56" w:rsidRDefault="00593F56" w:rsidP="00593F56">
      <w:pPr>
        <w:pStyle w:val="3"/>
        <w:spacing w:before="163"/>
        <w:ind w:firstLine="480"/>
      </w:pPr>
      <w:r>
        <w:rPr>
          <w:rFonts w:hint="eastAsia"/>
        </w:rPr>
        <w:t>2</w:t>
      </w:r>
      <w:r>
        <w:t>.</w:t>
      </w:r>
      <w:r w:rsidR="004C4143">
        <w:t>2</w:t>
      </w:r>
      <w:r>
        <w:t xml:space="preserve">.1 </w:t>
      </w:r>
      <w:proofErr w:type="gramStart"/>
      <w:r>
        <w:rPr>
          <w:rFonts w:hint="eastAsia"/>
        </w:rPr>
        <w:t>微服务</w:t>
      </w:r>
      <w:proofErr w:type="gramEnd"/>
      <w:r>
        <w:rPr>
          <w:rFonts w:hint="eastAsia"/>
        </w:rPr>
        <w:t>框架选型</w:t>
      </w:r>
    </w:p>
    <w:p w:rsidR="000E30B6" w:rsidRDefault="000E30B6" w:rsidP="000E30B6">
      <w:pPr>
        <w:ind w:firstLine="480"/>
      </w:pPr>
      <w:r>
        <w:rPr>
          <w:rFonts w:hint="eastAsia"/>
        </w:rPr>
        <w:t>从</w:t>
      </w:r>
      <w:proofErr w:type="gramStart"/>
      <w:r>
        <w:rPr>
          <w:rFonts w:hint="eastAsia"/>
        </w:rPr>
        <w:t>微服务</w:t>
      </w:r>
      <w:proofErr w:type="gramEnd"/>
      <w:r>
        <w:rPr>
          <w:rFonts w:hint="eastAsia"/>
        </w:rPr>
        <w:t>框架被提出就收到了各大软件开发商、众多开发者的追捧。无数的</w:t>
      </w:r>
      <w:proofErr w:type="gramStart"/>
      <w:r>
        <w:rPr>
          <w:rFonts w:hint="eastAsia"/>
        </w:rPr>
        <w:t>架构师</w:t>
      </w:r>
      <w:proofErr w:type="gramEnd"/>
      <w:r>
        <w:rPr>
          <w:rFonts w:hint="eastAsia"/>
        </w:rPr>
        <w:t>和开发者为了</w:t>
      </w:r>
      <w:proofErr w:type="gramStart"/>
      <w:r>
        <w:rPr>
          <w:rFonts w:hint="eastAsia"/>
        </w:rPr>
        <w:t>微服务</w:t>
      </w:r>
      <w:proofErr w:type="gramEnd"/>
      <w:r>
        <w:rPr>
          <w:rFonts w:hint="eastAsia"/>
        </w:rPr>
        <w:t>的框架发展做出了诸多努力。围绕</w:t>
      </w:r>
      <w:proofErr w:type="gramStart"/>
      <w:r>
        <w:rPr>
          <w:rFonts w:hint="eastAsia"/>
        </w:rPr>
        <w:t>微服务</w:t>
      </w:r>
      <w:proofErr w:type="gramEnd"/>
      <w:r>
        <w:rPr>
          <w:rFonts w:hint="eastAsia"/>
        </w:rPr>
        <w:t>出现很多解决方案和相关技术。</w:t>
      </w:r>
    </w:p>
    <w:p w:rsidR="009106AC" w:rsidRDefault="000E30B6" w:rsidP="009106AC">
      <w:pPr>
        <w:ind w:firstLine="480"/>
      </w:pPr>
      <w:r>
        <w:rPr>
          <w:rFonts w:hint="eastAsia"/>
        </w:rPr>
        <w:lastRenderedPageBreak/>
        <w:t>服务跟踪：</w:t>
      </w:r>
      <w:r w:rsidR="009106AC">
        <w:rPr>
          <w:rFonts w:hint="eastAsia"/>
        </w:rPr>
        <w:t>国外有</w:t>
      </w:r>
      <w:r w:rsidR="009106AC">
        <w:rPr>
          <w:rFonts w:hint="eastAsia"/>
        </w:rPr>
        <w:t>Spring</w:t>
      </w:r>
      <w:r w:rsidR="009106AC">
        <w:t xml:space="preserve"> </w:t>
      </w:r>
      <w:r w:rsidR="009106AC">
        <w:rPr>
          <w:rFonts w:hint="eastAsia"/>
        </w:rPr>
        <w:t>的</w:t>
      </w:r>
      <w:r w:rsidR="009106AC">
        <w:rPr>
          <w:rFonts w:hint="eastAsia"/>
        </w:rPr>
        <w:t>S</w:t>
      </w:r>
      <w:r w:rsidR="009106AC">
        <w:t>leuth</w:t>
      </w:r>
      <w:r w:rsidR="009106AC">
        <w:rPr>
          <w:rFonts w:hint="eastAsia"/>
        </w:rPr>
        <w:t>、</w:t>
      </w:r>
      <w:r w:rsidR="009106AC">
        <w:rPr>
          <w:rFonts w:hint="eastAsia"/>
        </w:rPr>
        <w:t>Twitter</w:t>
      </w:r>
      <w:r w:rsidR="009106AC">
        <w:rPr>
          <w:rFonts w:hint="eastAsia"/>
        </w:rPr>
        <w:t>的</w:t>
      </w:r>
      <w:r w:rsidR="009106AC">
        <w:rPr>
          <w:rFonts w:hint="eastAsia"/>
        </w:rPr>
        <w:t>Zipkin</w:t>
      </w:r>
      <w:r w:rsidR="009106AC">
        <w:rPr>
          <w:rFonts w:hint="eastAsia"/>
        </w:rPr>
        <w:t>等，国内有京东的</w:t>
      </w:r>
      <w:r w:rsidR="009106AC">
        <w:rPr>
          <w:rFonts w:hint="eastAsia"/>
        </w:rPr>
        <w:t>Hydra</w:t>
      </w:r>
      <w:r w:rsidR="009106AC">
        <w:rPr>
          <w:rFonts w:hint="eastAsia"/>
        </w:rPr>
        <w:t>等。</w:t>
      </w:r>
    </w:p>
    <w:p w:rsidR="000E30B6" w:rsidRDefault="000E30B6" w:rsidP="000E30B6">
      <w:pPr>
        <w:ind w:firstLine="480"/>
      </w:pPr>
      <w:r>
        <w:rPr>
          <w:rFonts w:hint="eastAsia"/>
        </w:rPr>
        <w:t>批量任务：</w:t>
      </w:r>
      <w:r w:rsidR="009106AC">
        <w:rPr>
          <w:rFonts w:hint="eastAsia"/>
        </w:rPr>
        <w:t>国外有</w:t>
      </w:r>
      <w:r w:rsidR="009106AC">
        <w:rPr>
          <w:rFonts w:hint="eastAsia"/>
        </w:rPr>
        <w:t>Spring</w:t>
      </w:r>
      <w:r w:rsidR="009106AC">
        <w:t xml:space="preserve"> </w:t>
      </w:r>
      <w:r w:rsidR="009106AC">
        <w:rPr>
          <w:rFonts w:hint="eastAsia"/>
        </w:rPr>
        <w:t>Task</w:t>
      </w:r>
      <w:r w:rsidR="009106AC">
        <w:rPr>
          <w:rFonts w:hint="eastAsia"/>
        </w:rPr>
        <w:t>、</w:t>
      </w:r>
      <w:r w:rsidR="009106AC">
        <w:rPr>
          <w:rFonts w:hint="eastAsia"/>
        </w:rPr>
        <w:t>LinkedIn</w:t>
      </w:r>
      <w:r w:rsidR="009106AC">
        <w:rPr>
          <w:rFonts w:hint="eastAsia"/>
        </w:rPr>
        <w:t>的</w:t>
      </w:r>
      <w:r w:rsidR="009106AC">
        <w:rPr>
          <w:rFonts w:hint="eastAsia"/>
        </w:rPr>
        <w:t>Azkaban</w:t>
      </w:r>
      <w:r w:rsidR="009106AC">
        <w:rPr>
          <w:rFonts w:hint="eastAsia"/>
        </w:rPr>
        <w:t>，国内有当当的</w:t>
      </w:r>
      <w:r w:rsidR="009106AC">
        <w:rPr>
          <w:rFonts w:hint="eastAsia"/>
        </w:rPr>
        <w:t>Elastic-Job</w:t>
      </w:r>
      <w:r w:rsidR="009106AC">
        <w:rPr>
          <w:rFonts w:hint="eastAsia"/>
        </w:rPr>
        <w:t>等。</w:t>
      </w:r>
    </w:p>
    <w:p w:rsidR="000E30B6" w:rsidRDefault="000E30B6" w:rsidP="000E30B6">
      <w:pPr>
        <w:ind w:firstLine="480"/>
      </w:pPr>
      <w:r>
        <w:rPr>
          <w:rFonts w:hint="eastAsia"/>
        </w:rPr>
        <w:t>分布式配置管理：国外有</w:t>
      </w:r>
      <w:r>
        <w:rPr>
          <w:rFonts w:hint="eastAsia"/>
        </w:rPr>
        <w:t>Netfix</w:t>
      </w:r>
      <w:r>
        <w:rPr>
          <w:rFonts w:hint="eastAsia"/>
        </w:rPr>
        <w:t>的</w:t>
      </w:r>
      <w:r>
        <w:rPr>
          <w:rFonts w:hint="eastAsia"/>
        </w:rPr>
        <w:t>Archaius</w:t>
      </w:r>
      <w:r>
        <w:rPr>
          <w:rFonts w:hint="eastAsia"/>
        </w:rPr>
        <w:t>、</w:t>
      </w:r>
      <w:r>
        <w:rPr>
          <w:rFonts w:hint="eastAsia"/>
        </w:rPr>
        <w:t xml:space="preserve">Spring </w:t>
      </w:r>
      <w:r>
        <w:rPr>
          <w:rFonts w:hint="eastAsia"/>
        </w:rPr>
        <w:t>的</w:t>
      </w:r>
      <w:r>
        <w:rPr>
          <w:rFonts w:hint="eastAsia"/>
        </w:rPr>
        <w:t>Config</w:t>
      </w:r>
      <w:r>
        <w:rPr>
          <w:rFonts w:hint="eastAsia"/>
        </w:rPr>
        <w:t>等，国内</w:t>
      </w:r>
      <w:proofErr w:type="gramStart"/>
      <w:r>
        <w:rPr>
          <w:rFonts w:hint="eastAsia"/>
        </w:rPr>
        <w:t>有</w:t>
      </w:r>
      <w:r w:rsidR="009106AC">
        <w:rPr>
          <w:rFonts w:hint="eastAsia"/>
        </w:rPr>
        <w:t>淘宝的</w:t>
      </w:r>
      <w:proofErr w:type="gramEnd"/>
      <w:r w:rsidR="009106AC">
        <w:rPr>
          <w:rFonts w:hint="eastAsia"/>
        </w:rPr>
        <w:t>Diamond</w:t>
      </w:r>
      <w:r w:rsidR="009106AC">
        <w:rPr>
          <w:rFonts w:hint="eastAsia"/>
        </w:rPr>
        <w:t>、</w:t>
      </w:r>
      <w:r w:rsidR="009106AC">
        <w:rPr>
          <w:rFonts w:hint="eastAsia"/>
        </w:rPr>
        <w:t>3</w:t>
      </w:r>
      <w:r w:rsidR="009106AC">
        <w:t>60</w:t>
      </w:r>
      <w:r w:rsidR="009106AC">
        <w:rPr>
          <w:rFonts w:hint="eastAsia"/>
        </w:rPr>
        <w:t>的</w:t>
      </w:r>
      <w:r w:rsidR="009106AC">
        <w:rPr>
          <w:rFonts w:hint="eastAsia"/>
        </w:rPr>
        <w:t>QConf</w:t>
      </w:r>
      <w:r w:rsidR="009106AC">
        <w:rPr>
          <w:rFonts w:hint="eastAsia"/>
        </w:rPr>
        <w:t>、百度的</w:t>
      </w:r>
      <w:r w:rsidR="009106AC">
        <w:rPr>
          <w:rFonts w:hint="eastAsia"/>
        </w:rPr>
        <w:t>Disconf</w:t>
      </w:r>
      <w:r w:rsidR="009106AC">
        <w:rPr>
          <w:rFonts w:hint="eastAsia"/>
        </w:rPr>
        <w:t>等。</w:t>
      </w:r>
    </w:p>
    <w:p w:rsidR="000E30B6" w:rsidRDefault="000E30B6" w:rsidP="000E30B6">
      <w:pPr>
        <w:ind w:firstLine="480"/>
      </w:pPr>
      <w:r>
        <w:rPr>
          <w:rFonts w:hint="eastAsia"/>
        </w:rPr>
        <w:t>服务治理：国外有</w:t>
      </w:r>
      <w:r>
        <w:rPr>
          <w:rFonts w:hint="eastAsia"/>
        </w:rPr>
        <w:t>Netflix</w:t>
      </w:r>
      <w:r>
        <w:rPr>
          <w:rFonts w:hint="eastAsia"/>
        </w:rPr>
        <w:t>的</w:t>
      </w:r>
      <w:r>
        <w:rPr>
          <w:rFonts w:hint="eastAsia"/>
        </w:rPr>
        <w:t>Eureka</w:t>
      </w:r>
      <w:r>
        <w:rPr>
          <w:rFonts w:hint="eastAsia"/>
        </w:rPr>
        <w:t>、</w:t>
      </w:r>
      <w:r>
        <w:rPr>
          <w:rFonts w:hint="eastAsia"/>
        </w:rPr>
        <w:t>Apache</w:t>
      </w:r>
      <w:r>
        <w:rPr>
          <w:rFonts w:hint="eastAsia"/>
        </w:rPr>
        <w:t>的</w:t>
      </w:r>
      <w:r>
        <w:rPr>
          <w:rFonts w:hint="eastAsia"/>
        </w:rPr>
        <w:t>Consul</w:t>
      </w:r>
      <w:r>
        <w:rPr>
          <w:rFonts w:hint="eastAsia"/>
        </w:rPr>
        <w:t>等，国内有阿里巴巴的</w:t>
      </w:r>
      <w:r>
        <w:rPr>
          <w:rFonts w:hint="eastAsia"/>
        </w:rPr>
        <w:t>Dubbo</w:t>
      </w:r>
      <w:r>
        <w:rPr>
          <w:rFonts w:hint="eastAsia"/>
        </w:rPr>
        <w:t>、当当扩展</w:t>
      </w:r>
      <w:r>
        <w:rPr>
          <w:rFonts w:hint="eastAsia"/>
        </w:rPr>
        <w:t>Dubbo</w:t>
      </w:r>
      <w:r>
        <w:rPr>
          <w:rFonts w:hint="eastAsia"/>
        </w:rPr>
        <w:t>的</w:t>
      </w:r>
      <w:r>
        <w:rPr>
          <w:rFonts w:hint="eastAsia"/>
        </w:rPr>
        <w:t>DubboX</w:t>
      </w:r>
      <w:r>
        <w:rPr>
          <w:rFonts w:hint="eastAsia"/>
        </w:rPr>
        <w:t>等。</w:t>
      </w:r>
    </w:p>
    <w:p w:rsidR="000E30B6" w:rsidRDefault="000E30B6" w:rsidP="000E30B6">
      <w:pPr>
        <w:ind w:firstLine="480"/>
      </w:pPr>
      <w:r>
        <w:rPr>
          <w:rFonts w:hint="eastAsia"/>
        </w:rPr>
        <w:t>······</w:t>
      </w:r>
    </w:p>
    <w:p w:rsidR="00EA77FA" w:rsidRPr="000E30B6" w:rsidRDefault="00EA77FA" w:rsidP="00EA77FA">
      <w:pPr>
        <w:ind w:firstLine="480"/>
      </w:pPr>
      <w:r>
        <w:rPr>
          <w:rFonts w:hint="eastAsia"/>
        </w:rPr>
        <w:t>这是在</w:t>
      </w:r>
      <w:proofErr w:type="gramStart"/>
      <w:r>
        <w:rPr>
          <w:rFonts w:hint="eastAsia"/>
        </w:rPr>
        <w:t>微服务</w:t>
      </w:r>
      <w:proofErr w:type="gramEnd"/>
      <w:r>
        <w:rPr>
          <w:rFonts w:hint="eastAsia"/>
        </w:rPr>
        <w:t>探索初期最先出现的一批比较成熟的</w:t>
      </w:r>
      <w:proofErr w:type="gramStart"/>
      <w:r>
        <w:rPr>
          <w:rFonts w:hint="eastAsia"/>
        </w:rPr>
        <w:t>微服务</w:t>
      </w:r>
      <w:proofErr w:type="gramEnd"/>
      <w:r>
        <w:rPr>
          <w:rFonts w:hint="eastAsia"/>
        </w:rPr>
        <w:t>架构组件。可以看到大部分公司都是开发一部分</w:t>
      </w:r>
      <w:proofErr w:type="gramStart"/>
      <w:r>
        <w:rPr>
          <w:rFonts w:hint="eastAsia"/>
        </w:rPr>
        <w:t>微服务</w:t>
      </w:r>
      <w:proofErr w:type="gramEnd"/>
      <w:r>
        <w:rPr>
          <w:rFonts w:hint="eastAsia"/>
        </w:rPr>
        <w:t>功能组件。如果我们需要构建一个完整的</w:t>
      </w:r>
      <w:proofErr w:type="gramStart"/>
      <w:r>
        <w:rPr>
          <w:rFonts w:hint="eastAsia"/>
        </w:rPr>
        <w:t>微服务</w:t>
      </w:r>
      <w:proofErr w:type="gramEnd"/>
      <w:r>
        <w:rPr>
          <w:rFonts w:hint="eastAsia"/>
        </w:rPr>
        <w:t>架构，就需要我们组合不同公司的服务组件。由于组件不是源于统一的设计所以我们在整合各种组件时候就需要进行相应的优化修改。</w:t>
      </w:r>
    </w:p>
    <w:p w:rsidR="00D50A84" w:rsidRDefault="00D50A84" w:rsidP="00D50A84">
      <w:pPr>
        <w:ind w:firstLine="480"/>
      </w:pPr>
      <w:r>
        <w:rPr>
          <w:rFonts w:hint="eastAsia"/>
        </w:rPr>
        <w:t>目前比较流行的</w:t>
      </w:r>
      <w:r w:rsidR="00CE14A6">
        <w:rPr>
          <w:rFonts w:hint="eastAsia"/>
        </w:rPr>
        <w:t>完整</w:t>
      </w:r>
      <w:proofErr w:type="gramStart"/>
      <w:r>
        <w:rPr>
          <w:rFonts w:hint="eastAsia"/>
        </w:rPr>
        <w:t>微服务</w:t>
      </w:r>
      <w:proofErr w:type="gramEnd"/>
      <w:r>
        <w:rPr>
          <w:rFonts w:hint="eastAsia"/>
        </w:rPr>
        <w:t>框架有</w:t>
      </w:r>
      <w:r>
        <w:rPr>
          <w:rFonts w:hint="eastAsia"/>
        </w:rPr>
        <w:t xml:space="preserve">Spring </w:t>
      </w:r>
      <w:r>
        <w:rPr>
          <w:rFonts w:hint="eastAsia"/>
        </w:rPr>
        <w:t>社区的</w:t>
      </w:r>
      <w:r>
        <w:rPr>
          <w:rFonts w:hint="eastAsia"/>
        </w:rPr>
        <w:t xml:space="preserve">Spring Cloud </w:t>
      </w:r>
      <w:r>
        <w:rPr>
          <w:rFonts w:hint="eastAsia"/>
        </w:rPr>
        <w:t>、</w:t>
      </w:r>
      <w:r>
        <w:rPr>
          <w:rFonts w:hint="eastAsia"/>
        </w:rPr>
        <w:t xml:space="preserve">Google </w:t>
      </w:r>
      <w:r>
        <w:rPr>
          <w:rFonts w:hint="eastAsia"/>
        </w:rPr>
        <w:t>公司的</w:t>
      </w:r>
      <w:r>
        <w:rPr>
          <w:rFonts w:hint="eastAsia"/>
        </w:rPr>
        <w:t>Kubemetes</w:t>
      </w:r>
      <w:r>
        <w:rPr>
          <w:rFonts w:hint="eastAsia"/>
        </w:rPr>
        <w:t>、阿里的</w:t>
      </w:r>
      <w:r>
        <w:rPr>
          <w:rFonts w:hint="eastAsia"/>
        </w:rPr>
        <w:t>Dubbo</w:t>
      </w:r>
      <w:r>
        <w:rPr>
          <w:rFonts w:hint="eastAsia"/>
        </w:rPr>
        <w:t>等</w:t>
      </w:r>
    </w:p>
    <w:p w:rsidR="000066BF" w:rsidRPr="0056005E" w:rsidRDefault="00D50A84" w:rsidP="0056005E">
      <w:pPr>
        <w:ind w:firstLine="480"/>
      </w:pPr>
      <w:r>
        <w:rPr>
          <w:rFonts w:hint="eastAsia"/>
        </w:rPr>
        <w:t>通过三个服务框架</w:t>
      </w:r>
      <w:r w:rsidR="006D2D27">
        <w:rPr>
          <w:rFonts w:hint="eastAsia"/>
        </w:rPr>
        <w:t>对比最终</w:t>
      </w:r>
      <w:r>
        <w:rPr>
          <w:rFonts w:hint="eastAsia"/>
        </w:rPr>
        <w:t>选择</w:t>
      </w:r>
      <w:r>
        <w:rPr>
          <w:rFonts w:hint="eastAsia"/>
        </w:rPr>
        <w:t>Spring</w:t>
      </w:r>
      <w:r>
        <w:t xml:space="preserve"> </w:t>
      </w:r>
      <w:r>
        <w:rPr>
          <w:rFonts w:hint="eastAsia"/>
        </w:rPr>
        <w:t>Cloud</w:t>
      </w:r>
      <w:r>
        <w:rPr>
          <w:rFonts w:hint="eastAsia"/>
        </w:rPr>
        <w:t>作为</w:t>
      </w:r>
      <w:proofErr w:type="gramStart"/>
      <w:r w:rsidR="008E2B85">
        <w:rPr>
          <w:rFonts w:hint="eastAsia"/>
        </w:rPr>
        <w:t>微服务</w:t>
      </w:r>
      <w:proofErr w:type="gramEnd"/>
      <w:r w:rsidR="008E2B85">
        <w:rPr>
          <w:rFonts w:hint="eastAsia"/>
        </w:rPr>
        <w:t>框架。</w:t>
      </w:r>
    </w:p>
    <w:p w:rsidR="000066BF" w:rsidRDefault="00785DC2" w:rsidP="00785DC2">
      <w:pPr>
        <w:pStyle w:val="l-"/>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2</w:t>
      </w:r>
      <w:r>
        <w:fldChar w:fldCharType="end"/>
      </w:r>
      <w:r>
        <w:t xml:space="preserve"> </w:t>
      </w:r>
      <w:r>
        <w:rPr>
          <w:rFonts w:hint="eastAsia"/>
        </w:rPr>
        <w:t>从微服的关注点比较</w:t>
      </w:r>
      <w:r>
        <w:rPr>
          <w:rFonts w:hint="eastAsia"/>
        </w:rPr>
        <w:t>Spring</w:t>
      </w:r>
      <w:r>
        <w:t xml:space="preserve"> </w:t>
      </w:r>
      <w:r>
        <w:rPr>
          <w:rFonts w:hint="eastAsia"/>
        </w:rPr>
        <w:t>Cloud</w:t>
      </w:r>
      <w:r>
        <w:t xml:space="preserve"> </w:t>
      </w:r>
      <w:r>
        <w:rPr>
          <w:rFonts w:hint="eastAsia"/>
        </w:rPr>
        <w:t>和</w:t>
      </w:r>
      <w:r>
        <w:rPr>
          <w:rFonts w:hint="eastAsia"/>
        </w:rPr>
        <w:t xml:space="preserve"> Dubbo</w:t>
      </w:r>
    </w:p>
    <w:tbl>
      <w:tblPr>
        <w:tblW w:w="6726" w:type="dxa"/>
        <w:jc w:val="center"/>
        <w:tblLook w:val="04A0" w:firstRow="1" w:lastRow="0" w:firstColumn="1" w:lastColumn="0" w:noHBand="0" w:noVBand="1"/>
      </w:tblPr>
      <w:tblGrid>
        <w:gridCol w:w="2480"/>
        <w:gridCol w:w="3040"/>
        <w:gridCol w:w="1206"/>
      </w:tblGrid>
      <w:tr w:rsidR="00CB3BD9" w:rsidRPr="00CB3BD9" w:rsidTr="00CB3BD9">
        <w:trPr>
          <w:trHeight w:val="288"/>
          <w:jc w:val="center"/>
        </w:trPr>
        <w:tc>
          <w:tcPr>
            <w:tcW w:w="2480" w:type="dxa"/>
            <w:tcBorders>
              <w:top w:val="single" w:sz="4" w:space="0" w:color="auto"/>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b/>
                <w:bCs/>
                <w:color w:val="000000"/>
                <w:kern w:val="0"/>
                <w:sz w:val="22"/>
                <w:szCs w:val="22"/>
              </w:rPr>
            </w:pPr>
            <w:proofErr w:type="gramStart"/>
            <w:r w:rsidRPr="00CB3BD9">
              <w:rPr>
                <w:rFonts w:ascii="宋体" w:hAnsi="宋体" w:cs="宋体" w:hint="eastAsia"/>
                <w:b/>
                <w:bCs/>
                <w:color w:val="000000"/>
                <w:kern w:val="0"/>
                <w:sz w:val="22"/>
                <w:szCs w:val="22"/>
              </w:rPr>
              <w:t>微服务</w:t>
            </w:r>
            <w:proofErr w:type="gramEnd"/>
            <w:r w:rsidRPr="00CB3BD9">
              <w:rPr>
                <w:rFonts w:ascii="宋体" w:hAnsi="宋体" w:cs="宋体" w:hint="eastAsia"/>
                <w:b/>
                <w:bCs/>
                <w:color w:val="000000"/>
                <w:kern w:val="0"/>
                <w:sz w:val="22"/>
                <w:szCs w:val="22"/>
              </w:rPr>
              <w:t>关注点</w:t>
            </w:r>
          </w:p>
        </w:tc>
        <w:tc>
          <w:tcPr>
            <w:tcW w:w="3040" w:type="dxa"/>
            <w:tcBorders>
              <w:top w:val="single" w:sz="4" w:space="0" w:color="auto"/>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b/>
                <w:bCs/>
                <w:color w:val="000000"/>
                <w:kern w:val="0"/>
                <w:sz w:val="22"/>
                <w:szCs w:val="22"/>
              </w:rPr>
            </w:pPr>
            <w:r w:rsidRPr="00CB3BD9">
              <w:rPr>
                <w:rFonts w:ascii="宋体" w:hAnsi="宋体" w:cs="宋体" w:hint="eastAsia"/>
                <w:b/>
                <w:bCs/>
                <w:color w:val="000000"/>
                <w:kern w:val="0"/>
                <w:sz w:val="22"/>
                <w:szCs w:val="22"/>
              </w:rPr>
              <w:t>Spring Cloud</w:t>
            </w:r>
          </w:p>
        </w:tc>
        <w:tc>
          <w:tcPr>
            <w:tcW w:w="1206" w:type="dxa"/>
            <w:tcBorders>
              <w:top w:val="single" w:sz="4" w:space="0" w:color="auto"/>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b/>
                <w:bCs/>
                <w:color w:val="000000"/>
                <w:kern w:val="0"/>
                <w:sz w:val="22"/>
                <w:szCs w:val="22"/>
              </w:rPr>
            </w:pPr>
            <w:r w:rsidRPr="00CB3BD9">
              <w:rPr>
                <w:rFonts w:ascii="宋体" w:hAnsi="宋体" w:cs="宋体" w:hint="eastAsia"/>
                <w:b/>
                <w:bCs/>
                <w:color w:val="000000"/>
                <w:kern w:val="0"/>
                <w:sz w:val="22"/>
                <w:szCs w:val="22"/>
              </w:rPr>
              <w:t>Dubbo</w:t>
            </w:r>
          </w:p>
        </w:tc>
      </w:tr>
      <w:tr w:rsidR="00CB3BD9" w:rsidRPr="00CB3BD9" w:rsidTr="00CB3BD9">
        <w:trPr>
          <w:trHeight w:val="288"/>
          <w:jc w:val="center"/>
        </w:trPr>
        <w:tc>
          <w:tcPr>
            <w:tcW w:w="2480" w:type="dxa"/>
            <w:tcBorders>
              <w:top w:val="single" w:sz="4" w:space="0" w:color="auto"/>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配置管理</w:t>
            </w:r>
          </w:p>
        </w:tc>
        <w:tc>
          <w:tcPr>
            <w:tcW w:w="3040" w:type="dxa"/>
            <w:tcBorders>
              <w:top w:val="single" w:sz="4" w:space="0" w:color="auto"/>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Config</w:t>
            </w:r>
          </w:p>
        </w:tc>
        <w:tc>
          <w:tcPr>
            <w:tcW w:w="1206" w:type="dxa"/>
            <w:tcBorders>
              <w:top w:val="single" w:sz="4" w:space="0" w:color="auto"/>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w:t>
            </w:r>
          </w:p>
        </w:tc>
      </w:tr>
      <w:tr w:rsidR="00CB3BD9" w:rsidRPr="00CB3BD9" w:rsidTr="00CB3BD9">
        <w:trPr>
          <w:trHeight w:val="288"/>
          <w:jc w:val="center"/>
        </w:trPr>
        <w:tc>
          <w:tcPr>
            <w:tcW w:w="24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服务管理</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Eureka、Consul、Zookeeper</w:t>
            </w:r>
          </w:p>
        </w:tc>
        <w:tc>
          <w:tcPr>
            <w:tcW w:w="1206"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Zookeeper</w:t>
            </w:r>
          </w:p>
        </w:tc>
      </w:tr>
      <w:tr w:rsidR="00CB3BD9" w:rsidRPr="00CB3BD9" w:rsidTr="00CB3BD9">
        <w:trPr>
          <w:trHeight w:val="288"/>
          <w:jc w:val="center"/>
        </w:trPr>
        <w:tc>
          <w:tcPr>
            <w:tcW w:w="24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负载均衡</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Ribbon</w:t>
            </w:r>
          </w:p>
        </w:tc>
        <w:tc>
          <w:tcPr>
            <w:tcW w:w="1206"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自带</w:t>
            </w:r>
          </w:p>
        </w:tc>
      </w:tr>
      <w:tr w:rsidR="00CB3BD9" w:rsidRPr="00CB3BD9" w:rsidTr="00CB3BD9">
        <w:trPr>
          <w:trHeight w:val="288"/>
          <w:jc w:val="center"/>
        </w:trPr>
        <w:tc>
          <w:tcPr>
            <w:tcW w:w="24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网关</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Zuul</w:t>
            </w:r>
          </w:p>
        </w:tc>
        <w:tc>
          <w:tcPr>
            <w:tcW w:w="1206"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w:t>
            </w:r>
          </w:p>
        </w:tc>
      </w:tr>
      <w:tr w:rsidR="00CB3BD9" w:rsidRPr="00CB3BD9" w:rsidTr="00CB3BD9">
        <w:trPr>
          <w:trHeight w:val="288"/>
          <w:jc w:val="center"/>
        </w:trPr>
        <w:tc>
          <w:tcPr>
            <w:tcW w:w="24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分布式追踪</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Spring Cloud Sleuth</w:t>
            </w:r>
          </w:p>
        </w:tc>
        <w:tc>
          <w:tcPr>
            <w:tcW w:w="1206"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w:t>
            </w:r>
          </w:p>
        </w:tc>
      </w:tr>
      <w:tr w:rsidR="00CB3BD9" w:rsidRPr="00CB3BD9" w:rsidTr="00CB3BD9">
        <w:trPr>
          <w:trHeight w:val="288"/>
          <w:jc w:val="center"/>
        </w:trPr>
        <w:tc>
          <w:tcPr>
            <w:tcW w:w="24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容错</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Hystrix</w:t>
            </w:r>
          </w:p>
        </w:tc>
        <w:tc>
          <w:tcPr>
            <w:tcW w:w="1206"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不完善</w:t>
            </w:r>
          </w:p>
        </w:tc>
      </w:tr>
      <w:tr w:rsidR="00CB3BD9" w:rsidRPr="00CB3BD9" w:rsidTr="00CB3BD9">
        <w:trPr>
          <w:trHeight w:val="288"/>
          <w:jc w:val="center"/>
        </w:trPr>
        <w:tc>
          <w:tcPr>
            <w:tcW w:w="24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通信方式</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HTTP、Message</w:t>
            </w:r>
          </w:p>
        </w:tc>
        <w:tc>
          <w:tcPr>
            <w:tcW w:w="1206"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RPC</w:t>
            </w:r>
          </w:p>
        </w:tc>
      </w:tr>
      <w:tr w:rsidR="00CB3BD9" w:rsidRPr="00CB3BD9" w:rsidTr="00CB3BD9">
        <w:trPr>
          <w:trHeight w:val="288"/>
          <w:jc w:val="center"/>
        </w:trPr>
        <w:tc>
          <w:tcPr>
            <w:tcW w:w="2480" w:type="dxa"/>
            <w:tcBorders>
              <w:top w:val="nil"/>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安全模块</w:t>
            </w:r>
          </w:p>
        </w:tc>
        <w:tc>
          <w:tcPr>
            <w:tcW w:w="3040" w:type="dxa"/>
            <w:tcBorders>
              <w:top w:val="nil"/>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Spring Cloud Security</w:t>
            </w:r>
          </w:p>
        </w:tc>
        <w:tc>
          <w:tcPr>
            <w:tcW w:w="1206" w:type="dxa"/>
            <w:tcBorders>
              <w:top w:val="nil"/>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w:t>
            </w:r>
          </w:p>
        </w:tc>
      </w:tr>
    </w:tbl>
    <w:p w:rsidR="00CB3BD9" w:rsidRDefault="00CB3BD9">
      <w:pPr>
        <w:widowControl/>
        <w:spacing w:before="0" w:line="240" w:lineRule="auto"/>
        <w:ind w:firstLineChars="0" w:firstLine="0"/>
        <w:jc w:val="left"/>
        <w:rPr>
          <w:rFonts w:eastAsia="黑体"/>
          <w:bCs/>
          <w:kern w:val="44"/>
          <w:sz w:val="21"/>
          <w:szCs w:val="30"/>
        </w:rPr>
      </w:pPr>
      <w:r>
        <w:br w:type="page"/>
      </w:r>
    </w:p>
    <w:p w:rsidR="00CB3BD9" w:rsidRDefault="00785DC2" w:rsidP="00785DC2">
      <w:pPr>
        <w:pStyle w:val="l-"/>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3</w:t>
      </w:r>
      <w:r>
        <w:fldChar w:fldCharType="end"/>
      </w:r>
      <w:r>
        <w:t xml:space="preserve"> </w:t>
      </w:r>
      <w:r w:rsidRPr="00F939CF">
        <w:rPr>
          <w:rFonts w:hint="eastAsia"/>
        </w:rPr>
        <w:t>从</w:t>
      </w:r>
      <w:proofErr w:type="gramStart"/>
      <w:r w:rsidRPr="00F939CF">
        <w:rPr>
          <w:rFonts w:hint="eastAsia"/>
        </w:rPr>
        <w:t>微服务</w:t>
      </w:r>
      <w:proofErr w:type="gramEnd"/>
      <w:r w:rsidRPr="00F939CF">
        <w:rPr>
          <w:rFonts w:hint="eastAsia"/>
        </w:rPr>
        <w:t>的关注点比较</w:t>
      </w:r>
      <w:r w:rsidRPr="00F939CF">
        <w:t xml:space="preserve">Spring Cloud </w:t>
      </w:r>
      <w:r w:rsidRPr="00F939CF">
        <w:t>与</w:t>
      </w:r>
      <w:r w:rsidRPr="00F939CF">
        <w:t xml:space="preserve"> Kubernetes</w:t>
      </w:r>
    </w:p>
    <w:tbl>
      <w:tblPr>
        <w:tblW w:w="7920" w:type="dxa"/>
        <w:jc w:val="center"/>
        <w:tblLook w:val="04A0" w:firstRow="1" w:lastRow="0" w:firstColumn="1" w:lastColumn="0" w:noHBand="0" w:noVBand="1"/>
      </w:tblPr>
      <w:tblGrid>
        <w:gridCol w:w="2080"/>
        <w:gridCol w:w="3040"/>
        <w:gridCol w:w="2800"/>
      </w:tblGrid>
      <w:tr w:rsidR="00CB3BD9" w:rsidRPr="00CB3BD9" w:rsidTr="00CB3BD9">
        <w:trPr>
          <w:trHeight w:val="288"/>
          <w:jc w:val="center"/>
        </w:trPr>
        <w:tc>
          <w:tcPr>
            <w:tcW w:w="2080" w:type="dxa"/>
            <w:tcBorders>
              <w:top w:val="single" w:sz="4" w:space="0" w:color="auto"/>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b/>
                <w:bCs/>
                <w:color w:val="000000"/>
                <w:kern w:val="0"/>
                <w:sz w:val="22"/>
                <w:szCs w:val="22"/>
              </w:rPr>
            </w:pPr>
            <w:proofErr w:type="gramStart"/>
            <w:r w:rsidRPr="00CB3BD9">
              <w:rPr>
                <w:rFonts w:ascii="宋体" w:hAnsi="宋体" w:cs="宋体" w:hint="eastAsia"/>
                <w:b/>
                <w:bCs/>
                <w:color w:val="000000"/>
                <w:kern w:val="0"/>
                <w:sz w:val="22"/>
                <w:szCs w:val="22"/>
              </w:rPr>
              <w:t>微服务</w:t>
            </w:r>
            <w:proofErr w:type="gramEnd"/>
            <w:r w:rsidRPr="00CB3BD9">
              <w:rPr>
                <w:rFonts w:ascii="宋体" w:hAnsi="宋体" w:cs="宋体" w:hint="eastAsia"/>
                <w:b/>
                <w:bCs/>
                <w:color w:val="000000"/>
                <w:kern w:val="0"/>
                <w:sz w:val="22"/>
                <w:szCs w:val="22"/>
              </w:rPr>
              <w:t>关注点</w:t>
            </w:r>
          </w:p>
        </w:tc>
        <w:tc>
          <w:tcPr>
            <w:tcW w:w="3040" w:type="dxa"/>
            <w:tcBorders>
              <w:top w:val="single" w:sz="4" w:space="0" w:color="auto"/>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b/>
                <w:bCs/>
                <w:color w:val="000000"/>
                <w:kern w:val="0"/>
                <w:sz w:val="22"/>
                <w:szCs w:val="22"/>
              </w:rPr>
            </w:pPr>
            <w:r w:rsidRPr="00CB3BD9">
              <w:rPr>
                <w:rFonts w:ascii="宋体" w:hAnsi="宋体" w:cs="宋体" w:hint="eastAsia"/>
                <w:b/>
                <w:bCs/>
                <w:color w:val="000000"/>
                <w:kern w:val="0"/>
                <w:sz w:val="22"/>
                <w:szCs w:val="22"/>
              </w:rPr>
              <w:t>Spring Cloud</w:t>
            </w:r>
          </w:p>
        </w:tc>
        <w:tc>
          <w:tcPr>
            <w:tcW w:w="2800" w:type="dxa"/>
            <w:tcBorders>
              <w:top w:val="single" w:sz="4" w:space="0" w:color="auto"/>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b/>
                <w:bCs/>
                <w:color w:val="000000"/>
                <w:kern w:val="0"/>
                <w:sz w:val="22"/>
                <w:szCs w:val="22"/>
              </w:rPr>
            </w:pPr>
            <w:r w:rsidRPr="00CB3BD9">
              <w:rPr>
                <w:rFonts w:ascii="宋体" w:hAnsi="宋体" w:cs="宋体" w:hint="eastAsia"/>
                <w:b/>
                <w:bCs/>
                <w:color w:val="000000"/>
                <w:kern w:val="0"/>
                <w:sz w:val="22"/>
                <w:szCs w:val="22"/>
              </w:rPr>
              <w:t>Kubrnetes</w:t>
            </w:r>
          </w:p>
        </w:tc>
      </w:tr>
      <w:tr w:rsidR="00CB3BD9" w:rsidRPr="00CB3BD9" w:rsidTr="00CB3BD9">
        <w:trPr>
          <w:trHeight w:val="288"/>
          <w:jc w:val="center"/>
        </w:trPr>
        <w:tc>
          <w:tcPr>
            <w:tcW w:w="2080" w:type="dxa"/>
            <w:tcBorders>
              <w:top w:val="single" w:sz="4" w:space="0" w:color="auto"/>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配置管理</w:t>
            </w:r>
          </w:p>
        </w:tc>
        <w:tc>
          <w:tcPr>
            <w:tcW w:w="3040" w:type="dxa"/>
            <w:tcBorders>
              <w:top w:val="single" w:sz="4" w:space="0" w:color="auto"/>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Config</w:t>
            </w:r>
          </w:p>
        </w:tc>
        <w:tc>
          <w:tcPr>
            <w:tcW w:w="2800" w:type="dxa"/>
            <w:tcBorders>
              <w:top w:val="single" w:sz="4" w:space="0" w:color="auto"/>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Kubernetes ConfigMap</w:t>
            </w:r>
          </w:p>
        </w:tc>
      </w:tr>
      <w:tr w:rsidR="00CB3BD9" w:rsidRPr="00CB3BD9" w:rsidTr="00CB3BD9">
        <w:trPr>
          <w:trHeight w:val="288"/>
          <w:jc w:val="center"/>
        </w:trPr>
        <w:tc>
          <w:tcPr>
            <w:tcW w:w="20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服务管理</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Eureka、Consul、Zookeeper</w:t>
            </w:r>
          </w:p>
        </w:tc>
        <w:tc>
          <w:tcPr>
            <w:tcW w:w="280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Kubernetes Servies</w:t>
            </w:r>
          </w:p>
        </w:tc>
      </w:tr>
      <w:tr w:rsidR="00CB3BD9" w:rsidRPr="00CB3BD9" w:rsidTr="00CB3BD9">
        <w:trPr>
          <w:trHeight w:val="288"/>
          <w:jc w:val="center"/>
        </w:trPr>
        <w:tc>
          <w:tcPr>
            <w:tcW w:w="20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负载均衡</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Ribbon</w:t>
            </w:r>
          </w:p>
        </w:tc>
        <w:tc>
          <w:tcPr>
            <w:tcW w:w="280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Kubernetes Servies</w:t>
            </w:r>
          </w:p>
        </w:tc>
      </w:tr>
      <w:tr w:rsidR="00CB3BD9" w:rsidRPr="00CB3BD9" w:rsidTr="00CB3BD9">
        <w:trPr>
          <w:trHeight w:val="288"/>
          <w:jc w:val="center"/>
        </w:trPr>
        <w:tc>
          <w:tcPr>
            <w:tcW w:w="20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网关</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Zuul</w:t>
            </w:r>
          </w:p>
        </w:tc>
        <w:tc>
          <w:tcPr>
            <w:tcW w:w="280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Kubernetes Servies</w:t>
            </w:r>
          </w:p>
        </w:tc>
      </w:tr>
      <w:tr w:rsidR="00CB3BD9" w:rsidRPr="00CB3BD9" w:rsidTr="00CB3BD9">
        <w:trPr>
          <w:trHeight w:val="288"/>
          <w:jc w:val="center"/>
        </w:trPr>
        <w:tc>
          <w:tcPr>
            <w:tcW w:w="20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分布式追踪</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Spring Cloud Sleuth</w:t>
            </w:r>
          </w:p>
        </w:tc>
        <w:tc>
          <w:tcPr>
            <w:tcW w:w="280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Open tracing</w:t>
            </w:r>
          </w:p>
        </w:tc>
      </w:tr>
      <w:tr w:rsidR="00CB3BD9" w:rsidRPr="00CB3BD9" w:rsidTr="00CB3BD9">
        <w:trPr>
          <w:trHeight w:val="288"/>
          <w:jc w:val="center"/>
        </w:trPr>
        <w:tc>
          <w:tcPr>
            <w:tcW w:w="20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容错</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Hystrix</w:t>
            </w:r>
          </w:p>
        </w:tc>
        <w:tc>
          <w:tcPr>
            <w:tcW w:w="280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Kubernetes Health Check</w:t>
            </w:r>
          </w:p>
        </w:tc>
      </w:tr>
      <w:tr w:rsidR="00CB3BD9" w:rsidRPr="00CB3BD9" w:rsidTr="00CB3BD9">
        <w:trPr>
          <w:trHeight w:val="288"/>
          <w:jc w:val="center"/>
        </w:trPr>
        <w:tc>
          <w:tcPr>
            <w:tcW w:w="20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安全模块</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Spring Cloud Security</w:t>
            </w:r>
          </w:p>
        </w:tc>
        <w:tc>
          <w:tcPr>
            <w:tcW w:w="280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w:t>
            </w:r>
          </w:p>
        </w:tc>
      </w:tr>
      <w:tr w:rsidR="00CB3BD9" w:rsidRPr="00CB3BD9" w:rsidTr="00CB3BD9">
        <w:trPr>
          <w:trHeight w:val="288"/>
          <w:jc w:val="center"/>
        </w:trPr>
        <w:tc>
          <w:tcPr>
            <w:tcW w:w="208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分布式日志</w:t>
            </w:r>
          </w:p>
        </w:tc>
        <w:tc>
          <w:tcPr>
            <w:tcW w:w="304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ELK</w:t>
            </w:r>
          </w:p>
        </w:tc>
        <w:tc>
          <w:tcPr>
            <w:tcW w:w="2800" w:type="dxa"/>
            <w:tcBorders>
              <w:top w:val="nil"/>
              <w:left w:val="nil"/>
              <w:bottom w:val="nil"/>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EFK</w:t>
            </w:r>
          </w:p>
        </w:tc>
      </w:tr>
      <w:tr w:rsidR="00CB3BD9" w:rsidRPr="00CB3BD9" w:rsidTr="00CB3BD9">
        <w:trPr>
          <w:trHeight w:val="288"/>
          <w:jc w:val="center"/>
        </w:trPr>
        <w:tc>
          <w:tcPr>
            <w:tcW w:w="2080" w:type="dxa"/>
            <w:tcBorders>
              <w:top w:val="nil"/>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任务管理</w:t>
            </w:r>
          </w:p>
        </w:tc>
        <w:tc>
          <w:tcPr>
            <w:tcW w:w="3040" w:type="dxa"/>
            <w:tcBorders>
              <w:top w:val="nil"/>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Spring Batch</w:t>
            </w:r>
          </w:p>
        </w:tc>
        <w:tc>
          <w:tcPr>
            <w:tcW w:w="2800" w:type="dxa"/>
            <w:tcBorders>
              <w:top w:val="nil"/>
              <w:left w:val="nil"/>
              <w:bottom w:val="single" w:sz="4" w:space="0" w:color="auto"/>
              <w:right w:val="nil"/>
            </w:tcBorders>
            <w:shd w:val="clear" w:color="auto" w:fill="auto"/>
            <w:noWrap/>
            <w:vAlign w:val="center"/>
            <w:hideMark/>
          </w:tcPr>
          <w:p w:rsidR="00CB3BD9" w:rsidRPr="00CB3BD9" w:rsidRDefault="00CB3BD9" w:rsidP="00CB3BD9">
            <w:pPr>
              <w:widowControl/>
              <w:spacing w:before="0" w:line="240" w:lineRule="auto"/>
              <w:ind w:firstLineChars="0" w:firstLine="0"/>
              <w:jc w:val="center"/>
              <w:rPr>
                <w:rFonts w:ascii="宋体" w:hAnsi="宋体" w:cs="宋体"/>
                <w:color w:val="000000"/>
                <w:kern w:val="0"/>
                <w:sz w:val="22"/>
                <w:szCs w:val="22"/>
              </w:rPr>
            </w:pPr>
            <w:r w:rsidRPr="00CB3BD9">
              <w:rPr>
                <w:rFonts w:ascii="宋体" w:hAnsi="宋体" w:cs="宋体" w:hint="eastAsia"/>
                <w:color w:val="000000"/>
                <w:kern w:val="0"/>
                <w:sz w:val="22"/>
                <w:szCs w:val="22"/>
              </w:rPr>
              <w:t>Kubernetes Jobs</w:t>
            </w:r>
          </w:p>
        </w:tc>
      </w:tr>
    </w:tbl>
    <w:p w:rsidR="00807181" w:rsidRDefault="00807181" w:rsidP="00807181">
      <w:pPr>
        <w:ind w:firstLine="480"/>
      </w:pPr>
      <w:r>
        <w:rPr>
          <w:rFonts w:hint="eastAsia"/>
        </w:rPr>
        <w:t>从上面两个表对比可以看出对比</w:t>
      </w:r>
      <w:r>
        <w:rPr>
          <w:rFonts w:hint="eastAsia"/>
        </w:rPr>
        <w:t>Dubbo</w:t>
      </w:r>
      <w:r>
        <w:rPr>
          <w:rFonts w:hint="eastAsia"/>
        </w:rPr>
        <w:t>框架，</w:t>
      </w:r>
      <w:r>
        <w:rPr>
          <w:rFonts w:hint="eastAsia"/>
        </w:rPr>
        <w:t>Spring</w:t>
      </w:r>
      <w:r>
        <w:t xml:space="preserve"> </w:t>
      </w:r>
      <w:r>
        <w:rPr>
          <w:rFonts w:hint="eastAsia"/>
        </w:rPr>
        <w:t>Cloud</w:t>
      </w:r>
      <w:r>
        <w:rPr>
          <w:rFonts w:hint="eastAsia"/>
        </w:rPr>
        <w:t>框架拥有更加完备的各项</w:t>
      </w:r>
      <w:proofErr w:type="gramStart"/>
      <w:r>
        <w:rPr>
          <w:rFonts w:hint="eastAsia"/>
        </w:rPr>
        <w:t>微服务</w:t>
      </w:r>
      <w:proofErr w:type="gramEnd"/>
      <w:r>
        <w:rPr>
          <w:rFonts w:hint="eastAsia"/>
        </w:rPr>
        <w:t>功能模块。对比</w:t>
      </w:r>
      <w:r w:rsidRPr="00CB3BD9">
        <w:rPr>
          <w:rFonts w:hint="eastAsia"/>
        </w:rPr>
        <w:t>Kubernetes</w:t>
      </w:r>
      <w:r>
        <w:rPr>
          <w:rFonts w:hint="eastAsia"/>
        </w:rPr>
        <w:t>框架两种框架拥有功能模块基本相当，但是对于原有</w:t>
      </w:r>
      <w:r>
        <w:rPr>
          <w:rFonts w:hint="eastAsia"/>
        </w:rPr>
        <w:t>Spring</w:t>
      </w:r>
      <w:r>
        <w:t xml:space="preserve"> </w:t>
      </w:r>
      <w:r>
        <w:rPr>
          <w:rFonts w:hint="eastAsia"/>
        </w:rPr>
        <w:t>工程的兼容程度和开发上</w:t>
      </w:r>
      <w:r>
        <w:rPr>
          <w:rFonts w:hint="eastAsia"/>
        </w:rPr>
        <w:t>Spring</w:t>
      </w:r>
      <w:r>
        <w:t xml:space="preserve"> </w:t>
      </w:r>
      <w:r>
        <w:rPr>
          <w:rFonts w:hint="eastAsia"/>
        </w:rPr>
        <w:t>Cloud</w:t>
      </w:r>
      <w:r>
        <w:t xml:space="preserve"> </w:t>
      </w:r>
      <w:r>
        <w:rPr>
          <w:rFonts w:hint="eastAsia"/>
        </w:rPr>
        <w:t>要更胜一筹。所以最终选择</w:t>
      </w:r>
      <w:r>
        <w:rPr>
          <w:rFonts w:hint="eastAsia"/>
        </w:rPr>
        <w:t>Spring Cloud</w:t>
      </w:r>
      <w:r>
        <w:t xml:space="preserve"> </w:t>
      </w:r>
      <w:r>
        <w:rPr>
          <w:rFonts w:hint="eastAsia"/>
        </w:rPr>
        <w:t>作为</w:t>
      </w:r>
      <w:proofErr w:type="gramStart"/>
      <w:r w:rsidR="00C37E44">
        <w:rPr>
          <w:rFonts w:hint="eastAsia"/>
        </w:rPr>
        <w:t>微服务</w:t>
      </w:r>
      <w:proofErr w:type="gramEnd"/>
      <w:r>
        <w:rPr>
          <w:rFonts w:hint="eastAsia"/>
        </w:rPr>
        <w:t>开发框架。</w:t>
      </w:r>
    </w:p>
    <w:p w:rsidR="009806D0" w:rsidRDefault="00CE14A6" w:rsidP="009806D0">
      <w:pPr>
        <w:ind w:firstLine="480"/>
      </w:pPr>
      <w:r>
        <w:rPr>
          <w:rFonts w:hint="eastAsia"/>
        </w:rPr>
        <w:t>Spring</w:t>
      </w:r>
      <w:r>
        <w:t xml:space="preserve"> </w:t>
      </w:r>
      <w:r>
        <w:rPr>
          <w:rFonts w:hint="eastAsia"/>
        </w:rPr>
        <w:t>Cloud</w:t>
      </w:r>
      <w:r>
        <w:t xml:space="preserve"> </w:t>
      </w:r>
      <w:r>
        <w:rPr>
          <w:rFonts w:hint="eastAsia"/>
        </w:rPr>
        <w:t>是一个基于</w:t>
      </w:r>
      <w:r>
        <w:rPr>
          <w:rFonts w:hint="eastAsia"/>
        </w:rPr>
        <w:t>Spring</w:t>
      </w:r>
      <w:r>
        <w:t xml:space="preserve"> </w:t>
      </w:r>
      <w:r>
        <w:rPr>
          <w:rFonts w:hint="eastAsia"/>
        </w:rPr>
        <w:t>Boot</w:t>
      </w:r>
      <w:r>
        <w:rPr>
          <w:rFonts w:hint="eastAsia"/>
        </w:rPr>
        <w:t>实现的</w:t>
      </w:r>
      <w:proofErr w:type="gramStart"/>
      <w:r>
        <w:rPr>
          <w:rFonts w:hint="eastAsia"/>
        </w:rPr>
        <w:t>微服务</w:t>
      </w:r>
      <w:proofErr w:type="gramEnd"/>
      <w:r>
        <w:rPr>
          <w:rFonts w:hint="eastAsia"/>
        </w:rPr>
        <w:t>框架。本身就具有比传统的</w:t>
      </w:r>
      <w:r>
        <w:rPr>
          <w:rFonts w:hint="eastAsia"/>
        </w:rPr>
        <w:t>Spring</w:t>
      </w:r>
      <w:r>
        <w:t xml:space="preserve"> </w:t>
      </w:r>
      <w:r>
        <w:rPr>
          <w:rFonts w:hint="eastAsia"/>
        </w:rPr>
        <w:t>更加便捷的开发模式。依托于</w:t>
      </w:r>
      <w:r>
        <w:rPr>
          <w:rFonts w:hint="eastAsia"/>
        </w:rPr>
        <w:t>Spring</w:t>
      </w:r>
      <w:r>
        <w:rPr>
          <w:rFonts w:hint="eastAsia"/>
        </w:rPr>
        <w:t>活跃的社区资源，现在</w:t>
      </w:r>
      <w:proofErr w:type="gramStart"/>
      <w:r>
        <w:rPr>
          <w:rFonts w:hint="eastAsia"/>
        </w:rPr>
        <w:t>微服务拥微服务</w:t>
      </w:r>
      <w:proofErr w:type="gramEnd"/>
      <w:r>
        <w:rPr>
          <w:rFonts w:hint="eastAsia"/>
        </w:rPr>
        <w:t>涉及的服务治理、配置管理、智能路由、断路器、控制总线、微代理、决策精选、分布式会话和全局锁等众多服务模块可以直接使用。</w:t>
      </w:r>
      <w:r w:rsidR="00541F85">
        <w:rPr>
          <w:rFonts w:hint="eastAsia"/>
        </w:rPr>
        <w:t>Spring</w:t>
      </w:r>
      <w:r w:rsidR="00541F85">
        <w:t xml:space="preserve"> </w:t>
      </w:r>
      <w:r w:rsidR="00541F85">
        <w:rPr>
          <w:rFonts w:hint="eastAsia"/>
        </w:rPr>
        <w:t>Cloud</w:t>
      </w:r>
      <w:r w:rsidR="00541F85">
        <w:t xml:space="preserve"> </w:t>
      </w:r>
      <w:r w:rsidR="00541F85">
        <w:rPr>
          <w:rFonts w:hint="eastAsia"/>
        </w:rPr>
        <w:t>开箱急用的生产特性，可以大大的提高开发效率。</w:t>
      </w:r>
      <w:r w:rsidR="009806D0">
        <w:rPr>
          <w:rFonts w:hint="eastAsia"/>
        </w:rPr>
        <w:t>Spring Cloud</w:t>
      </w:r>
      <w:r w:rsidR="009806D0">
        <w:t xml:space="preserve"> </w:t>
      </w:r>
      <w:r w:rsidR="009806D0">
        <w:rPr>
          <w:rFonts w:hint="eastAsia"/>
        </w:rPr>
        <w:t>常见组件见表</w:t>
      </w:r>
      <w:r w:rsidR="009806D0">
        <w:rPr>
          <w:rFonts w:hint="eastAsia"/>
        </w:rPr>
        <w:t>4</w:t>
      </w:r>
    </w:p>
    <w:p w:rsidR="00495390" w:rsidRDefault="00495390" w:rsidP="00495390">
      <w:pPr>
        <w:pStyle w:val="l-"/>
      </w:pPr>
    </w:p>
    <w:p w:rsidR="00B43529" w:rsidRPr="00495390" w:rsidRDefault="00495390" w:rsidP="00495390">
      <w:pPr>
        <w:pStyle w:val="l-"/>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4</w:t>
      </w:r>
      <w:r>
        <w:fldChar w:fldCharType="end"/>
      </w:r>
      <w:r>
        <w:t xml:space="preserve"> </w:t>
      </w:r>
      <w:r>
        <w:rPr>
          <w:rFonts w:hint="eastAsia"/>
        </w:rPr>
        <w:t>Spring</w:t>
      </w:r>
      <w:r>
        <w:t xml:space="preserve"> </w:t>
      </w:r>
      <w:r>
        <w:rPr>
          <w:rFonts w:hint="eastAsia"/>
        </w:rPr>
        <w:t>Cloud</w:t>
      </w:r>
      <w:r>
        <w:rPr>
          <w:rFonts w:hint="eastAsia"/>
        </w:rPr>
        <w:t>基本组件表</w:t>
      </w:r>
    </w:p>
    <w:tbl>
      <w:tblPr>
        <w:tblW w:w="7060" w:type="dxa"/>
        <w:jc w:val="center"/>
        <w:tblLook w:val="04A0" w:firstRow="1" w:lastRow="0" w:firstColumn="1" w:lastColumn="0" w:noHBand="0" w:noVBand="1"/>
      </w:tblPr>
      <w:tblGrid>
        <w:gridCol w:w="2440"/>
        <w:gridCol w:w="1580"/>
        <w:gridCol w:w="3040"/>
      </w:tblGrid>
      <w:tr w:rsidR="00B43529" w:rsidRPr="00B43529" w:rsidTr="00495390">
        <w:trPr>
          <w:trHeight w:val="288"/>
          <w:jc w:val="center"/>
        </w:trPr>
        <w:tc>
          <w:tcPr>
            <w:tcW w:w="2440" w:type="dxa"/>
            <w:tcBorders>
              <w:top w:val="single" w:sz="4" w:space="0" w:color="auto"/>
              <w:left w:val="nil"/>
              <w:bottom w:val="single" w:sz="4" w:space="0" w:color="auto"/>
              <w:right w:val="nil"/>
            </w:tcBorders>
            <w:shd w:val="clear" w:color="auto" w:fill="auto"/>
            <w:vAlign w:val="center"/>
            <w:hideMark/>
          </w:tcPr>
          <w:p w:rsidR="00B43529" w:rsidRPr="00B43529" w:rsidRDefault="00B43529" w:rsidP="00B43529">
            <w:pPr>
              <w:pStyle w:val="l-0"/>
            </w:pPr>
            <w:r w:rsidRPr="00B43529">
              <w:rPr>
                <w:rFonts w:hint="eastAsia"/>
              </w:rPr>
              <w:t>组件</w:t>
            </w:r>
          </w:p>
        </w:tc>
        <w:tc>
          <w:tcPr>
            <w:tcW w:w="1580" w:type="dxa"/>
            <w:tcBorders>
              <w:top w:val="single" w:sz="4" w:space="0" w:color="auto"/>
              <w:left w:val="nil"/>
              <w:bottom w:val="single" w:sz="4" w:space="0" w:color="auto"/>
              <w:right w:val="nil"/>
            </w:tcBorders>
            <w:shd w:val="clear" w:color="auto" w:fill="auto"/>
            <w:vAlign w:val="center"/>
            <w:hideMark/>
          </w:tcPr>
          <w:p w:rsidR="00B43529" w:rsidRPr="00B43529" w:rsidRDefault="00B43529" w:rsidP="00B43529">
            <w:pPr>
              <w:pStyle w:val="l-0"/>
            </w:pPr>
            <w:r w:rsidRPr="00B43529">
              <w:rPr>
                <w:rFonts w:hint="eastAsia"/>
              </w:rPr>
              <w:t>名称</w:t>
            </w:r>
          </w:p>
        </w:tc>
        <w:tc>
          <w:tcPr>
            <w:tcW w:w="3040" w:type="dxa"/>
            <w:tcBorders>
              <w:top w:val="single" w:sz="4" w:space="0" w:color="auto"/>
              <w:left w:val="nil"/>
              <w:bottom w:val="single" w:sz="4" w:space="0" w:color="auto"/>
              <w:right w:val="nil"/>
            </w:tcBorders>
            <w:shd w:val="clear" w:color="auto" w:fill="auto"/>
            <w:vAlign w:val="center"/>
            <w:hideMark/>
          </w:tcPr>
          <w:p w:rsidR="00B43529" w:rsidRPr="00B43529" w:rsidRDefault="00B43529" w:rsidP="00B43529">
            <w:pPr>
              <w:pStyle w:val="l-0"/>
            </w:pPr>
            <w:r w:rsidRPr="00B43529">
              <w:rPr>
                <w:rFonts w:hint="eastAsia"/>
              </w:rPr>
              <w:t>功能</w:t>
            </w:r>
          </w:p>
        </w:tc>
      </w:tr>
      <w:tr w:rsidR="00B43529" w:rsidRPr="00B43529" w:rsidTr="00495390">
        <w:trPr>
          <w:trHeight w:val="1152"/>
          <w:jc w:val="center"/>
        </w:trPr>
        <w:tc>
          <w:tcPr>
            <w:tcW w:w="2440" w:type="dxa"/>
            <w:tcBorders>
              <w:top w:val="single" w:sz="4" w:space="0" w:color="auto"/>
              <w:left w:val="nil"/>
              <w:bottom w:val="nil"/>
              <w:right w:val="nil"/>
            </w:tcBorders>
            <w:shd w:val="clear" w:color="auto" w:fill="auto"/>
            <w:vAlign w:val="center"/>
            <w:hideMark/>
          </w:tcPr>
          <w:p w:rsidR="00B43529" w:rsidRPr="00B43529" w:rsidRDefault="00B43529" w:rsidP="00B43529">
            <w:pPr>
              <w:pStyle w:val="l-0"/>
            </w:pPr>
            <w:r w:rsidRPr="00B43529">
              <w:rPr>
                <w:rFonts w:hint="eastAsia"/>
              </w:rPr>
              <w:t>Spring Cloud Eureka</w:t>
            </w:r>
          </w:p>
        </w:tc>
        <w:tc>
          <w:tcPr>
            <w:tcW w:w="1580" w:type="dxa"/>
            <w:tcBorders>
              <w:top w:val="single" w:sz="4" w:space="0" w:color="auto"/>
              <w:left w:val="nil"/>
              <w:bottom w:val="nil"/>
              <w:right w:val="nil"/>
            </w:tcBorders>
            <w:shd w:val="clear" w:color="auto" w:fill="auto"/>
            <w:vAlign w:val="center"/>
            <w:hideMark/>
          </w:tcPr>
          <w:p w:rsidR="00B43529" w:rsidRPr="00B43529" w:rsidRDefault="00B43529" w:rsidP="00B43529">
            <w:pPr>
              <w:pStyle w:val="l-0"/>
            </w:pPr>
            <w:r w:rsidRPr="00B43529">
              <w:rPr>
                <w:rFonts w:hint="eastAsia"/>
              </w:rPr>
              <w:t>服务注册与发现组件</w:t>
            </w:r>
          </w:p>
        </w:tc>
        <w:tc>
          <w:tcPr>
            <w:tcW w:w="3040" w:type="dxa"/>
            <w:tcBorders>
              <w:top w:val="single" w:sz="4" w:space="0" w:color="auto"/>
              <w:left w:val="nil"/>
              <w:bottom w:val="nil"/>
              <w:right w:val="nil"/>
            </w:tcBorders>
            <w:shd w:val="clear" w:color="auto" w:fill="auto"/>
            <w:vAlign w:val="center"/>
            <w:hideMark/>
          </w:tcPr>
          <w:p w:rsidR="00B43529" w:rsidRPr="00B43529" w:rsidRDefault="00B43529" w:rsidP="00B43529">
            <w:pPr>
              <w:pStyle w:val="l-0"/>
            </w:pPr>
            <w:r w:rsidRPr="00B43529">
              <w:rPr>
                <w:rFonts w:hint="eastAsia"/>
              </w:rPr>
              <w:t xml:space="preserve">Eureka </w:t>
            </w:r>
            <w:r w:rsidRPr="00B43529">
              <w:rPr>
                <w:rFonts w:hint="eastAsia"/>
              </w:rPr>
              <w:t>提供了服务的健康管理和友好的</w:t>
            </w:r>
            <w:r w:rsidRPr="00B43529">
              <w:rPr>
                <w:rFonts w:hint="eastAsia"/>
              </w:rPr>
              <w:t>UI</w:t>
            </w:r>
            <w:r w:rsidRPr="00B43529">
              <w:rPr>
                <w:rFonts w:hint="eastAsia"/>
              </w:rPr>
              <w:t>界面，可以帮助开发者轻松的实现服务的注册发现功能</w:t>
            </w:r>
          </w:p>
        </w:tc>
      </w:tr>
      <w:tr w:rsidR="00B43529" w:rsidRPr="00B43529" w:rsidTr="00B43529">
        <w:trPr>
          <w:trHeight w:val="1152"/>
          <w:jc w:val="center"/>
        </w:trPr>
        <w:tc>
          <w:tcPr>
            <w:tcW w:w="24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Spring Cloud Hystrix</w:t>
            </w:r>
          </w:p>
        </w:tc>
        <w:tc>
          <w:tcPr>
            <w:tcW w:w="158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熔断组件</w:t>
            </w:r>
          </w:p>
        </w:tc>
        <w:tc>
          <w:tcPr>
            <w:tcW w:w="30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除了基本的路由熔断功能外，</w:t>
            </w:r>
            <w:proofErr w:type="gramStart"/>
            <w:r w:rsidRPr="00B43529">
              <w:rPr>
                <w:rFonts w:hint="eastAsia"/>
              </w:rPr>
              <w:t>哈可以</w:t>
            </w:r>
            <w:proofErr w:type="gramEnd"/>
            <w:r w:rsidRPr="00B43529">
              <w:rPr>
                <w:rFonts w:hint="eastAsia"/>
              </w:rPr>
              <w:t>实现服务限流、服务降级。还使用</w:t>
            </w:r>
            <w:r w:rsidRPr="00B43529">
              <w:rPr>
                <w:rFonts w:hint="eastAsia"/>
              </w:rPr>
              <w:t xml:space="preserve">Hystrix Dashboard </w:t>
            </w:r>
            <w:r w:rsidRPr="00B43529">
              <w:rPr>
                <w:rFonts w:hint="eastAsia"/>
              </w:rPr>
              <w:t>实现了熔断器的健康监控功能</w:t>
            </w:r>
            <w:r w:rsidRPr="00B43529">
              <w:rPr>
                <w:rFonts w:hint="eastAsia"/>
              </w:rPr>
              <w:t xml:space="preserve"> </w:t>
            </w:r>
          </w:p>
        </w:tc>
      </w:tr>
      <w:tr w:rsidR="00B43529" w:rsidRPr="00B43529" w:rsidTr="00B43529">
        <w:trPr>
          <w:trHeight w:val="864"/>
          <w:jc w:val="center"/>
        </w:trPr>
        <w:tc>
          <w:tcPr>
            <w:tcW w:w="24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Spring Cloud Ribbon</w:t>
            </w:r>
          </w:p>
        </w:tc>
        <w:tc>
          <w:tcPr>
            <w:tcW w:w="158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负载均衡组件</w:t>
            </w:r>
          </w:p>
        </w:tc>
        <w:tc>
          <w:tcPr>
            <w:tcW w:w="30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配合其它组件使用，实现注册中心、各个服务提供者和消费者的负载均衡</w:t>
            </w:r>
          </w:p>
        </w:tc>
      </w:tr>
      <w:tr w:rsidR="00B43529" w:rsidRPr="00B43529" w:rsidTr="00B43529">
        <w:trPr>
          <w:trHeight w:val="864"/>
          <w:jc w:val="center"/>
        </w:trPr>
        <w:tc>
          <w:tcPr>
            <w:tcW w:w="24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lastRenderedPageBreak/>
              <w:t>Spring Cloud Zuul</w:t>
            </w:r>
          </w:p>
        </w:tc>
        <w:tc>
          <w:tcPr>
            <w:tcW w:w="158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路由网关</w:t>
            </w:r>
          </w:p>
        </w:tc>
        <w:tc>
          <w:tcPr>
            <w:tcW w:w="30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基本功能通过内部的</w:t>
            </w:r>
            <w:r w:rsidRPr="00B43529">
              <w:rPr>
                <w:rFonts w:hint="eastAsia"/>
              </w:rPr>
              <w:t>API</w:t>
            </w:r>
            <w:r w:rsidRPr="00B43529">
              <w:rPr>
                <w:rFonts w:hint="eastAsia"/>
              </w:rPr>
              <w:t>将服务通过网关统一暴露，还可以通过安全设计增加系统安全性能</w:t>
            </w:r>
          </w:p>
        </w:tc>
      </w:tr>
      <w:tr w:rsidR="00B43529" w:rsidRPr="00B43529" w:rsidTr="00B43529">
        <w:trPr>
          <w:trHeight w:val="864"/>
          <w:jc w:val="center"/>
        </w:trPr>
        <w:tc>
          <w:tcPr>
            <w:tcW w:w="24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Spring Cloud Config</w:t>
            </w:r>
          </w:p>
        </w:tc>
        <w:tc>
          <w:tcPr>
            <w:tcW w:w="158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服务配置</w:t>
            </w:r>
          </w:p>
        </w:tc>
        <w:tc>
          <w:tcPr>
            <w:tcW w:w="30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可以实现原来的本地配置文件，使用远程仓库或者本地仓库实现配置文件统一管理功能</w:t>
            </w:r>
          </w:p>
        </w:tc>
      </w:tr>
      <w:tr w:rsidR="00B43529" w:rsidRPr="00B43529" w:rsidTr="00B43529">
        <w:trPr>
          <w:trHeight w:val="864"/>
          <w:jc w:val="center"/>
        </w:trPr>
        <w:tc>
          <w:tcPr>
            <w:tcW w:w="24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Spring Cloud Securtiy</w:t>
            </w:r>
          </w:p>
        </w:tc>
        <w:tc>
          <w:tcPr>
            <w:tcW w:w="158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服务安全</w:t>
            </w:r>
          </w:p>
        </w:tc>
        <w:tc>
          <w:tcPr>
            <w:tcW w:w="30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通过</w:t>
            </w:r>
            <w:r w:rsidRPr="00B43529">
              <w:rPr>
                <w:rFonts w:hint="eastAsia"/>
              </w:rPr>
              <w:t>Securtiy</w:t>
            </w:r>
            <w:r w:rsidRPr="00B43529">
              <w:rPr>
                <w:rFonts w:hint="eastAsia"/>
              </w:rPr>
              <w:t>安全模块可以搭建服务授权管理服务，实现对各个服务安全访问控制</w:t>
            </w:r>
          </w:p>
        </w:tc>
      </w:tr>
      <w:tr w:rsidR="00B43529" w:rsidRPr="00B43529" w:rsidTr="00B43529">
        <w:trPr>
          <w:trHeight w:val="864"/>
          <w:jc w:val="center"/>
        </w:trPr>
        <w:tc>
          <w:tcPr>
            <w:tcW w:w="24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Spring Cloud Sleuth</w:t>
            </w:r>
          </w:p>
        </w:tc>
        <w:tc>
          <w:tcPr>
            <w:tcW w:w="158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分布式链路跟踪</w:t>
            </w:r>
          </w:p>
        </w:tc>
        <w:tc>
          <w:tcPr>
            <w:tcW w:w="30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通过链路跟踪，可以分析服务间调用关系，对整体服务架构进行</w:t>
            </w:r>
            <w:r w:rsidRPr="00B43529">
              <w:rPr>
                <w:rFonts w:hint="eastAsia"/>
              </w:rPr>
              <w:t xml:space="preserve"> </w:t>
            </w:r>
            <w:r w:rsidRPr="00B43529">
              <w:rPr>
                <w:rFonts w:hint="eastAsia"/>
              </w:rPr>
              <w:t>调优</w:t>
            </w:r>
          </w:p>
        </w:tc>
      </w:tr>
      <w:tr w:rsidR="00B43529" w:rsidRPr="00B43529" w:rsidTr="00B43529">
        <w:trPr>
          <w:trHeight w:val="576"/>
          <w:jc w:val="center"/>
        </w:trPr>
        <w:tc>
          <w:tcPr>
            <w:tcW w:w="24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Spring Cloud Stream</w:t>
            </w:r>
          </w:p>
        </w:tc>
        <w:tc>
          <w:tcPr>
            <w:tcW w:w="158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数据流控制</w:t>
            </w:r>
          </w:p>
        </w:tc>
        <w:tc>
          <w:tcPr>
            <w:tcW w:w="3040" w:type="dxa"/>
            <w:tcBorders>
              <w:top w:val="nil"/>
              <w:left w:val="nil"/>
              <w:bottom w:val="nil"/>
              <w:right w:val="nil"/>
            </w:tcBorders>
            <w:shd w:val="clear" w:color="auto" w:fill="auto"/>
            <w:vAlign w:val="center"/>
            <w:hideMark/>
          </w:tcPr>
          <w:p w:rsidR="00B43529" w:rsidRPr="00B43529" w:rsidRDefault="00B43529" w:rsidP="00B43529">
            <w:pPr>
              <w:pStyle w:val="l-0"/>
            </w:pPr>
            <w:r w:rsidRPr="00B43529">
              <w:rPr>
                <w:rFonts w:hint="eastAsia"/>
              </w:rPr>
              <w:t>可以使用数据流操作实现对消息的接受和发送</w:t>
            </w:r>
          </w:p>
        </w:tc>
      </w:tr>
      <w:tr w:rsidR="00B43529" w:rsidRPr="00B43529" w:rsidTr="00495390">
        <w:trPr>
          <w:trHeight w:val="288"/>
          <w:jc w:val="center"/>
        </w:trPr>
        <w:tc>
          <w:tcPr>
            <w:tcW w:w="2440" w:type="dxa"/>
            <w:tcBorders>
              <w:top w:val="nil"/>
              <w:left w:val="nil"/>
              <w:bottom w:val="single" w:sz="4" w:space="0" w:color="auto"/>
              <w:right w:val="nil"/>
            </w:tcBorders>
            <w:shd w:val="clear" w:color="auto" w:fill="auto"/>
            <w:vAlign w:val="center"/>
            <w:hideMark/>
          </w:tcPr>
          <w:p w:rsidR="00B43529" w:rsidRPr="00B43529" w:rsidRDefault="00B43529" w:rsidP="00B43529">
            <w:pPr>
              <w:pStyle w:val="l-0"/>
            </w:pPr>
            <w:r w:rsidRPr="00B43529">
              <w:rPr>
                <w:rFonts w:hint="eastAsia"/>
              </w:rPr>
              <w:t>······</w:t>
            </w:r>
          </w:p>
        </w:tc>
        <w:tc>
          <w:tcPr>
            <w:tcW w:w="1580" w:type="dxa"/>
            <w:tcBorders>
              <w:top w:val="nil"/>
              <w:left w:val="nil"/>
              <w:bottom w:val="single" w:sz="4" w:space="0" w:color="auto"/>
              <w:right w:val="nil"/>
            </w:tcBorders>
            <w:shd w:val="clear" w:color="auto" w:fill="auto"/>
            <w:vAlign w:val="center"/>
            <w:hideMark/>
          </w:tcPr>
          <w:p w:rsidR="00B43529" w:rsidRPr="00B43529" w:rsidRDefault="00B43529" w:rsidP="00B43529">
            <w:pPr>
              <w:pStyle w:val="l-0"/>
            </w:pPr>
            <w:r w:rsidRPr="00B43529">
              <w:rPr>
                <w:rFonts w:hint="eastAsia"/>
              </w:rPr>
              <w:t>······</w:t>
            </w:r>
          </w:p>
        </w:tc>
        <w:tc>
          <w:tcPr>
            <w:tcW w:w="3040" w:type="dxa"/>
            <w:tcBorders>
              <w:top w:val="nil"/>
              <w:left w:val="nil"/>
              <w:bottom w:val="single" w:sz="4" w:space="0" w:color="auto"/>
              <w:right w:val="nil"/>
            </w:tcBorders>
            <w:shd w:val="clear" w:color="auto" w:fill="auto"/>
            <w:vAlign w:val="center"/>
            <w:hideMark/>
          </w:tcPr>
          <w:p w:rsidR="00B43529" w:rsidRPr="00B43529" w:rsidRDefault="00B43529" w:rsidP="00B43529">
            <w:pPr>
              <w:pStyle w:val="l-0"/>
            </w:pPr>
            <w:r w:rsidRPr="00B43529">
              <w:rPr>
                <w:rFonts w:hint="eastAsia"/>
              </w:rPr>
              <w:t>······</w:t>
            </w:r>
          </w:p>
        </w:tc>
      </w:tr>
    </w:tbl>
    <w:p w:rsidR="00BA29DB" w:rsidRDefault="00BA29DB" w:rsidP="00BA29DB">
      <w:pPr>
        <w:ind w:firstLine="480"/>
      </w:pPr>
      <w:r>
        <w:rPr>
          <w:rFonts w:hint="eastAsia"/>
        </w:rPr>
        <w:t>表</w:t>
      </w:r>
      <w:r>
        <w:rPr>
          <w:rFonts w:hint="eastAsia"/>
        </w:rPr>
        <w:t>4</w:t>
      </w:r>
      <w:r>
        <w:rPr>
          <w:rFonts w:hint="eastAsia"/>
        </w:rPr>
        <w:t>中列举的只是基本的组件</w:t>
      </w:r>
      <w:r w:rsidR="000D2DDB">
        <w:rPr>
          <w:rFonts w:hint="eastAsia"/>
        </w:rPr>
        <w:t>，</w:t>
      </w:r>
      <w:r w:rsidR="000D2DDB">
        <w:rPr>
          <w:rFonts w:hint="eastAsia"/>
        </w:rPr>
        <w:t>Spring</w:t>
      </w:r>
      <w:r w:rsidR="000D2DDB">
        <w:t xml:space="preserve"> </w:t>
      </w:r>
      <w:r w:rsidR="000D2DDB">
        <w:rPr>
          <w:rFonts w:hint="eastAsia"/>
        </w:rPr>
        <w:t>Cloud</w:t>
      </w:r>
      <w:r w:rsidR="000D2DDB">
        <w:rPr>
          <w:rFonts w:hint="eastAsia"/>
        </w:rPr>
        <w:t>还包含</w:t>
      </w:r>
      <w:r>
        <w:rPr>
          <w:rFonts w:hint="eastAsia"/>
        </w:rPr>
        <w:t>Spring</w:t>
      </w:r>
      <w:r>
        <w:t xml:space="preserve"> </w:t>
      </w:r>
      <w:r>
        <w:rPr>
          <w:rFonts w:hint="eastAsia"/>
        </w:rPr>
        <w:t>Cloud</w:t>
      </w:r>
      <w:r>
        <w:t xml:space="preserve"> </w:t>
      </w:r>
      <w:r>
        <w:rPr>
          <w:rFonts w:hint="eastAsia"/>
        </w:rPr>
        <w:t>Consul</w:t>
      </w:r>
      <w:r>
        <w:rPr>
          <w:rFonts w:hint="eastAsia"/>
        </w:rPr>
        <w:t>（服务注册发现控制台）、</w:t>
      </w:r>
      <w:r>
        <w:rPr>
          <w:rFonts w:hint="eastAsia"/>
        </w:rPr>
        <w:t>Spring</w:t>
      </w:r>
      <w:r>
        <w:t xml:space="preserve"> </w:t>
      </w:r>
      <w:r>
        <w:rPr>
          <w:rFonts w:hint="eastAsia"/>
        </w:rPr>
        <w:t>Cloud</w:t>
      </w:r>
      <w:r>
        <w:t xml:space="preserve"> </w:t>
      </w:r>
      <w:r>
        <w:rPr>
          <w:rFonts w:hint="eastAsia"/>
        </w:rPr>
        <w:t>Task</w:t>
      </w:r>
      <w:r>
        <w:rPr>
          <w:rFonts w:hint="eastAsia"/>
        </w:rPr>
        <w:t>（任务调度管理）、</w:t>
      </w:r>
      <w:r>
        <w:rPr>
          <w:rFonts w:hint="eastAsia"/>
        </w:rPr>
        <w:t>Spring</w:t>
      </w:r>
      <w:r>
        <w:t xml:space="preserve"> </w:t>
      </w:r>
      <w:r>
        <w:rPr>
          <w:rFonts w:hint="eastAsia"/>
        </w:rPr>
        <w:t>Cloud</w:t>
      </w:r>
      <w:r>
        <w:t xml:space="preserve"> </w:t>
      </w:r>
      <w:r>
        <w:rPr>
          <w:rFonts w:hint="eastAsia"/>
        </w:rPr>
        <w:t>Bus</w:t>
      </w:r>
      <w:r>
        <w:rPr>
          <w:rFonts w:hint="eastAsia"/>
        </w:rPr>
        <w:t>（消息总线）等众多组件。通过基本组件就可以搭建基于</w:t>
      </w:r>
      <w:r>
        <w:rPr>
          <w:rFonts w:hint="eastAsia"/>
        </w:rPr>
        <w:t>Spring</w:t>
      </w:r>
      <w:r>
        <w:t xml:space="preserve"> </w:t>
      </w:r>
      <w:r>
        <w:rPr>
          <w:rFonts w:hint="eastAsia"/>
        </w:rPr>
        <w:t>Cloud</w:t>
      </w:r>
      <w:proofErr w:type="gramStart"/>
      <w:r>
        <w:rPr>
          <w:rFonts w:hint="eastAsia"/>
        </w:rPr>
        <w:t>微服务</w:t>
      </w:r>
      <w:proofErr w:type="gramEnd"/>
      <w:r>
        <w:rPr>
          <w:rFonts w:hint="eastAsia"/>
        </w:rPr>
        <w:t>框架的微服务系统，架构如图</w:t>
      </w:r>
      <w:r>
        <w:rPr>
          <w:rFonts w:hint="eastAsia"/>
        </w:rPr>
        <w:t>4</w:t>
      </w:r>
      <w:r>
        <w:rPr>
          <w:rFonts w:hint="eastAsia"/>
        </w:rPr>
        <w:t>所示。</w:t>
      </w:r>
    </w:p>
    <w:p w:rsidR="00BA29DB" w:rsidRDefault="000D2DDB" w:rsidP="00332D3D">
      <w:pPr>
        <w:pStyle w:val="l-"/>
      </w:pPr>
      <w:r>
        <w:object w:dxaOrig="5951" w:dyaOrig="6246">
          <v:shape id="_x0000_i1029" type="#_x0000_t75" style="width:209.9pt;height:220.45pt" o:ole="">
            <v:imagedata r:id="rId16" o:title=""/>
          </v:shape>
          <o:OLEObject Type="Embed" ProgID="Visio.Drawing.11" ShapeID="_x0000_i1029" DrawAspect="Content" ObjectID="_1603481780" r:id="rId17"/>
        </w:object>
      </w:r>
    </w:p>
    <w:p w:rsidR="00332D3D" w:rsidRPr="00D50A84" w:rsidRDefault="00332D3D" w:rsidP="00332D3D">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5</w:t>
      </w:r>
      <w:r>
        <w:fldChar w:fldCharType="end"/>
      </w:r>
      <w:r>
        <w:t xml:space="preserve"> </w:t>
      </w:r>
      <w:r>
        <w:rPr>
          <w:rFonts w:hint="eastAsia"/>
        </w:rPr>
        <w:t>简单的</w:t>
      </w:r>
      <w:r>
        <w:rPr>
          <w:rFonts w:hint="eastAsia"/>
        </w:rPr>
        <w:t>Spring</w:t>
      </w:r>
      <w:r>
        <w:t xml:space="preserve"> Cloud </w:t>
      </w:r>
      <w:r>
        <w:rPr>
          <w:rFonts w:hint="eastAsia"/>
        </w:rPr>
        <w:t>架构图</w:t>
      </w:r>
    </w:p>
    <w:p w:rsidR="006904C8" w:rsidRDefault="00D50A84">
      <w:pPr>
        <w:pStyle w:val="3"/>
        <w:spacing w:before="163"/>
        <w:ind w:firstLine="480"/>
      </w:pPr>
      <w:r>
        <w:rPr>
          <w:rFonts w:eastAsia="宋体" w:hint="eastAsia"/>
        </w:rPr>
        <w:lastRenderedPageBreak/>
        <w:t>2</w:t>
      </w:r>
      <w:r>
        <w:rPr>
          <w:rFonts w:eastAsia="宋体"/>
        </w:rPr>
        <w:t>.</w:t>
      </w:r>
      <w:r w:rsidR="004C4143">
        <w:rPr>
          <w:rFonts w:eastAsia="宋体"/>
        </w:rPr>
        <w:t>2</w:t>
      </w:r>
      <w:r>
        <w:rPr>
          <w:rFonts w:eastAsia="宋体"/>
        </w:rPr>
        <w:t xml:space="preserve">.2 </w:t>
      </w:r>
      <w:proofErr w:type="gramStart"/>
      <w:r w:rsidR="00C0377B">
        <w:rPr>
          <w:rFonts w:hint="eastAsia"/>
        </w:rPr>
        <w:t>微服务</w:t>
      </w:r>
      <w:proofErr w:type="gramEnd"/>
      <w:r w:rsidR="00C0377B">
        <w:rPr>
          <w:rFonts w:hint="eastAsia"/>
        </w:rPr>
        <w:t>设计原则</w:t>
      </w:r>
    </w:p>
    <w:p w:rsidR="00C0377B" w:rsidRDefault="00C0377B" w:rsidP="00C0377B">
      <w:pPr>
        <w:ind w:firstLine="480"/>
      </w:pPr>
      <w:r>
        <w:rPr>
          <w:rFonts w:hint="eastAsia"/>
        </w:rPr>
        <w:t>（</w:t>
      </w:r>
      <w:r>
        <w:rPr>
          <w:rFonts w:hint="eastAsia"/>
        </w:rPr>
        <w:t>1</w:t>
      </w:r>
      <w:r>
        <w:rPr>
          <w:rFonts w:hint="eastAsia"/>
        </w:rPr>
        <w:t>）单一职责原则</w:t>
      </w:r>
    </w:p>
    <w:p w:rsidR="00F218B3" w:rsidRDefault="00F218B3" w:rsidP="00C0377B">
      <w:pPr>
        <w:ind w:firstLine="480"/>
      </w:pPr>
      <w:r w:rsidRPr="00F218B3">
        <w:rPr>
          <w:rFonts w:hint="eastAsia"/>
        </w:rPr>
        <w:t>单一职责原则</w:t>
      </w:r>
      <w:r w:rsidR="009B144E">
        <w:rPr>
          <w:rFonts w:hint="eastAsia"/>
        </w:rPr>
        <w:t>作为</w:t>
      </w:r>
      <w:r w:rsidR="009B144E">
        <w:rPr>
          <w:rFonts w:hint="eastAsia"/>
        </w:rPr>
        <w:t>SOLID</w:t>
      </w:r>
      <w:r w:rsidR="009B144E">
        <w:rPr>
          <w:rFonts w:hint="eastAsia"/>
        </w:rPr>
        <w:t>（</w:t>
      </w:r>
      <w:r w:rsidR="009B144E">
        <w:rPr>
          <w:rFonts w:hint="eastAsia"/>
        </w:rPr>
        <w:t>object-oriented-design</w:t>
      </w:r>
      <w:r w:rsidR="009B144E">
        <w:rPr>
          <w:rFonts w:hint="eastAsia"/>
        </w:rPr>
        <w:t>）原则之一，</w:t>
      </w:r>
      <w:r w:rsidRPr="00F218B3">
        <w:rPr>
          <w:rFonts w:hint="eastAsia"/>
        </w:rPr>
        <w:t>指的是一个</w:t>
      </w:r>
      <w:r w:rsidR="009B144E">
        <w:rPr>
          <w:rFonts w:hint="eastAsia"/>
        </w:rPr>
        <w:t>开发</w:t>
      </w:r>
      <w:r w:rsidRPr="00F218B3">
        <w:rPr>
          <w:rFonts w:hint="eastAsia"/>
        </w:rPr>
        <w:t>单元（类、方法或者服务等）只</w:t>
      </w:r>
      <w:r w:rsidR="009B144E">
        <w:rPr>
          <w:rFonts w:hint="eastAsia"/>
        </w:rPr>
        <w:t>需要</w:t>
      </w:r>
      <w:r w:rsidRPr="00F218B3">
        <w:rPr>
          <w:rFonts w:hint="eastAsia"/>
        </w:rPr>
        <w:t>关注整个系统功能中单独、有界限的一部分。</w:t>
      </w:r>
      <w:r w:rsidR="009B144E">
        <w:rPr>
          <w:rFonts w:hint="eastAsia"/>
        </w:rPr>
        <w:t>这样我们</w:t>
      </w:r>
      <w:r w:rsidRPr="00F218B3">
        <w:rPr>
          <w:rFonts w:hint="eastAsia"/>
        </w:rPr>
        <w:t>可以帮助我们</w:t>
      </w:r>
      <w:r w:rsidR="009B144E">
        <w:rPr>
          <w:rFonts w:hint="eastAsia"/>
        </w:rPr>
        <w:t>可以进行敏捷开发。</w:t>
      </w:r>
      <w:r w:rsidRPr="00F218B3">
        <w:rPr>
          <w:rFonts w:hint="eastAsia"/>
        </w:rPr>
        <w:t>。</w:t>
      </w:r>
    </w:p>
    <w:p w:rsidR="00C0377B" w:rsidRDefault="00C0377B" w:rsidP="00C0377B">
      <w:pPr>
        <w:ind w:firstLine="480"/>
      </w:pPr>
      <w:r>
        <w:rPr>
          <w:rFonts w:hint="eastAsia"/>
        </w:rPr>
        <w:t>（</w:t>
      </w:r>
      <w:r>
        <w:rPr>
          <w:rFonts w:hint="eastAsia"/>
        </w:rPr>
        <w:t>2</w:t>
      </w:r>
      <w:r>
        <w:rPr>
          <w:rFonts w:hint="eastAsia"/>
        </w:rPr>
        <w:t>）服务自治原则</w:t>
      </w:r>
    </w:p>
    <w:p w:rsidR="00F218B3" w:rsidRDefault="00F218B3" w:rsidP="00C0377B">
      <w:pPr>
        <w:ind w:firstLine="480"/>
      </w:pPr>
      <w:r w:rsidRPr="00F218B3">
        <w:rPr>
          <w:rFonts w:hint="eastAsia"/>
        </w:rPr>
        <w:t>服务自治是指每个</w:t>
      </w:r>
      <w:proofErr w:type="gramStart"/>
      <w:r w:rsidRPr="00F218B3">
        <w:rPr>
          <w:rFonts w:hint="eastAsia"/>
        </w:rPr>
        <w:t>微服务</w:t>
      </w:r>
      <w:proofErr w:type="gramEnd"/>
      <w:r w:rsidRPr="00F218B3">
        <w:rPr>
          <w:rFonts w:hint="eastAsia"/>
        </w:rPr>
        <w:t>应当具备独立的业务能力、依赖与运行环境。在</w:t>
      </w:r>
      <w:proofErr w:type="gramStart"/>
      <w:r w:rsidRPr="00F218B3">
        <w:rPr>
          <w:rFonts w:hint="eastAsia"/>
        </w:rPr>
        <w:t>微服务</w:t>
      </w:r>
      <w:proofErr w:type="gramEnd"/>
      <w:r w:rsidRPr="00F218B3">
        <w:rPr>
          <w:rFonts w:hint="eastAsia"/>
        </w:rPr>
        <w:t>架构中，服务是独立的业务单元，应该与其他服务高度解耦。每个服务从开发、测试、构建、部署，都应当可以独立运行，而不应该依赖其他服务。</w:t>
      </w:r>
    </w:p>
    <w:p w:rsidR="00C0377B" w:rsidRDefault="00C0377B" w:rsidP="00C0377B">
      <w:pPr>
        <w:ind w:firstLine="480"/>
      </w:pPr>
      <w:r>
        <w:rPr>
          <w:rFonts w:hint="eastAsia"/>
        </w:rPr>
        <w:t>（</w:t>
      </w:r>
      <w:r>
        <w:rPr>
          <w:rFonts w:hint="eastAsia"/>
        </w:rPr>
        <w:t>3</w:t>
      </w:r>
      <w:r>
        <w:rPr>
          <w:rFonts w:hint="eastAsia"/>
        </w:rPr>
        <w:t>）轻量级通讯原则</w:t>
      </w:r>
    </w:p>
    <w:p w:rsidR="00F218B3" w:rsidRDefault="00F218B3" w:rsidP="00356366">
      <w:pPr>
        <w:ind w:firstLine="480"/>
      </w:pPr>
      <w:proofErr w:type="gramStart"/>
      <w:r>
        <w:rPr>
          <w:rFonts w:hint="eastAsia"/>
        </w:rPr>
        <w:t>微服务</w:t>
      </w:r>
      <w:proofErr w:type="gramEnd"/>
      <w:r>
        <w:rPr>
          <w:rFonts w:hint="eastAsia"/>
        </w:rPr>
        <w:t>之间应该通过轻量级通信机制进行交互。轻量级通信机制应该具备两点：首先是它的体量较轻；其次是它应该是跨语言、跨平台的。</w:t>
      </w:r>
      <w:r w:rsidR="0073169D">
        <w:rPr>
          <w:rFonts w:hint="eastAsia"/>
        </w:rPr>
        <w:t>下面通讯协议采用的</w:t>
      </w:r>
      <w:r>
        <w:rPr>
          <w:rFonts w:hint="eastAsia"/>
        </w:rPr>
        <w:t>REST</w:t>
      </w:r>
      <w:r>
        <w:rPr>
          <w:rFonts w:hint="eastAsia"/>
        </w:rPr>
        <w:t>协议，就是一个典型的“轻量级通信机制”。</w:t>
      </w:r>
    </w:p>
    <w:p w:rsidR="00C0377B" w:rsidRDefault="00C0377B" w:rsidP="00C0377B">
      <w:pPr>
        <w:ind w:firstLine="480"/>
      </w:pPr>
      <w:r>
        <w:rPr>
          <w:rFonts w:hint="eastAsia"/>
        </w:rPr>
        <w:t>（</w:t>
      </w:r>
      <w:r>
        <w:t>4</w:t>
      </w:r>
      <w:r>
        <w:rPr>
          <w:rFonts w:hint="eastAsia"/>
        </w:rPr>
        <w:t>）</w:t>
      </w:r>
      <w:proofErr w:type="gramStart"/>
      <w:r>
        <w:rPr>
          <w:rFonts w:hint="eastAsia"/>
        </w:rPr>
        <w:t>微服务</w:t>
      </w:r>
      <w:proofErr w:type="gramEnd"/>
      <w:r>
        <w:rPr>
          <w:rFonts w:hint="eastAsia"/>
        </w:rPr>
        <w:t>粒度</w:t>
      </w:r>
    </w:p>
    <w:p w:rsidR="00F218B3" w:rsidRDefault="00F218B3" w:rsidP="00F218B3">
      <w:pPr>
        <w:ind w:firstLine="480"/>
      </w:pPr>
      <w:proofErr w:type="gramStart"/>
      <w:r>
        <w:rPr>
          <w:rFonts w:hint="eastAsia"/>
        </w:rPr>
        <w:t>微服务</w:t>
      </w:r>
      <w:proofErr w:type="gramEnd"/>
      <w:r>
        <w:rPr>
          <w:rFonts w:hint="eastAsia"/>
        </w:rPr>
        <w:t>的粒度</w:t>
      </w:r>
      <w:proofErr w:type="gramStart"/>
      <w:r w:rsidR="00416BDD">
        <w:rPr>
          <w:rFonts w:hint="eastAsia"/>
        </w:rPr>
        <w:t>微服务</w:t>
      </w:r>
      <w:proofErr w:type="gramEnd"/>
      <w:r w:rsidR="00416BDD">
        <w:rPr>
          <w:rFonts w:hint="eastAsia"/>
        </w:rPr>
        <w:t>拆分的难点</w:t>
      </w:r>
      <w:r>
        <w:rPr>
          <w:rFonts w:hint="eastAsia"/>
        </w:rPr>
        <w:t>，使用合理的粒度划分微服务，</w:t>
      </w:r>
      <w:r w:rsidR="00416BDD">
        <w:rPr>
          <w:rFonts w:hint="eastAsia"/>
        </w:rPr>
        <w:t>不能</w:t>
      </w:r>
      <w:r>
        <w:rPr>
          <w:rFonts w:hint="eastAsia"/>
        </w:rPr>
        <w:t>一味将服务做小。</w:t>
      </w:r>
      <w:r w:rsidR="00416BDD">
        <w:rPr>
          <w:rFonts w:hint="eastAsia"/>
        </w:rPr>
        <w:t>应当以</w:t>
      </w:r>
      <w:r>
        <w:rPr>
          <w:rFonts w:hint="eastAsia"/>
        </w:rPr>
        <w:t>服务本身的业务复杂性</w:t>
      </w:r>
      <w:r w:rsidR="00416BDD">
        <w:rPr>
          <w:rFonts w:hint="eastAsia"/>
        </w:rPr>
        <w:t>为标准进行服务设计。</w:t>
      </w:r>
      <w:proofErr w:type="gramStart"/>
      <w:r>
        <w:rPr>
          <w:rFonts w:hint="eastAsia"/>
        </w:rPr>
        <w:t>微服务</w:t>
      </w:r>
      <w:proofErr w:type="gramEnd"/>
      <w:r>
        <w:rPr>
          <w:rFonts w:hint="eastAsia"/>
        </w:rPr>
        <w:t>之间应该相对独立并保持松耦合。</w:t>
      </w:r>
      <w:proofErr w:type="gramStart"/>
      <w:r>
        <w:rPr>
          <w:rFonts w:hint="eastAsia"/>
        </w:rPr>
        <w:t>微服务</w:t>
      </w:r>
      <w:proofErr w:type="gramEnd"/>
      <w:r>
        <w:rPr>
          <w:rFonts w:hint="eastAsia"/>
        </w:rPr>
        <w:t>架构的</w:t>
      </w:r>
      <w:r w:rsidR="00416BDD">
        <w:rPr>
          <w:rFonts w:hint="eastAsia"/>
        </w:rPr>
        <w:t>设计</w:t>
      </w:r>
      <w:r>
        <w:rPr>
          <w:rFonts w:hint="eastAsia"/>
        </w:rPr>
        <w:t>是一个循序渐进的过程。常常会根据业务的变化，对</w:t>
      </w:r>
      <w:proofErr w:type="gramStart"/>
      <w:r>
        <w:rPr>
          <w:rFonts w:hint="eastAsia"/>
        </w:rPr>
        <w:t>微服务</w:t>
      </w:r>
      <w:proofErr w:type="gramEnd"/>
      <w:r>
        <w:rPr>
          <w:rFonts w:hint="eastAsia"/>
        </w:rPr>
        <w:t>进行重构，甚至是重新划分，从而让架构更加合理。最终</w:t>
      </w:r>
      <w:r w:rsidR="00416BDD">
        <w:rPr>
          <w:rFonts w:hint="eastAsia"/>
        </w:rPr>
        <w:t>使得</w:t>
      </w:r>
      <w:proofErr w:type="gramStart"/>
      <w:r>
        <w:rPr>
          <w:rFonts w:hint="eastAsia"/>
        </w:rPr>
        <w:t>微服务</w:t>
      </w:r>
      <w:proofErr w:type="gramEnd"/>
      <w:r>
        <w:rPr>
          <w:rFonts w:hint="eastAsia"/>
        </w:rPr>
        <w:t>的开发、部署、测试以及运维效率很高，并且</w:t>
      </w:r>
      <w:r w:rsidR="00416BDD">
        <w:rPr>
          <w:rFonts w:hint="eastAsia"/>
        </w:rPr>
        <w:t>运营</w:t>
      </w:r>
      <w:r>
        <w:rPr>
          <w:rFonts w:hint="eastAsia"/>
        </w:rPr>
        <w:t>成本很低</w:t>
      </w:r>
      <w:r w:rsidR="00416BDD">
        <w:rPr>
          <w:rFonts w:hint="eastAsia"/>
        </w:rPr>
        <w:t>。</w:t>
      </w:r>
    </w:p>
    <w:p w:rsidR="00476F15" w:rsidRDefault="00476F15" w:rsidP="00476F15">
      <w:pPr>
        <w:ind w:firstLine="480"/>
      </w:pPr>
      <w:proofErr w:type="gramStart"/>
      <w:r>
        <w:rPr>
          <w:rFonts w:hint="eastAsia"/>
        </w:rPr>
        <w:t>微服务</w:t>
      </w:r>
      <w:proofErr w:type="gramEnd"/>
      <w:r>
        <w:rPr>
          <w:rFonts w:hint="eastAsia"/>
        </w:rPr>
        <w:t>的开发作为一个循序渐进的过程，不能过于求成，在需求不是很迫切时候首先使用单体开发模式，再根据</w:t>
      </w:r>
      <w:proofErr w:type="gramStart"/>
      <w:r>
        <w:rPr>
          <w:rFonts w:hint="eastAsia"/>
        </w:rPr>
        <w:t>稳定版</w:t>
      </w:r>
      <w:proofErr w:type="gramEnd"/>
      <w:r>
        <w:rPr>
          <w:rFonts w:hint="eastAsia"/>
        </w:rPr>
        <w:t>的工程进行</w:t>
      </w:r>
      <w:proofErr w:type="gramStart"/>
      <w:r>
        <w:rPr>
          <w:rFonts w:hint="eastAsia"/>
        </w:rPr>
        <w:t>微服务</w:t>
      </w:r>
      <w:proofErr w:type="gramEnd"/>
      <w:r>
        <w:rPr>
          <w:rFonts w:hint="eastAsia"/>
        </w:rPr>
        <w:t>的拆分也是一个合理的技术路径。</w:t>
      </w:r>
      <w:r w:rsidR="00BA637B">
        <w:rPr>
          <w:rFonts w:hint="eastAsia"/>
        </w:rPr>
        <w:t>只有一个</w:t>
      </w:r>
      <w:proofErr w:type="gramStart"/>
      <w:r w:rsidR="00BA637B">
        <w:rPr>
          <w:rFonts w:hint="eastAsia"/>
        </w:rPr>
        <w:t>微服务</w:t>
      </w:r>
      <w:proofErr w:type="gramEnd"/>
      <w:r w:rsidR="00BA637B">
        <w:rPr>
          <w:rFonts w:hint="eastAsia"/>
        </w:rPr>
        <w:t>设计完成后各个服务的开发、测试、部署的效率都很高，用于维护成本很低时候，才可以说是一个好的</w:t>
      </w:r>
      <w:proofErr w:type="gramStart"/>
      <w:r w:rsidR="00BA637B">
        <w:rPr>
          <w:rFonts w:hint="eastAsia"/>
        </w:rPr>
        <w:t>微服务</w:t>
      </w:r>
      <w:proofErr w:type="gramEnd"/>
      <w:r w:rsidR="00BA637B">
        <w:rPr>
          <w:rFonts w:hint="eastAsia"/>
        </w:rPr>
        <w:t>框架。</w:t>
      </w:r>
    </w:p>
    <w:p w:rsidR="006F58D3" w:rsidRDefault="00A3700C" w:rsidP="001C668E">
      <w:pPr>
        <w:pStyle w:val="2"/>
        <w:spacing w:before="163"/>
      </w:pPr>
      <w:r>
        <w:rPr>
          <w:rFonts w:hint="eastAsia"/>
        </w:rPr>
        <w:t>2</w:t>
      </w:r>
      <w:r>
        <w:t>.</w:t>
      </w:r>
      <w:r w:rsidR="004C4143">
        <w:t>3</w:t>
      </w:r>
      <w:r>
        <w:t xml:space="preserve"> </w:t>
      </w:r>
      <w:r>
        <w:rPr>
          <w:rFonts w:hint="eastAsia"/>
        </w:rPr>
        <w:t>软件</w:t>
      </w:r>
      <w:r>
        <w:rPr>
          <w:rFonts w:hint="eastAsia"/>
        </w:rPr>
        <w:t>SaaS</w:t>
      </w:r>
      <w:r>
        <w:rPr>
          <w:rFonts w:hint="eastAsia"/>
        </w:rPr>
        <w:t>服务化</w:t>
      </w:r>
    </w:p>
    <w:p w:rsidR="004556BA" w:rsidRDefault="004556BA" w:rsidP="004556BA">
      <w:pPr>
        <w:pStyle w:val="3"/>
        <w:spacing w:before="163"/>
        <w:ind w:firstLine="480"/>
      </w:pPr>
      <w:r>
        <w:rPr>
          <w:rFonts w:hint="eastAsia"/>
        </w:rPr>
        <w:t>2</w:t>
      </w:r>
      <w:r>
        <w:t xml:space="preserve">.3.1 </w:t>
      </w:r>
      <w:r>
        <w:rPr>
          <w:rFonts w:hint="eastAsia"/>
        </w:rPr>
        <w:t>SaaS</w:t>
      </w:r>
      <w:r>
        <w:t xml:space="preserve"> </w:t>
      </w:r>
      <w:r>
        <w:rPr>
          <w:rFonts w:hint="eastAsia"/>
        </w:rPr>
        <w:t>软件优势</w:t>
      </w:r>
    </w:p>
    <w:p w:rsidR="004556BA" w:rsidRDefault="00B16822" w:rsidP="004556BA">
      <w:pPr>
        <w:ind w:firstLine="480"/>
      </w:pPr>
      <w:r>
        <w:rPr>
          <w:rFonts w:hint="eastAsia"/>
        </w:rPr>
        <w:t>SaaS</w:t>
      </w:r>
      <w:r>
        <w:rPr>
          <w:rFonts w:hint="eastAsia"/>
        </w:rPr>
        <w:t>软件模式的提出，将软件从原来基于生产制造的第二产业，转变为了面向服务的第三产业。</w:t>
      </w:r>
      <w:r w:rsidR="00FC0E62">
        <w:rPr>
          <w:rFonts w:hint="eastAsia"/>
        </w:rPr>
        <w:t>这种软件服务方式的转变是一种革命性的变革，社会的发展主要从制造活动向着服务化的方向发展，软件行业也是面向相应的问题。</w:t>
      </w:r>
      <w:r w:rsidR="00FC0E62">
        <w:rPr>
          <w:rFonts w:hint="eastAsia"/>
        </w:rPr>
        <w:t>SaaS</w:t>
      </w:r>
      <w:r w:rsidR="00FC0E62">
        <w:rPr>
          <w:rFonts w:hint="eastAsia"/>
        </w:rPr>
        <w:t>化软</w:t>
      </w:r>
      <w:r w:rsidR="00FC0E62">
        <w:rPr>
          <w:rFonts w:hint="eastAsia"/>
        </w:rPr>
        <w:lastRenderedPageBreak/>
        <w:t>件的出现顺应了行业发展的潮流，将会引起软件的巨大变革。</w:t>
      </w:r>
    </w:p>
    <w:p w:rsidR="00FC0E62" w:rsidRDefault="004A639C" w:rsidP="004556BA">
      <w:pPr>
        <w:ind w:firstLine="480"/>
      </w:pPr>
      <w:r>
        <w:rPr>
          <w:rFonts w:hint="eastAsia"/>
        </w:rPr>
        <w:t>软件</w:t>
      </w:r>
      <w:r>
        <w:rPr>
          <w:rFonts w:hint="eastAsia"/>
        </w:rPr>
        <w:t>SaaS</w:t>
      </w:r>
      <w:r>
        <w:rPr>
          <w:rFonts w:hint="eastAsia"/>
        </w:rPr>
        <w:t>将会给用户和软件提供商带来明显的优势。</w:t>
      </w:r>
    </w:p>
    <w:p w:rsidR="004A639C" w:rsidRDefault="004A639C" w:rsidP="004556BA">
      <w:pPr>
        <w:ind w:firstLine="480"/>
      </w:pPr>
      <w:r>
        <w:rPr>
          <w:rFonts w:hint="eastAsia"/>
        </w:rPr>
        <w:t>（</w:t>
      </w:r>
      <w:r>
        <w:rPr>
          <w:rFonts w:hint="eastAsia"/>
        </w:rPr>
        <w:t>1</w:t>
      </w:r>
      <w:r>
        <w:rPr>
          <w:rFonts w:hint="eastAsia"/>
        </w:rPr>
        <w:t>）给用户的优势</w:t>
      </w:r>
    </w:p>
    <w:p w:rsidR="00210769" w:rsidRDefault="00420DFB" w:rsidP="00F71618">
      <w:pPr>
        <w:pStyle w:val="af9"/>
        <w:numPr>
          <w:ilvl w:val="0"/>
          <w:numId w:val="14"/>
        </w:numPr>
        <w:ind w:firstLineChars="0"/>
      </w:pPr>
      <w:r>
        <w:rPr>
          <w:rFonts w:ascii="宋体" w:eastAsia="宋体" w:hAnsi="宋体" w:cs="宋体" w:hint="eastAsia"/>
        </w:rPr>
        <w:t>拿来即用：用户不需要进行安装，无需下载，无需部署，更不需要配重。用户只需要关注软件功能即可，不需要关注软件复杂的安装和配置过程。</w:t>
      </w:r>
    </w:p>
    <w:p w:rsidR="00420DFB" w:rsidRDefault="00420DFB" w:rsidP="00F71618">
      <w:pPr>
        <w:pStyle w:val="af9"/>
        <w:numPr>
          <w:ilvl w:val="0"/>
          <w:numId w:val="14"/>
        </w:numPr>
        <w:ind w:firstLineChars="0"/>
      </w:pPr>
      <w:r>
        <w:rPr>
          <w:rFonts w:ascii="宋体" w:eastAsia="宋体" w:hAnsi="宋体" w:cs="宋体" w:hint="eastAsia"/>
        </w:rPr>
        <w:t>按需使用：传统的软件大部分都是打包购买或者分版本购买，往往会购买用户不需要的功能。</w:t>
      </w:r>
      <w:r>
        <w:rPr>
          <w:rFonts w:hint="eastAsia"/>
        </w:rPr>
        <w:t>SaaS</w:t>
      </w:r>
      <w:r>
        <w:rPr>
          <w:rFonts w:ascii="宋体" w:eastAsia="宋体" w:hAnsi="宋体" w:cs="宋体" w:hint="eastAsia"/>
        </w:rPr>
        <w:t>化的软件用户可以根据需求按照功能或者使用时间进行购买，对于用户来说节省很多不必要的开销。</w:t>
      </w:r>
    </w:p>
    <w:p w:rsidR="00E07203" w:rsidRDefault="00E07203" w:rsidP="00F71618">
      <w:pPr>
        <w:pStyle w:val="af9"/>
        <w:numPr>
          <w:ilvl w:val="0"/>
          <w:numId w:val="14"/>
        </w:numPr>
        <w:ind w:firstLineChars="0"/>
      </w:pPr>
      <w:r>
        <w:rPr>
          <w:rFonts w:ascii="宋体" w:eastAsia="宋体" w:hAnsi="宋体" w:cs="宋体" w:hint="eastAsia"/>
        </w:rPr>
        <w:t>随处可用：一般的软件使用都是需要安装对应的客户端，需要配置对应的运行环境，</w:t>
      </w:r>
      <w:r>
        <w:rPr>
          <w:rFonts w:hint="eastAsia"/>
        </w:rPr>
        <w:t>SaaS</w:t>
      </w:r>
      <w:r>
        <w:rPr>
          <w:rFonts w:ascii="宋体" w:eastAsia="宋体" w:hAnsi="宋体" w:cs="宋体" w:hint="eastAsia"/>
        </w:rPr>
        <w:t>化的软件只需要浏览器访问即可使用。因为网络的快速发展，只要不是极其偏远的地区，网络可以说是</w:t>
      </w:r>
      <w:r w:rsidR="00B63FE7">
        <w:rPr>
          <w:rFonts w:ascii="宋体" w:eastAsia="宋体" w:hAnsi="宋体" w:cs="宋体" w:hint="eastAsia"/>
        </w:rPr>
        <w:t>无处</w:t>
      </w:r>
      <w:r>
        <w:rPr>
          <w:rFonts w:ascii="宋体" w:eastAsia="宋体" w:hAnsi="宋体" w:cs="宋体" w:hint="eastAsia"/>
        </w:rPr>
        <w:t>不在。正是网络的</w:t>
      </w:r>
      <w:r w:rsidR="00B63FE7">
        <w:rPr>
          <w:rFonts w:ascii="宋体" w:eastAsia="宋体" w:hAnsi="宋体" w:cs="宋体" w:hint="eastAsia"/>
        </w:rPr>
        <w:t>无处不在才使得</w:t>
      </w:r>
      <w:r w:rsidR="00B63FE7">
        <w:rPr>
          <w:rFonts w:hint="eastAsia"/>
        </w:rPr>
        <w:t>SaaS</w:t>
      </w:r>
      <w:r w:rsidR="00B63FE7">
        <w:rPr>
          <w:rFonts w:ascii="宋体" w:eastAsia="宋体" w:hAnsi="宋体" w:cs="宋体" w:hint="eastAsia"/>
        </w:rPr>
        <w:t>在未来发展根据竞争力。</w:t>
      </w:r>
    </w:p>
    <w:p w:rsidR="00B63FE7" w:rsidRDefault="00B63FE7" w:rsidP="00F71618">
      <w:pPr>
        <w:pStyle w:val="af9"/>
        <w:numPr>
          <w:ilvl w:val="0"/>
          <w:numId w:val="14"/>
        </w:numPr>
        <w:ind w:firstLineChars="0"/>
      </w:pPr>
      <w:r>
        <w:rPr>
          <w:rFonts w:ascii="宋体" w:eastAsia="宋体" w:hAnsi="宋体" w:cs="宋体" w:hint="eastAsia"/>
        </w:rPr>
        <w:t>先天防毒：传统软件因为部署在本地点电脑上，因为电脑防护问题病毒容易入侵。</w:t>
      </w:r>
      <w:r>
        <w:rPr>
          <w:rFonts w:hint="eastAsia"/>
        </w:rPr>
        <w:t>SaaS</w:t>
      </w:r>
      <w:r>
        <w:rPr>
          <w:rFonts w:ascii="宋体" w:eastAsia="宋体" w:hAnsi="宋体" w:cs="宋体" w:hint="eastAsia"/>
        </w:rPr>
        <w:t>的软件是运行在软件服务商的服务器上，服务器对于病毒的防御等级要不普通客户端电脑高很多，所以</w:t>
      </w:r>
      <w:r>
        <w:rPr>
          <w:rFonts w:hint="eastAsia"/>
        </w:rPr>
        <w:t>SaaS</w:t>
      </w:r>
      <w:r>
        <w:rPr>
          <w:rFonts w:ascii="宋体" w:eastAsia="宋体" w:hAnsi="宋体" w:cs="宋体" w:hint="eastAsia"/>
        </w:rPr>
        <w:t>软件具有先天防病毒特性。</w:t>
      </w:r>
    </w:p>
    <w:p w:rsidR="00E07203" w:rsidRDefault="00E07203" w:rsidP="00F71618">
      <w:pPr>
        <w:pStyle w:val="af9"/>
        <w:numPr>
          <w:ilvl w:val="0"/>
          <w:numId w:val="14"/>
        </w:numPr>
        <w:ind w:firstLineChars="0"/>
      </w:pPr>
      <w:r>
        <w:rPr>
          <w:rFonts w:ascii="宋体" w:eastAsia="宋体" w:hAnsi="宋体" w:cs="宋体" w:hint="eastAsia"/>
        </w:rPr>
        <w:t>风险减少：</w:t>
      </w:r>
      <w:r w:rsidR="00B63FE7">
        <w:rPr>
          <w:rFonts w:hint="eastAsia"/>
        </w:rPr>
        <w:t>SaaS</w:t>
      </w:r>
      <w:r w:rsidR="00B63FE7">
        <w:rPr>
          <w:rFonts w:ascii="宋体" w:eastAsia="宋体" w:hAnsi="宋体" w:cs="宋体" w:hint="eastAsia"/>
        </w:rPr>
        <w:t>软件拥有更容易的试用方式，对比传统软件，用户可以在确定购买前进行更好的评估，基于按需使用的理念。软件使用一段时间后也可以随时更换不会有传统软件不断购买产品的风险。</w:t>
      </w:r>
    </w:p>
    <w:p w:rsidR="00B63FE7" w:rsidRDefault="00E07203" w:rsidP="00F71618">
      <w:pPr>
        <w:pStyle w:val="af9"/>
        <w:numPr>
          <w:ilvl w:val="0"/>
          <w:numId w:val="14"/>
        </w:numPr>
        <w:ind w:firstLineChars="0"/>
      </w:pPr>
      <w:r>
        <w:rPr>
          <w:rFonts w:ascii="宋体" w:eastAsia="宋体" w:hAnsi="宋体" w:cs="宋体" w:hint="eastAsia"/>
        </w:rPr>
        <w:t>成本降低：</w:t>
      </w:r>
      <w:r w:rsidR="00B63FE7">
        <w:rPr>
          <w:rFonts w:ascii="宋体" w:eastAsia="宋体" w:hAnsi="宋体" w:cs="宋体" w:hint="eastAsia"/>
        </w:rPr>
        <w:t>传统软件一般会分为产品费用和后期维护费用，甚至有些软件的后期维护要比购买成本还要高，</w:t>
      </w:r>
      <w:r w:rsidR="00B63FE7">
        <w:rPr>
          <w:rFonts w:hint="eastAsia"/>
        </w:rPr>
        <w:t>S</w:t>
      </w:r>
      <w:r w:rsidR="00B63FE7">
        <w:t>aaS</w:t>
      </w:r>
      <w:r w:rsidR="00B63FE7">
        <w:rPr>
          <w:rFonts w:ascii="宋体" w:eastAsia="宋体" w:hAnsi="宋体" w:cs="宋体" w:hint="eastAsia"/>
        </w:rPr>
        <w:t>化软件及服务，用户购买的只是服务，不必给软件的升级维护付出额外费用。所以及成本的</w:t>
      </w:r>
      <w:r w:rsidR="00B63FE7">
        <w:rPr>
          <w:rFonts w:hint="eastAsia"/>
        </w:rPr>
        <w:t>SaaS</w:t>
      </w:r>
      <w:r w:rsidR="00B63FE7">
        <w:rPr>
          <w:rFonts w:ascii="宋体" w:eastAsia="宋体" w:hAnsi="宋体" w:cs="宋体" w:hint="eastAsia"/>
        </w:rPr>
        <w:t>软件在中小型企业中很受欢迎。</w:t>
      </w:r>
    </w:p>
    <w:p w:rsidR="004A639C" w:rsidRDefault="00210769" w:rsidP="004556BA">
      <w:pPr>
        <w:ind w:firstLine="480"/>
      </w:pPr>
      <w:r>
        <w:rPr>
          <w:rFonts w:hint="eastAsia"/>
        </w:rPr>
        <w:t>（</w:t>
      </w:r>
      <w:r>
        <w:rPr>
          <w:rFonts w:hint="eastAsia"/>
        </w:rPr>
        <w:t>2</w:t>
      </w:r>
      <w:r>
        <w:rPr>
          <w:rFonts w:hint="eastAsia"/>
        </w:rPr>
        <w:t>）给供应商带来优势</w:t>
      </w:r>
    </w:p>
    <w:p w:rsidR="0046573C" w:rsidRDefault="0046573C" w:rsidP="00F71618">
      <w:pPr>
        <w:pStyle w:val="af9"/>
        <w:numPr>
          <w:ilvl w:val="0"/>
          <w:numId w:val="15"/>
        </w:numPr>
        <w:ind w:firstLineChars="0"/>
      </w:pPr>
      <w:r>
        <w:rPr>
          <w:rFonts w:ascii="宋体" w:eastAsia="宋体" w:hAnsi="宋体" w:cs="宋体" w:hint="eastAsia"/>
        </w:rPr>
        <w:t>节省销售成本：</w:t>
      </w:r>
      <w:r w:rsidR="00433FF9">
        <w:rPr>
          <w:rFonts w:ascii="宋体" w:eastAsia="宋体" w:hAnsi="宋体" w:cs="宋体" w:hint="eastAsia"/>
        </w:rPr>
        <w:t>传统的软件在推广和销售需要投入巨大的营销成本，因为用户对于软件的各项功能需要做很多考虑。</w:t>
      </w:r>
      <w:r w:rsidR="00433FF9">
        <w:rPr>
          <w:rFonts w:hint="eastAsia"/>
        </w:rPr>
        <w:t>SaaS</w:t>
      </w:r>
      <w:r w:rsidR="00433FF9">
        <w:rPr>
          <w:rFonts w:ascii="宋体" w:eastAsia="宋体" w:hAnsi="宋体" w:cs="宋体" w:hint="eastAsia"/>
        </w:rPr>
        <w:t>化软件用户可以根据功能按需使用，只要是基本业务一致用户就会有试用的兴趣。</w:t>
      </w:r>
      <w:r w:rsidR="00433FF9">
        <w:rPr>
          <w:rFonts w:hint="eastAsia"/>
        </w:rPr>
        <w:t>SaaS</w:t>
      </w:r>
      <w:r w:rsidR="00433FF9">
        <w:rPr>
          <w:rFonts w:ascii="宋体" w:eastAsia="宋体" w:hAnsi="宋体" w:cs="宋体" w:hint="eastAsia"/>
        </w:rPr>
        <w:t>软件的销售会更加注重于市场的占有率，对于软件厂商来说会节省很多成本。</w:t>
      </w:r>
    </w:p>
    <w:p w:rsidR="0046573C" w:rsidRDefault="0046573C" w:rsidP="00F71618">
      <w:pPr>
        <w:pStyle w:val="af9"/>
        <w:numPr>
          <w:ilvl w:val="0"/>
          <w:numId w:val="15"/>
        </w:numPr>
        <w:ind w:firstLineChars="0"/>
      </w:pPr>
      <w:r>
        <w:rPr>
          <w:rFonts w:ascii="宋体" w:eastAsia="宋体" w:hAnsi="宋体" w:cs="宋体" w:hint="eastAsia"/>
        </w:rPr>
        <w:t>节省维护成本：</w:t>
      </w:r>
      <w:r w:rsidR="00433FF9">
        <w:rPr>
          <w:rFonts w:ascii="宋体" w:eastAsia="宋体" w:hAnsi="宋体" w:cs="宋体" w:hint="eastAsia"/>
        </w:rPr>
        <w:t>传统软件的维护、升级软件提供商需要给每个客户进行相同操作，维护人员会有很大的成本。使用</w:t>
      </w:r>
      <w:r w:rsidR="00433FF9">
        <w:rPr>
          <w:rFonts w:hint="eastAsia"/>
        </w:rPr>
        <w:t>SaaS</w:t>
      </w:r>
      <w:r w:rsidR="00433FF9">
        <w:rPr>
          <w:rFonts w:ascii="宋体" w:eastAsia="宋体" w:hAnsi="宋体" w:cs="宋体" w:hint="eastAsia"/>
        </w:rPr>
        <w:t>模式，软件提供商只需要维护一套或者几套即可，维护人员不需要去客户现场就可以解决所有问题。</w:t>
      </w:r>
      <w:r w:rsidR="00433FF9">
        <w:rPr>
          <w:rFonts w:ascii="宋体" w:eastAsia="宋体" w:hAnsi="宋体" w:cs="宋体" w:hint="eastAsia"/>
        </w:rPr>
        <w:lastRenderedPageBreak/>
        <w:t>使得</w:t>
      </w:r>
      <w:r w:rsidR="00433FF9">
        <w:rPr>
          <w:rFonts w:hint="eastAsia"/>
        </w:rPr>
        <w:t>SaaS</w:t>
      </w:r>
      <w:r w:rsidR="00433FF9">
        <w:rPr>
          <w:rFonts w:ascii="宋体" w:eastAsia="宋体" w:hAnsi="宋体" w:cs="宋体" w:hint="eastAsia"/>
        </w:rPr>
        <w:t>软件在提高服务质量的同时，维护成本也大大降低。</w:t>
      </w:r>
    </w:p>
    <w:p w:rsidR="0046573C" w:rsidRDefault="0046573C" w:rsidP="00F71618">
      <w:pPr>
        <w:pStyle w:val="af9"/>
        <w:numPr>
          <w:ilvl w:val="0"/>
          <w:numId w:val="15"/>
        </w:numPr>
        <w:ind w:firstLineChars="0"/>
      </w:pPr>
      <w:r>
        <w:rPr>
          <w:rFonts w:ascii="宋体" w:eastAsia="宋体" w:hAnsi="宋体" w:cs="宋体" w:hint="eastAsia"/>
        </w:rPr>
        <w:t>稳健的经营模式：</w:t>
      </w:r>
      <w:r w:rsidR="00C5540C">
        <w:rPr>
          <w:rFonts w:ascii="宋体" w:eastAsia="宋体" w:hAnsi="宋体" w:cs="宋体" w:hint="eastAsia"/>
        </w:rPr>
        <w:t>传统软件的收入主要是来自于产品的第一次交付费用，后续的费用占到比重很少。</w:t>
      </w:r>
      <w:r w:rsidR="00C5540C">
        <w:rPr>
          <w:rFonts w:hint="eastAsia"/>
        </w:rPr>
        <w:t>SaaS</w:t>
      </w:r>
      <w:r w:rsidR="00C5540C">
        <w:rPr>
          <w:rFonts w:ascii="宋体" w:eastAsia="宋体" w:hAnsi="宋体" w:cs="宋体" w:hint="eastAsia"/>
        </w:rPr>
        <w:t>化的软件是以服务来进行销售，软件服务商会有持续的收入，随着软件的升级对软件质量的不断提高</w:t>
      </w:r>
      <w:r w:rsidR="00AE2291">
        <w:rPr>
          <w:rFonts w:ascii="宋体" w:eastAsia="宋体" w:hAnsi="宋体" w:cs="宋体" w:hint="eastAsia"/>
        </w:rPr>
        <w:t>。</w:t>
      </w:r>
      <w:r w:rsidR="00C5540C">
        <w:rPr>
          <w:rFonts w:ascii="宋体" w:eastAsia="宋体" w:hAnsi="宋体" w:cs="宋体" w:hint="eastAsia"/>
        </w:rPr>
        <w:t>软件企业和客户之间</w:t>
      </w:r>
      <w:r w:rsidR="00AE2291">
        <w:rPr>
          <w:rFonts w:ascii="宋体" w:eastAsia="宋体" w:hAnsi="宋体" w:cs="宋体" w:hint="eastAsia"/>
        </w:rPr>
        <w:t>可以产生</w:t>
      </w:r>
      <w:r w:rsidR="00C5540C">
        <w:rPr>
          <w:rFonts w:ascii="宋体" w:eastAsia="宋体" w:hAnsi="宋体" w:cs="宋体" w:hint="eastAsia"/>
        </w:rPr>
        <w:t>良好的循环，就可以互惠互利的长期合作下去</w:t>
      </w:r>
      <w:r w:rsidR="00AE2291">
        <w:rPr>
          <w:rFonts w:ascii="宋体" w:eastAsia="宋体" w:hAnsi="宋体" w:cs="宋体" w:hint="eastAsia"/>
        </w:rPr>
        <w:t>，达到双赢的目的</w:t>
      </w:r>
      <w:r w:rsidR="00C5540C">
        <w:rPr>
          <w:rFonts w:ascii="宋体" w:eastAsia="宋体" w:hAnsi="宋体" w:cs="宋体" w:hint="eastAsia"/>
        </w:rPr>
        <w:t>。</w:t>
      </w:r>
    </w:p>
    <w:p w:rsidR="0035065E" w:rsidRPr="004556BA" w:rsidRDefault="0035065E" w:rsidP="0035065E">
      <w:pPr>
        <w:ind w:firstLine="480"/>
      </w:pPr>
      <w:r>
        <w:rPr>
          <w:rFonts w:hint="eastAsia"/>
        </w:rPr>
        <w:t>任何事物都不完美，</w:t>
      </w:r>
      <w:r>
        <w:rPr>
          <w:rFonts w:hint="eastAsia"/>
        </w:rPr>
        <w:t>Saa</w:t>
      </w:r>
      <w:r>
        <w:t>S</w:t>
      </w:r>
      <w:r>
        <w:rPr>
          <w:rFonts w:hint="eastAsia"/>
        </w:rPr>
        <w:t>软件也是一样，</w:t>
      </w:r>
      <w:r>
        <w:rPr>
          <w:rFonts w:hint="eastAsia"/>
        </w:rPr>
        <w:t>SaaS</w:t>
      </w:r>
      <w:r>
        <w:rPr>
          <w:rFonts w:hint="eastAsia"/>
        </w:rPr>
        <w:t>也是有一些不足需要设计软件时候重点考虑。例如依赖互联网虽然现在网络基本无处不在但是对网络的依赖是</w:t>
      </w:r>
      <w:r>
        <w:rPr>
          <w:rFonts w:hint="eastAsia"/>
        </w:rPr>
        <w:t>SaaS</w:t>
      </w:r>
      <w:r>
        <w:rPr>
          <w:rFonts w:hint="eastAsia"/>
        </w:rPr>
        <w:t>一个明显不足。数据安全性与保密性，因为用户数据都在服务商服务器上，对于敏感数据的保护以及数据备份需要着重考虑。</w:t>
      </w:r>
    </w:p>
    <w:p w:rsidR="007048B4" w:rsidRDefault="00241792">
      <w:pPr>
        <w:pStyle w:val="3"/>
        <w:spacing w:before="163"/>
        <w:ind w:firstLine="480"/>
      </w:pPr>
      <w:r>
        <w:t>2.</w:t>
      </w:r>
      <w:r w:rsidR="004C4143">
        <w:t>3</w:t>
      </w:r>
      <w:r>
        <w:t xml:space="preserve">.1 </w:t>
      </w:r>
      <w:r>
        <w:rPr>
          <w:rFonts w:hint="eastAsia"/>
        </w:rPr>
        <w:t>SaaS</w:t>
      </w:r>
      <w:r>
        <w:t xml:space="preserve"> </w:t>
      </w:r>
      <w:r>
        <w:rPr>
          <w:rFonts w:hint="eastAsia"/>
        </w:rPr>
        <w:t>成熟度模型</w:t>
      </w:r>
      <w:r w:rsidR="00EA7DFB">
        <w:rPr>
          <w:rFonts w:hint="eastAsia"/>
        </w:rPr>
        <w:t>选择</w:t>
      </w:r>
    </w:p>
    <w:p w:rsidR="00241792" w:rsidRDefault="00D43831" w:rsidP="00241792">
      <w:pPr>
        <w:ind w:firstLine="480"/>
      </w:pPr>
      <w:r>
        <w:rPr>
          <w:rFonts w:hint="eastAsia"/>
        </w:rPr>
        <w:t>根据</w:t>
      </w:r>
      <w:r>
        <w:rPr>
          <w:rFonts w:hint="eastAsia"/>
        </w:rPr>
        <w:t>SaaS</w:t>
      </w:r>
      <w:r>
        <w:rPr>
          <w:rFonts w:hint="eastAsia"/>
        </w:rPr>
        <w:t>应用是否具有可配置性、高性能、可伸缩的特征，将</w:t>
      </w:r>
      <w:r>
        <w:rPr>
          <w:rFonts w:hint="eastAsia"/>
        </w:rPr>
        <w:t>SaaS</w:t>
      </w:r>
      <w:r>
        <w:rPr>
          <w:rFonts w:hint="eastAsia"/>
        </w:rPr>
        <w:t>成熟度模型分为了四个等级。</w:t>
      </w:r>
    </w:p>
    <w:p w:rsidR="000066BF" w:rsidRDefault="000066BF" w:rsidP="000066BF">
      <w:pPr>
        <w:pStyle w:val="l-"/>
      </w:pPr>
    </w:p>
    <w:p w:rsidR="000066BF" w:rsidRDefault="000066BF" w:rsidP="000066BF">
      <w:pPr>
        <w:pStyle w:val="l-"/>
      </w:pPr>
      <w:r>
        <w:rPr>
          <w:rFonts w:hint="eastAsia"/>
        </w:rPr>
        <w:t>SaaS</w:t>
      </w:r>
      <w:r>
        <w:rPr>
          <w:rFonts w:hint="eastAsia"/>
        </w:rPr>
        <w:t>成熟度比较表</w:t>
      </w:r>
    </w:p>
    <w:tbl>
      <w:tblPr>
        <w:tblW w:w="7260" w:type="dxa"/>
        <w:jc w:val="center"/>
        <w:tblLook w:val="04A0" w:firstRow="1" w:lastRow="0" w:firstColumn="1" w:lastColumn="0" w:noHBand="0" w:noVBand="1"/>
      </w:tblPr>
      <w:tblGrid>
        <w:gridCol w:w="1260"/>
        <w:gridCol w:w="1720"/>
        <w:gridCol w:w="1340"/>
        <w:gridCol w:w="1340"/>
        <w:gridCol w:w="1600"/>
      </w:tblGrid>
      <w:tr w:rsidR="00D43831" w:rsidRPr="00D43831" w:rsidTr="00D43831">
        <w:trPr>
          <w:trHeight w:val="288"/>
          <w:jc w:val="center"/>
        </w:trPr>
        <w:tc>
          <w:tcPr>
            <w:tcW w:w="1260" w:type="dxa"/>
            <w:tcBorders>
              <w:top w:val="single" w:sz="4" w:space="0" w:color="auto"/>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成熟度</w:t>
            </w:r>
          </w:p>
        </w:tc>
        <w:tc>
          <w:tcPr>
            <w:tcW w:w="1720" w:type="dxa"/>
            <w:tcBorders>
              <w:top w:val="single" w:sz="4" w:space="0" w:color="auto"/>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Leve l</w:t>
            </w:r>
          </w:p>
        </w:tc>
        <w:tc>
          <w:tcPr>
            <w:tcW w:w="1340" w:type="dxa"/>
            <w:tcBorders>
              <w:top w:val="single" w:sz="4" w:space="0" w:color="auto"/>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Leve 2</w:t>
            </w:r>
          </w:p>
        </w:tc>
        <w:tc>
          <w:tcPr>
            <w:tcW w:w="1340" w:type="dxa"/>
            <w:tcBorders>
              <w:top w:val="single" w:sz="4" w:space="0" w:color="auto"/>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Leve 3</w:t>
            </w:r>
          </w:p>
        </w:tc>
        <w:tc>
          <w:tcPr>
            <w:tcW w:w="1600" w:type="dxa"/>
            <w:tcBorders>
              <w:top w:val="single" w:sz="4" w:space="0" w:color="auto"/>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Leve 4</w:t>
            </w:r>
          </w:p>
        </w:tc>
      </w:tr>
      <w:tr w:rsidR="00D43831" w:rsidRPr="00D43831" w:rsidTr="00D43831">
        <w:trPr>
          <w:trHeight w:val="864"/>
          <w:jc w:val="center"/>
        </w:trPr>
        <w:tc>
          <w:tcPr>
            <w:tcW w:w="1260" w:type="dxa"/>
            <w:tcBorders>
              <w:top w:val="single" w:sz="4" w:space="0" w:color="auto"/>
              <w:left w:val="nil"/>
              <w:bottom w:val="nil"/>
              <w:right w:val="nil"/>
            </w:tcBorders>
            <w:shd w:val="clear" w:color="auto" w:fill="auto"/>
            <w:vAlign w:val="center"/>
            <w:hideMark/>
          </w:tcPr>
          <w:p w:rsidR="00D43831" w:rsidRPr="00D43831" w:rsidRDefault="00D43831" w:rsidP="00D43831">
            <w:pPr>
              <w:pStyle w:val="l-0"/>
            </w:pPr>
            <w:r w:rsidRPr="00D43831">
              <w:rPr>
                <w:rFonts w:hint="eastAsia"/>
              </w:rPr>
              <w:t>主要特征</w:t>
            </w:r>
          </w:p>
        </w:tc>
        <w:tc>
          <w:tcPr>
            <w:tcW w:w="1720" w:type="dxa"/>
            <w:tcBorders>
              <w:top w:val="single" w:sz="4" w:space="0" w:color="auto"/>
              <w:left w:val="nil"/>
              <w:bottom w:val="nil"/>
              <w:right w:val="nil"/>
            </w:tcBorders>
            <w:shd w:val="clear" w:color="auto" w:fill="auto"/>
            <w:vAlign w:val="center"/>
            <w:hideMark/>
          </w:tcPr>
          <w:p w:rsidR="00D43831" w:rsidRPr="00D43831" w:rsidRDefault="00D43831" w:rsidP="00D43831">
            <w:pPr>
              <w:pStyle w:val="l-0"/>
            </w:pPr>
            <w:r w:rsidRPr="00D43831">
              <w:rPr>
                <w:rFonts w:hint="eastAsia"/>
              </w:rPr>
              <w:t>托管运营按需使用付费</w:t>
            </w:r>
          </w:p>
        </w:tc>
        <w:tc>
          <w:tcPr>
            <w:tcW w:w="1340" w:type="dxa"/>
            <w:tcBorders>
              <w:top w:val="single" w:sz="4" w:space="0" w:color="auto"/>
              <w:left w:val="nil"/>
              <w:bottom w:val="nil"/>
              <w:right w:val="nil"/>
            </w:tcBorders>
            <w:shd w:val="clear" w:color="auto" w:fill="auto"/>
            <w:vAlign w:val="center"/>
            <w:hideMark/>
          </w:tcPr>
          <w:p w:rsidR="00D43831" w:rsidRPr="00D43831" w:rsidRDefault="00D43831" w:rsidP="00D43831">
            <w:pPr>
              <w:pStyle w:val="l-0"/>
            </w:pPr>
            <w:r w:rsidRPr="00D43831">
              <w:rPr>
                <w:rFonts w:hint="eastAsia"/>
              </w:rPr>
              <w:t>多租户模式可配置性</w:t>
            </w:r>
          </w:p>
        </w:tc>
        <w:tc>
          <w:tcPr>
            <w:tcW w:w="1340" w:type="dxa"/>
            <w:tcBorders>
              <w:top w:val="single" w:sz="4" w:space="0" w:color="auto"/>
              <w:left w:val="nil"/>
              <w:bottom w:val="nil"/>
              <w:right w:val="nil"/>
            </w:tcBorders>
            <w:shd w:val="clear" w:color="auto" w:fill="auto"/>
            <w:vAlign w:val="center"/>
            <w:hideMark/>
          </w:tcPr>
          <w:p w:rsidR="00D43831" w:rsidRPr="00D43831" w:rsidRDefault="00D43831" w:rsidP="00D43831">
            <w:pPr>
              <w:pStyle w:val="l-0"/>
            </w:pPr>
            <w:r w:rsidRPr="00D43831">
              <w:rPr>
                <w:rFonts w:hint="eastAsia"/>
              </w:rPr>
              <w:t>高性价比统一维护</w:t>
            </w:r>
          </w:p>
        </w:tc>
        <w:tc>
          <w:tcPr>
            <w:tcW w:w="1600" w:type="dxa"/>
            <w:tcBorders>
              <w:top w:val="single" w:sz="4" w:space="0" w:color="auto"/>
              <w:left w:val="nil"/>
              <w:bottom w:val="nil"/>
              <w:right w:val="nil"/>
            </w:tcBorders>
            <w:shd w:val="clear" w:color="auto" w:fill="auto"/>
            <w:vAlign w:val="center"/>
            <w:hideMark/>
          </w:tcPr>
          <w:p w:rsidR="00D43831" w:rsidRPr="00D43831" w:rsidRDefault="00D43831" w:rsidP="00D43831">
            <w:pPr>
              <w:pStyle w:val="l-0"/>
            </w:pPr>
            <w:r w:rsidRPr="00D43831">
              <w:rPr>
                <w:rFonts w:hint="eastAsia"/>
              </w:rPr>
              <w:t>支持可伸缩性动态资源分配</w:t>
            </w:r>
          </w:p>
        </w:tc>
      </w:tr>
      <w:tr w:rsidR="00D43831" w:rsidRPr="00D43831" w:rsidTr="00D43831">
        <w:trPr>
          <w:trHeight w:val="864"/>
          <w:jc w:val="center"/>
        </w:trPr>
        <w:tc>
          <w:tcPr>
            <w:tcW w:w="126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关键技术</w:t>
            </w:r>
          </w:p>
        </w:tc>
        <w:tc>
          <w:tcPr>
            <w:tcW w:w="172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实现托管运营</w:t>
            </w:r>
          </w:p>
        </w:tc>
        <w:tc>
          <w:tcPr>
            <w:tcW w:w="134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可配置性租户管理</w:t>
            </w:r>
          </w:p>
        </w:tc>
        <w:tc>
          <w:tcPr>
            <w:tcW w:w="134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单实例架构安全隔离</w:t>
            </w:r>
          </w:p>
        </w:tc>
        <w:tc>
          <w:tcPr>
            <w:tcW w:w="160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负载均衡资源管理</w:t>
            </w:r>
          </w:p>
        </w:tc>
      </w:tr>
      <w:tr w:rsidR="00D43831" w:rsidRPr="00D43831" w:rsidTr="00D43831">
        <w:trPr>
          <w:trHeight w:val="288"/>
          <w:jc w:val="center"/>
        </w:trPr>
        <w:tc>
          <w:tcPr>
            <w:tcW w:w="126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初期投入</w:t>
            </w:r>
          </w:p>
        </w:tc>
        <w:tc>
          <w:tcPr>
            <w:tcW w:w="172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低</w:t>
            </w:r>
          </w:p>
        </w:tc>
        <w:tc>
          <w:tcPr>
            <w:tcW w:w="134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中等</w:t>
            </w:r>
          </w:p>
        </w:tc>
        <w:tc>
          <w:tcPr>
            <w:tcW w:w="134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较高</w:t>
            </w:r>
          </w:p>
        </w:tc>
        <w:tc>
          <w:tcPr>
            <w:tcW w:w="160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高</w:t>
            </w:r>
          </w:p>
        </w:tc>
      </w:tr>
      <w:tr w:rsidR="00D43831" w:rsidRPr="00D43831" w:rsidTr="00D43831">
        <w:trPr>
          <w:trHeight w:val="288"/>
          <w:jc w:val="center"/>
        </w:trPr>
        <w:tc>
          <w:tcPr>
            <w:tcW w:w="126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单用户成本</w:t>
            </w:r>
          </w:p>
        </w:tc>
        <w:tc>
          <w:tcPr>
            <w:tcW w:w="172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高</w:t>
            </w:r>
          </w:p>
        </w:tc>
        <w:tc>
          <w:tcPr>
            <w:tcW w:w="134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中等</w:t>
            </w:r>
          </w:p>
        </w:tc>
        <w:tc>
          <w:tcPr>
            <w:tcW w:w="134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低</w:t>
            </w:r>
          </w:p>
        </w:tc>
        <w:tc>
          <w:tcPr>
            <w:tcW w:w="1600" w:type="dxa"/>
            <w:tcBorders>
              <w:top w:val="nil"/>
              <w:left w:val="nil"/>
              <w:bottom w:val="nil"/>
              <w:right w:val="nil"/>
            </w:tcBorders>
            <w:shd w:val="clear" w:color="auto" w:fill="auto"/>
            <w:vAlign w:val="center"/>
            <w:hideMark/>
          </w:tcPr>
          <w:p w:rsidR="00D43831" w:rsidRPr="00D43831" w:rsidRDefault="00D43831" w:rsidP="00D43831">
            <w:pPr>
              <w:pStyle w:val="l-0"/>
            </w:pPr>
            <w:r w:rsidRPr="00D43831">
              <w:rPr>
                <w:rFonts w:hint="eastAsia"/>
              </w:rPr>
              <w:t>低</w:t>
            </w:r>
          </w:p>
        </w:tc>
      </w:tr>
      <w:tr w:rsidR="00D43831" w:rsidRPr="00D43831" w:rsidTr="00D43831">
        <w:trPr>
          <w:trHeight w:val="1728"/>
          <w:jc w:val="center"/>
        </w:trPr>
        <w:tc>
          <w:tcPr>
            <w:tcW w:w="1260" w:type="dxa"/>
            <w:tcBorders>
              <w:top w:val="nil"/>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目标用户</w:t>
            </w:r>
          </w:p>
        </w:tc>
        <w:tc>
          <w:tcPr>
            <w:tcW w:w="1720" w:type="dxa"/>
            <w:tcBorders>
              <w:top w:val="nil"/>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对个性化需求、安全性隔离要求较高大客户</w:t>
            </w:r>
          </w:p>
        </w:tc>
        <w:tc>
          <w:tcPr>
            <w:tcW w:w="1340" w:type="dxa"/>
            <w:tcBorders>
              <w:top w:val="nil"/>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对安全隔离性有要求，同时关注价格行业的客户</w:t>
            </w:r>
          </w:p>
        </w:tc>
        <w:tc>
          <w:tcPr>
            <w:tcW w:w="1340" w:type="dxa"/>
            <w:tcBorders>
              <w:top w:val="nil"/>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对价格比较敏感，安全隔离性要求不高的中小企业用户</w:t>
            </w:r>
          </w:p>
        </w:tc>
        <w:tc>
          <w:tcPr>
            <w:tcW w:w="1600" w:type="dxa"/>
            <w:tcBorders>
              <w:top w:val="nil"/>
              <w:left w:val="nil"/>
              <w:bottom w:val="single" w:sz="4" w:space="0" w:color="auto"/>
              <w:right w:val="nil"/>
            </w:tcBorders>
            <w:shd w:val="clear" w:color="auto" w:fill="auto"/>
            <w:vAlign w:val="center"/>
            <w:hideMark/>
          </w:tcPr>
          <w:p w:rsidR="00D43831" w:rsidRPr="00D43831" w:rsidRDefault="00D43831" w:rsidP="00D43831">
            <w:pPr>
              <w:pStyle w:val="l-0"/>
            </w:pPr>
            <w:r w:rsidRPr="00D43831">
              <w:rPr>
                <w:rFonts w:hint="eastAsia"/>
              </w:rPr>
              <w:t>大量的中小企业用户及个人用户</w:t>
            </w:r>
          </w:p>
        </w:tc>
      </w:tr>
    </w:tbl>
    <w:p w:rsidR="000066BF" w:rsidRDefault="000066BF" w:rsidP="00FE4D05">
      <w:pPr>
        <w:ind w:firstLine="480"/>
      </w:pPr>
    </w:p>
    <w:p w:rsidR="00FE4D05" w:rsidRDefault="00FE4D05" w:rsidP="00FE4D05">
      <w:pPr>
        <w:ind w:firstLine="480"/>
      </w:pPr>
      <w:r>
        <w:rPr>
          <w:rFonts w:hint="eastAsia"/>
        </w:rPr>
        <w:t>虽然从应用架构的角度，同时具备可配置性、高性能和</w:t>
      </w:r>
      <w:proofErr w:type="gramStart"/>
      <w:r>
        <w:rPr>
          <w:rFonts w:hint="eastAsia"/>
        </w:rPr>
        <w:t>可</w:t>
      </w:r>
      <w:proofErr w:type="gramEnd"/>
      <w:r>
        <w:rPr>
          <w:rFonts w:hint="eastAsia"/>
        </w:rPr>
        <w:t>伸缩性的第四级</w:t>
      </w:r>
      <w:r>
        <w:rPr>
          <w:rFonts w:hint="eastAsia"/>
        </w:rPr>
        <w:t>SaaS</w:t>
      </w:r>
      <w:r>
        <w:rPr>
          <w:rFonts w:hint="eastAsia"/>
        </w:rPr>
        <w:lastRenderedPageBreak/>
        <w:t>成熟度模型是我们最为理性的应用架构。但是综合商业模式、实现成本及复杂度等各方面考虑，并不是所有的</w:t>
      </w:r>
      <w:r>
        <w:rPr>
          <w:rFonts w:hint="eastAsia"/>
        </w:rPr>
        <w:t>SaaS</w:t>
      </w:r>
      <w:r>
        <w:rPr>
          <w:rFonts w:hint="eastAsia"/>
        </w:rPr>
        <w:t>应用都必须达到第四级成熟度模型。具体每个应用应该选择哪个级别的</w:t>
      </w:r>
      <w:r>
        <w:rPr>
          <w:rFonts w:hint="eastAsia"/>
        </w:rPr>
        <w:t>SaaS</w:t>
      </w:r>
      <w:r>
        <w:rPr>
          <w:rFonts w:hint="eastAsia"/>
        </w:rPr>
        <w:t>成熟度模型，需要综合考虑。实际考虑因素一般分为以下三点：</w:t>
      </w:r>
    </w:p>
    <w:p w:rsidR="00FE4D05" w:rsidRDefault="00FE4D05" w:rsidP="00F71618">
      <w:pPr>
        <w:pStyle w:val="af9"/>
        <w:numPr>
          <w:ilvl w:val="0"/>
          <w:numId w:val="9"/>
        </w:numPr>
        <w:ind w:firstLineChars="0"/>
      </w:pPr>
      <w:r>
        <w:rPr>
          <w:rFonts w:ascii="宋体" w:eastAsia="宋体" w:hAnsi="宋体" w:cs="宋体" w:hint="eastAsia"/>
        </w:rPr>
        <w:t>产品所面向的客户群的特征与需求。</w:t>
      </w:r>
    </w:p>
    <w:p w:rsidR="00FE4D05" w:rsidRDefault="00FE4D05" w:rsidP="00F71618">
      <w:pPr>
        <w:pStyle w:val="af9"/>
        <w:numPr>
          <w:ilvl w:val="0"/>
          <w:numId w:val="9"/>
        </w:numPr>
        <w:ind w:firstLineChars="0"/>
      </w:pPr>
      <w:r>
        <w:rPr>
          <w:rFonts w:ascii="宋体" w:eastAsia="宋体" w:hAnsi="宋体" w:cs="宋体" w:hint="eastAsia"/>
        </w:rPr>
        <w:t>产品的租户数量级别。</w:t>
      </w:r>
    </w:p>
    <w:p w:rsidR="00FE4D05" w:rsidRPr="00784F89" w:rsidRDefault="00FE4D05" w:rsidP="00F71618">
      <w:pPr>
        <w:pStyle w:val="af9"/>
        <w:numPr>
          <w:ilvl w:val="0"/>
          <w:numId w:val="9"/>
        </w:numPr>
        <w:ind w:firstLineChars="0"/>
      </w:pPr>
      <w:r>
        <w:rPr>
          <w:rFonts w:ascii="宋体" w:eastAsia="宋体" w:hAnsi="宋体" w:cs="宋体" w:hint="eastAsia"/>
        </w:rPr>
        <w:t>实际开发能力与开发、改造成本之间的平衡。</w:t>
      </w:r>
    </w:p>
    <w:p w:rsidR="00784F89" w:rsidRPr="00D43831" w:rsidRDefault="00784F89" w:rsidP="00784F89">
      <w:pPr>
        <w:pStyle w:val="af9"/>
        <w:ind w:left="900" w:firstLineChars="0" w:firstLine="0"/>
      </w:pPr>
    </w:p>
    <w:p w:rsidR="00241792" w:rsidRDefault="00241792" w:rsidP="00225EF0">
      <w:pPr>
        <w:pStyle w:val="3"/>
        <w:spacing w:before="163"/>
        <w:ind w:firstLine="480"/>
      </w:pPr>
      <w:r>
        <w:t>2.</w:t>
      </w:r>
      <w:r w:rsidR="004C4143">
        <w:t>3</w:t>
      </w:r>
      <w:r>
        <w:t xml:space="preserve">.2 </w:t>
      </w:r>
      <w:r>
        <w:rPr>
          <w:rFonts w:hint="eastAsia"/>
        </w:rPr>
        <w:t>S</w:t>
      </w:r>
      <w:r>
        <w:t xml:space="preserve">aaS </w:t>
      </w:r>
      <w:r>
        <w:rPr>
          <w:rFonts w:hint="eastAsia"/>
        </w:rPr>
        <w:t>成熟度模型</w:t>
      </w:r>
      <w:r w:rsidR="00784F89">
        <w:rPr>
          <w:rFonts w:hint="eastAsia"/>
        </w:rPr>
        <w:t>渐进步骤</w:t>
      </w:r>
    </w:p>
    <w:p w:rsidR="00241792" w:rsidRDefault="008F70F4" w:rsidP="00241792">
      <w:pPr>
        <w:ind w:firstLine="480"/>
      </w:pPr>
      <w:r>
        <w:rPr>
          <w:rFonts w:hint="eastAsia"/>
        </w:rPr>
        <w:t>虽然四个级别的</w:t>
      </w:r>
      <w:r>
        <w:rPr>
          <w:rFonts w:hint="eastAsia"/>
        </w:rPr>
        <w:t>SaaS</w:t>
      </w:r>
      <w:r>
        <w:rPr>
          <w:rFonts w:hint="eastAsia"/>
        </w:rPr>
        <w:t>成熟度模型是按照配置型、多租户的高性能、伸缩性的顺序逐渐增加。但是实际我们的目标都是最终的第四级成熟度模型。所以一般是按照下面四个步骤进行逐步开发。</w:t>
      </w:r>
    </w:p>
    <w:p w:rsidR="008F70F4" w:rsidRDefault="008F70F4" w:rsidP="00F71618">
      <w:pPr>
        <w:pStyle w:val="af9"/>
        <w:numPr>
          <w:ilvl w:val="0"/>
          <w:numId w:val="10"/>
        </w:numPr>
        <w:ind w:firstLineChars="0"/>
      </w:pPr>
      <w:r>
        <w:rPr>
          <w:rFonts w:ascii="宋体" w:eastAsia="宋体" w:hAnsi="宋体" w:cs="宋体" w:hint="eastAsia"/>
        </w:rPr>
        <w:t>实现多租户（</w:t>
      </w:r>
      <w:r>
        <w:rPr>
          <w:rFonts w:hint="eastAsia"/>
        </w:rPr>
        <w:t>Multi</w:t>
      </w:r>
      <w:r>
        <w:t>-Tenant</w:t>
      </w:r>
      <w:r>
        <w:rPr>
          <w:rFonts w:ascii="宋体" w:eastAsia="宋体" w:hAnsi="宋体" w:cs="宋体" w:hint="eastAsia"/>
        </w:rPr>
        <w:t>）架构</w:t>
      </w:r>
    </w:p>
    <w:p w:rsidR="008F70F4" w:rsidRDefault="008F70F4" w:rsidP="00241792">
      <w:pPr>
        <w:ind w:firstLine="480"/>
      </w:pPr>
      <w:r>
        <w:rPr>
          <w:rFonts w:hint="eastAsia"/>
        </w:rPr>
        <w:t>Mutil-Tenan</w:t>
      </w:r>
      <w:r>
        <w:rPr>
          <w:rFonts w:hint="eastAsia"/>
        </w:rPr>
        <w:t>架构是</w:t>
      </w:r>
      <w:r>
        <w:rPr>
          <w:rFonts w:hint="eastAsia"/>
        </w:rPr>
        <w:t>SaaS</w:t>
      </w:r>
      <w:r>
        <w:rPr>
          <w:rFonts w:hint="eastAsia"/>
        </w:rPr>
        <w:t>应用的基本特征，也是实现</w:t>
      </w:r>
      <w:r>
        <w:rPr>
          <w:rFonts w:hint="eastAsia"/>
        </w:rPr>
        <w:t>SaaS</w:t>
      </w:r>
      <w:r>
        <w:rPr>
          <w:rFonts w:hint="eastAsia"/>
        </w:rPr>
        <w:t>规模的基本要素。</w:t>
      </w:r>
    </w:p>
    <w:p w:rsidR="008F70F4" w:rsidRDefault="008F70F4" w:rsidP="00F71618">
      <w:pPr>
        <w:pStyle w:val="af9"/>
        <w:numPr>
          <w:ilvl w:val="0"/>
          <w:numId w:val="10"/>
        </w:numPr>
        <w:ind w:firstLineChars="0"/>
      </w:pPr>
      <w:r>
        <w:rPr>
          <w:rFonts w:ascii="宋体" w:eastAsia="宋体" w:hAnsi="宋体" w:cs="宋体" w:hint="eastAsia"/>
        </w:rPr>
        <w:t>实现多租户架构下的高性能</w:t>
      </w:r>
    </w:p>
    <w:p w:rsidR="008F70F4" w:rsidRDefault="008F70F4" w:rsidP="00241792">
      <w:pPr>
        <w:ind w:firstLine="480"/>
      </w:pPr>
      <w:r>
        <w:rPr>
          <w:rFonts w:hint="eastAsia"/>
        </w:rPr>
        <w:t>高性能是调高用户体验，降低成本的重要需求。在没有实现伸缩性系统框架之前，优化和提升单个系统的性能。是提升系统客户规模、容量的一个重要方法。</w:t>
      </w:r>
    </w:p>
    <w:p w:rsidR="008F70F4" w:rsidRDefault="008F70F4" w:rsidP="00F71618">
      <w:pPr>
        <w:pStyle w:val="af9"/>
        <w:numPr>
          <w:ilvl w:val="0"/>
          <w:numId w:val="10"/>
        </w:numPr>
        <w:ind w:firstLineChars="0"/>
      </w:pPr>
      <w:r>
        <w:rPr>
          <w:rFonts w:ascii="宋体" w:eastAsia="宋体" w:hAnsi="宋体" w:cs="宋体" w:hint="eastAsia"/>
        </w:rPr>
        <w:t>实现可配置性</w:t>
      </w:r>
    </w:p>
    <w:p w:rsidR="008F70F4" w:rsidRDefault="008F70F4" w:rsidP="00241792">
      <w:pPr>
        <w:ind w:firstLine="480"/>
      </w:pPr>
      <w:r>
        <w:rPr>
          <w:rFonts w:hint="eastAsia"/>
        </w:rPr>
        <w:t>租户</w:t>
      </w:r>
      <w:r w:rsidR="00B74C33">
        <w:rPr>
          <w:rFonts w:hint="eastAsia"/>
        </w:rPr>
        <w:t>需求变化</w:t>
      </w:r>
      <w:r>
        <w:rPr>
          <w:rFonts w:hint="eastAsia"/>
        </w:rPr>
        <w:t>非常广，可配置性的要求范围也是相当广泛。能够满足所有租户的需求的系统几乎不可能实现。因为一般情况下来说，满足的客户需求越多，</w:t>
      </w:r>
      <w:r w:rsidR="002B5D86">
        <w:rPr>
          <w:rFonts w:hint="eastAsia"/>
        </w:rPr>
        <w:t>对系统的要求也就越来越多，系统的复杂度会越来越大。所以，有效的分析租户的需求变化，做出针对性的设计，实现可配置性，已取得可配置性和系统的复杂度之间的平衡才是系统可配置性设计的重点。</w:t>
      </w:r>
    </w:p>
    <w:p w:rsidR="008F70F4" w:rsidRDefault="008F70F4" w:rsidP="00F71618">
      <w:pPr>
        <w:pStyle w:val="af9"/>
        <w:numPr>
          <w:ilvl w:val="0"/>
          <w:numId w:val="10"/>
        </w:numPr>
        <w:ind w:firstLineChars="0"/>
      </w:pPr>
      <w:r>
        <w:rPr>
          <w:rFonts w:ascii="宋体" w:eastAsia="宋体" w:hAnsi="宋体" w:cs="宋体" w:hint="eastAsia"/>
        </w:rPr>
        <w:t>实现伸缩性</w:t>
      </w:r>
    </w:p>
    <w:p w:rsidR="008F70F4" w:rsidRDefault="00D172AA" w:rsidP="00241792">
      <w:pPr>
        <w:ind w:firstLine="480"/>
      </w:pPr>
      <w:r>
        <w:rPr>
          <w:rFonts w:hint="eastAsia"/>
        </w:rPr>
        <w:t>伸缩性包含了多个方面，应用层的、数据层、框架层等各个方面、一般来说应用层的伸缩性是最容易实现的一个方面。而数据库层面的伸缩性是最难实现的，数据库的分库分表是很难实现的。而且对于很多系统来说前期用户量不是很大的时候专注于</w:t>
      </w:r>
      <w:r w:rsidR="00225EF0">
        <w:rPr>
          <w:rFonts w:hint="eastAsia"/>
        </w:rPr>
        <w:t>应用层的伸缩性已经足够。</w:t>
      </w:r>
    </w:p>
    <w:p w:rsidR="00225EF0" w:rsidRDefault="00225EF0" w:rsidP="00241792">
      <w:pPr>
        <w:ind w:firstLine="480"/>
      </w:pPr>
      <w:r>
        <w:rPr>
          <w:rFonts w:hint="eastAsia"/>
        </w:rPr>
        <w:lastRenderedPageBreak/>
        <w:t>软件</w:t>
      </w:r>
      <w:r>
        <w:rPr>
          <w:rFonts w:hint="eastAsia"/>
        </w:rPr>
        <w:t>SaaS</w:t>
      </w:r>
      <w:r>
        <w:rPr>
          <w:rFonts w:hint="eastAsia"/>
        </w:rPr>
        <w:t>话演变模式可以用下图表示：</w:t>
      </w:r>
    </w:p>
    <w:p w:rsidR="003E7073" w:rsidRDefault="003E7073" w:rsidP="00241792">
      <w:pPr>
        <w:ind w:firstLine="480"/>
      </w:pPr>
    </w:p>
    <w:p w:rsidR="00225EF0" w:rsidRDefault="003E7073" w:rsidP="003E7073">
      <w:pPr>
        <w:pStyle w:val="l-0"/>
      </w:pPr>
      <w:r>
        <w:object w:dxaOrig="9268" w:dyaOrig="820">
          <v:shape id="_x0000_i1030" type="#_x0000_t75" style="width:406.5pt;height:36pt" o:ole="" o:allowoverlap="f">
            <v:imagedata r:id="rId18" o:title=""/>
          </v:shape>
          <o:OLEObject Type="Embed" ProgID="Visio.Drawing.11" ShapeID="_x0000_i1030" DrawAspect="Content" ObjectID="_1603481781" r:id="rId19"/>
        </w:object>
      </w:r>
    </w:p>
    <w:p w:rsidR="003E7073" w:rsidRPr="00FE4D05" w:rsidRDefault="003E7073" w:rsidP="003E7073">
      <w:pPr>
        <w:pStyle w:val="l-0"/>
      </w:pPr>
      <w:r>
        <w:rPr>
          <w:rFonts w:hint="eastAsia"/>
        </w:rPr>
        <w:t>SaaS</w:t>
      </w:r>
      <w:r>
        <w:rPr>
          <w:rFonts w:hint="eastAsia"/>
        </w:rPr>
        <w:t>软件成熟度模型渐进演过的过程</w:t>
      </w:r>
    </w:p>
    <w:p w:rsidR="001C668E" w:rsidRDefault="006A2391" w:rsidP="006A2391">
      <w:pPr>
        <w:pStyle w:val="2"/>
        <w:spacing w:before="163"/>
      </w:pPr>
      <w:r>
        <w:rPr>
          <w:rFonts w:hint="eastAsia"/>
        </w:rPr>
        <w:t>2</w:t>
      </w:r>
      <w:r>
        <w:t>.</w:t>
      </w:r>
      <w:r w:rsidR="004C4143">
        <w:t>4</w:t>
      </w:r>
      <w:r w:rsidR="00520AE6">
        <w:t xml:space="preserve"> </w:t>
      </w:r>
      <w:r>
        <w:rPr>
          <w:rFonts w:hint="eastAsia"/>
        </w:rPr>
        <w:t>本章小结</w:t>
      </w:r>
    </w:p>
    <w:p w:rsidR="00EF3331" w:rsidRDefault="00EF3331" w:rsidP="00EF3331">
      <w:pPr>
        <w:ind w:firstLine="480"/>
      </w:pPr>
      <w:r>
        <w:rPr>
          <w:rFonts w:hint="eastAsia"/>
        </w:rPr>
        <w:t>本章详细分析了面向服务的柔性装配系统相关理论和关键技术。软件</w:t>
      </w:r>
      <w:proofErr w:type="gramStart"/>
      <w:r>
        <w:rPr>
          <w:rFonts w:hint="eastAsia"/>
        </w:rPr>
        <w:t>微服务</w:t>
      </w:r>
      <w:proofErr w:type="gramEnd"/>
      <w:r>
        <w:rPr>
          <w:rFonts w:hint="eastAsia"/>
        </w:rPr>
        <w:t>框架方面，从</w:t>
      </w:r>
      <w:proofErr w:type="gramStart"/>
      <w:r>
        <w:rPr>
          <w:rFonts w:hint="eastAsia"/>
        </w:rPr>
        <w:t>微服务</w:t>
      </w:r>
      <w:proofErr w:type="gramEnd"/>
      <w:r>
        <w:rPr>
          <w:rFonts w:hint="eastAsia"/>
        </w:rPr>
        <w:t>框架的选型到具体设计的基本原则进行说明。软件服务化方面首先对</w:t>
      </w:r>
      <w:proofErr w:type="gramStart"/>
      <w:r>
        <w:rPr>
          <w:rFonts w:hint="eastAsia"/>
        </w:rPr>
        <w:t>云计算</w:t>
      </w:r>
      <w:proofErr w:type="gramEnd"/>
      <w:r>
        <w:rPr>
          <w:rFonts w:hint="eastAsia"/>
        </w:rPr>
        <w:t>的三个方面</w:t>
      </w:r>
      <w:r>
        <w:rPr>
          <w:rFonts w:hint="eastAsia"/>
        </w:rPr>
        <w:t>IaaS</w:t>
      </w:r>
      <w:r>
        <w:rPr>
          <w:rFonts w:hint="eastAsia"/>
        </w:rPr>
        <w:t>、</w:t>
      </w:r>
      <w:r>
        <w:rPr>
          <w:rFonts w:hint="eastAsia"/>
        </w:rPr>
        <w:t>PaaS</w:t>
      </w:r>
      <w:r>
        <w:rPr>
          <w:rFonts w:hint="eastAsia"/>
        </w:rPr>
        <w:t>、</w:t>
      </w:r>
      <w:r>
        <w:t>SaaS</w:t>
      </w:r>
      <w:r>
        <w:rPr>
          <w:rFonts w:hint="eastAsia"/>
        </w:rPr>
        <w:t>三个方面进行分析，说明了软件</w:t>
      </w:r>
      <w:r>
        <w:rPr>
          <w:rFonts w:hint="eastAsia"/>
        </w:rPr>
        <w:t>SaaS</w:t>
      </w:r>
      <w:r>
        <w:rPr>
          <w:rFonts w:hint="eastAsia"/>
        </w:rPr>
        <w:t>是以后软件发展的趋势。最后对软件</w:t>
      </w:r>
      <w:r>
        <w:rPr>
          <w:rFonts w:hint="eastAsia"/>
        </w:rPr>
        <w:t>SaaS</w:t>
      </w:r>
      <w:r>
        <w:rPr>
          <w:rFonts w:hint="eastAsia"/>
        </w:rPr>
        <w:t>的成熟度模型进行了对比，确定了需要具体实现的功能。</w:t>
      </w:r>
    </w:p>
    <w:p w:rsidR="006240C3" w:rsidRDefault="006240C3">
      <w:pPr>
        <w:widowControl/>
        <w:spacing w:before="0" w:line="240" w:lineRule="auto"/>
        <w:ind w:firstLineChars="0" w:firstLine="0"/>
        <w:jc w:val="left"/>
        <w:rPr>
          <w:rFonts w:eastAsia="黑体"/>
          <w:sz w:val="30"/>
        </w:rPr>
      </w:pPr>
      <w:r>
        <w:br w:type="page"/>
      </w:r>
    </w:p>
    <w:p w:rsidR="007E432D" w:rsidRDefault="007E432D" w:rsidP="007E432D">
      <w:pPr>
        <w:pStyle w:val="1"/>
      </w:pPr>
      <w:r>
        <w:rPr>
          <w:rFonts w:hint="eastAsia"/>
        </w:rPr>
        <w:lastRenderedPageBreak/>
        <w:t>第</w:t>
      </w:r>
      <w:r w:rsidR="0032507E">
        <w:rPr>
          <w:rFonts w:hint="eastAsia"/>
        </w:rPr>
        <w:t>三</w:t>
      </w:r>
      <w:r>
        <w:rPr>
          <w:rFonts w:hint="eastAsia"/>
        </w:rPr>
        <w:t>章</w:t>
      </w:r>
      <w:r>
        <w:rPr>
          <w:rFonts w:hint="eastAsia"/>
        </w:rPr>
        <w:t xml:space="preserve"> </w:t>
      </w:r>
      <w:r>
        <w:t xml:space="preserve"> </w:t>
      </w:r>
      <w:r w:rsidR="00787114">
        <w:rPr>
          <w:rFonts w:hint="eastAsia"/>
        </w:rPr>
        <w:t>SaaS</w:t>
      </w:r>
      <w:r w:rsidR="00B73B25">
        <w:rPr>
          <w:rFonts w:hint="eastAsia"/>
        </w:rPr>
        <w:t>化</w:t>
      </w:r>
      <w:r w:rsidR="00B73B25">
        <w:rPr>
          <w:rFonts w:hint="eastAsia"/>
        </w:rPr>
        <w:t>MES</w:t>
      </w:r>
      <w:r w:rsidR="00787114">
        <w:rPr>
          <w:rFonts w:hint="eastAsia"/>
        </w:rPr>
        <w:t>软件平台</w:t>
      </w:r>
      <w:r w:rsidR="00BF2414">
        <w:rPr>
          <w:rFonts w:hint="eastAsia"/>
        </w:rPr>
        <w:t>总体设计</w:t>
      </w:r>
    </w:p>
    <w:p w:rsidR="000E55D5" w:rsidRDefault="0032507E" w:rsidP="002F0237">
      <w:pPr>
        <w:pStyle w:val="2"/>
        <w:spacing w:before="163"/>
      </w:pPr>
      <w:r>
        <w:t>3</w:t>
      </w:r>
      <w:r w:rsidR="000E55D5">
        <w:t xml:space="preserve">.1 </w:t>
      </w:r>
      <w:r w:rsidR="009E7BDF">
        <w:rPr>
          <w:rFonts w:hint="eastAsia"/>
        </w:rPr>
        <w:t>系统平台总体解决方案</w:t>
      </w:r>
    </w:p>
    <w:p w:rsidR="00E04FD6" w:rsidRDefault="00E04FD6" w:rsidP="00E04FD6">
      <w:pPr>
        <w:ind w:firstLine="480"/>
      </w:pPr>
      <w:r>
        <w:t>SaaS</w:t>
      </w:r>
      <w:r>
        <w:rPr>
          <w:rFonts w:hint="eastAsia"/>
        </w:rPr>
        <w:t>化</w:t>
      </w:r>
      <w:r>
        <w:rPr>
          <w:rFonts w:hint="eastAsia"/>
        </w:rPr>
        <w:t>MES</w:t>
      </w:r>
      <w:r>
        <w:rPr>
          <w:rFonts w:hint="eastAsia"/>
        </w:rPr>
        <w:t>系统平台的构建，是</w:t>
      </w:r>
      <w:r>
        <w:rPr>
          <w:rFonts w:hint="eastAsia"/>
        </w:rPr>
        <w:t>MES</w:t>
      </w:r>
      <w:r>
        <w:rPr>
          <w:rFonts w:hint="eastAsia"/>
        </w:rPr>
        <w:t>服务化的基础。基于</w:t>
      </w:r>
      <w:r>
        <w:rPr>
          <w:rFonts w:hint="eastAsia"/>
        </w:rPr>
        <w:t>SaaS</w:t>
      </w:r>
      <w:r>
        <w:rPr>
          <w:rFonts w:hint="eastAsia"/>
        </w:rPr>
        <w:t>化</w:t>
      </w:r>
      <w:r>
        <w:rPr>
          <w:rFonts w:hint="eastAsia"/>
        </w:rPr>
        <w:t>MES</w:t>
      </w:r>
      <w:r>
        <w:rPr>
          <w:rFonts w:hint="eastAsia"/>
        </w:rPr>
        <w:t>系统平台可以</w:t>
      </w:r>
      <w:proofErr w:type="gramStart"/>
      <w:r>
        <w:rPr>
          <w:rFonts w:hint="eastAsia"/>
        </w:rPr>
        <w:t>根据根据</w:t>
      </w:r>
      <w:proofErr w:type="gramEnd"/>
      <w:r>
        <w:rPr>
          <w:rFonts w:hint="eastAsia"/>
        </w:rPr>
        <w:t>具体业务需求增加对应的业务功能。平台构建的基础就是基于</w:t>
      </w:r>
      <w:proofErr w:type="gramStart"/>
      <w:r>
        <w:rPr>
          <w:rFonts w:hint="eastAsia"/>
        </w:rPr>
        <w:t>微服务</w:t>
      </w:r>
      <w:proofErr w:type="gramEnd"/>
      <w:r>
        <w:rPr>
          <w:rFonts w:hint="eastAsia"/>
        </w:rPr>
        <w:t>的架构设计可以满足功能性服务的按需增加。目标是实现系统的</w:t>
      </w:r>
      <w:r>
        <w:rPr>
          <w:rFonts w:hint="eastAsia"/>
        </w:rPr>
        <w:t>SaaS</w:t>
      </w:r>
      <w:r>
        <w:rPr>
          <w:rFonts w:hint="eastAsia"/>
        </w:rPr>
        <w:t>化模式，可以满足用户注册即用的使用模式。</w:t>
      </w:r>
    </w:p>
    <w:p w:rsidR="005C728C" w:rsidRDefault="005C728C" w:rsidP="00E04FD6">
      <w:pPr>
        <w:ind w:firstLine="480"/>
      </w:pPr>
    </w:p>
    <w:p w:rsidR="00A36923" w:rsidRDefault="00BE21C5" w:rsidP="005C728C">
      <w:pPr>
        <w:pStyle w:val="l-"/>
      </w:pPr>
      <w:r>
        <w:object w:dxaOrig="6751" w:dyaOrig="4843">
          <v:shape id="_x0000_i1031" type="#_x0000_t75" style="width:337.85pt;height:242.6pt" o:ole="">
            <v:imagedata r:id="rId20" o:title=""/>
          </v:shape>
          <o:OLEObject Type="Embed" ProgID="Visio.Drawing.11" ShapeID="_x0000_i1031" DrawAspect="Content" ObjectID="_1603481782" r:id="rId21"/>
        </w:object>
      </w:r>
    </w:p>
    <w:p w:rsidR="005C728C" w:rsidRDefault="00F42368" w:rsidP="00F42368">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6</w:t>
      </w:r>
      <w:r>
        <w:fldChar w:fldCharType="end"/>
      </w:r>
      <w:r>
        <w:t xml:space="preserve"> </w:t>
      </w:r>
      <w:r w:rsidR="005C728C">
        <w:rPr>
          <w:rFonts w:hint="eastAsia"/>
        </w:rPr>
        <w:t>系统总体功能图</w:t>
      </w:r>
    </w:p>
    <w:p w:rsidR="00577E9A" w:rsidRDefault="00BE21C5" w:rsidP="00577E9A">
      <w:pPr>
        <w:ind w:firstLine="480"/>
      </w:pPr>
      <w:r>
        <w:rPr>
          <w:rFonts w:hint="eastAsia"/>
        </w:rPr>
        <w:t>系统整体设计分为三部分系统基础框架、服务框架。分别对应</w:t>
      </w:r>
      <w:proofErr w:type="gramStart"/>
      <w:r>
        <w:rPr>
          <w:rFonts w:hint="eastAsia"/>
        </w:rPr>
        <w:t>微服务</w:t>
      </w:r>
      <w:proofErr w:type="gramEnd"/>
      <w:r>
        <w:rPr>
          <w:rFonts w:hint="eastAsia"/>
        </w:rPr>
        <w:t>的框架设计、</w:t>
      </w:r>
      <w:r>
        <w:rPr>
          <w:rFonts w:hint="eastAsia"/>
        </w:rPr>
        <w:t>SaaS</w:t>
      </w:r>
      <w:r>
        <w:rPr>
          <w:rFonts w:hint="eastAsia"/>
        </w:rPr>
        <w:t>模式设计。</w:t>
      </w:r>
    </w:p>
    <w:p w:rsidR="000E55D5" w:rsidRDefault="0032507E" w:rsidP="002F0237">
      <w:pPr>
        <w:pStyle w:val="2"/>
        <w:spacing w:before="163"/>
      </w:pPr>
      <w:r>
        <w:t>3</w:t>
      </w:r>
      <w:r w:rsidR="000E55D5">
        <w:t xml:space="preserve">.2 </w:t>
      </w:r>
      <w:r w:rsidR="0095174D">
        <w:rPr>
          <w:rFonts w:hint="eastAsia"/>
        </w:rPr>
        <w:t>基于</w:t>
      </w:r>
      <w:proofErr w:type="gramStart"/>
      <w:r w:rsidR="00F1735B">
        <w:rPr>
          <w:rFonts w:hint="eastAsia"/>
        </w:rPr>
        <w:t>微服务</w:t>
      </w:r>
      <w:proofErr w:type="gramEnd"/>
      <w:r w:rsidR="0095174D">
        <w:rPr>
          <w:rFonts w:hint="eastAsia"/>
        </w:rPr>
        <w:t>的</w:t>
      </w:r>
      <w:r w:rsidR="00F1735B">
        <w:rPr>
          <w:rFonts w:hint="eastAsia"/>
        </w:rPr>
        <w:t>架构设计</w:t>
      </w:r>
    </w:p>
    <w:p w:rsidR="00EF03B4" w:rsidRDefault="0032507E" w:rsidP="002F0237">
      <w:pPr>
        <w:pStyle w:val="3"/>
        <w:spacing w:before="163"/>
        <w:ind w:firstLine="480"/>
      </w:pPr>
      <w:r>
        <w:t>3</w:t>
      </w:r>
      <w:r w:rsidR="00EF03B4">
        <w:t xml:space="preserve">.2.1 </w:t>
      </w:r>
      <w:r w:rsidR="0036373B">
        <w:rPr>
          <w:rFonts w:hint="eastAsia"/>
        </w:rPr>
        <w:t>系统框架</w:t>
      </w:r>
      <w:r w:rsidR="001B2761">
        <w:rPr>
          <w:rFonts w:hint="eastAsia"/>
        </w:rPr>
        <w:t>设计</w:t>
      </w:r>
    </w:p>
    <w:p w:rsidR="00310F02" w:rsidRDefault="004A0BE0" w:rsidP="00310F02">
      <w:pPr>
        <w:pStyle w:val="l-"/>
      </w:pPr>
      <w:r>
        <w:rPr>
          <w:noProof/>
        </w:rPr>
        <w:lastRenderedPageBreak/>
        <mc:AlternateContent>
          <mc:Choice Requires="wps">
            <w:drawing>
              <wp:anchor distT="0" distB="0" distL="114300" distR="114300" simplePos="0" relativeHeight="251674624" behindDoc="0" locked="0" layoutInCell="1" allowOverlap="1" wp14:anchorId="13E98EFD" wp14:editId="021F42D3">
                <wp:simplePos x="0" y="0"/>
                <wp:positionH relativeFrom="column">
                  <wp:posOffset>492389</wp:posOffset>
                </wp:positionH>
                <wp:positionV relativeFrom="paragraph">
                  <wp:posOffset>2422179</wp:posOffset>
                </wp:positionV>
                <wp:extent cx="1877291" cy="32512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77291" cy="325120"/>
                        </a:xfrm>
                        <a:prstGeom prst="rect">
                          <a:avLst/>
                        </a:prstGeom>
                        <a:noFill/>
                        <a:ln w="6350">
                          <a:noFill/>
                        </a:ln>
                      </wps:spPr>
                      <wps:txbx>
                        <w:txbxContent>
                          <w:p w:rsidR="00B42F5E" w:rsidRPr="00E86E61" w:rsidRDefault="00B42F5E" w:rsidP="00B72397">
                            <w:pPr>
                              <w:pStyle w:val="l-0"/>
                            </w:pPr>
                            <w:r>
                              <w:rPr>
                                <w:rFonts w:hint="eastAsia"/>
                              </w:rPr>
                              <w:t>服务交互层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98EFD" id="_x0000_t202" coordsize="21600,21600" o:spt="202" path="m,l,21600r21600,l21600,xe">
                <v:stroke joinstyle="miter"/>
                <v:path gradientshapeok="t" o:connecttype="rect"/>
              </v:shapetype>
              <v:shape id="文本框 11" o:spid="_x0000_s1026" type="#_x0000_t202" style="position:absolute;left:0;text-align:left;margin-left:38.75pt;margin-top:190.7pt;width:147.8pt;height:2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" filled="f" stroked="f" strokeweight=".5pt">
                <v:textbox>
                  <w:txbxContent>
                    <w:p w:rsidR="00B42F5E" w:rsidRPr="00E86E61" w:rsidRDefault="00B42F5E" w:rsidP="00B72397">
                      <w:pPr>
                        <w:pStyle w:val="l-0"/>
                      </w:pPr>
                      <w:r>
                        <w:rPr>
                          <w:rFonts w:hint="eastAsia"/>
                        </w:rPr>
                        <w:t>服务交互层</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1374197" wp14:editId="7FDC1CF0">
                <wp:simplePos x="0" y="0"/>
                <wp:positionH relativeFrom="column">
                  <wp:posOffset>927084</wp:posOffset>
                </wp:positionH>
                <wp:positionV relativeFrom="paragraph">
                  <wp:posOffset>1555750</wp:posOffset>
                </wp:positionV>
                <wp:extent cx="1877291" cy="32512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77291" cy="325120"/>
                        </a:xfrm>
                        <a:prstGeom prst="rect">
                          <a:avLst/>
                        </a:prstGeom>
                        <a:noFill/>
                        <a:ln w="6350">
                          <a:noFill/>
                        </a:ln>
                      </wps:spPr>
                      <wps:txbx>
                        <w:txbxContent>
                          <w:p w:rsidR="00B42F5E" w:rsidRPr="00E86E61" w:rsidRDefault="00B42F5E" w:rsidP="00B72397">
                            <w:pPr>
                              <w:pStyle w:val="l-0"/>
                            </w:pPr>
                            <w:r>
                              <w:rPr>
                                <w:rFonts w:hint="eastAsia"/>
                              </w:rPr>
                              <w:t>业务逻辑层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74197" id="文本框 4" o:spid="_x0000_s1027" type="#_x0000_t202" style="position:absolute;left:0;text-align:left;margin-left:73pt;margin-top:122.5pt;width:147.8pt;height:2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" filled="f" stroked="f" strokeweight=".5pt">
                <v:textbox>
                  <w:txbxContent>
                    <w:p w:rsidR="00B42F5E" w:rsidRPr="00E86E61" w:rsidRDefault="00B42F5E" w:rsidP="00B72397">
                      <w:pPr>
                        <w:pStyle w:val="l-0"/>
                      </w:pPr>
                      <w:r>
                        <w:rPr>
                          <w:rFonts w:hint="eastAsia"/>
                        </w:rPr>
                        <w:t>业务逻辑层</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B3F28B7" wp14:editId="1109AF87">
                <wp:simplePos x="0" y="0"/>
                <wp:positionH relativeFrom="column">
                  <wp:posOffset>-345440</wp:posOffset>
                </wp:positionH>
                <wp:positionV relativeFrom="paragraph">
                  <wp:posOffset>453390</wp:posOffset>
                </wp:positionV>
                <wp:extent cx="1877060" cy="32512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77060" cy="325120"/>
                        </a:xfrm>
                        <a:prstGeom prst="rect">
                          <a:avLst/>
                        </a:prstGeom>
                        <a:noFill/>
                        <a:ln w="6350">
                          <a:noFill/>
                        </a:ln>
                      </wps:spPr>
                      <wps:txbx>
                        <w:txbxContent>
                          <w:p w:rsidR="00B42F5E" w:rsidRPr="004A0BE0" w:rsidRDefault="00B42F5E" w:rsidP="00310F02">
                            <w:pPr>
                              <w:pStyle w:val="l-"/>
                              <w:rPr>
                                <w:color w:val="FF0000"/>
                              </w:rPr>
                            </w:pPr>
                            <w:r w:rsidRPr="004A0BE0">
                              <w:rPr>
                                <w:rFonts w:hint="eastAsia"/>
                                <w:color w:val="FF0000"/>
                              </w:rPr>
                              <w:t>组合服务层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F28B7" id="文本框 5" o:spid="_x0000_s1028" type="#_x0000_t202" style="position:absolute;left:0;text-align:left;margin-left:-27.2pt;margin-top:35.7pt;width:147.8pt;height:2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" filled="f" stroked="f" strokeweight=".5pt">
                <v:textbox>
                  <w:txbxContent>
                    <w:p w:rsidR="00B42F5E" w:rsidRPr="004A0BE0" w:rsidRDefault="00B42F5E" w:rsidP="00310F02">
                      <w:pPr>
                        <w:pStyle w:val="l-"/>
                        <w:rPr>
                          <w:color w:val="FF0000"/>
                        </w:rPr>
                      </w:pPr>
                      <w:r w:rsidRPr="004A0BE0">
                        <w:rPr>
                          <w:rFonts w:hint="eastAsia"/>
                          <w:color w:val="FF0000"/>
                        </w:rPr>
                        <w:t>组合服务层</w:t>
                      </w:r>
                    </w:p>
                  </w:txbxContent>
                </v:textbox>
              </v:shape>
            </w:pict>
          </mc:Fallback>
        </mc:AlternateContent>
      </w:r>
      <w:r w:rsidR="00310F02">
        <w:rPr>
          <w:noProof/>
        </w:rPr>
        <mc:AlternateContent>
          <mc:Choice Requires="wps">
            <w:drawing>
              <wp:anchor distT="0" distB="0" distL="114300" distR="114300" simplePos="0" relativeHeight="251668480" behindDoc="0" locked="0" layoutInCell="1" allowOverlap="1" wp14:anchorId="2A2D6339" wp14:editId="2A4454E1">
                <wp:simplePos x="0" y="0"/>
                <wp:positionH relativeFrom="column">
                  <wp:posOffset>2570614</wp:posOffset>
                </wp:positionH>
                <wp:positionV relativeFrom="paragraph">
                  <wp:posOffset>1368692</wp:posOffset>
                </wp:positionV>
                <wp:extent cx="852055" cy="325582"/>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852055" cy="325582"/>
                        </a:xfrm>
                        <a:prstGeom prst="rect">
                          <a:avLst/>
                        </a:prstGeom>
                        <a:noFill/>
                        <a:ln w="6350">
                          <a:noFill/>
                        </a:ln>
                      </wps:spPr>
                      <wps:txbx>
                        <w:txbxContent>
                          <w:p w:rsidR="00B42F5E" w:rsidRPr="00993CB3" w:rsidRDefault="00B42F5E" w:rsidP="00310F02">
                            <w:pPr>
                              <w:pStyle w:val="l-"/>
                            </w:pPr>
                            <w:r w:rsidRPr="00993CB3">
                              <w:rPr>
                                <w:rFonts w:hint="eastAsia"/>
                              </w:rPr>
                              <w:t>RestFul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D6339" id="文本框 13" o:spid="_x0000_s1029" type="#_x0000_t202" style="position:absolute;left:0;text-align:left;margin-left:202.4pt;margin-top:107.75pt;width:67.1pt;height:25.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" filled="f" stroked="f" strokeweight=".5pt">
                <v:textbox>
                  <w:txbxContent>
                    <w:p w:rsidR="00B42F5E" w:rsidRPr="00993CB3" w:rsidRDefault="00B42F5E" w:rsidP="00310F02">
                      <w:pPr>
                        <w:pStyle w:val="l-"/>
                      </w:pPr>
                      <w:r w:rsidRPr="00993CB3">
                        <w:rPr>
                          <w:rFonts w:hint="eastAsia"/>
                        </w:rPr>
                        <w:t>RestFul</w:t>
                      </w:r>
                    </w:p>
                  </w:txbxContent>
                </v:textbox>
              </v:shape>
            </w:pict>
          </mc:Fallback>
        </mc:AlternateContent>
      </w:r>
      <w:r w:rsidR="00310F02">
        <w:rPr>
          <w:noProof/>
        </w:rPr>
        <mc:AlternateContent>
          <mc:Choice Requires="wps">
            <w:drawing>
              <wp:anchor distT="0" distB="0" distL="114300" distR="114300" simplePos="0" relativeHeight="251669504" behindDoc="0" locked="0" layoutInCell="1" allowOverlap="1" wp14:anchorId="1A79070B" wp14:editId="300FF987">
                <wp:simplePos x="0" y="0"/>
                <wp:positionH relativeFrom="column">
                  <wp:posOffset>2570614</wp:posOffset>
                </wp:positionH>
                <wp:positionV relativeFrom="paragraph">
                  <wp:posOffset>389189</wp:posOffset>
                </wp:positionV>
                <wp:extent cx="852055" cy="325582"/>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852055" cy="325582"/>
                        </a:xfrm>
                        <a:prstGeom prst="rect">
                          <a:avLst/>
                        </a:prstGeom>
                        <a:noFill/>
                        <a:ln w="6350">
                          <a:noFill/>
                        </a:ln>
                      </wps:spPr>
                      <wps:txbx>
                        <w:txbxContent>
                          <w:p w:rsidR="00B42F5E" w:rsidRPr="00993CB3" w:rsidRDefault="00B42F5E" w:rsidP="00310F02">
                            <w:pPr>
                              <w:pStyle w:val="l-"/>
                            </w:pPr>
                            <w:r w:rsidRPr="00993CB3">
                              <w:rPr>
                                <w:rFonts w:hint="eastAsia"/>
                              </w:rPr>
                              <w:t>RestFul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9070B" id="文本框 14" o:spid="_x0000_s1030" type="#_x0000_t202" style="position:absolute;left:0;text-align:left;margin-left:202.4pt;margin-top:30.65pt;width:67.1pt;height:25.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" filled="f" stroked="f" strokeweight=".5pt">
                <v:textbox>
                  <w:txbxContent>
                    <w:p w:rsidR="00B42F5E" w:rsidRPr="00993CB3" w:rsidRDefault="00B42F5E" w:rsidP="00310F02">
                      <w:pPr>
                        <w:pStyle w:val="l-"/>
                      </w:pPr>
                      <w:r w:rsidRPr="00993CB3">
                        <w:rPr>
                          <w:rFonts w:hint="eastAsia"/>
                        </w:rPr>
                        <w:t>RestFul</w:t>
                      </w:r>
                    </w:p>
                  </w:txbxContent>
                </v:textbox>
              </v:shape>
            </w:pict>
          </mc:Fallback>
        </mc:AlternateContent>
      </w:r>
      <w:r w:rsidR="00310F02">
        <w:rPr>
          <w:noProof/>
        </w:rPr>
        <mc:AlternateContent>
          <mc:Choice Requires="wps">
            <w:drawing>
              <wp:anchor distT="0" distB="0" distL="114300" distR="114300" simplePos="0" relativeHeight="251670528" behindDoc="0" locked="0" layoutInCell="1" allowOverlap="1" wp14:anchorId="6FE48349" wp14:editId="2C8D8028">
                <wp:simplePos x="0" y="0"/>
                <wp:positionH relativeFrom="column">
                  <wp:posOffset>3918117</wp:posOffset>
                </wp:positionH>
                <wp:positionV relativeFrom="paragraph">
                  <wp:posOffset>1567448</wp:posOffset>
                </wp:positionV>
                <wp:extent cx="852055" cy="325582"/>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852055" cy="325582"/>
                        </a:xfrm>
                        <a:prstGeom prst="rect">
                          <a:avLst/>
                        </a:prstGeom>
                        <a:noFill/>
                        <a:ln w="6350">
                          <a:noFill/>
                        </a:ln>
                      </wps:spPr>
                      <wps:txbx>
                        <w:txbxContent>
                          <w:p w:rsidR="00B42F5E" w:rsidRPr="00993CB3" w:rsidRDefault="00B42F5E" w:rsidP="00310F02">
                            <w:pPr>
                              <w:pStyle w:val="l-0"/>
                            </w:pPr>
                            <w:r w:rsidRPr="00993CB3">
                              <w:rPr>
                                <w:rFonts w:hint="eastAsia"/>
                              </w:rPr>
                              <w:t>RestFul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48349" id="文本框 15" o:spid="_x0000_s1031" type="#_x0000_t202" style="position:absolute;left:0;text-align:left;margin-left:308.5pt;margin-top:123.4pt;width:67.1pt;height:25.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" filled="f" stroked="f" strokeweight=".5pt">
                <v:textbox>
                  <w:txbxContent>
                    <w:p w:rsidR="00B42F5E" w:rsidRPr="00993CB3" w:rsidRDefault="00B42F5E" w:rsidP="00310F02">
                      <w:pPr>
                        <w:pStyle w:val="l-0"/>
                      </w:pPr>
                      <w:r w:rsidRPr="00993CB3">
                        <w:rPr>
                          <w:rFonts w:hint="eastAsia"/>
                        </w:rPr>
                        <w:t>RestFul</w:t>
                      </w:r>
                    </w:p>
                  </w:txbxContent>
                </v:textbox>
              </v:shape>
            </w:pict>
          </mc:Fallback>
        </mc:AlternateContent>
      </w:r>
      <w:r w:rsidR="00310F02">
        <w:rPr>
          <w:noProof/>
        </w:rPr>
        <mc:AlternateContent>
          <mc:Choice Requires="wps">
            <w:drawing>
              <wp:anchor distT="0" distB="0" distL="114300" distR="114300" simplePos="0" relativeHeight="251667456" behindDoc="0" locked="0" layoutInCell="1" allowOverlap="1" wp14:anchorId="4B7A4317" wp14:editId="2C6CAAEA">
                <wp:simplePos x="0" y="0"/>
                <wp:positionH relativeFrom="column">
                  <wp:posOffset>4582728</wp:posOffset>
                </wp:positionH>
                <wp:positionV relativeFrom="paragraph">
                  <wp:posOffset>1542749</wp:posOffset>
                </wp:positionV>
                <wp:extent cx="657726" cy="1379621"/>
                <wp:effectExtent l="0" t="0" r="9525" b="0"/>
                <wp:wrapNone/>
                <wp:docPr id="10" name="文本框 10"/>
                <wp:cNvGraphicFramePr/>
                <a:graphic xmlns:a="http://schemas.openxmlformats.org/drawingml/2006/main">
                  <a:graphicData uri="http://schemas.microsoft.com/office/word/2010/wordprocessingShape">
                    <wps:wsp>
                      <wps:cNvSpPr txBox="1"/>
                      <wps:spPr>
                        <a:xfrm>
                          <a:off x="0" y="0"/>
                          <a:ext cx="657726" cy="1379621"/>
                        </a:xfrm>
                        <a:prstGeom prst="rect">
                          <a:avLst/>
                        </a:prstGeom>
                        <a:solidFill>
                          <a:sysClr val="window" lastClr="FFFFFF"/>
                        </a:solidFill>
                        <a:ln w="6350">
                          <a:noFill/>
                        </a:ln>
                      </wps:spPr>
                      <wps:txbx>
                        <w:txbxContent>
                          <w:p w:rsidR="00B42F5E" w:rsidRPr="00993CB3" w:rsidRDefault="00B42F5E" w:rsidP="00EF4957">
                            <w:pPr>
                              <w:pStyle w:val="l-"/>
                            </w:pPr>
                            <w:r>
                              <w:rPr>
                                <w:rFonts w:hint="eastAsia"/>
                              </w:rPr>
                              <w:t>短信验证码服务等第三方服务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A4317" id="文本框 10" o:spid="_x0000_s1032" type="#_x0000_t202" style="position:absolute;left:0;text-align:left;margin-left:360.85pt;margin-top:121.5pt;width:51.8pt;height:10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" fillcolor="window" stroked="f" strokeweight=".5pt">
                <v:textbox>
                  <w:txbxContent>
                    <w:p w:rsidR="00B42F5E" w:rsidRPr="00993CB3" w:rsidRDefault="00B42F5E" w:rsidP="00EF4957">
                      <w:pPr>
                        <w:pStyle w:val="l-"/>
                      </w:pPr>
                      <w:r>
                        <w:rPr>
                          <w:rFonts w:hint="eastAsia"/>
                        </w:rPr>
                        <w:t>短信验证码服务等第三方服务</w:t>
                      </w:r>
                    </w:p>
                  </w:txbxContent>
                </v:textbox>
              </v:shape>
            </w:pict>
          </mc:Fallback>
        </mc:AlternateContent>
      </w:r>
      <w:r w:rsidR="00310F02">
        <w:rPr>
          <w:noProof/>
        </w:rPr>
        <mc:AlternateContent>
          <mc:Choice Requires="wps">
            <w:drawing>
              <wp:anchor distT="0" distB="0" distL="114300" distR="114300" simplePos="0" relativeHeight="251666432" behindDoc="0" locked="0" layoutInCell="1" allowOverlap="1" wp14:anchorId="5FE59984" wp14:editId="063F33E0">
                <wp:simplePos x="0" y="0"/>
                <wp:positionH relativeFrom="column">
                  <wp:posOffset>4582595</wp:posOffset>
                </wp:positionH>
                <wp:positionV relativeFrom="paragraph">
                  <wp:posOffset>555625</wp:posOffset>
                </wp:positionV>
                <wp:extent cx="657726" cy="633663"/>
                <wp:effectExtent l="0" t="0" r="0" b="0"/>
                <wp:wrapNone/>
                <wp:docPr id="9" name="文本框 9"/>
                <wp:cNvGraphicFramePr/>
                <a:graphic xmlns:a="http://schemas.openxmlformats.org/drawingml/2006/main">
                  <a:graphicData uri="http://schemas.microsoft.com/office/word/2010/wordprocessingShape">
                    <wps:wsp>
                      <wps:cNvSpPr txBox="1"/>
                      <wps:spPr>
                        <a:xfrm>
                          <a:off x="0" y="0"/>
                          <a:ext cx="657726" cy="633663"/>
                        </a:xfrm>
                        <a:prstGeom prst="rect">
                          <a:avLst/>
                        </a:prstGeom>
                        <a:noFill/>
                        <a:ln w="6350">
                          <a:noFill/>
                        </a:ln>
                      </wps:spPr>
                      <wps:txbx>
                        <w:txbxContent>
                          <w:p w:rsidR="00B42F5E" w:rsidRPr="004A0BE0" w:rsidRDefault="00B42F5E" w:rsidP="00EF4957">
                            <w:pPr>
                              <w:pStyle w:val="l-"/>
                              <w:rPr>
                                <w:color w:val="FF0000"/>
                              </w:rPr>
                            </w:pPr>
                            <w:r w:rsidRPr="004A0BE0">
                              <w:rPr>
                                <w:rFonts w:hint="eastAsia"/>
                                <w:color w:val="FF0000"/>
                              </w:rPr>
                              <w:t>可扩展组件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59984" id="文本框 9" o:spid="_x0000_s1033" type="#_x0000_t202" style="position:absolute;left:0;text-align:left;margin-left:360.85pt;margin-top:43.75pt;width:51.8pt;height:4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" filled="f" stroked="f" strokeweight=".5pt">
                <v:textbox>
                  <w:txbxContent>
                    <w:p w:rsidR="00B42F5E" w:rsidRPr="004A0BE0" w:rsidRDefault="00B42F5E" w:rsidP="00EF4957">
                      <w:pPr>
                        <w:pStyle w:val="l-"/>
                        <w:rPr>
                          <w:color w:val="FF0000"/>
                        </w:rPr>
                      </w:pPr>
                      <w:r w:rsidRPr="004A0BE0">
                        <w:rPr>
                          <w:rFonts w:hint="eastAsia"/>
                          <w:color w:val="FF0000"/>
                        </w:rPr>
                        <w:t>可扩展组件</w:t>
                      </w:r>
                    </w:p>
                  </w:txbxContent>
                </v:textbox>
              </v:shape>
            </w:pict>
          </mc:Fallback>
        </mc:AlternateContent>
      </w:r>
      <w:r w:rsidR="00310F02">
        <w:rPr>
          <w:noProof/>
        </w:rPr>
        <mc:AlternateContent>
          <mc:Choice Requires="wps">
            <w:drawing>
              <wp:anchor distT="0" distB="0" distL="114300" distR="114300" simplePos="0" relativeHeight="251665408" behindDoc="0" locked="0" layoutInCell="1" allowOverlap="1" wp14:anchorId="41B5C076" wp14:editId="74A54F86">
                <wp:simplePos x="0" y="0"/>
                <wp:positionH relativeFrom="column">
                  <wp:posOffset>4141570</wp:posOffset>
                </wp:positionH>
                <wp:positionV relativeFrom="paragraph">
                  <wp:posOffset>1999949</wp:posOffset>
                </wp:positionV>
                <wp:extent cx="368434" cy="45719"/>
                <wp:effectExtent l="38100" t="38100" r="12700" b="88265"/>
                <wp:wrapNone/>
                <wp:docPr id="8" name="直接箭头连接符 8"/>
                <wp:cNvGraphicFramePr/>
                <a:graphic xmlns:a="http://schemas.openxmlformats.org/drawingml/2006/main">
                  <a:graphicData uri="http://schemas.microsoft.com/office/word/2010/wordprocessingShape">
                    <wps:wsp>
                      <wps:cNvCnPr/>
                      <wps:spPr>
                        <a:xfrm flipH="1">
                          <a:off x="0" y="0"/>
                          <a:ext cx="368434"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1E1CD35" id="_x0000_t32" coordsize="21600,21600" o:spt="32" o:oned="t" path="m,l21600,21600e" filled="f">
                <v:path arrowok="t" fillok="f" o:connecttype="none"/>
                <o:lock v:ext="edit" shapetype="t"/>
              </v:shapetype>
              <v:shape id="直接箭头连接符 8" o:spid="_x0000_s1026" type="#_x0000_t32" style="position:absolute;left:0;text-align:left;margin-left:326.1pt;margin-top:157.5pt;width:29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">
                <v:stroke endarrow="block"/>
              </v:shape>
            </w:pict>
          </mc:Fallback>
        </mc:AlternateContent>
      </w:r>
      <w:r w:rsidR="00310F02">
        <w:rPr>
          <w:noProof/>
        </w:rPr>
        <mc:AlternateContent>
          <mc:Choice Requires="wps">
            <w:drawing>
              <wp:anchor distT="0" distB="0" distL="114300" distR="114300" simplePos="0" relativeHeight="251664384" behindDoc="0" locked="0" layoutInCell="1" allowOverlap="1" wp14:anchorId="04E8ADA9" wp14:editId="6D5AE81C">
                <wp:simplePos x="0" y="0"/>
                <wp:positionH relativeFrom="column">
                  <wp:posOffset>4510539</wp:posOffset>
                </wp:positionH>
                <wp:positionV relativeFrom="paragraph">
                  <wp:posOffset>516054</wp:posOffset>
                </wp:positionV>
                <wp:extent cx="807553" cy="3023937"/>
                <wp:effectExtent l="0" t="0" r="12065" b="24130"/>
                <wp:wrapNone/>
                <wp:docPr id="7" name="矩形 7"/>
                <wp:cNvGraphicFramePr/>
                <a:graphic xmlns:a="http://schemas.openxmlformats.org/drawingml/2006/main">
                  <a:graphicData uri="http://schemas.microsoft.com/office/word/2010/wordprocessingShape">
                    <wps:wsp>
                      <wps:cNvSpPr/>
                      <wps:spPr>
                        <a:xfrm>
                          <a:off x="0" y="0"/>
                          <a:ext cx="807553" cy="3023937"/>
                        </a:xfrm>
                        <a:prstGeom prst="rect">
                          <a:avLst/>
                        </a:prstGeom>
                        <a:noFill/>
                        <a:ln w="25400" cap="flat" cmpd="sng" algn="ctr">
                          <a:solidFill>
                            <a:srgbClr val="00B0F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FEF9B" id="矩形 7" o:spid="_x0000_s1026" style="position:absolute;left:0;text-align:left;margin-left:355.15pt;margin-top:40.65pt;width:63.6pt;height:23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" filled="f" strokecolor="#00b0f0" strokeweight="2pt"/>
            </w:pict>
          </mc:Fallback>
        </mc:AlternateContent>
      </w:r>
      <w:r w:rsidR="00310F02">
        <w:rPr>
          <w:noProof/>
        </w:rPr>
        <mc:AlternateContent>
          <mc:Choice Requires="wps">
            <w:drawing>
              <wp:anchor distT="0" distB="0" distL="114300" distR="114300" simplePos="0" relativeHeight="251663360" behindDoc="0" locked="0" layoutInCell="1" allowOverlap="1" wp14:anchorId="601AD5D0" wp14:editId="00897145">
                <wp:simplePos x="0" y="0"/>
                <wp:positionH relativeFrom="column">
                  <wp:posOffset>159096</wp:posOffset>
                </wp:positionH>
                <wp:positionV relativeFrom="paragraph">
                  <wp:posOffset>3739862</wp:posOffset>
                </wp:positionV>
                <wp:extent cx="852055" cy="325582"/>
                <wp:effectExtent l="0" t="0" r="5715" b="0"/>
                <wp:wrapNone/>
                <wp:docPr id="6" name="文本框 6"/>
                <wp:cNvGraphicFramePr/>
                <a:graphic xmlns:a="http://schemas.openxmlformats.org/drawingml/2006/main">
                  <a:graphicData uri="http://schemas.microsoft.com/office/word/2010/wordprocessingShape">
                    <wps:wsp>
                      <wps:cNvSpPr txBox="1"/>
                      <wps:spPr>
                        <a:xfrm>
                          <a:off x="0" y="0"/>
                          <a:ext cx="852055" cy="325582"/>
                        </a:xfrm>
                        <a:prstGeom prst="rect">
                          <a:avLst/>
                        </a:prstGeom>
                        <a:solidFill>
                          <a:sysClr val="window" lastClr="FFFFFF"/>
                        </a:solidFill>
                        <a:ln w="6350">
                          <a:noFill/>
                        </a:ln>
                      </wps:spPr>
                      <wps:txbx>
                        <w:txbxContent>
                          <w:p w:rsidR="00B42F5E" w:rsidRPr="004A0BE0" w:rsidRDefault="00B42F5E" w:rsidP="00310F02">
                            <w:pPr>
                              <w:pStyle w:val="l-"/>
                              <w:rPr>
                                <w:color w:val="FF0000"/>
                              </w:rPr>
                            </w:pPr>
                            <w:r w:rsidRPr="004A0BE0">
                              <w:rPr>
                                <w:rFonts w:hint="eastAsia"/>
                                <w:color w:val="FF0000"/>
                              </w:rPr>
                              <w:t>持久层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AD5D0" id="文本框 6" o:spid="_x0000_s1034" type="#_x0000_t202" style="position:absolute;left:0;text-align:left;margin-left:12.55pt;margin-top:294.5pt;width:67.1pt;height:2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" fillcolor="window" stroked="f" strokeweight=".5pt">
                <v:textbox>
                  <w:txbxContent>
                    <w:p w:rsidR="00B42F5E" w:rsidRPr="004A0BE0" w:rsidRDefault="00B42F5E" w:rsidP="00310F02">
                      <w:pPr>
                        <w:pStyle w:val="l-"/>
                        <w:rPr>
                          <w:color w:val="FF0000"/>
                        </w:rPr>
                      </w:pPr>
                      <w:r w:rsidRPr="004A0BE0">
                        <w:rPr>
                          <w:rFonts w:hint="eastAsia"/>
                          <w:color w:val="FF0000"/>
                        </w:rPr>
                        <w:t>持久层</w:t>
                      </w:r>
                    </w:p>
                  </w:txbxContent>
                </v:textbox>
              </v:shape>
            </w:pict>
          </mc:Fallback>
        </mc:AlternateContent>
      </w:r>
      <w:r w:rsidR="00310F02">
        <w:rPr>
          <w:noProof/>
        </w:rPr>
        <mc:AlternateContent>
          <mc:Choice Requires="wps">
            <w:drawing>
              <wp:anchor distT="0" distB="0" distL="114300" distR="114300" simplePos="0" relativeHeight="251661312" behindDoc="0" locked="0" layoutInCell="1" allowOverlap="1" wp14:anchorId="33CB1C57" wp14:editId="120AF8E5">
                <wp:simplePos x="0" y="0"/>
                <wp:positionH relativeFrom="column">
                  <wp:posOffset>125210</wp:posOffset>
                </wp:positionH>
                <wp:positionV relativeFrom="paragraph">
                  <wp:posOffset>69792</wp:posOffset>
                </wp:positionV>
                <wp:extent cx="852055" cy="325582"/>
                <wp:effectExtent l="0" t="0" r="5715" b="0"/>
                <wp:wrapNone/>
                <wp:docPr id="3" name="文本框 3"/>
                <wp:cNvGraphicFramePr/>
                <a:graphic xmlns:a="http://schemas.openxmlformats.org/drawingml/2006/main">
                  <a:graphicData uri="http://schemas.microsoft.com/office/word/2010/wordprocessingShape">
                    <wps:wsp>
                      <wps:cNvSpPr txBox="1"/>
                      <wps:spPr>
                        <a:xfrm>
                          <a:off x="0" y="0"/>
                          <a:ext cx="852055" cy="325582"/>
                        </a:xfrm>
                        <a:prstGeom prst="rect">
                          <a:avLst/>
                        </a:prstGeom>
                        <a:solidFill>
                          <a:sysClr val="window" lastClr="FFFFFF"/>
                        </a:solidFill>
                        <a:ln w="6350">
                          <a:noFill/>
                        </a:ln>
                      </wps:spPr>
                      <wps:txbx>
                        <w:txbxContent>
                          <w:p w:rsidR="00B42F5E" w:rsidRPr="004A0BE0" w:rsidRDefault="00B42F5E" w:rsidP="00310F02">
                            <w:pPr>
                              <w:pStyle w:val="l-"/>
                              <w:rPr>
                                <w:color w:val="FF0000"/>
                              </w:rPr>
                            </w:pPr>
                            <w:r w:rsidRPr="004A0BE0">
                              <w:rPr>
                                <w:rFonts w:hint="eastAsia"/>
                                <w:color w:val="FF0000"/>
                              </w:rPr>
                              <w:t>展现层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B1C57" id="文本框 3" o:spid="_x0000_s1035" type="#_x0000_t202" style="position:absolute;left:0;text-align:left;margin-left:9.85pt;margin-top:5.5pt;width:67.1pt;height:25.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" fillcolor="window" stroked="f" strokeweight=".5pt">
                <v:textbox>
                  <w:txbxContent>
                    <w:p w:rsidR="00B42F5E" w:rsidRPr="004A0BE0" w:rsidRDefault="00B42F5E" w:rsidP="00310F02">
                      <w:pPr>
                        <w:pStyle w:val="l-"/>
                        <w:rPr>
                          <w:color w:val="FF0000"/>
                        </w:rPr>
                      </w:pPr>
                      <w:r w:rsidRPr="004A0BE0">
                        <w:rPr>
                          <w:rFonts w:hint="eastAsia"/>
                          <w:color w:val="FF0000"/>
                        </w:rPr>
                        <w:t>展现层</w:t>
                      </w:r>
                    </w:p>
                  </w:txbxContent>
                </v:textbox>
              </v:shape>
            </w:pict>
          </mc:Fallback>
        </mc:AlternateContent>
      </w:r>
      <w:r w:rsidR="00310F02">
        <w:rPr>
          <w:noProof/>
        </w:rPr>
        <mc:AlternateContent>
          <mc:Choice Requires="wps">
            <w:drawing>
              <wp:anchor distT="0" distB="0" distL="114300" distR="114300" simplePos="0" relativeHeight="251660288" behindDoc="0" locked="0" layoutInCell="1" allowOverlap="1" wp14:anchorId="49FB2C84" wp14:editId="43E79271">
                <wp:simplePos x="0" y="0"/>
                <wp:positionH relativeFrom="column">
                  <wp:posOffset>76720</wp:posOffset>
                </wp:positionH>
                <wp:positionV relativeFrom="paragraph">
                  <wp:posOffset>14374</wp:posOffset>
                </wp:positionV>
                <wp:extent cx="5243541" cy="436245"/>
                <wp:effectExtent l="0" t="0" r="14605" b="20955"/>
                <wp:wrapNone/>
                <wp:docPr id="2" name="矩形 2"/>
                <wp:cNvGraphicFramePr/>
                <a:graphic xmlns:a="http://schemas.openxmlformats.org/drawingml/2006/main">
                  <a:graphicData uri="http://schemas.microsoft.com/office/word/2010/wordprocessingShape">
                    <wps:wsp>
                      <wps:cNvSpPr/>
                      <wps:spPr>
                        <a:xfrm>
                          <a:off x="0" y="0"/>
                          <a:ext cx="5243541" cy="43624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DCF44F" id="矩形 2" o:spid="_x0000_s1026" style="position:absolute;left:0;text-align:left;margin-left:6.05pt;margin-top:1.15pt;width:412.9pt;height:34.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" filled="f" strokecolor="red" strokeweight="2pt"/>
            </w:pict>
          </mc:Fallback>
        </mc:AlternateContent>
      </w:r>
      <w:r w:rsidR="00310F02">
        <w:rPr>
          <w:noProof/>
        </w:rPr>
        <mc:AlternateContent>
          <mc:Choice Requires="wps">
            <w:drawing>
              <wp:anchor distT="0" distB="0" distL="114300" distR="114300" simplePos="0" relativeHeight="251659264" behindDoc="0" locked="0" layoutInCell="1" allowOverlap="1" wp14:anchorId="25E9C9FA" wp14:editId="14F635E5">
                <wp:simplePos x="0" y="0"/>
                <wp:positionH relativeFrom="column">
                  <wp:posOffset>76719</wp:posOffset>
                </wp:positionH>
                <wp:positionV relativeFrom="paragraph">
                  <wp:posOffset>3602701</wp:posOffset>
                </wp:positionV>
                <wp:extent cx="5243541" cy="886460"/>
                <wp:effectExtent l="0" t="0" r="14605" b="27940"/>
                <wp:wrapNone/>
                <wp:docPr id="1" name="矩形 1"/>
                <wp:cNvGraphicFramePr/>
                <a:graphic xmlns:a="http://schemas.openxmlformats.org/drawingml/2006/main">
                  <a:graphicData uri="http://schemas.microsoft.com/office/word/2010/wordprocessingShape">
                    <wps:wsp>
                      <wps:cNvSpPr/>
                      <wps:spPr>
                        <a:xfrm>
                          <a:off x="0" y="0"/>
                          <a:ext cx="5243541" cy="886460"/>
                        </a:xfrm>
                        <a:prstGeom prst="rect">
                          <a:avLst/>
                        </a:prstGeom>
                        <a:noFill/>
                        <a:ln w="1905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BDEFBF" id="矩形 1" o:spid="_x0000_s1026" style="position:absolute;left:0;text-align:left;margin-left:6.05pt;margin-top:283.7pt;width:412.9pt;height:69.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" filled="f" strokecolor="#385d8a" strokeweight="1.5pt"/>
            </w:pict>
          </mc:Fallback>
        </mc:AlternateContent>
      </w:r>
      <w:r w:rsidR="00310F02" w:rsidRPr="00310F02">
        <w:object w:dxaOrig="9617" w:dyaOrig="8028">
          <v:shape id="_x0000_i1032" type="#_x0000_t75" style="width:417.05pt;height:347.25pt" o:ole="">
            <v:imagedata r:id="rId22" o:title=""/>
          </v:shape>
          <o:OLEObject Type="Embed" ProgID="Visio.Drawing.11" ShapeID="_x0000_i1032" DrawAspect="Content" ObjectID="_1603481783" r:id="rId23"/>
        </w:object>
      </w:r>
    </w:p>
    <w:p w:rsidR="00E86E61" w:rsidRDefault="00D86D58" w:rsidP="00D86D58">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7</w:t>
      </w:r>
      <w:r>
        <w:fldChar w:fldCharType="end"/>
      </w:r>
      <w:r>
        <w:t xml:space="preserve"> </w:t>
      </w:r>
      <w:r>
        <w:rPr>
          <w:rFonts w:hint="eastAsia"/>
        </w:rPr>
        <w:t>基于</w:t>
      </w:r>
      <w:proofErr w:type="gramStart"/>
      <w:r>
        <w:rPr>
          <w:rFonts w:hint="eastAsia"/>
        </w:rPr>
        <w:t>微服务</w:t>
      </w:r>
      <w:proofErr w:type="gramEnd"/>
      <w:r>
        <w:rPr>
          <w:rFonts w:hint="eastAsia"/>
        </w:rPr>
        <w:t>的系统架构图</w:t>
      </w:r>
    </w:p>
    <w:p w:rsidR="007F32E7" w:rsidRPr="00D86D58" w:rsidRDefault="007F32E7" w:rsidP="00B752CA">
      <w:pPr>
        <w:ind w:firstLine="480"/>
      </w:pPr>
      <w:r>
        <w:rPr>
          <w:rFonts w:hint="eastAsia"/>
        </w:rPr>
        <w:t>作为系统的基础架构，</w:t>
      </w:r>
      <w:r w:rsidR="00CC64C8">
        <w:rPr>
          <w:rFonts w:hint="eastAsia"/>
        </w:rPr>
        <w:t>分成展现层、组合服务层、持久层、可扩展组件</w:t>
      </w:r>
      <w:r w:rsidR="00CC64C8">
        <w:rPr>
          <w:rFonts w:hint="eastAsia"/>
        </w:rPr>
        <w:t>4</w:t>
      </w:r>
      <w:r w:rsidR="00CC64C8">
        <w:rPr>
          <w:rFonts w:hint="eastAsia"/>
        </w:rPr>
        <w:t>层结构。而作为核心的组合服务层内部细分为业务逻辑层和服务交互层。</w:t>
      </w:r>
    </w:p>
    <w:p w:rsidR="001D31F8" w:rsidRPr="004374C4" w:rsidRDefault="008E3408" w:rsidP="00240FF0">
      <w:pPr>
        <w:ind w:firstLine="480"/>
      </w:pPr>
      <w:r>
        <w:rPr>
          <w:rFonts w:hint="eastAsia"/>
        </w:rPr>
        <w:t>（</w:t>
      </w:r>
      <w:r>
        <w:rPr>
          <w:rFonts w:hint="eastAsia"/>
        </w:rPr>
        <w:t>1</w:t>
      </w:r>
      <w:r>
        <w:rPr>
          <w:rFonts w:hint="eastAsia"/>
        </w:rPr>
        <w:t>）</w:t>
      </w:r>
      <w:r w:rsidR="00354E51">
        <w:rPr>
          <w:rFonts w:hint="eastAsia"/>
        </w:rPr>
        <w:t>展现层</w:t>
      </w:r>
      <w:r>
        <w:rPr>
          <w:rFonts w:hint="eastAsia"/>
        </w:rPr>
        <w:t>设计</w:t>
      </w:r>
    </w:p>
    <w:p w:rsidR="00383F6F" w:rsidRDefault="00383F6F" w:rsidP="00C32442">
      <w:pPr>
        <w:ind w:firstLine="480"/>
      </w:pPr>
      <w:r w:rsidRPr="00383F6F">
        <w:rPr>
          <w:rFonts w:hint="eastAsia"/>
        </w:rPr>
        <w:t>基于</w:t>
      </w:r>
      <w:r w:rsidRPr="00383F6F">
        <w:rPr>
          <w:rFonts w:hint="eastAsia"/>
        </w:rPr>
        <w:t>Dorado</w:t>
      </w:r>
      <w:r>
        <w:rPr>
          <w:rFonts w:hint="eastAsia"/>
        </w:rPr>
        <w:t>使用</w:t>
      </w:r>
      <w:r w:rsidRPr="00383F6F">
        <w:rPr>
          <w:rFonts w:hint="eastAsia"/>
        </w:rPr>
        <w:t>可视化的集成开发</w:t>
      </w:r>
      <w:r>
        <w:rPr>
          <w:rFonts w:hint="eastAsia"/>
        </w:rPr>
        <w:t>方式进行界面开发。采用</w:t>
      </w:r>
      <w:r w:rsidR="004C431C">
        <w:rPr>
          <w:rFonts w:hint="eastAsia"/>
        </w:rPr>
        <w:t>RestFul</w:t>
      </w:r>
      <w:r w:rsidR="004C431C">
        <w:rPr>
          <w:rFonts w:hint="eastAsia"/>
        </w:rPr>
        <w:t>将</w:t>
      </w:r>
      <w:r w:rsidR="004C431C">
        <w:rPr>
          <w:rFonts w:hint="eastAsia"/>
        </w:rPr>
        <w:t>Dorado</w:t>
      </w:r>
      <w:r w:rsidR="004C431C">
        <w:rPr>
          <w:rFonts w:hint="eastAsia"/>
        </w:rPr>
        <w:t>与后台服务进行解耦，</w:t>
      </w:r>
      <w:r w:rsidR="00025410">
        <w:rPr>
          <w:rFonts w:hint="eastAsia"/>
        </w:rPr>
        <w:t>将展现层与组合业务层进行分开，</w:t>
      </w:r>
      <w:r w:rsidR="004C431C">
        <w:rPr>
          <w:rFonts w:hint="eastAsia"/>
        </w:rPr>
        <w:t>采用</w:t>
      </w:r>
      <w:r w:rsidR="00025410">
        <w:rPr>
          <w:rFonts w:hint="eastAsia"/>
        </w:rPr>
        <w:t>RestFul</w:t>
      </w:r>
      <w:r w:rsidR="004C431C">
        <w:rPr>
          <w:rFonts w:hint="eastAsia"/>
        </w:rPr>
        <w:t>接口调用方式进行数据交互。所以在</w:t>
      </w:r>
      <w:r w:rsidR="004C431C">
        <w:rPr>
          <w:rFonts w:hint="eastAsia"/>
        </w:rPr>
        <w:t>Dorado</w:t>
      </w:r>
      <w:r w:rsidR="004C431C">
        <w:rPr>
          <w:rFonts w:hint="eastAsia"/>
        </w:rPr>
        <w:t>基础上可以使用</w:t>
      </w:r>
      <w:r w:rsidR="004C431C">
        <w:rPr>
          <w:rFonts w:hint="eastAsia"/>
        </w:rPr>
        <w:t>Htm</w:t>
      </w:r>
      <w:r w:rsidR="004C431C">
        <w:t>l</w:t>
      </w:r>
      <w:r w:rsidR="004C431C">
        <w:rPr>
          <w:rFonts w:hint="eastAsia"/>
        </w:rPr>
        <w:t>、</w:t>
      </w:r>
      <w:r w:rsidR="004C431C">
        <w:rPr>
          <w:rFonts w:hint="eastAsia"/>
        </w:rPr>
        <w:t>jsp</w:t>
      </w:r>
      <w:r w:rsidR="004C431C">
        <w:rPr>
          <w:rFonts w:hint="eastAsia"/>
        </w:rPr>
        <w:t>等基本前端技术直接设计界面或者</w:t>
      </w:r>
      <w:r w:rsidR="00C32442" w:rsidRPr="00C32442">
        <w:t>Bootstrap</w:t>
      </w:r>
      <w:r w:rsidR="00C32442">
        <w:rPr>
          <w:rFonts w:hint="eastAsia"/>
        </w:rPr>
        <w:t>、</w:t>
      </w:r>
      <w:r w:rsidR="00C32442" w:rsidRPr="00C32442">
        <w:t>React</w:t>
      </w:r>
      <w:r w:rsidR="00C32442">
        <w:rPr>
          <w:rFonts w:hint="eastAsia"/>
        </w:rPr>
        <w:t>等前端开发框架。</w:t>
      </w:r>
      <w:r w:rsidR="000D4A92">
        <w:rPr>
          <w:rFonts w:hint="eastAsia"/>
        </w:rPr>
        <w:t>可以实现多种技术组合开发。</w:t>
      </w:r>
    </w:p>
    <w:p w:rsidR="00354E51" w:rsidRDefault="00A74D4F" w:rsidP="00A74D4F">
      <w:pPr>
        <w:ind w:firstLine="480"/>
      </w:pPr>
      <w:r>
        <w:rPr>
          <w:rFonts w:hint="eastAsia"/>
        </w:rPr>
        <w:t>（</w:t>
      </w:r>
      <w:r>
        <w:rPr>
          <w:rFonts w:hint="eastAsia"/>
        </w:rPr>
        <w:t>2</w:t>
      </w:r>
      <w:r>
        <w:rPr>
          <w:rFonts w:hint="eastAsia"/>
        </w:rPr>
        <w:t>）</w:t>
      </w:r>
      <w:r w:rsidR="00B72397">
        <w:rPr>
          <w:rFonts w:hint="eastAsia"/>
        </w:rPr>
        <w:t>组合业务层</w:t>
      </w:r>
      <w:r w:rsidR="000F348F">
        <w:rPr>
          <w:rFonts w:hint="eastAsia"/>
        </w:rPr>
        <w:t>设计</w:t>
      </w:r>
    </w:p>
    <w:p w:rsidR="00B72397" w:rsidRPr="0070544E" w:rsidRDefault="00B72397" w:rsidP="00B72397">
      <w:pPr>
        <w:pStyle w:val="af9"/>
        <w:numPr>
          <w:ilvl w:val="0"/>
          <w:numId w:val="10"/>
        </w:numPr>
        <w:ind w:firstLineChars="0"/>
      </w:pPr>
      <w:r>
        <w:rPr>
          <w:rFonts w:ascii="宋体" w:eastAsia="宋体" w:hAnsi="宋体" w:cs="宋体" w:hint="eastAsia"/>
        </w:rPr>
        <w:t>服务交互层</w:t>
      </w:r>
    </w:p>
    <w:p w:rsidR="00C862B6" w:rsidRPr="00C862B6" w:rsidRDefault="00C862B6" w:rsidP="00F71618">
      <w:pPr>
        <w:pStyle w:val="af9"/>
        <w:numPr>
          <w:ilvl w:val="0"/>
          <w:numId w:val="4"/>
        </w:numPr>
        <w:ind w:firstLineChars="0"/>
      </w:pPr>
      <w:proofErr w:type="gramStart"/>
      <w:r>
        <w:rPr>
          <w:rFonts w:ascii="宋体" w:eastAsia="宋体" w:hAnsi="宋体" w:cs="宋体" w:hint="eastAsia"/>
        </w:rPr>
        <w:t>微服务</w:t>
      </w:r>
      <w:proofErr w:type="gramEnd"/>
      <w:r>
        <w:rPr>
          <w:rFonts w:ascii="宋体" w:eastAsia="宋体" w:hAnsi="宋体" w:cs="宋体" w:hint="eastAsia"/>
        </w:rPr>
        <w:t>注册中心设计</w:t>
      </w:r>
    </w:p>
    <w:p w:rsidR="00C862B6" w:rsidRDefault="00E14020" w:rsidP="00E14020">
      <w:pPr>
        <w:ind w:firstLine="480"/>
      </w:pPr>
      <w:proofErr w:type="gramStart"/>
      <w:r>
        <w:rPr>
          <w:rFonts w:hint="eastAsia"/>
        </w:rPr>
        <w:t>微服务</w:t>
      </w:r>
      <w:proofErr w:type="gramEnd"/>
      <w:r>
        <w:rPr>
          <w:rFonts w:hint="eastAsia"/>
        </w:rPr>
        <w:t>的注册中心是一个</w:t>
      </w:r>
      <w:r w:rsidRPr="00E14020">
        <w:rPr>
          <w:rFonts w:hint="eastAsia"/>
        </w:rPr>
        <w:t>云端服务发现，一个基于</w:t>
      </w:r>
      <w:r>
        <w:rPr>
          <w:rFonts w:hint="eastAsia"/>
        </w:rPr>
        <w:t xml:space="preserve"> RestFul</w:t>
      </w:r>
      <w:r w:rsidRPr="00E14020">
        <w:rPr>
          <w:rFonts w:hint="eastAsia"/>
        </w:rPr>
        <w:t xml:space="preserve"> </w:t>
      </w:r>
      <w:r w:rsidRPr="00E14020">
        <w:rPr>
          <w:rFonts w:hint="eastAsia"/>
        </w:rPr>
        <w:t>的服务，用于定位服务，以实现云端中间层服务发现和故障转移</w:t>
      </w:r>
      <w:r>
        <w:rPr>
          <w:rFonts w:hint="eastAsia"/>
        </w:rPr>
        <w:t>。</w:t>
      </w:r>
      <w:r w:rsidR="00681837">
        <w:rPr>
          <w:rFonts w:hint="eastAsia"/>
        </w:rPr>
        <w:t>考虑系统的稳健性，考虑发生故障</w:t>
      </w:r>
      <w:r w:rsidR="00681837">
        <w:rPr>
          <w:rFonts w:hint="eastAsia"/>
        </w:rPr>
        <w:lastRenderedPageBreak/>
        <w:t>的情况，使用高可以的注册中心。</w:t>
      </w:r>
    </w:p>
    <w:p w:rsidR="00C862B6" w:rsidRPr="00C862B6" w:rsidRDefault="00C862B6" w:rsidP="00F71618">
      <w:pPr>
        <w:pStyle w:val="af9"/>
        <w:numPr>
          <w:ilvl w:val="0"/>
          <w:numId w:val="4"/>
        </w:numPr>
        <w:ind w:firstLineChars="0"/>
      </w:pPr>
      <w:r>
        <w:rPr>
          <w:rFonts w:ascii="宋体" w:eastAsia="宋体" w:hAnsi="宋体" w:cs="宋体" w:hint="eastAsia"/>
        </w:rPr>
        <w:t>多服务负载均衡设计</w:t>
      </w:r>
    </w:p>
    <w:p w:rsidR="00C862B6" w:rsidRDefault="00E14020" w:rsidP="00C862B6">
      <w:pPr>
        <w:ind w:firstLine="480"/>
      </w:pPr>
      <w:r w:rsidRPr="00E14020">
        <w:rPr>
          <w:rFonts w:hint="eastAsia"/>
        </w:rPr>
        <w:t>提供云端负载均衡，有多种负载均衡策略可供选择，可配合服务发现和断路器使用。</w:t>
      </w:r>
    </w:p>
    <w:p w:rsidR="00C862B6" w:rsidRPr="00C862B6" w:rsidRDefault="00C862B6" w:rsidP="00F71618">
      <w:pPr>
        <w:pStyle w:val="af9"/>
        <w:numPr>
          <w:ilvl w:val="0"/>
          <w:numId w:val="4"/>
        </w:numPr>
        <w:ind w:firstLineChars="0"/>
      </w:pPr>
      <w:r>
        <w:rPr>
          <w:rFonts w:ascii="宋体" w:eastAsia="宋体" w:hAnsi="宋体" w:cs="宋体" w:hint="eastAsia"/>
        </w:rPr>
        <w:t>服务容错保护机制设计</w:t>
      </w:r>
    </w:p>
    <w:p w:rsidR="00C862B6" w:rsidRDefault="00E14020" w:rsidP="00C862B6">
      <w:pPr>
        <w:ind w:firstLine="480"/>
      </w:pPr>
      <w:r w:rsidRPr="00E14020">
        <w:rPr>
          <w:rFonts w:hint="eastAsia"/>
        </w:rPr>
        <w:t>熔断器，容错管理工具，旨在通过熔断机制控制服务和</w:t>
      </w:r>
      <w:proofErr w:type="gramStart"/>
      <w:r w:rsidRPr="00E14020">
        <w:rPr>
          <w:rFonts w:hint="eastAsia"/>
        </w:rPr>
        <w:t>第三方库的</w:t>
      </w:r>
      <w:proofErr w:type="gramEnd"/>
      <w:r w:rsidRPr="00E14020">
        <w:rPr>
          <w:rFonts w:hint="eastAsia"/>
        </w:rPr>
        <w:t>节点</w:t>
      </w:r>
      <w:r w:rsidRPr="00E14020">
        <w:rPr>
          <w:rFonts w:hint="eastAsia"/>
        </w:rPr>
        <w:t>,</w:t>
      </w:r>
      <w:r w:rsidRPr="00E14020">
        <w:rPr>
          <w:rFonts w:hint="eastAsia"/>
        </w:rPr>
        <w:t>从而对延迟和故障提供更强大的容错能力。</w:t>
      </w:r>
    </w:p>
    <w:p w:rsidR="00C862B6" w:rsidRPr="00AF2E3F" w:rsidRDefault="00C862B6" w:rsidP="00AF2E3F">
      <w:pPr>
        <w:pStyle w:val="af9"/>
        <w:numPr>
          <w:ilvl w:val="0"/>
          <w:numId w:val="4"/>
        </w:numPr>
        <w:ind w:firstLineChars="0"/>
        <w:rPr>
          <w:rFonts w:ascii="宋体" w:eastAsia="宋体" w:hAnsi="宋体" w:cs="宋体"/>
        </w:rPr>
      </w:pPr>
      <w:r w:rsidRPr="00AF2E3F">
        <w:rPr>
          <w:rFonts w:ascii="宋体" w:eastAsia="宋体" w:hAnsi="宋体" w:cs="宋体" w:hint="eastAsia"/>
        </w:rPr>
        <w:t>服务通讯协议设计</w:t>
      </w:r>
      <w:r w:rsidR="00EA2A48" w:rsidRPr="00AF2E3F">
        <w:rPr>
          <w:rFonts w:ascii="宋体" w:eastAsia="宋体" w:hAnsi="宋体" w:cs="宋体" w:hint="eastAsia"/>
        </w:rPr>
        <w:t xml:space="preserve"> </w:t>
      </w:r>
    </w:p>
    <w:p w:rsidR="00ED0288" w:rsidRDefault="00ED0288" w:rsidP="00ED0288">
      <w:pPr>
        <w:ind w:firstLine="480"/>
      </w:pPr>
      <w:r>
        <w:rPr>
          <w:rFonts w:hint="eastAsia"/>
        </w:rPr>
        <w:t>一般服务间通讯协议有</w:t>
      </w:r>
      <w:r>
        <w:rPr>
          <w:rFonts w:hint="eastAsia"/>
        </w:rPr>
        <w:t>RPC</w:t>
      </w:r>
      <w:r>
        <w:rPr>
          <w:rFonts w:hint="eastAsia"/>
        </w:rPr>
        <w:t>和</w:t>
      </w:r>
      <w:r>
        <w:rPr>
          <w:rFonts w:hint="eastAsia"/>
        </w:rPr>
        <w:t>RestFul</w:t>
      </w:r>
      <w:r>
        <w:rPr>
          <w:rFonts w:hint="eastAsia"/>
        </w:rPr>
        <w:t>两种。虽然</w:t>
      </w:r>
      <w:r>
        <w:rPr>
          <w:rFonts w:hint="eastAsia"/>
        </w:rPr>
        <w:t>RPC</w:t>
      </w:r>
      <w:r>
        <w:rPr>
          <w:rFonts w:hint="eastAsia"/>
        </w:rPr>
        <w:t>的调用方式可以调高服务间的数据传输效率，但是为了降低服务间的耦合性这里使用了基于</w:t>
      </w:r>
      <w:r>
        <w:rPr>
          <w:rFonts w:hint="eastAsia"/>
        </w:rPr>
        <w:t>Http</w:t>
      </w:r>
      <w:r>
        <w:rPr>
          <w:rFonts w:hint="eastAsia"/>
        </w:rPr>
        <w:t>协议的</w:t>
      </w:r>
      <w:r>
        <w:rPr>
          <w:rFonts w:hint="eastAsia"/>
        </w:rPr>
        <w:t>ResFul</w:t>
      </w:r>
      <w:r>
        <w:rPr>
          <w:rFonts w:hint="eastAsia"/>
        </w:rPr>
        <w:t>作为服务间传输协议，可以与其他程序无障碍集成。后期考虑性能</w:t>
      </w:r>
      <w:r>
        <w:rPr>
          <w:rFonts w:hint="eastAsia"/>
        </w:rPr>
        <w:t>Res</w:t>
      </w:r>
      <w:r>
        <w:t>tFul</w:t>
      </w:r>
      <w:r>
        <w:rPr>
          <w:rFonts w:hint="eastAsia"/>
        </w:rPr>
        <w:t>支持</w:t>
      </w:r>
      <w:r>
        <w:rPr>
          <w:rFonts w:hint="eastAsia"/>
        </w:rPr>
        <w:t>Google</w:t>
      </w:r>
      <w:r>
        <w:rPr>
          <w:rFonts w:hint="eastAsia"/>
        </w:rPr>
        <w:t>开发的</w:t>
      </w:r>
      <w:r>
        <w:rPr>
          <w:rFonts w:hint="eastAsia"/>
        </w:rPr>
        <w:t>gRPC</w:t>
      </w:r>
      <w:r>
        <w:rPr>
          <w:rFonts w:hint="eastAsia"/>
        </w:rPr>
        <w:t>可以作为服务内调用规范将</w:t>
      </w:r>
      <w:r>
        <w:rPr>
          <w:rFonts w:hint="eastAsia"/>
        </w:rPr>
        <w:t>RestFul</w:t>
      </w:r>
      <w:r>
        <w:rPr>
          <w:rFonts w:hint="eastAsia"/>
        </w:rPr>
        <w:t>作为外部调用规范。</w:t>
      </w:r>
    </w:p>
    <w:p w:rsidR="00C862B6" w:rsidRPr="00C862B6" w:rsidRDefault="00C862B6" w:rsidP="00F71618">
      <w:pPr>
        <w:pStyle w:val="af9"/>
        <w:numPr>
          <w:ilvl w:val="0"/>
          <w:numId w:val="4"/>
        </w:numPr>
        <w:ind w:firstLineChars="0"/>
      </w:pPr>
      <w:r>
        <w:rPr>
          <w:rFonts w:ascii="宋体" w:eastAsia="宋体" w:hAnsi="宋体" w:cs="宋体" w:hint="eastAsia"/>
        </w:rPr>
        <w:t>服务安全性设计</w:t>
      </w:r>
    </w:p>
    <w:p w:rsidR="00C862B6" w:rsidRDefault="00E14020" w:rsidP="00E14020">
      <w:pPr>
        <w:ind w:firstLine="480"/>
      </w:pPr>
      <w:r w:rsidRPr="00E14020">
        <w:rPr>
          <w:rFonts w:hint="eastAsia"/>
        </w:rPr>
        <w:t>基于</w:t>
      </w:r>
      <w:r w:rsidRPr="00E14020">
        <w:rPr>
          <w:rFonts w:hint="eastAsia"/>
        </w:rPr>
        <w:t>spring security</w:t>
      </w:r>
      <w:r w:rsidRPr="00E14020">
        <w:rPr>
          <w:rFonts w:hint="eastAsia"/>
        </w:rPr>
        <w:t>的安全工具包，为应用程序添加安全控制。</w:t>
      </w:r>
      <w:r w:rsidR="005C1573">
        <w:rPr>
          <w:rFonts w:hint="eastAsia"/>
        </w:rPr>
        <w:t>程序内部的传输使用自定义的安全访问协议可以在工程原有安全上进一步增加系统安全性。</w:t>
      </w:r>
    </w:p>
    <w:p w:rsidR="00354E51" w:rsidRPr="004374C4" w:rsidRDefault="00354E51" w:rsidP="00B72397">
      <w:pPr>
        <w:pStyle w:val="af9"/>
        <w:numPr>
          <w:ilvl w:val="0"/>
          <w:numId w:val="10"/>
        </w:numPr>
        <w:ind w:firstLineChars="0"/>
      </w:pPr>
      <w:r>
        <w:rPr>
          <w:rFonts w:eastAsia="宋体" w:hint="eastAsia"/>
        </w:rPr>
        <w:t>业务逻辑层</w:t>
      </w:r>
    </w:p>
    <w:p w:rsidR="004374C4" w:rsidRDefault="00844FBC" w:rsidP="004374C4">
      <w:pPr>
        <w:ind w:firstLine="480"/>
      </w:pPr>
      <w:r>
        <w:rPr>
          <w:rFonts w:hint="eastAsia"/>
        </w:rPr>
        <w:t>将业务拆分为</w:t>
      </w:r>
      <w:proofErr w:type="gramStart"/>
      <w:r>
        <w:rPr>
          <w:rFonts w:hint="eastAsia"/>
        </w:rPr>
        <w:t>各个微服务</w:t>
      </w:r>
      <w:proofErr w:type="gramEnd"/>
      <w:r>
        <w:rPr>
          <w:rFonts w:hint="eastAsia"/>
        </w:rPr>
        <w:t>进行单独部署，统一使用</w:t>
      </w:r>
      <w:r>
        <w:rPr>
          <w:rFonts w:hint="eastAsia"/>
        </w:rPr>
        <w:t>RestFul</w:t>
      </w:r>
      <w:proofErr w:type="gramStart"/>
      <w:r>
        <w:rPr>
          <w:rFonts w:hint="eastAsia"/>
        </w:rPr>
        <w:t>进数据</w:t>
      </w:r>
      <w:proofErr w:type="gramEnd"/>
      <w:r>
        <w:rPr>
          <w:rFonts w:hint="eastAsia"/>
        </w:rPr>
        <w:t>交互。依托于服务交互层的负载均衡、服务熔断等提高业务服务整体性能。</w:t>
      </w:r>
    </w:p>
    <w:p w:rsidR="00354E51" w:rsidRPr="00014D3E" w:rsidRDefault="00177D27" w:rsidP="00177D27">
      <w:pPr>
        <w:ind w:firstLine="480"/>
      </w:pPr>
      <w:r>
        <w:rPr>
          <w:rFonts w:hint="eastAsia"/>
        </w:rPr>
        <w:t>（</w:t>
      </w:r>
      <w:r w:rsidR="007653A9">
        <w:t>3</w:t>
      </w:r>
      <w:r>
        <w:rPr>
          <w:rFonts w:hint="eastAsia"/>
        </w:rPr>
        <w:t>）</w:t>
      </w:r>
      <w:r w:rsidR="00354E51">
        <w:rPr>
          <w:rFonts w:hint="eastAsia"/>
        </w:rPr>
        <w:t>持久层</w:t>
      </w:r>
      <w:r w:rsidR="000F348F">
        <w:rPr>
          <w:rFonts w:hint="eastAsia"/>
        </w:rPr>
        <w:t>设计</w:t>
      </w:r>
    </w:p>
    <w:p w:rsidR="00014D3E" w:rsidRDefault="00844FBC" w:rsidP="00014D3E">
      <w:pPr>
        <w:ind w:firstLine="480"/>
      </w:pPr>
      <w:r>
        <w:rPr>
          <w:rFonts w:hint="eastAsia"/>
        </w:rPr>
        <w:t>采用</w:t>
      </w:r>
      <w:r>
        <w:rPr>
          <w:rFonts w:hint="eastAsia"/>
        </w:rPr>
        <w:t>hibernate</w:t>
      </w:r>
      <w:r>
        <w:rPr>
          <w:rFonts w:hint="eastAsia"/>
        </w:rPr>
        <w:t>一级缓存、二级缓存以及</w:t>
      </w:r>
      <w:r>
        <w:rPr>
          <w:rFonts w:hint="eastAsia"/>
        </w:rPr>
        <w:t>Redis</w:t>
      </w:r>
      <w:r>
        <w:rPr>
          <w:rFonts w:hint="eastAsia"/>
        </w:rPr>
        <w:t>缓存技术来缓解数据库读写压力，提高数据交互性能。</w:t>
      </w:r>
    </w:p>
    <w:p w:rsidR="004374C4" w:rsidRDefault="00177D27" w:rsidP="00177D27">
      <w:pPr>
        <w:ind w:firstLine="480"/>
      </w:pPr>
      <w:r>
        <w:rPr>
          <w:rFonts w:hint="eastAsia"/>
        </w:rPr>
        <w:t>（</w:t>
      </w:r>
      <w:r w:rsidR="007653A9">
        <w:t>4</w:t>
      </w:r>
      <w:r>
        <w:rPr>
          <w:rFonts w:hint="eastAsia"/>
        </w:rPr>
        <w:t>）</w:t>
      </w:r>
      <w:r w:rsidR="004A0BE0">
        <w:rPr>
          <w:rFonts w:hint="eastAsia"/>
        </w:rPr>
        <w:t>可扩展组件</w:t>
      </w:r>
      <w:r w:rsidR="000F348F">
        <w:rPr>
          <w:rFonts w:hint="eastAsia"/>
        </w:rPr>
        <w:t>设计</w:t>
      </w:r>
    </w:p>
    <w:p w:rsidR="00014D3E" w:rsidRPr="00512785" w:rsidRDefault="00EE2B9F" w:rsidP="00014D3E">
      <w:pPr>
        <w:ind w:firstLine="480"/>
      </w:pPr>
      <w:r>
        <w:rPr>
          <w:rFonts w:hint="eastAsia"/>
        </w:rPr>
        <w:t>使用基于</w:t>
      </w:r>
      <w:r>
        <w:rPr>
          <w:rFonts w:hint="eastAsia"/>
        </w:rPr>
        <w:t>RestFul</w:t>
      </w:r>
      <w:r>
        <w:rPr>
          <w:rFonts w:hint="eastAsia"/>
        </w:rPr>
        <w:t>的服务间通讯方式，可以实现跟任意</w:t>
      </w:r>
      <w:r w:rsidR="00E343BC">
        <w:rPr>
          <w:rFonts w:hint="eastAsia"/>
        </w:rPr>
        <w:t>第三</w:t>
      </w:r>
      <w:proofErr w:type="gramStart"/>
      <w:r w:rsidR="00E343BC">
        <w:rPr>
          <w:rFonts w:hint="eastAsia"/>
        </w:rPr>
        <w:t>方服务</w:t>
      </w:r>
      <w:proofErr w:type="gramEnd"/>
      <w:r w:rsidR="00E343BC">
        <w:rPr>
          <w:rFonts w:hint="eastAsia"/>
        </w:rPr>
        <w:t>的服务</w:t>
      </w:r>
      <w:r w:rsidR="003405D5">
        <w:rPr>
          <w:rFonts w:hint="eastAsia"/>
        </w:rPr>
        <w:t>互相</w:t>
      </w:r>
      <w:r w:rsidR="0070544E">
        <w:rPr>
          <w:rFonts w:hint="eastAsia"/>
        </w:rPr>
        <w:t>调用。</w:t>
      </w:r>
    </w:p>
    <w:p w:rsidR="00A81E42" w:rsidRDefault="0032507E" w:rsidP="00A81E42">
      <w:pPr>
        <w:pStyle w:val="3"/>
        <w:spacing w:before="163"/>
        <w:ind w:firstLine="480"/>
      </w:pPr>
      <w:r>
        <w:t>3</w:t>
      </w:r>
      <w:r w:rsidR="00EF03B4">
        <w:t xml:space="preserve">.2.2 </w:t>
      </w:r>
      <w:r w:rsidR="00EF03B4">
        <w:rPr>
          <w:rFonts w:hint="eastAsia"/>
        </w:rPr>
        <w:t>系统</w:t>
      </w:r>
      <w:proofErr w:type="gramStart"/>
      <w:r w:rsidR="00AD5168">
        <w:rPr>
          <w:rFonts w:hint="eastAsia"/>
        </w:rPr>
        <w:t>微服务</w:t>
      </w:r>
      <w:proofErr w:type="gramEnd"/>
      <w:r w:rsidR="00AD5168">
        <w:rPr>
          <w:rFonts w:hint="eastAsia"/>
        </w:rPr>
        <w:t>设计</w:t>
      </w:r>
    </w:p>
    <w:p w:rsidR="00A81E42" w:rsidRDefault="003D370E" w:rsidP="00A81E42">
      <w:pPr>
        <w:ind w:firstLine="480"/>
      </w:pPr>
      <w:r>
        <w:rPr>
          <w:rFonts w:hint="eastAsia"/>
        </w:rPr>
        <w:t>一个完整的</w:t>
      </w:r>
      <w:proofErr w:type="gramStart"/>
      <w:r>
        <w:rPr>
          <w:rFonts w:hint="eastAsia"/>
        </w:rPr>
        <w:t>微服务</w:t>
      </w:r>
      <w:proofErr w:type="gramEnd"/>
      <w:r>
        <w:rPr>
          <w:rFonts w:hint="eastAsia"/>
        </w:rPr>
        <w:t>框架一般需要具备服务注册与发现、服务的负载均衡、服务的容错、服务网关、服务配置统一管理、链路追踪六个模块。结合实际工程将</w:t>
      </w:r>
      <w:proofErr w:type="gramStart"/>
      <w:r>
        <w:rPr>
          <w:rFonts w:hint="eastAsia"/>
        </w:rPr>
        <w:t>微服务</w:t>
      </w:r>
      <w:proofErr w:type="gramEnd"/>
      <w:r>
        <w:rPr>
          <w:rFonts w:hint="eastAsia"/>
        </w:rPr>
        <w:t>分为：</w:t>
      </w:r>
    </w:p>
    <w:p w:rsidR="009D5B9A" w:rsidRDefault="00557C8E" w:rsidP="009D5B9A">
      <w:pPr>
        <w:pStyle w:val="af9"/>
        <w:numPr>
          <w:ilvl w:val="0"/>
          <w:numId w:val="16"/>
        </w:numPr>
        <w:ind w:firstLineChars="0"/>
      </w:pPr>
      <w:r>
        <w:rPr>
          <w:rFonts w:ascii="宋体" w:eastAsia="宋体" w:hAnsi="宋体" w:cs="宋体" w:hint="eastAsia"/>
        </w:rPr>
        <w:lastRenderedPageBreak/>
        <w:t>注册发现服务</w:t>
      </w:r>
      <w:r w:rsidR="00EB1612">
        <w:rPr>
          <w:rFonts w:ascii="宋体" w:eastAsia="宋体" w:hAnsi="宋体" w:cs="宋体" w:hint="eastAsia"/>
        </w:rPr>
        <w:t>中心</w:t>
      </w:r>
      <w:r w:rsidR="009D5B9A">
        <w:rPr>
          <w:rFonts w:ascii="宋体" w:eastAsia="宋体" w:hAnsi="宋体" w:cs="宋体" w:hint="eastAsia"/>
        </w:rPr>
        <w:t>：</w:t>
      </w:r>
      <w:r w:rsidR="009D5B9A">
        <w:rPr>
          <w:rFonts w:hint="eastAsia"/>
        </w:rPr>
        <w:t>buaa</w:t>
      </w:r>
      <w:r w:rsidR="009D5B9A">
        <w:t>-mes-eureka</w:t>
      </w:r>
    </w:p>
    <w:p w:rsidR="008007A0" w:rsidRDefault="008007A0" w:rsidP="008007A0">
      <w:pPr>
        <w:pStyle w:val="af9"/>
        <w:numPr>
          <w:ilvl w:val="0"/>
          <w:numId w:val="16"/>
        </w:numPr>
        <w:ind w:firstLineChars="0"/>
      </w:pPr>
      <w:r>
        <w:rPr>
          <w:rFonts w:ascii="宋体" w:eastAsia="宋体" w:hAnsi="宋体" w:cs="宋体" w:hint="eastAsia"/>
        </w:rPr>
        <w:t>业务服务：</w:t>
      </w:r>
      <w:r>
        <w:rPr>
          <w:rFonts w:hint="eastAsia"/>
        </w:rPr>
        <w:t>buaa-mes-other</w:t>
      </w:r>
    </w:p>
    <w:p w:rsidR="003D370E" w:rsidRDefault="003D370E" w:rsidP="005F675B">
      <w:pPr>
        <w:pStyle w:val="af9"/>
        <w:numPr>
          <w:ilvl w:val="0"/>
          <w:numId w:val="16"/>
        </w:numPr>
        <w:ind w:firstLineChars="0"/>
      </w:pPr>
      <w:r>
        <w:rPr>
          <w:rFonts w:ascii="宋体" w:eastAsia="宋体" w:hAnsi="宋体" w:cs="宋体" w:hint="eastAsia"/>
        </w:rPr>
        <w:t>网关服务：</w:t>
      </w:r>
      <w:r>
        <w:rPr>
          <w:rFonts w:hint="eastAsia"/>
        </w:rPr>
        <w:t>buaa-mes-gatway</w:t>
      </w:r>
    </w:p>
    <w:p w:rsidR="003D370E" w:rsidRDefault="003D370E" w:rsidP="005F675B">
      <w:pPr>
        <w:pStyle w:val="af9"/>
        <w:numPr>
          <w:ilvl w:val="0"/>
          <w:numId w:val="16"/>
        </w:numPr>
        <w:ind w:firstLineChars="0"/>
      </w:pPr>
      <w:r>
        <w:rPr>
          <w:rFonts w:ascii="宋体" w:eastAsia="宋体" w:hAnsi="宋体" w:cs="宋体" w:hint="eastAsia"/>
        </w:rPr>
        <w:t>分布式配置中心</w:t>
      </w:r>
      <w:r w:rsidR="00557C8E">
        <w:rPr>
          <w:rFonts w:ascii="宋体" w:eastAsia="宋体" w:hAnsi="宋体" w:cs="宋体" w:hint="eastAsia"/>
        </w:rPr>
        <w:t>服务</w:t>
      </w:r>
      <w:r>
        <w:rPr>
          <w:rFonts w:ascii="宋体" w:eastAsia="宋体" w:hAnsi="宋体" w:cs="宋体" w:hint="eastAsia"/>
        </w:rPr>
        <w:t>：</w:t>
      </w:r>
      <w:r>
        <w:rPr>
          <w:rFonts w:hint="eastAsia"/>
        </w:rPr>
        <w:t>buaa-mes-config</w:t>
      </w:r>
    </w:p>
    <w:p w:rsidR="00CE670A" w:rsidRDefault="00CE670A" w:rsidP="00CE670A">
      <w:pPr>
        <w:pStyle w:val="af9"/>
        <w:numPr>
          <w:ilvl w:val="0"/>
          <w:numId w:val="16"/>
        </w:numPr>
        <w:ind w:firstLineChars="0"/>
      </w:pPr>
      <w:r>
        <w:rPr>
          <w:rFonts w:hint="eastAsia"/>
        </w:rPr>
        <w:t>UI</w:t>
      </w:r>
      <w:r>
        <w:rPr>
          <w:rFonts w:ascii="宋体" w:eastAsia="宋体" w:hAnsi="宋体" w:cs="宋体" w:hint="eastAsia"/>
        </w:rPr>
        <w:t>服务：</w:t>
      </w:r>
      <w:r>
        <w:rPr>
          <w:rFonts w:hint="eastAsia"/>
        </w:rPr>
        <w:t>buaa-mes-front</w:t>
      </w:r>
    </w:p>
    <w:p w:rsidR="003D370E" w:rsidRPr="00A81E42" w:rsidRDefault="005F675B" w:rsidP="003D370E">
      <w:pPr>
        <w:ind w:firstLine="480"/>
      </w:pPr>
      <w:r>
        <w:rPr>
          <w:rFonts w:hint="eastAsia"/>
        </w:rPr>
        <w:t>网关服务</w:t>
      </w:r>
      <w:r w:rsidR="00F534B5">
        <w:rPr>
          <w:rFonts w:hint="eastAsia"/>
        </w:rPr>
        <w:t>、分布式配置中心、分布式消息、注册中心作为系统功能型服务。业务服务根据负载均衡、熔断保护做统一设置。</w:t>
      </w:r>
      <w:r w:rsidR="00CE670A">
        <w:rPr>
          <w:rFonts w:hint="eastAsia"/>
        </w:rPr>
        <w:t>其中前台</w:t>
      </w:r>
      <w:r w:rsidR="00CE670A">
        <w:rPr>
          <w:rFonts w:hint="eastAsia"/>
        </w:rPr>
        <w:t>UI</w:t>
      </w:r>
      <w:r w:rsidR="00CE670A">
        <w:rPr>
          <w:rFonts w:hint="eastAsia"/>
        </w:rPr>
        <w:t>是作为展现服务，是</w:t>
      </w:r>
      <w:proofErr w:type="gramStart"/>
      <w:r w:rsidR="00CE670A">
        <w:rPr>
          <w:rFonts w:hint="eastAsia"/>
        </w:rPr>
        <w:t>跟用户</w:t>
      </w:r>
      <w:proofErr w:type="gramEnd"/>
      <w:r w:rsidR="00CE670A">
        <w:rPr>
          <w:rFonts w:hint="eastAsia"/>
        </w:rPr>
        <w:t>直接进行数据交互。</w:t>
      </w:r>
      <w:r w:rsidR="00F534B5">
        <w:rPr>
          <w:rFonts w:hint="eastAsia"/>
        </w:rPr>
        <w:t>具体结构如图</w:t>
      </w:r>
      <w:r w:rsidR="00F534B5">
        <w:rPr>
          <w:rFonts w:hint="eastAsia"/>
        </w:rPr>
        <w:t>8</w:t>
      </w:r>
      <w:r w:rsidR="00BD4873">
        <w:rPr>
          <w:rFonts w:hint="eastAsia"/>
        </w:rPr>
        <w:t>，因为其中前台集群作为负载均衡的一种会在负载均衡中作相关介绍，所以只会对前面四个方面进行介绍。</w:t>
      </w:r>
    </w:p>
    <w:p w:rsidR="00881C30" w:rsidRDefault="006A3E0D" w:rsidP="0035185C">
      <w:pPr>
        <w:ind w:firstLine="480"/>
      </w:pPr>
      <w:r>
        <w:object w:dxaOrig="8558" w:dyaOrig="5014">
          <v:shape id="_x0000_i1033" type="#_x0000_t75" style="width:365pt;height:213.8pt" o:ole="">
            <v:imagedata r:id="rId24" o:title=""/>
          </v:shape>
          <o:OLEObject Type="Embed" ProgID="Visio.Drawing.11" ShapeID="_x0000_i1033" DrawAspect="Content" ObjectID="_1603481784" r:id="rId25"/>
        </w:object>
      </w:r>
    </w:p>
    <w:p w:rsidR="00A81E42" w:rsidRDefault="00A81E42" w:rsidP="00A81E42">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8</w:t>
      </w:r>
      <w:r>
        <w:fldChar w:fldCharType="end"/>
      </w:r>
      <w:r>
        <w:rPr>
          <w:rFonts w:hint="eastAsia"/>
        </w:rPr>
        <w:t>系统</w:t>
      </w:r>
      <w:proofErr w:type="gramStart"/>
      <w:r>
        <w:rPr>
          <w:rFonts w:hint="eastAsia"/>
        </w:rPr>
        <w:t>微服务</w:t>
      </w:r>
      <w:proofErr w:type="gramEnd"/>
      <w:r>
        <w:rPr>
          <w:rFonts w:hint="eastAsia"/>
        </w:rPr>
        <w:t>设计图</w:t>
      </w:r>
    </w:p>
    <w:p w:rsidR="009D5B9A" w:rsidRPr="00AF2E3F" w:rsidRDefault="00960F62" w:rsidP="00AF2E3F">
      <w:pPr>
        <w:pStyle w:val="l-4"/>
        <w:spacing w:before="163"/>
        <w:ind w:firstLine="480"/>
      </w:pPr>
      <w:r>
        <w:rPr>
          <w:rFonts w:hint="eastAsia"/>
        </w:rPr>
        <w:t>3</w:t>
      </w:r>
      <w:r>
        <w:t xml:space="preserve">.2.2.1 </w:t>
      </w:r>
      <w:r w:rsidR="00E57C2B">
        <w:rPr>
          <w:rFonts w:hint="eastAsia"/>
        </w:rPr>
        <w:t>服务</w:t>
      </w:r>
      <w:r w:rsidR="00557C8E">
        <w:rPr>
          <w:rFonts w:hint="eastAsia"/>
        </w:rPr>
        <w:t>注册发现</w:t>
      </w:r>
      <w:r w:rsidR="00167043">
        <w:rPr>
          <w:rFonts w:hint="eastAsia"/>
        </w:rPr>
        <w:t>设计</w:t>
      </w:r>
      <w:r w:rsidR="009D5B9A">
        <w:rPr>
          <w:rFonts w:hint="eastAsia"/>
        </w:rPr>
        <w:t>：</w:t>
      </w:r>
      <w:r w:rsidR="009D5B9A">
        <w:rPr>
          <w:rFonts w:hint="eastAsia"/>
        </w:rPr>
        <w:t>buaa</w:t>
      </w:r>
      <w:r w:rsidR="009D5B9A">
        <w:t>-mes-eureka</w:t>
      </w:r>
      <w:r w:rsidR="00AF2E3F">
        <w:t xml:space="preserve"> </w:t>
      </w:r>
    </w:p>
    <w:p w:rsidR="002E7A33" w:rsidRDefault="00E57C2B" w:rsidP="009D5B9A">
      <w:pPr>
        <w:ind w:firstLine="480"/>
      </w:pPr>
      <w:r>
        <w:rPr>
          <w:rFonts w:hint="eastAsia"/>
        </w:rPr>
        <w:t>微服务系统是由多个独立功能的服务组成，一个复杂的微服务系统通常由上百个</w:t>
      </w:r>
      <w:proofErr w:type="gramStart"/>
      <w:r>
        <w:rPr>
          <w:rFonts w:hint="eastAsia"/>
        </w:rPr>
        <w:t>微服务</w:t>
      </w:r>
      <w:proofErr w:type="gramEnd"/>
      <w:r>
        <w:rPr>
          <w:rFonts w:hint="eastAsia"/>
        </w:rPr>
        <w:t>组成。例如</w:t>
      </w:r>
      <w:r>
        <w:rPr>
          <w:rFonts w:hint="eastAsia"/>
        </w:rPr>
        <w:t>Netflix</w:t>
      </w:r>
      <w:r>
        <w:rPr>
          <w:rFonts w:hint="eastAsia"/>
        </w:rPr>
        <w:t>公司的系统就是由</w:t>
      </w:r>
      <w:r>
        <w:rPr>
          <w:rFonts w:hint="eastAsia"/>
        </w:rPr>
        <w:t>6</w:t>
      </w:r>
      <w:r>
        <w:t>00</w:t>
      </w:r>
      <w:r>
        <w:rPr>
          <w:rFonts w:hint="eastAsia"/>
        </w:rPr>
        <w:t>个</w:t>
      </w:r>
      <w:proofErr w:type="gramStart"/>
      <w:r>
        <w:rPr>
          <w:rFonts w:hint="eastAsia"/>
        </w:rPr>
        <w:t>微服务</w:t>
      </w:r>
      <w:proofErr w:type="gramEnd"/>
      <w:r>
        <w:rPr>
          <w:rFonts w:hint="eastAsia"/>
        </w:rPr>
        <w:t>构成，每一个服务又由多个服务实例构成，如果没有一个统一的管理方案，服务的维护和服务间的维护将需要很大的人力资源。服务注册发现中心就是用来统一管理这些服务实例，方面查看每一个服务的状态。</w:t>
      </w:r>
    </w:p>
    <w:p w:rsidR="00E57C2B" w:rsidRDefault="00E57C2B" w:rsidP="009D5B9A">
      <w:pPr>
        <w:ind w:firstLine="480"/>
      </w:pPr>
      <w:r>
        <w:rPr>
          <w:rFonts w:hint="eastAsia"/>
        </w:rPr>
        <w:t>服务注册是指服务向注册中心注册一个服务实例，将自己的服务名称、</w:t>
      </w:r>
      <w:r>
        <w:rPr>
          <w:rFonts w:hint="eastAsia"/>
        </w:rPr>
        <w:t>IP</w:t>
      </w:r>
      <w:r>
        <w:rPr>
          <w:rFonts w:hint="eastAsia"/>
        </w:rPr>
        <w:t>、地址提供给服务注册中心。</w:t>
      </w:r>
      <w:r w:rsidR="00EB1612">
        <w:rPr>
          <w:rFonts w:hint="eastAsia"/>
        </w:rPr>
        <w:t>服务发现是指同时在服务注册中心注册的服务之间的相互调用，一般是通过轻量级通讯协议例如</w:t>
      </w:r>
      <w:r w:rsidR="00EB1612">
        <w:rPr>
          <w:rFonts w:hint="eastAsia"/>
        </w:rPr>
        <w:t>HTTP</w:t>
      </w:r>
      <w:r w:rsidR="00EB1612">
        <w:rPr>
          <w:rFonts w:hint="eastAsia"/>
        </w:rPr>
        <w:t>协议进行通讯。服务的注册发现</w:t>
      </w:r>
      <w:r w:rsidR="00EB1612">
        <w:rPr>
          <w:rFonts w:hint="eastAsia"/>
        </w:rPr>
        <w:lastRenderedPageBreak/>
        <w:t>可以如图</w:t>
      </w:r>
      <w:r w:rsidR="001C48B4">
        <w:rPr>
          <w:rFonts w:hint="eastAsia"/>
        </w:rPr>
        <w:t>9</w:t>
      </w:r>
      <w:r w:rsidR="00EB1612">
        <w:rPr>
          <w:rFonts w:hint="eastAsia"/>
        </w:rPr>
        <w:t>表示。</w:t>
      </w:r>
    </w:p>
    <w:p w:rsidR="006F12DD" w:rsidRDefault="006F12DD" w:rsidP="006F12DD">
      <w:pPr>
        <w:pStyle w:val="l-"/>
      </w:pPr>
      <w:r>
        <w:object w:dxaOrig="3448" w:dyaOrig="2323">
          <v:shape id="_x0000_i1034" type="#_x0000_t75" style="width:172.25pt;height:116.3pt" o:ole="" o:allowoverlap="f">
            <v:imagedata r:id="rId26" o:title=""/>
          </v:shape>
          <o:OLEObject Type="Embed" ProgID="Visio.Drawing.11" ShapeID="_x0000_i1034" DrawAspect="Content" ObjectID="_1603481785" r:id="rId27"/>
        </w:object>
      </w:r>
    </w:p>
    <w:p w:rsidR="006F12DD" w:rsidRDefault="006F12DD" w:rsidP="006F12DD">
      <w:pPr>
        <w:pStyle w:val="aff5"/>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9</w:t>
      </w:r>
      <w:r>
        <w:fldChar w:fldCharType="end"/>
      </w:r>
      <w:r>
        <w:t xml:space="preserve"> </w:t>
      </w:r>
      <w:r>
        <w:rPr>
          <w:rFonts w:hint="eastAsia"/>
        </w:rPr>
        <w:t>服务的治理</w:t>
      </w:r>
      <w:r>
        <w:rPr>
          <w:rFonts w:hint="eastAsia"/>
        </w:rPr>
        <w:t>-</w:t>
      </w:r>
      <w:r>
        <w:rPr>
          <w:rFonts w:hint="eastAsia"/>
        </w:rPr>
        <w:t>服务注册和发现</w:t>
      </w:r>
    </w:p>
    <w:p w:rsidR="002E7A33" w:rsidRDefault="00DB14BB" w:rsidP="009D5B9A">
      <w:pPr>
        <w:ind w:firstLine="480"/>
      </w:pPr>
      <w:r>
        <w:rPr>
          <w:rFonts w:hint="eastAsia"/>
        </w:rPr>
        <w:t>目前比较主流的服务注册组件主要有</w:t>
      </w:r>
      <w:r>
        <w:rPr>
          <w:rFonts w:hint="eastAsia"/>
        </w:rPr>
        <w:t>Zookeeper</w:t>
      </w:r>
      <w:r>
        <w:rPr>
          <w:rFonts w:hint="eastAsia"/>
        </w:rPr>
        <w:t>、</w:t>
      </w:r>
      <w:r>
        <w:rPr>
          <w:rFonts w:hint="eastAsia"/>
        </w:rPr>
        <w:t>Etcd</w:t>
      </w:r>
      <w:r>
        <w:rPr>
          <w:rFonts w:hint="eastAsia"/>
        </w:rPr>
        <w:t>、</w:t>
      </w:r>
      <w:r>
        <w:rPr>
          <w:rFonts w:hint="eastAsia"/>
        </w:rPr>
        <w:t>Consul</w:t>
      </w:r>
      <w:r>
        <w:rPr>
          <w:rFonts w:hint="eastAsia"/>
        </w:rPr>
        <w:t>、</w:t>
      </w:r>
      <w:r>
        <w:rPr>
          <w:rFonts w:hint="eastAsia"/>
        </w:rPr>
        <w:t>Eureka</w:t>
      </w:r>
      <w:r>
        <w:rPr>
          <w:rFonts w:hint="eastAsia"/>
        </w:rPr>
        <w:t>等，虽然</w:t>
      </w:r>
      <w:r>
        <w:rPr>
          <w:rFonts w:hint="eastAsia"/>
        </w:rPr>
        <w:t>Spring</w:t>
      </w:r>
      <w:r>
        <w:t xml:space="preserve"> </w:t>
      </w:r>
      <w:r>
        <w:rPr>
          <w:rFonts w:hint="eastAsia"/>
        </w:rPr>
        <w:t>Cloud</w:t>
      </w:r>
      <w:r>
        <w:t xml:space="preserve"> </w:t>
      </w:r>
      <w:r>
        <w:rPr>
          <w:rFonts w:hint="eastAsia"/>
        </w:rPr>
        <w:t>可以使用</w:t>
      </w:r>
      <w:r>
        <w:rPr>
          <w:rFonts w:hint="eastAsia"/>
        </w:rPr>
        <w:t>Eureka</w:t>
      </w:r>
      <w:r>
        <w:rPr>
          <w:rFonts w:hint="eastAsia"/>
        </w:rPr>
        <w:t>、</w:t>
      </w:r>
      <w:r>
        <w:rPr>
          <w:rFonts w:hint="eastAsia"/>
        </w:rPr>
        <w:t>Consul</w:t>
      </w:r>
      <w:r>
        <w:rPr>
          <w:rFonts w:hint="eastAsia"/>
        </w:rPr>
        <w:t>和</w:t>
      </w:r>
      <w:r>
        <w:rPr>
          <w:rFonts w:hint="eastAsia"/>
        </w:rPr>
        <w:t>Zookeeper</w:t>
      </w:r>
      <w:r>
        <w:rPr>
          <w:rFonts w:hint="eastAsia"/>
        </w:rPr>
        <w:t>作为注册和发现使用，我们这里选择</w:t>
      </w:r>
      <w:r>
        <w:rPr>
          <w:rFonts w:hint="eastAsia"/>
        </w:rPr>
        <w:t>Eureka</w:t>
      </w:r>
      <w:r>
        <w:rPr>
          <w:rFonts w:hint="eastAsia"/>
        </w:rPr>
        <w:t>。</w:t>
      </w:r>
    </w:p>
    <w:p w:rsidR="00DB14BB" w:rsidRDefault="00DB14BB" w:rsidP="009D5B9A">
      <w:pPr>
        <w:ind w:firstLine="480"/>
      </w:pPr>
      <w:r>
        <w:rPr>
          <w:rFonts w:hint="eastAsia"/>
        </w:rPr>
        <w:t>Eureka</w:t>
      </w:r>
      <w:r>
        <w:rPr>
          <w:rFonts w:hint="eastAsia"/>
        </w:rPr>
        <w:t>最开始是亚马</w:t>
      </w:r>
      <w:proofErr w:type="gramStart"/>
      <w:r>
        <w:rPr>
          <w:rFonts w:hint="eastAsia"/>
        </w:rPr>
        <w:t>逊云计算</w:t>
      </w:r>
      <w:proofErr w:type="gramEnd"/>
      <w:r>
        <w:rPr>
          <w:rFonts w:hint="eastAsia"/>
        </w:rPr>
        <w:t>平台</w:t>
      </w:r>
      <w:r>
        <w:rPr>
          <w:rFonts w:hint="eastAsia"/>
        </w:rPr>
        <w:t>AWS</w:t>
      </w:r>
      <w:r>
        <w:rPr>
          <w:rFonts w:hint="eastAsia"/>
        </w:rPr>
        <w:t>使用的主要组件，是</w:t>
      </w:r>
      <w:r>
        <w:rPr>
          <w:rFonts w:hint="eastAsia"/>
        </w:rPr>
        <w:t>Spring</w:t>
      </w:r>
      <w:r>
        <w:t xml:space="preserve"> </w:t>
      </w:r>
      <w:r>
        <w:rPr>
          <w:rFonts w:hint="eastAsia"/>
        </w:rPr>
        <w:t>Cloud</w:t>
      </w:r>
      <w:r>
        <w:t xml:space="preserve"> </w:t>
      </w:r>
      <w:r>
        <w:rPr>
          <w:rFonts w:hint="eastAsia"/>
        </w:rPr>
        <w:t>Netf</w:t>
      </w:r>
      <w:r w:rsidR="001E705B">
        <w:rPr>
          <w:rFonts w:hint="eastAsia"/>
        </w:rPr>
        <w:t>l</w:t>
      </w:r>
      <w:r>
        <w:rPr>
          <w:rFonts w:hint="eastAsia"/>
        </w:rPr>
        <w:t>ix</w:t>
      </w:r>
      <w:r>
        <w:rPr>
          <w:rFonts w:hint="eastAsia"/>
        </w:rPr>
        <w:t>中的一部分。这里选择</w:t>
      </w:r>
      <w:r>
        <w:rPr>
          <w:rFonts w:hint="eastAsia"/>
        </w:rPr>
        <w:t>Eureka</w:t>
      </w:r>
      <w:r>
        <w:rPr>
          <w:rFonts w:hint="eastAsia"/>
        </w:rPr>
        <w:t>作为服务和注册主要有以下几点理由。</w:t>
      </w:r>
    </w:p>
    <w:p w:rsidR="00DB14BB" w:rsidRDefault="00CC79F1" w:rsidP="00132E98">
      <w:pPr>
        <w:pStyle w:val="af9"/>
        <w:numPr>
          <w:ilvl w:val="0"/>
          <w:numId w:val="17"/>
        </w:numPr>
        <w:ind w:firstLineChars="0"/>
      </w:pPr>
      <w:r>
        <w:rPr>
          <w:rFonts w:hint="eastAsia"/>
        </w:rPr>
        <w:t>Eureka</w:t>
      </w:r>
      <w:r w:rsidR="00DB14BB">
        <w:rPr>
          <w:rFonts w:ascii="宋体" w:eastAsia="宋体" w:hAnsi="宋体" w:cs="宋体" w:hint="eastAsia"/>
        </w:rPr>
        <w:t>是一个开源项目，</w:t>
      </w:r>
      <w:r w:rsidR="001E705B">
        <w:rPr>
          <w:rFonts w:ascii="宋体" w:eastAsia="宋体" w:hAnsi="宋体" w:cs="宋体" w:hint="eastAsia"/>
        </w:rPr>
        <w:t>作为</w:t>
      </w:r>
      <w:r w:rsidR="001E705B">
        <w:rPr>
          <w:rFonts w:hint="eastAsia"/>
        </w:rPr>
        <w:t>Netflix</w:t>
      </w:r>
      <w:r w:rsidR="001E705B">
        <w:rPr>
          <w:rFonts w:ascii="宋体" w:eastAsia="宋体" w:hAnsi="宋体" w:cs="宋体" w:hint="eastAsia"/>
        </w:rPr>
        <w:t>的开源项目之一，经过了</w:t>
      </w:r>
      <w:r w:rsidR="001E705B">
        <w:rPr>
          <w:rFonts w:hint="eastAsia"/>
        </w:rPr>
        <w:t>Netflix</w:t>
      </w:r>
      <w:r w:rsidR="001E705B">
        <w:rPr>
          <w:rFonts w:ascii="宋体" w:eastAsia="宋体" w:hAnsi="宋体" w:cs="宋体" w:hint="eastAsia"/>
        </w:rPr>
        <w:t>生产环境的</w:t>
      </w:r>
      <w:proofErr w:type="gramStart"/>
      <w:r w:rsidR="001E705B">
        <w:rPr>
          <w:rFonts w:ascii="宋体" w:eastAsia="宋体" w:hAnsi="宋体" w:cs="宋体" w:hint="eastAsia"/>
        </w:rPr>
        <w:t>的</w:t>
      </w:r>
      <w:proofErr w:type="gramEnd"/>
      <w:r w:rsidR="001E705B">
        <w:rPr>
          <w:rFonts w:ascii="宋体" w:eastAsia="宋体" w:hAnsi="宋体" w:cs="宋体" w:hint="eastAsia"/>
        </w:rPr>
        <w:t>检验</w:t>
      </w:r>
      <w:r w:rsidR="00132E98">
        <w:rPr>
          <w:rFonts w:ascii="宋体" w:eastAsia="宋体" w:hAnsi="宋体" w:cs="宋体" w:hint="eastAsia"/>
        </w:rPr>
        <w:t>，在基础性能和功能上都比较完备。</w:t>
      </w:r>
    </w:p>
    <w:p w:rsidR="00132E98" w:rsidRDefault="00132E98" w:rsidP="00132E98">
      <w:pPr>
        <w:pStyle w:val="af9"/>
        <w:numPr>
          <w:ilvl w:val="0"/>
          <w:numId w:val="17"/>
        </w:numPr>
        <w:ind w:firstLineChars="0"/>
      </w:pPr>
      <w:r>
        <w:rPr>
          <w:rFonts w:hint="eastAsia"/>
        </w:rPr>
        <w:t>Eureka</w:t>
      </w:r>
      <w:r>
        <w:t xml:space="preserve"> </w:t>
      </w:r>
      <w:r>
        <w:rPr>
          <w:rFonts w:ascii="宋体" w:eastAsia="宋体" w:hAnsi="宋体" w:cs="宋体" w:hint="eastAsia"/>
        </w:rPr>
        <w:t>是</w:t>
      </w:r>
      <w:r>
        <w:rPr>
          <w:rFonts w:hint="eastAsia"/>
        </w:rPr>
        <w:t>Spring</w:t>
      </w:r>
      <w:r>
        <w:t xml:space="preserve"> </w:t>
      </w:r>
      <w:r>
        <w:rPr>
          <w:rFonts w:hint="eastAsia"/>
        </w:rPr>
        <w:t>Cloud</w:t>
      </w:r>
      <w:r>
        <w:rPr>
          <w:rFonts w:ascii="宋体" w:eastAsia="宋体" w:hAnsi="宋体" w:cs="宋体" w:hint="eastAsia"/>
        </w:rPr>
        <w:t>整体框架中的首推服务和注册组件，可以与其他组件更好的对接。</w:t>
      </w:r>
    </w:p>
    <w:p w:rsidR="00132E98" w:rsidRPr="00CC79F1" w:rsidRDefault="00132E98" w:rsidP="00132E98">
      <w:pPr>
        <w:pStyle w:val="af9"/>
        <w:numPr>
          <w:ilvl w:val="0"/>
          <w:numId w:val="17"/>
        </w:numPr>
        <w:ind w:firstLineChars="0"/>
      </w:pPr>
      <w:r>
        <w:rPr>
          <w:rFonts w:hint="eastAsia"/>
        </w:rPr>
        <w:t>Eureka</w:t>
      </w:r>
      <w:r>
        <w:rPr>
          <w:rFonts w:ascii="宋体" w:eastAsia="宋体" w:hAnsi="宋体" w:cs="宋体" w:hint="eastAsia"/>
        </w:rPr>
        <w:t>与后面所选择的负载均衡、熔断处理、网关控制都是使用的</w:t>
      </w:r>
      <w:r>
        <w:rPr>
          <w:rFonts w:hint="eastAsia"/>
        </w:rPr>
        <w:t>Netflix</w:t>
      </w:r>
      <w:r>
        <w:rPr>
          <w:rFonts w:ascii="宋体" w:eastAsia="宋体" w:hAnsi="宋体" w:cs="宋体" w:hint="eastAsia"/>
        </w:rPr>
        <w:t>开源系列可以，更好的搭建完整的服务管理结构。</w:t>
      </w:r>
    </w:p>
    <w:p w:rsidR="00CC79F1" w:rsidRDefault="00CC79F1" w:rsidP="00CC79F1">
      <w:pPr>
        <w:ind w:left="480" w:firstLineChars="0" w:firstLine="0"/>
      </w:pPr>
      <w:r>
        <w:rPr>
          <w:rFonts w:hint="eastAsia"/>
        </w:rPr>
        <w:t>一个完整的</w:t>
      </w:r>
      <w:r>
        <w:rPr>
          <w:rFonts w:hint="eastAsia"/>
        </w:rPr>
        <w:t>Erueka</w:t>
      </w:r>
      <w:r>
        <w:rPr>
          <w:rFonts w:hint="eastAsia"/>
        </w:rPr>
        <w:t>架构主要包括三部分。</w:t>
      </w:r>
    </w:p>
    <w:p w:rsidR="00CC79F1" w:rsidRDefault="00CC79F1" w:rsidP="00CC79F1">
      <w:pPr>
        <w:pStyle w:val="af9"/>
        <w:numPr>
          <w:ilvl w:val="0"/>
          <w:numId w:val="21"/>
        </w:numPr>
        <w:ind w:firstLineChars="0"/>
      </w:pPr>
      <w:r>
        <w:rPr>
          <w:rFonts w:hint="eastAsia"/>
        </w:rPr>
        <w:t>Eureka</w:t>
      </w:r>
      <w:r>
        <w:t>-Register</w:t>
      </w:r>
      <w:r>
        <w:rPr>
          <w:rFonts w:hint="eastAsia"/>
        </w:rPr>
        <w:t>-Service</w:t>
      </w:r>
      <w:r>
        <w:rPr>
          <w:rFonts w:ascii="宋体" w:eastAsia="宋体" w:hAnsi="宋体" w:cs="宋体" w:hint="eastAsia"/>
        </w:rPr>
        <w:t>：服务注册中心，是一个单独的服务，可以采用集群构建高可用服务注册中心，提供服务的注册和发现功能。</w:t>
      </w:r>
    </w:p>
    <w:p w:rsidR="00CC79F1" w:rsidRDefault="00CC79F1" w:rsidP="00CC79F1">
      <w:pPr>
        <w:pStyle w:val="af9"/>
        <w:numPr>
          <w:ilvl w:val="0"/>
          <w:numId w:val="21"/>
        </w:numPr>
        <w:ind w:firstLineChars="0"/>
      </w:pPr>
      <w:r>
        <w:rPr>
          <w:rFonts w:hint="eastAsia"/>
        </w:rPr>
        <w:t>Eureka-Provider-Service</w:t>
      </w:r>
      <w:r>
        <w:rPr>
          <w:rFonts w:ascii="宋体" w:eastAsia="宋体" w:hAnsi="宋体" w:cs="宋体" w:hint="eastAsia"/>
        </w:rPr>
        <w:t>：服务提供者，主要给其他服务提供服务。</w:t>
      </w:r>
    </w:p>
    <w:p w:rsidR="00CC79F1" w:rsidRPr="00CC79F1" w:rsidRDefault="00CC79F1" w:rsidP="00CC79F1">
      <w:pPr>
        <w:pStyle w:val="af9"/>
        <w:numPr>
          <w:ilvl w:val="0"/>
          <w:numId w:val="21"/>
        </w:numPr>
        <w:ind w:firstLineChars="0"/>
      </w:pPr>
      <w:r>
        <w:rPr>
          <w:rFonts w:hint="eastAsia"/>
        </w:rPr>
        <w:t>Eureka-Consumer-Service</w:t>
      </w:r>
      <w:r>
        <w:rPr>
          <w:rFonts w:ascii="宋体" w:eastAsia="宋体" w:hAnsi="宋体" w:cs="宋体" w:hint="eastAsia"/>
        </w:rPr>
        <w:t>：服务消费者，主要是消费服务提供者提供的服务。</w:t>
      </w:r>
    </w:p>
    <w:p w:rsidR="00CC79F1" w:rsidRDefault="00CC79F1" w:rsidP="00CC79F1">
      <w:pPr>
        <w:ind w:firstLine="480"/>
      </w:pPr>
      <w:r>
        <w:rPr>
          <w:rFonts w:hint="eastAsia"/>
        </w:rPr>
        <w:t>一般设计时候，服务提供者也会有服务消费者功能，服务消费者也可以提供对外服务。这里主要说明服务注册中心设计，具体服务提供者和消费者在业务服务中心会再做说明。</w:t>
      </w:r>
      <w:r w:rsidR="00B41D86">
        <w:rPr>
          <w:rFonts w:hint="eastAsia"/>
        </w:rPr>
        <w:t>服务注册中心界面如图</w:t>
      </w:r>
      <w:r w:rsidR="00B41D86">
        <w:rPr>
          <w:rFonts w:hint="eastAsia"/>
        </w:rPr>
        <w:t>1</w:t>
      </w:r>
      <w:r w:rsidR="00B41D86">
        <w:t>0</w:t>
      </w:r>
      <w:r w:rsidR="00B41D86">
        <w:rPr>
          <w:rFonts w:hint="eastAsia"/>
        </w:rPr>
        <w:t>。</w:t>
      </w:r>
    </w:p>
    <w:p w:rsidR="00CC79F1" w:rsidRDefault="00CC79F1" w:rsidP="00CC79F1">
      <w:pPr>
        <w:ind w:firstLine="480"/>
      </w:pPr>
      <w:r>
        <w:rPr>
          <w:noProof/>
        </w:rPr>
        <w:lastRenderedPageBreak/>
        <w:drawing>
          <wp:inline distT="0" distB="0" distL="0" distR="0">
            <wp:extent cx="4667250" cy="2533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67250" cy="2533650"/>
                    </a:xfrm>
                    <a:prstGeom prst="rect">
                      <a:avLst/>
                    </a:prstGeom>
                  </pic:spPr>
                </pic:pic>
              </a:graphicData>
            </a:graphic>
          </wp:inline>
        </w:drawing>
      </w:r>
    </w:p>
    <w:p w:rsidR="00CC79F1" w:rsidRDefault="00CC79F1" w:rsidP="00CC79F1">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10</w:t>
      </w:r>
      <w:r>
        <w:fldChar w:fldCharType="end"/>
      </w:r>
      <w:r>
        <w:t xml:space="preserve"> </w:t>
      </w:r>
      <w:r>
        <w:rPr>
          <w:rFonts w:hint="eastAsia"/>
        </w:rPr>
        <w:t>服务注册中心（需要更换）</w:t>
      </w:r>
    </w:p>
    <w:p w:rsidR="00CC79F1" w:rsidRDefault="00B41D86" w:rsidP="00B41D86">
      <w:pPr>
        <w:ind w:firstLine="480"/>
      </w:pPr>
      <w:r>
        <w:rPr>
          <w:rFonts w:hint="eastAsia"/>
        </w:rPr>
        <w:t>图</w:t>
      </w:r>
      <w:r>
        <w:rPr>
          <w:rFonts w:hint="eastAsia"/>
        </w:rPr>
        <w:t>1</w:t>
      </w:r>
      <w:r>
        <w:t>0</w:t>
      </w:r>
      <w:r>
        <w:rPr>
          <w:rFonts w:hint="eastAsia"/>
        </w:rPr>
        <w:t>展示的服务注册中心是单机注册，一般情况下考虑发生故障的情况，需要使用高可用注册中心，需要使用两个注册中心及以上，如图</w:t>
      </w:r>
      <w:r>
        <w:rPr>
          <w:rFonts w:hint="eastAsia"/>
        </w:rPr>
        <w:t>1</w:t>
      </w:r>
      <w:r>
        <w:t>1</w:t>
      </w:r>
      <w:r>
        <w:rPr>
          <w:rFonts w:hint="eastAsia"/>
        </w:rPr>
        <w:t>，为两个注册中心相互注册。</w:t>
      </w:r>
    </w:p>
    <w:p w:rsidR="00B41D86" w:rsidRDefault="00B41D86" w:rsidP="00B41D86">
      <w:pPr>
        <w:pStyle w:val="l-"/>
      </w:pPr>
      <w:r>
        <w:rPr>
          <w:noProof/>
        </w:rPr>
        <w:drawing>
          <wp:inline distT="0" distB="0" distL="0" distR="0">
            <wp:extent cx="5400040" cy="31540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154045"/>
                    </a:xfrm>
                    <a:prstGeom prst="rect">
                      <a:avLst/>
                    </a:prstGeom>
                  </pic:spPr>
                </pic:pic>
              </a:graphicData>
            </a:graphic>
          </wp:inline>
        </w:drawing>
      </w:r>
    </w:p>
    <w:p w:rsidR="00B41D86" w:rsidRDefault="00B41D86" w:rsidP="00B41D86">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11</w:t>
      </w:r>
      <w:r>
        <w:fldChar w:fldCharType="end"/>
      </w:r>
      <w:r>
        <w:t xml:space="preserve"> </w:t>
      </w:r>
      <w:r>
        <w:rPr>
          <w:rFonts w:hint="eastAsia"/>
        </w:rPr>
        <w:t>高可用注册中心</w:t>
      </w:r>
      <w:r w:rsidR="006014B8">
        <w:rPr>
          <w:rFonts w:hint="eastAsia"/>
        </w:rPr>
        <w:t>（需要替换）</w:t>
      </w:r>
    </w:p>
    <w:p w:rsidR="00B41D86" w:rsidRDefault="00B41D86" w:rsidP="00B41D86">
      <w:pPr>
        <w:ind w:firstLine="480"/>
      </w:pPr>
      <w:r>
        <w:rPr>
          <w:rFonts w:hint="eastAsia"/>
        </w:rPr>
        <w:t>图</w:t>
      </w:r>
      <w:r>
        <w:rPr>
          <w:rFonts w:hint="eastAsia"/>
        </w:rPr>
        <w:t>1</w:t>
      </w:r>
      <w:r>
        <w:t>2</w:t>
      </w:r>
      <w:r>
        <w:rPr>
          <w:rFonts w:hint="eastAsia"/>
        </w:rPr>
        <w:t>是高可用注册中心架构图。</w:t>
      </w:r>
      <w:r w:rsidR="0097617C">
        <w:rPr>
          <w:rFonts w:hint="eastAsia"/>
        </w:rPr>
        <w:t>说明了多注册中心是如何保证服务故障时候服务器不至于瘫痪</w:t>
      </w:r>
      <w:proofErr w:type="gramStart"/>
      <w:r w:rsidR="0097617C">
        <w:rPr>
          <w:rFonts w:hint="eastAsia"/>
        </w:rPr>
        <w:t>不</w:t>
      </w:r>
      <w:proofErr w:type="gramEnd"/>
      <w:r w:rsidR="0097617C">
        <w:rPr>
          <w:rFonts w:hint="eastAsia"/>
        </w:rPr>
        <w:t>可用。</w:t>
      </w:r>
    </w:p>
    <w:p w:rsidR="00B41D86" w:rsidRDefault="005860AB" w:rsidP="005860AB">
      <w:pPr>
        <w:pStyle w:val="l-"/>
      </w:pPr>
      <w:r>
        <w:object w:dxaOrig="9367" w:dyaOrig="6288">
          <v:shape id="_x0000_i1035" type="#_x0000_t75" style="width:353.35pt;height:180pt" o:ole="" o:allowoverlap="f">
            <v:imagedata r:id="rId30" o:title="" croptop="15720f"/>
          </v:shape>
          <o:OLEObject Type="Embed" ProgID="Visio.Drawing.11" ShapeID="_x0000_i1035" DrawAspect="Content" ObjectID="_1603481786" r:id="rId31"/>
        </w:object>
      </w:r>
    </w:p>
    <w:p w:rsidR="005860AB" w:rsidRDefault="005860AB" w:rsidP="005860AB">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12</w:t>
      </w:r>
      <w:r>
        <w:fldChar w:fldCharType="end"/>
      </w:r>
      <w:r>
        <w:t xml:space="preserve"> </w:t>
      </w:r>
      <w:r>
        <w:rPr>
          <w:rFonts w:hint="eastAsia"/>
        </w:rPr>
        <w:t>Eureka</w:t>
      </w:r>
      <w:r>
        <w:t xml:space="preserve"> </w:t>
      </w:r>
      <w:r>
        <w:rPr>
          <w:rFonts w:hint="eastAsia"/>
        </w:rPr>
        <w:t>高可用架构图</w:t>
      </w:r>
    </w:p>
    <w:p w:rsidR="00665771" w:rsidRDefault="0097617C" w:rsidP="0097617C">
      <w:pPr>
        <w:ind w:firstLine="480"/>
      </w:pPr>
      <w:r>
        <w:rPr>
          <w:rFonts w:hint="eastAsia"/>
        </w:rPr>
        <w:t>每一个服务消费者和服务提供者都会向服务注册中心进行注册，并且默认每</w:t>
      </w:r>
      <w:r>
        <w:t>30</w:t>
      </w:r>
      <w:r>
        <w:rPr>
          <w:rFonts w:hint="eastAsia"/>
        </w:rPr>
        <w:t>s</w:t>
      </w:r>
      <w:r>
        <w:rPr>
          <w:rFonts w:hint="eastAsia"/>
        </w:rPr>
        <w:t>发送一次心跳，来续约服务。如果有服务</w:t>
      </w:r>
      <w:proofErr w:type="gramStart"/>
      <w:r>
        <w:rPr>
          <w:rFonts w:hint="eastAsia"/>
        </w:rPr>
        <w:t>不</w:t>
      </w:r>
      <w:proofErr w:type="gramEnd"/>
      <w:r>
        <w:rPr>
          <w:rFonts w:hint="eastAsia"/>
        </w:rPr>
        <w:t>可用，默认</w:t>
      </w:r>
      <w:r>
        <w:rPr>
          <w:rFonts w:hint="eastAsia"/>
        </w:rPr>
        <w:t>9</w:t>
      </w:r>
      <w:r>
        <w:t>0</w:t>
      </w:r>
      <w:r>
        <w:rPr>
          <w:rFonts w:hint="eastAsia"/>
        </w:rPr>
        <w:t>s</w:t>
      </w:r>
      <w:r>
        <w:rPr>
          <w:rFonts w:hint="eastAsia"/>
        </w:rPr>
        <w:t>后将会将其从服务列表剔除，服务注册中心之间是相互注册，如果有一个注册中心不可以，将会将所有消费者和服务提供者转移到正常注册中心，保障了服务</w:t>
      </w:r>
      <w:r w:rsidR="007D3EF9">
        <w:rPr>
          <w:rFonts w:hint="eastAsia"/>
        </w:rPr>
        <w:t>注册中心</w:t>
      </w:r>
      <w:r>
        <w:rPr>
          <w:rFonts w:hint="eastAsia"/>
        </w:rPr>
        <w:t>的高可用性。</w:t>
      </w:r>
      <w:r w:rsidR="002D76C7">
        <w:rPr>
          <w:rFonts w:hint="eastAsia"/>
        </w:rPr>
        <w:t>具体</w:t>
      </w:r>
      <w:r w:rsidR="0080774E">
        <w:rPr>
          <w:rFonts w:hint="eastAsia"/>
        </w:rPr>
        <w:t>使用</w:t>
      </w:r>
      <w:r w:rsidR="002D76C7">
        <w:rPr>
          <w:rFonts w:hint="eastAsia"/>
        </w:rPr>
        <w:t>的注册中心有许多时间、规则配置参数见</w:t>
      </w:r>
      <w:bookmarkStart w:id="6" w:name="OLE_LINK5"/>
      <w:r w:rsidR="002D76C7">
        <w:rPr>
          <w:rFonts w:hint="eastAsia"/>
        </w:rPr>
        <w:t>表</w:t>
      </w:r>
      <w:bookmarkEnd w:id="6"/>
      <w:r w:rsidR="002D76C7">
        <w:rPr>
          <w:rFonts w:hint="eastAsia"/>
        </w:rPr>
        <w:t>5</w:t>
      </w:r>
      <w:r w:rsidR="002D76C7">
        <w:rPr>
          <w:rFonts w:hint="eastAsia"/>
        </w:rPr>
        <w:t>。</w:t>
      </w:r>
    </w:p>
    <w:p w:rsidR="00A6790C" w:rsidRDefault="00A6790C" w:rsidP="00A6790C">
      <w:pPr>
        <w:pStyle w:val="l-"/>
      </w:pPr>
    </w:p>
    <w:p w:rsidR="00A6790C" w:rsidRDefault="00A6790C" w:rsidP="00A6790C">
      <w:pPr>
        <w:pStyle w:val="l-"/>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5</w:t>
      </w:r>
      <w:r>
        <w:fldChar w:fldCharType="end"/>
      </w:r>
      <w:r w:rsidR="008214C3">
        <w:t xml:space="preserve"> </w:t>
      </w:r>
      <w:r w:rsidR="00C65F91">
        <w:t xml:space="preserve"> </w:t>
      </w:r>
      <w:r>
        <w:rPr>
          <w:rFonts w:hint="eastAsia"/>
        </w:rPr>
        <w:t>Erueka</w:t>
      </w:r>
      <w:r>
        <w:rPr>
          <w:rFonts w:hint="eastAsia"/>
        </w:rPr>
        <w:t>系统参数配置表</w:t>
      </w:r>
    </w:p>
    <w:tbl>
      <w:tblPr>
        <w:tblW w:w="8162" w:type="dxa"/>
        <w:tblLook w:val="04A0" w:firstRow="1" w:lastRow="0" w:firstColumn="1" w:lastColumn="0" w:noHBand="0" w:noVBand="1"/>
      </w:tblPr>
      <w:tblGrid>
        <w:gridCol w:w="2813"/>
        <w:gridCol w:w="4417"/>
        <w:gridCol w:w="167"/>
        <w:gridCol w:w="765"/>
      </w:tblGrid>
      <w:tr w:rsidR="00A6790C" w:rsidRPr="00A6790C" w:rsidTr="00D33BFC">
        <w:trPr>
          <w:trHeight w:val="248"/>
        </w:trPr>
        <w:tc>
          <w:tcPr>
            <w:tcW w:w="2813" w:type="dxa"/>
            <w:tcBorders>
              <w:top w:val="single" w:sz="4" w:space="0" w:color="auto"/>
              <w:left w:val="nil"/>
              <w:bottom w:val="single" w:sz="4" w:space="0" w:color="auto"/>
              <w:right w:val="nil"/>
            </w:tcBorders>
            <w:shd w:val="clear" w:color="auto" w:fill="auto"/>
            <w:vAlign w:val="center"/>
            <w:hideMark/>
          </w:tcPr>
          <w:p w:rsidR="00A6790C" w:rsidRPr="00A6790C" w:rsidRDefault="00A6790C" w:rsidP="00A6790C">
            <w:pPr>
              <w:pStyle w:val="l-0"/>
            </w:pPr>
            <w:r w:rsidRPr="00A6790C">
              <w:rPr>
                <w:rFonts w:hint="eastAsia"/>
              </w:rPr>
              <w:t>参数名</w:t>
            </w:r>
          </w:p>
        </w:tc>
        <w:tc>
          <w:tcPr>
            <w:tcW w:w="4417" w:type="dxa"/>
            <w:tcBorders>
              <w:top w:val="single" w:sz="4" w:space="0" w:color="auto"/>
              <w:left w:val="nil"/>
              <w:bottom w:val="single" w:sz="4" w:space="0" w:color="auto"/>
              <w:right w:val="nil"/>
            </w:tcBorders>
            <w:shd w:val="clear" w:color="auto" w:fill="auto"/>
            <w:vAlign w:val="center"/>
            <w:hideMark/>
          </w:tcPr>
          <w:p w:rsidR="00A6790C" w:rsidRPr="00A6790C" w:rsidRDefault="00A6790C" w:rsidP="00A6790C">
            <w:pPr>
              <w:pStyle w:val="l-0"/>
            </w:pPr>
            <w:r w:rsidRPr="00A6790C">
              <w:rPr>
                <w:rFonts w:hint="eastAsia"/>
              </w:rPr>
              <w:t>说明</w:t>
            </w:r>
          </w:p>
        </w:tc>
        <w:tc>
          <w:tcPr>
            <w:tcW w:w="932" w:type="dxa"/>
            <w:gridSpan w:val="2"/>
            <w:tcBorders>
              <w:top w:val="single" w:sz="4" w:space="0" w:color="auto"/>
              <w:left w:val="nil"/>
              <w:bottom w:val="single" w:sz="4" w:space="0" w:color="auto"/>
              <w:right w:val="nil"/>
            </w:tcBorders>
            <w:shd w:val="clear" w:color="auto" w:fill="auto"/>
            <w:vAlign w:val="center"/>
            <w:hideMark/>
          </w:tcPr>
          <w:p w:rsidR="00A6790C" w:rsidRPr="00A6790C" w:rsidRDefault="00A6790C" w:rsidP="00A6790C">
            <w:pPr>
              <w:pStyle w:val="l-0"/>
            </w:pPr>
            <w:r w:rsidRPr="00A6790C">
              <w:rPr>
                <w:rFonts w:hint="eastAsia"/>
              </w:rPr>
              <w:t>使用值</w:t>
            </w:r>
          </w:p>
        </w:tc>
      </w:tr>
      <w:tr w:rsidR="00A6790C" w:rsidRPr="00A6790C" w:rsidTr="00D33BFC">
        <w:trPr>
          <w:trHeight w:val="248"/>
        </w:trPr>
        <w:tc>
          <w:tcPr>
            <w:tcW w:w="2813" w:type="dxa"/>
            <w:tcBorders>
              <w:top w:val="single" w:sz="4" w:space="0" w:color="auto"/>
              <w:left w:val="nil"/>
              <w:bottom w:val="nil"/>
              <w:right w:val="nil"/>
            </w:tcBorders>
            <w:shd w:val="clear" w:color="auto" w:fill="auto"/>
            <w:vAlign w:val="center"/>
            <w:hideMark/>
          </w:tcPr>
          <w:p w:rsidR="00A6790C" w:rsidRPr="00A6790C" w:rsidRDefault="00A6790C" w:rsidP="00A6790C">
            <w:pPr>
              <w:pStyle w:val="l-0"/>
            </w:pPr>
            <w:r w:rsidRPr="00A6790C">
              <w:rPr>
                <w:rFonts w:hint="eastAsia"/>
              </w:rPr>
              <w:t>enabled</w:t>
            </w:r>
          </w:p>
        </w:tc>
        <w:tc>
          <w:tcPr>
            <w:tcW w:w="4584" w:type="dxa"/>
            <w:gridSpan w:val="2"/>
            <w:tcBorders>
              <w:top w:val="single" w:sz="4" w:space="0" w:color="auto"/>
              <w:left w:val="nil"/>
              <w:bottom w:val="nil"/>
              <w:right w:val="nil"/>
            </w:tcBorders>
            <w:shd w:val="clear" w:color="auto" w:fill="auto"/>
            <w:vAlign w:val="center"/>
            <w:hideMark/>
          </w:tcPr>
          <w:p w:rsidR="00A6790C" w:rsidRPr="00A6790C" w:rsidRDefault="00A6790C" w:rsidP="00A6790C">
            <w:pPr>
              <w:pStyle w:val="l-0"/>
            </w:pPr>
            <w:r w:rsidRPr="00A6790C">
              <w:rPr>
                <w:rFonts w:hint="eastAsia"/>
              </w:rPr>
              <w:t>启用</w:t>
            </w:r>
            <w:r w:rsidRPr="00A6790C">
              <w:rPr>
                <w:rFonts w:hint="eastAsia"/>
              </w:rPr>
              <w:t>Eureka</w:t>
            </w:r>
            <w:r w:rsidRPr="00A6790C">
              <w:rPr>
                <w:rFonts w:hint="eastAsia"/>
              </w:rPr>
              <w:t>客户端</w:t>
            </w:r>
          </w:p>
        </w:tc>
        <w:tc>
          <w:tcPr>
            <w:tcW w:w="765" w:type="dxa"/>
            <w:tcBorders>
              <w:top w:val="single" w:sz="4" w:space="0" w:color="auto"/>
              <w:left w:val="nil"/>
              <w:bottom w:val="nil"/>
              <w:right w:val="nil"/>
            </w:tcBorders>
            <w:shd w:val="clear" w:color="auto" w:fill="auto"/>
            <w:vAlign w:val="center"/>
            <w:hideMark/>
          </w:tcPr>
          <w:p w:rsidR="00A6790C" w:rsidRPr="00A6790C" w:rsidRDefault="00A6790C" w:rsidP="00A6790C">
            <w:pPr>
              <w:pStyle w:val="l-0"/>
            </w:pPr>
            <w:r w:rsidRPr="00A6790C">
              <w:rPr>
                <w:rFonts w:hint="eastAsia"/>
              </w:rPr>
              <w:t>TRUE</w:t>
            </w:r>
          </w:p>
        </w:tc>
      </w:tr>
      <w:tr w:rsidR="00A6790C" w:rsidRPr="00A6790C" w:rsidTr="00D33BFC">
        <w:trPr>
          <w:trHeight w:val="496"/>
        </w:trPr>
        <w:tc>
          <w:tcPr>
            <w:tcW w:w="2813" w:type="dxa"/>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eureka.client.registry-fetch-interval-seconds</w:t>
            </w:r>
          </w:p>
        </w:tc>
        <w:tc>
          <w:tcPr>
            <w:tcW w:w="4584" w:type="dxa"/>
            <w:gridSpan w:val="2"/>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eureka client</w:t>
            </w:r>
            <w:r w:rsidRPr="00A6790C">
              <w:rPr>
                <w:rFonts w:hint="eastAsia"/>
              </w:rPr>
              <w:t>间隔</w:t>
            </w:r>
            <w:proofErr w:type="gramStart"/>
            <w:r w:rsidRPr="00A6790C">
              <w:rPr>
                <w:rFonts w:hint="eastAsia"/>
              </w:rPr>
              <w:t>多久去</w:t>
            </w:r>
            <w:proofErr w:type="gramEnd"/>
            <w:r w:rsidRPr="00A6790C">
              <w:rPr>
                <w:rFonts w:hint="eastAsia"/>
              </w:rPr>
              <w:t>拉取服务注册信息</w:t>
            </w:r>
          </w:p>
        </w:tc>
        <w:tc>
          <w:tcPr>
            <w:tcW w:w="765" w:type="dxa"/>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30</w:t>
            </w:r>
          </w:p>
        </w:tc>
      </w:tr>
      <w:tr w:rsidR="00A6790C" w:rsidRPr="00A6790C" w:rsidTr="00D33BFC">
        <w:trPr>
          <w:trHeight w:val="496"/>
        </w:trPr>
        <w:tc>
          <w:tcPr>
            <w:tcW w:w="2813" w:type="dxa"/>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eureka.instance.lease-expiration-duration-in-seconds</w:t>
            </w:r>
          </w:p>
        </w:tc>
        <w:tc>
          <w:tcPr>
            <w:tcW w:w="4584" w:type="dxa"/>
            <w:gridSpan w:val="2"/>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eureka server</w:t>
            </w:r>
            <w:r w:rsidRPr="00A6790C">
              <w:rPr>
                <w:rFonts w:hint="eastAsia"/>
              </w:rPr>
              <w:t>至上一次收到</w:t>
            </w:r>
            <w:r w:rsidRPr="00A6790C">
              <w:rPr>
                <w:rFonts w:hint="eastAsia"/>
              </w:rPr>
              <w:t>client</w:t>
            </w:r>
            <w:r w:rsidRPr="00A6790C">
              <w:rPr>
                <w:rFonts w:hint="eastAsia"/>
              </w:rPr>
              <w:t>的心跳之后，等待下一次心跳的超时时间</w:t>
            </w:r>
          </w:p>
        </w:tc>
        <w:tc>
          <w:tcPr>
            <w:tcW w:w="765" w:type="dxa"/>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90</w:t>
            </w:r>
          </w:p>
        </w:tc>
      </w:tr>
      <w:tr w:rsidR="00A6790C" w:rsidRPr="00A6790C" w:rsidTr="00D33BFC">
        <w:trPr>
          <w:trHeight w:val="496"/>
        </w:trPr>
        <w:tc>
          <w:tcPr>
            <w:tcW w:w="2813" w:type="dxa"/>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eureka.instance.lease-renewal-interval-in-seconds</w:t>
            </w:r>
          </w:p>
        </w:tc>
        <w:tc>
          <w:tcPr>
            <w:tcW w:w="4584" w:type="dxa"/>
            <w:gridSpan w:val="2"/>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eureka client</w:t>
            </w:r>
            <w:r w:rsidRPr="00A6790C">
              <w:rPr>
                <w:rFonts w:hint="eastAsia"/>
              </w:rPr>
              <w:t>发送心跳给</w:t>
            </w:r>
            <w:r w:rsidRPr="00A6790C">
              <w:rPr>
                <w:rFonts w:hint="eastAsia"/>
              </w:rPr>
              <w:t>server</w:t>
            </w:r>
            <w:r w:rsidRPr="00A6790C">
              <w:rPr>
                <w:rFonts w:hint="eastAsia"/>
              </w:rPr>
              <w:t>端的频率</w:t>
            </w:r>
          </w:p>
        </w:tc>
        <w:tc>
          <w:tcPr>
            <w:tcW w:w="765" w:type="dxa"/>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30</w:t>
            </w:r>
          </w:p>
        </w:tc>
      </w:tr>
      <w:tr w:rsidR="00A6790C" w:rsidRPr="00A6790C" w:rsidTr="00D33BFC">
        <w:trPr>
          <w:trHeight w:val="496"/>
        </w:trPr>
        <w:tc>
          <w:tcPr>
            <w:tcW w:w="2813" w:type="dxa"/>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eureka.server.enable-self-preservation</w:t>
            </w:r>
          </w:p>
        </w:tc>
        <w:tc>
          <w:tcPr>
            <w:tcW w:w="4584" w:type="dxa"/>
            <w:gridSpan w:val="2"/>
            <w:tcBorders>
              <w:top w:val="nil"/>
              <w:left w:val="nil"/>
              <w:bottom w:val="nil"/>
              <w:right w:val="nil"/>
            </w:tcBorders>
            <w:shd w:val="clear" w:color="auto" w:fill="auto"/>
            <w:noWrap/>
            <w:vAlign w:val="center"/>
            <w:hideMark/>
          </w:tcPr>
          <w:p w:rsidR="00A6790C" w:rsidRPr="00A6790C" w:rsidRDefault="00A6790C" w:rsidP="00A6790C">
            <w:pPr>
              <w:pStyle w:val="l-0"/>
              <w:rPr>
                <w:rFonts w:ascii="Arial" w:hAnsi="Arial" w:cs="Arial"/>
                <w:color w:val="2F2F2F"/>
                <w:sz w:val="20"/>
                <w:szCs w:val="20"/>
              </w:rPr>
            </w:pPr>
            <w:r w:rsidRPr="00A6790C">
              <w:rPr>
                <w:rFonts w:ascii="Arial" w:hAnsi="Arial" w:cs="Arial"/>
                <w:color w:val="2F2F2F"/>
                <w:sz w:val="20"/>
                <w:szCs w:val="20"/>
              </w:rPr>
              <w:t>是否开启自我保护模式</w:t>
            </w:r>
          </w:p>
        </w:tc>
        <w:tc>
          <w:tcPr>
            <w:tcW w:w="765" w:type="dxa"/>
            <w:tcBorders>
              <w:top w:val="nil"/>
              <w:left w:val="nil"/>
              <w:bottom w:val="nil"/>
              <w:right w:val="nil"/>
            </w:tcBorders>
            <w:shd w:val="clear" w:color="auto" w:fill="auto"/>
            <w:vAlign w:val="center"/>
            <w:hideMark/>
          </w:tcPr>
          <w:p w:rsidR="00A6790C" w:rsidRPr="00A6790C" w:rsidRDefault="00A6790C" w:rsidP="00A6790C">
            <w:pPr>
              <w:pStyle w:val="l-0"/>
            </w:pPr>
            <w:r w:rsidRPr="00A6790C">
              <w:rPr>
                <w:rFonts w:hint="eastAsia"/>
              </w:rPr>
              <w:t>TRUE</w:t>
            </w:r>
          </w:p>
        </w:tc>
      </w:tr>
      <w:tr w:rsidR="00A6790C" w:rsidRPr="00A6790C" w:rsidTr="00D33BFC">
        <w:trPr>
          <w:trHeight w:val="496"/>
        </w:trPr>
        <w:tc>
          <w:tcPr>
            <w:tcW w:w="2813" w:type="dxa"/>
            <w:tcBorders>
              <w:top w:val="nil"/>
              <w:left w:val="nil"/>
              <w:bottom w:val="single" w:sz="4" w:space="0" w:color="auto"/>
              <w:right w:val="nil"/>
            </w:tcBorders>
            <w:shd w:val="clear" w:color="auto" w:fill="auto"/>
            <w:vAlign w:val="center"/>
            <w:hideMark/>
          </w:tcPr>
          <w:p w:rsidR="00A6790C" w:rsidRPr="00A6790C" w:rsidRDefault="00A6790C" w:rsidP="00A6790C">
            <w:pPr>
              <w:pStyle w:val="l-0"/>
            </w:pPr>
            <w:r w:rsidRPr="00A6790C">
              <w:rPr>
                <w:rFonts w:hint="eastAsia"/>
              </w:rPr>
              <w:t>eureka.server.eviction-interval-timer-in-ms</w:t>
            </w:r>
          </w:p>
        </w:tc>
        <w:tc>
          <w:tcPr>
            <w:tcW w:w="4584" w:type="dxa"/>
            <w:gridSpan w:val="2"/>
            <w:tcBorders>
              <w:top w:val="nil"/>
              <w:left w:val="nil"/>
              <w:bottom w:val="single" w:sz="4" w:space="0" w:color="auto"/>
              <w:right w:val="nil"/>
            </w:tcBorders>
            <w:shd w:val="clear" w:color="auto" w:fill="auto"/>
            <w:vAlign w:val="center"/>
            <w:hideMark/>
          </w:tcPr>
          <w:p w:rsidR="00A6790C" w:rsidRPr="00A6790C" w:rsidRDefault="00A6790C" w:rsidP="00A6790C">
            <w:pPr>
              <w:pStyle w:val="l-0"/>
            </w:pPr>
            <w:r w:rsidRPr="00A6790C">
              <w:rPr>
                <w:rFonts w:hint="eastAsia"/>
              </w:rPr>
              <w:t>eureka server</w:t>
            </w:r>
            <w:r w:rsidRPr="00A6790C">
              <w:rPr>
                <w:rFonts w:hint="eastAsia"/>
              </w:rPr>
              <w:t>清理无效节点的时间间隔</w:t>
            </w:r>
          </w:p>
        </w:tc>
        <w:tc>
          <w:tcPr>
            <w:tcW w:w="765" w:type="dxa"/>
            <w:tcBorders>
              <w:top w:val="nil"/>
              <w:left w:val="nil"/>
              <w:bottom w:val="single" w:sz="4" w:space="0" w:color="auto"/>
              <w:right w:val="nil"/>
            </w:tcBorders>
            <w:shd w:val="clear" w:color="auto" w:fill="auto"/>
            <w:vAlign w:val="center"/>
            <w:hideMark/>
          </w:tcPr>
          <w:p w:rsidR="00A6790C" w:rsidRPr="00A6790C" w:rsidRDefault="00A6790C" w:rsidP="00A6790C">
            <w:pPr>
              <w:pStyle w:val="l-0"/>
            </w:pPr>
            <w:r w:rsidRPr="00A6790C">
              <w:rPr>
                <w:rFonts w:hint="eastAsia"/>
              </w:rPr>
              <w:t>60</w:t>
            </w:r>
          </w:p>
        </w:tc>
      </w:tr>
    </w:tbl>
    <w:p w:rsidR="002D76C7" w:rsidRDefault="00595554" w:rsidP="0097617C">
      <w:pPr>
        <w:ind w:firstLine="480"/>
      </w:pPr>
      <w:r>
        <w:rPr>
          <w:rFonts w:hint="eastAsia"/>
        </w:rPr>
        <w:t>除了表中参数还有众多参数可以配置，这里只做了部分参数调整。</w:t>
      </w:r>
    </w:p>
    <w:p w:rsidR="002D76C7" w:rsidRDefault="002D76C7" w:rsidP="0097617C">
      <w:pPr>
        <w:ind w:firstLine="480"/>
      </w:pPr>
    </w:p>
    <w:p w:rsidR="008007A0" w:rsidRDefault="00F04120" w:rsidP="00F04120">
      <w:pPr>
        <w:pStyle w:val="l-4"/>
        <w:spacing w:before="163"/>
        <w:ind w:firstLine="480"/>
      </w:pPr>
      <w:r>
        <w:rPr>
          <w:rFonts w:hint="eastAsia"/>
        </w:rPr>
        <w:lastRenderedPageBreak/>
        <w:t>3</w:t>
      </w:r>
      <w:r>
        <w:t>.2.2.2</w:t>
      </w:r>
      <w:r w:rsidR="008007A0">
        <w:rPr>
          <w:rFonts w:hint="eastAsia"/>
        </w:rPr>
        <w:t>业务服务的负载均衡以及熔断设计：</w:t>
      </w:r>
      <w:r w:rsidR="008007A0">
        <w:rPr>
          <w:rFonts w:hint="eastAsia"/>
        </w:rPr>
        <w:t>buaa-mes-other</w:t>
      </w:r>
    </w:p>
    <w:p w:rsidR="008007A0" w:rsidRDefault="00C66C51" w:rsidP="00C66C51">
      <w:pPr>
        <w:ind w:firstLine="480"/>
      </w:pPr>
      <w:r>
        <w:rPr>
          <w:rFonts w:hint="eastAsia"/>
        </w:rPr>
        <w:t>除了功能型微服务，</w:t>
      </w:r>
      <w:bookmarkStart w:id="7" w:name="OLE_LINK6"/>
      <w:r>
        <w:rPr>
          <w:rFonts w:hint="eastAsia"/>
        </w:rPr>
        <w:t>其他的业务型</w:t>
      </w:r>
      <w:proofErr w:type="gramStart"/>
      <w:r>
        <w:rPr>
          <w:rFonts w:hint="eastAsia"/>
        </w:rPr>
        <w:t>微服务</w:t>
      </w:r>
      <w:proofErr w:type="gramEnd"/>
      <w:r>
        <w:rPr>
          <w:rFonts w:hint="eastAsia"/>
        </w:rPr>
        <w:t>都需要拥有负载均衡和熔断机制设计</w:t>
      </w:r>
      <w:bookmarkEnd w:id="7"/>
      <w:r>
        <w:rPr>
          <w:rFonts w:hint="eastAsia"/>
        </w:rPr>
        <w:t>。一般来说负载均衡和熔断是同时使用保证服务的高可用（</w:t>
      </w:r>
      <w:r>
        <w:rPr>
          <w:rFonts w:hint="eastAsia"/>
        </w:rPr>
        <w:t>High</w:t>
      </w:r>
      <w:r>
        <w:t xml:space="preserve"> </w:t>
      </w:r>
      <w:r>
        <w:rPr>
          <w:rFonts w:hint="eastAsia"/>
        </w:rPr>
        <w:t>Avilability</w:t>
      </w:r>
      <w:r>
        <w:rPr>
          <w:rFonts w:hint="eastAsia"/>
        </w:rPr>
        <w:t>）。</w:t>
      </w:r>
    </w:p>
    <w:p w:rsidR="008E3CC5" w:rsidRPr="0057620B" w:rsidRDefault="008E3CC5" w:rsidP="008E3CC5">
      <w:pPr>
        <w:pStyle w:val="af9"/>
        <w:numPr>
          <w:ilvl w:val="0"/>
          <w:numId w:val="22"/>
        </w:numPr>
        <w:ind w:firstLineChars="0"/>
      </w:pPr>
      <w:r>
        <w:rPr>
          <w:rFonts w:ascii="宋体" w:eastAsia="宋体" w:hAnsi="宋体" w:cs="宋体" w:hint="eastAsia"/>
        </w:rPr>
        <w:t>服务的负载均衡设计</w:t>
      </w:r>
    </w:p>
    <w:p w:rsidR="0057620B" w:rsidRDefault="0057620B" w:rsidP="00062C1B">
      <w:pPr>
        <w:ind w:firstLine="480"/>
      </w:pPr>
      <w:r>
        <w:rPr>
          <w:rFonts w:hint="eastAsia"/>
        </w:rPr>
        <w:t>在</w:t>
      </w:r>
      <w:proofErr w:type="gramStart"/>
      <w:r>
        <w:rPr>
          <w:rFonts w:hint="eastAsia"/>
        </w:rPr>
        <w:t>微服务</w:t>
      </w:r>
      <w:proofErr w:type="gramEnd"/>
      <w:r>
        <w:rPr>
          <w:rFonts w:hint="eastAsia"/>
        </w:rPr>
        <w:t>架构中</w:t>
      </w:r>
      <w:r w:rsidR="00062C1B">
        <w:rPr>
          <w:rFonts w:hint="eastAsia"/>
        </w:rPr>
        <w:t>，服务之间的通讯一般是通过轻量级的通讯协议，</w:t>
      </w:r>
      <w:r w:rsidR="00062C1B">
        <w:rPr>
          <w:rFonts w:hint="eastAsia"/>
        </w:rPr>
        <w:t>Spring</w:t>
      </w:r>
      <w:r w:rsidR="00062C1B">
        <w:t xml:space="preserve"> </w:t>
      </w:r>
      <w:r w:rsidR="00062C1B">
        <w:rPr>
          <w:rFonts w:hint="eastAsia"/>
        </w:rPr>
        <w:t>Cloud</w:t>
      </w:r>
      <w:r w:rsidR="00062C1B">
        <w:rPr>
          <w:rFonts w:hint="eastAsia"/>
        </w:rPr>
        <w:t>使用的是</w:t>
      </w:r>
      <w:r w:rsidR="00062C1B">
        <w:rPr>
          <w:rFonts w:hint="eastAsia"/>
        </w:rPr>
        <w:t>HTTP</w:t>
      </w:r>
      <w:r w:rsidR="00062C1B">
        <w:rPr>
          <w:rFonts w:hint="eastAsia"/>
        </w:rPr>
        <w:t>协议进行通讯。</w:t>
      </w:r>
      <w:proofErr w:type="gramStart"/>
      <w:r w:rsidR="00062C1B">
        <w:rPr>
          <w:rFonts w:hint="eastAsia"/>
        </w:rPr>
        <w:t>因为网络因为网络</w:t>
      </w:r>
      <w:proofErr w:type="gramEnd"/>
      <w:r w:rsidR="00062C1B">
        <w:rPr>
          <w:rFonts w:hint="eastAsia"/>
        </w:rPr>
        <w:t>延迟、阻塞等原因往往会造成系统的不稳定性。所以实际中生产环境中使用的服务往往是集群部署的。多个相同的服务提供者、服务消费者，它们之间的相互调用就涉及到了负载均衡的问题。</w:t>
      </w:r>
    </w:p>
    <w:p w:rsidR="00062C1B" w:rsidRDefault="00062C1B" w:rsidP="00062C1B">
      <w:pPr>
        <w:ind w:firstLine="480"/>
      </w:pPr>
      <w:r>
        <w:rPr>
          <w:rFonts w:hint="eastAsia"/>
        </w:rPr>
        <w:t>负载均衡从无到有到高可用负载均衡如图</w:t>
      </w:r>
      <w:r>
        <w:rPr>
          <w:rFonts w:hint="eastAsia"/>
        </w:rPr>
        <w:t>1</w:t>
      </w:r>
      <w:r>
        <w:t>3</w:t>
      </w:r>
      <w:r>
        <w:rPr>
          <w:rFonts w:hint="eastAsia"/>
        </w:rPr>
        <w:t>所示。注册中心使用多个注册服务保证注册服务的高可用，服务提供者也高可用保证服务的高可用。从而确保了整个系统的高可用。</w:t>
      </w:r>
    </w:p>
    <w:p w:rsidR="00297468" w:rsidRPr="008E3CC5" w:rsidRDefault="00297468" w:rsidP="00297468">
      <w:pPr>
        <w:pStyle w:val="l-"/>
      </w:pPr>
    </w:p>
    <w:p w:rsidR="008E3CC5" w:rsidRDefault="00297468" w:rsidP="00297468">
      <w:pPr>
        <w:pStyle w:val="l-"/>
      </w:pPr>
      <w:r>
        <w:object w:dxaOrig="11130" w:dyaOrig="2629">
          <v:shape id="_x0000_i1036" type="#_x0000_t75" style="width:391pt;height:92.5pt" o:ole="" o:allowoverlap="f">
            <v:imagedata r:id="rId32" o:title=""/>
          </v:shape>
          <o:OLEObject Type="Embed" ProgID="Visio.Drawing.11" ShapeID="_x0000_i1036" DrawAspect="Content" ObjectID="_1603481787" r:id="rId33"/>
        </w:object>
      </w:r>
    </w:p>
    <w:p w:rsidR="00297468" w:rsidRDefault="00297468" w:rsidP="00297468">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13</w:t>
      </w:r>
      <w:r>
        <w:fldChar w:fldCharType="end"/>
      </w:r>
      <w:r>
        <w:t xml:space="preserve"> </w:t>
      </w:r>
      <w:r>
        <w:rPr>
          <w:rFonts w:hint="eastAsia"/>
        </w:rPr>
        <w:t>负载均衡模式高可用服务</w:t>
      </w:r>
    </w:p>
    <w:p w:rsidR="00297468" w:rsidRDefault="00892172" w:rsidP="00892172">
      <w:pPr>
        <w:ind w:firstLine="480"/>
      </w:pPr>
      <w:r>
        <w:rPr>
          <w:rFonts w:hint="eastAsia"/>
        </w:rPr>
        <w:t>框架设计时候，负载均衡采用基于</w:t>
      </w:r>
      <w:r>
        <w:rPr>
          <w:rFonts w:hint="eastAsia"/>
        </w:rPr>
        <w:t>Netfilx</w:t>
      </w:r>
      <w:r>
        <w:rPr>
          <w:rFonts w:hint="eastAsia"/>
        </w:rPr>
        <w:t>的</w:t>
      </w:r>
      <w:r>
        <w:rPr>
          <w:rFonts w:hint="eastAsia"/>
        </w:rPr>
        <w:t>Ribbon</w:t>
      </w:r>
      <w:r>
        <w:rPr>
          <w:rFonts w:hint="eastAsia"/>
        </w:rPr>
        <w:t>实现各个服务的负载均衡。虽然不像注册中心、网关、分布式配置中心是需要运行在单独的服务单元上。负载均衡几乎会使用到每个</w:t>
      </w:r>
      <w:proofErr w:type="gramStart"/>
      <w:r>
        <w:rPr>
          <w:rFonts w:hint="eastAsia"/>
        </w:rPr>
        <w:t>微服务</w:t>
      </w:r>
      <w:proofErr w:type="gramEnd"/>
      <w:r>
        <w:rPr>
          <w:rFonts w:hint="eastAsia"/>
        </w:rPr>
        <w:t>中，是整个</w:t>
      </w:r>
      <w:proofErr w:type="gramStart"/>
      <w:r>
        <w:rPr>
          <w:rFonts w:hint="eastAsia"/>
        </w:rPr>
        <w:t>微服务</w:t>
      </w:r>
      <w:proofErr w:type="gramEnd"/>
      <w:r>
        <w:rPr>
          <w:rFonts w:hint="eastAsia"/>
        </w:rPr>
        <w:t>的架构的基础功能。</w:t>
      </w:r>
    </w:p>
    <w:p w:rsidR="000A43CC" w:rsidRDefault="00892172" w:rsidP="000A43CC">
      <w:pPr>
        <w:ind w:firstLine="480"/>
      </w:pPr>
      <w:r>
        <w:rPr>
          <w:rFonts w:hint="eastAsia"/>
        </w:rPr>
        <w:t>负载均衡对于系统的高可用、缓解网络压力以及系统的扩容都是重要手段之一。负载均衡除了服务在设计时候采用软件负载均衡还有很多其他实现方法，例如硬件设备</w:t>
      </w:r>
      <w:r>
        <w:rPr>
          <w:rFonts w:hint="eastAsia"/>
        </w:rPr>
        <w:t>F</w:t>
      </w:r>
      <w:r>
        <w:t>5</w:t>
      </w:r>
      <w:r>
        <w:rPr>
          <w:rFonts w:hint="eastAsia"/>
        </w:rPr>
        <w:t>等，还有一些可以通过负载均衡容器例如</w:t>
      </w:r>
      <w:r>
        <w:rPr>
          <w:rFonts w:hint="eastAsia"/>
        </w:rPr>
        <w:t>Nginx</w:t>
      </w:r>
      <w:r>
        <w:rPr>
          <w:rFonts w:hint="eastAsia"/>
        </w:rPr>
        <w:t>来实现系统的负载均衡。在后面的</w:t>
      </w:r>
      <w:r>
        <w:rPr>
          <w:rFonts w:hint="eastAsia"/>
        </w:rPr>
        <w:t>UI</w:t>
      </w:r>
      <w:r>
        <w:rPr>
          <w:rFonts w:hint="eastAsia"/>
        </w:rPr>
        <w:t>服务的集群设计时候会重点介绍</w:t>
      </w:r>
      <w:r>
        <w:rPr>
          <w:rFonts w:hint="eastAsia"/>
        </w:rPr>
        <w:t>Nginx</w:t>
      </w:r>
      <w:r>
        <w:rPr>
          <w:rFonts w:hint="eastAsia"/>
        </w:rPr>
        <w:t>的使用。所有的负载均衡均可以用图</w:t>
      </w:r>
      <w:r>
        <w:rPr>
          <w:rFonts w:hint="eastAsia"/>
        </w:rPr>
        <w:t>1</w:t>
      </w:r>
      <w:r>
        <w:t>4</w:t>
      </w:r>
      <w:r>
        <w:rPr>
          <w:rFonts w:hint="eastAsia"/>
        </w:rPr>
        <w:t>表示。</w:t>
      </w:r>
    </w:p>
    <w:p w:rsidR="00892172" w:rsidRDefault="00892172" w:rsidP="000A43CC">
      <w:pPr>
        <w:pStyle w:val="l-"/>
      </w:pPr>
      <w:r>
        <w:lastRenderedPageBreak/>
        <w:br/>
      </w:r>
      <w:r w:rsidR="000A43CC">
        <w:object w:dxaOrig="4664" w:dyaOrig="3551">
          <v:shape id="_x0000_i1037" type="#_x0000_t75" style="width:233.15pt;height:177.8pt" o:ole="" o:allowoverlap="f">
            <v:imagedata r:id="rId34" o:title=""/>
          </v:shape>
          <o:OLEObject Type="Embed" ProgID="Visio.Drawing.11" ShapeID="_x0000_i1037" DrawAspect="Content" ObjectID="_1603481788" r:id="rId35"/>
        </w:object>
      </w:r>
    </w:p>
    <w:p w:rsidR="000A43CC" w:rsidRDefault="000A43CC" w:rsidP="000A43CC">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14</w:t>
      </w:r>
      <w:r>
        <w:fldChar w:fldCharType="end"/>
      </w:r>
      <w:r>
        <w:t xml:space="preserve">  </w:t>
      </w:r>
      <w:r>
        <w:rPr>
          <w:rFonts w:hint="eastAsia"/>
        </w:rPr>
        <w:t>负载均衡模式</w:t>
      </w:r>
    </w:p>
    <w:p w:rsidR="00E6600F" w:rsidRDefault="00E6600F" w:rsidP="00E6600F">
      <w:pPr>
        <w:ind w:firstLine="480"/>
      </w:pPr>
      <w:r>
        <w:rPr>
          <w:rFonts w:hint="eastAsia"/>
        </w:rPr>
        <w:t>负载均衡的实现无论是通过硬件的实现还是通过软件的实现，都是通过负载均衡中心维护一个可以使用的清单，通过心跳检测机制保证清单汇总的服务可用。当有服务器的请求时候，负载均衡中心会根据某种算法（比如按照权重、线性轮询、按流量负载等）从所有可用服务汇总选择一个作为服务提供者，具体的算法选择下面会做详细论述。</w:t>
      </w:r>
    </w:p>
    <w:p w:rsidR="002016B1" w:rsidRDefault="002016B1" w:rsidP="002016B1">
      <w:pPr>
        <w:ind w:firstLine="480"/>
      </w:pPr>
      <w:r>
        <w:rPr>
          <w:rFonts w:hint="eastAsia"/>
        </w:rPr>
        <w:t>因为前段</w:t>
      </w:r>
      <w:r>
        <w:rPr>
          <w:rFonts w:hint="eastAsia"/>
        </w:rPr>
        <w:t>UI</w:t>
      </w:r>
      <w:r>
        <w:rPr>
          <w:rFonts w:hint="eastAsia"/>
        </w:rPr>
        <w:t>服务使用的不是</w:t>
      </w:r>
      <w:r>
        <w:rPr>
          <w:rFonts w:hint="eastAsia"/>
        </w:rPr>
        <w:t>Spring</w:t>
      </w:r>
      <w:r>
        <w:t xml:space="preserve"> </w:t>
      </w:r>
      <w:r>
        <w:rPr>
          <w:rFonts w:hint="eastAsia"/>
        </w:rPr>
        <w:t>Cloud</w:t>
      </w:r>
      <w:r>
        <w:t xml:space="preserve"> </w:t>
      </w:r>
      <w:r>
        <w:rPr>
          <w:rFonts w:hint="eastAsia"/>
        </w:rPr>
        <w:t>的基础框架</w:t>
      </w:r>
      <w:r>
        <w:rPr>
          <w:rFonts w:hint="eastAsia"/>
        </w:rPr>
        <w:t>Spring</w:t>
      </w:r>
      <w:r>
        <w:t xml:space="preserve"> </w:t>
      </w:r>
      <w:r>
        <w:rPr>
          <w:rFonts w:hint="eastAsia"/>
        </w:rPr>
        <w:t>boot</w:t>
      </w:r>
      <w:r>
        <w:rPr>
          <w:rFonts w:hint="eastAsia"/>
        </w:rPr>
        <w:t>，加上前台的</w:t>
      </w:r>
      <w:proofErr w:type="gramStart"/>
      <w:r>
        <w:rPr>
          <w:rFonts w:hint="eastAsia"/>
        </w:rPr>
        <w:t>框架爱</w:t>
      </w:r>
      <w:proofErr w:type="gramEnd"/>
      <w:r>
        <w:rPr>
          <w:rFonts w:hint="eastAsia"/>
        </w:rPr>
        <w:t>BDF2</w:t>
      </w:r>
      <w:r>
        <w:rPr>
          <w:rFonts w:hint="eastAsia"/>
        </w:rPr>
        <w:t>使用了</w:t>
      </w:r>
      <w:r>
        <w:rPr>
          <w:rFonts w:hint="eastAsia"/>
        </w:rPr>
        <w:t>Spring</w:t>
      </w:r>
      <w:r>
        <w:t xml:space="preserve"> </w:t>
      </w:r>
      <w:r>
        <w:rPr>
          <w:rFonts w:hint="eastAsia"/>
        </w:rPr>
        <w:t>Security</w:t>
      </w:r>
      <w:r>
        <w:rPr>
          <w:rFonts w:hint="eastAsia"/>
        </w:rPr>
        <w:t>的安全验证模块导致不能跟微服务使用同一的负载均衡和熔断组件，所以单独使用其他组件进行集群处理到达前端集群的方式。考虑</w:t>
      </w:r>
      <w:r>
        <w:rPr>
          <w:rFonts w:hint="eastAsia"/>
        </w:rPr>
        <w:t>BDF</w:t>
      </w:r>
      <w:r>
        <w:t>2</w:t>
      </w:r>
      <w:r>
        <w:rPr>
          <w:rFonts w:hint="eastAsia"/>
        </w:rPr>
        <w:t>推荐采用</w:t>
      </w:r>
      <w:r>
        <w:rPr>
          <w:rFonts w:hint="eastAsia"/>
        </w:rPr>
        <w:t>Tomcat</w:t>
      </w:r>
      <w:r>
        <w:rPr>
          <w:rFonts w:hint="eastAsia"/>
        </w:rPr>
        <w:t>作为启动容器，所以采用跟</w:t>
      </w:r>
      <w:r>
        <w:rPr>
          <w:rFonts w:hint="eastAsia"/>
        </w:rPr>
        <w:t>Tom</w:t>
      </w:r>
      <w:r>
        <w:t>cat</w:t>
      </w:r>
      <w:r>
        <w:rPr>
          <w:rFonts w:hint="eastAsia"/>
        </w:rPr>
        <w:t>+</w:t>
      </w:r>
      <w:r>
        <w:t>Ngnx</w:t>
      </w:r>
      <w:r>
        <w:rPr>
          <w:rFonts w:hint="eastAsia"/>
        </w:rPr>
        <w:t>作为前端负载均衡使用。</w:t>
      </w:r>
    </w:p>
    <w:p w:rsidR="00E6600F" w:rsidRDefault="00E6600F" w:rsidP="00E6600F">
      <w:pPr>
        <w:ind w:firstLine="480"/>
      </w:pPr>
      <w:r>
        <w:rPr>
          <w:rFonts w:hint="eastAsia"/>
        </w:rPr>
        <w:t>跟后面要说的</w:t>
      </w:r>
      <w:r>
        <w:rPr>
          <w:rFonts w:hint="eastAsia"/>
        </w:rPr>
        <w:t>UI</w:t>
      </w:r>
      <w:r>
        <w:rPr>
          <w:rFonts w:hint="eastAsia"/>
        </w:rPr>
        <w:t>集群相比，采用程序控制实现负载均衡最主要的不同就是服务清单存储位置。使用容器或者设备进行负载均衡时候，所有的服务清单就会存储在设备或者容器清单中。而使用服务器的负载均衡，所有的清单维护都交给了注册中心，通过注册中心服务清单的配合，就可以更加容易的实现多服务实例的负载均衡。</w:t>
      </w:r>
    </w:p>
    <w:p w:rsidR="00E6600F" w:rsidRDefault="00E6600F" w:rsidP="00E6600F">
      <w:pPr>
        <w:ind w:firstLine="480"/>
      </w:pPr>
      <w:r>
        <w:rPr>
          <w:rFonts w:hint="eastAsia"/>
        </w:rPr>
        <w:t>结合</w:t>
      </w:r>
      <w:r>
        <w:rPr>
          <w:rFonts w:hint="eastAsia"/>
        </w:rPr>
        <w:t>Spring Cloud</w:t>
      </w:r>
      <w:r>
        <w:t xml:space="preserve"> </w:t>
      </w:r>
      <w:r>
        <w:rPr>
          <w:rFonts w:hint="eastAsia"/>
        </w:rPr>
        <w:t>的</w:t>
      </w:r>
      <w:r>
        <w:rPr>
          <w:rFonts w:hint="eastAsia"/>
        </w:rPr>
        <w:t>Eureka</w:t>
      </w:r>
      <w:r>
        <w:rPr>
          <w:rFonts w:hint="eastAsia"/>
        </w:rPr>
        <w:t>注册中心，在使用</w:t>
      </w:r>
      <w:r>
        <w:rPr>
          <w:rFonts w:hint="eastAsia"/>
        </w:rPr>
        <w:t>R</w:t>
      </w:r>
      <w:r>
        <w:t>i</w:t>
      </w:r>
      <w:r>
        <w:rPr>
          <w:rFonts w:hint="eastAsia"/>
        </w:rPr>
        <w:t>bbon</w:t>
      </w:r>
      <w:r>
        <w:rPr>
          <w:rFonts w:hint="eastAsia"/>
        </w:rPr>
        <w:t>时候，只需要保证所有需要使用的服务都向</w:t>
      </w:r>
      <w:r>
        <w:rPr>
          <w:rFonts w:hint="eastAsia"/>
        </w:rPr>
        <w:t>Eureka</w:t>
      </w:r>
      <w:r>
        <w:rPr>
          <w:rFonts w:hint="eastAsia"/>
        </w:rPr>
        <w:t>进行了服务注册，然后使用</w:t>
      </w:r>
      <w:r>
        <w:rPr>
          <w:rFonts w:hint="eastAsia"/>
        </w:rPr>
        <w:t>Ribbon</w:t>
      </w:r>
      <w:r>
        <w:rPr>
          <w:rFonts w:hint="eastAsia"/>
        </w:rPr>
        <w:t>功能插件包，对相关类使用</w:t>
      </w:r>
      <w:r>
        <w:rPr>
          <w:rFonts w:hint="eastAsia"/>
        </w:rPr>
        <w:t>@LoadBalance</w:t>
      </w:r>
      <w:r w:rsidR="00C01A81">
        <w:rPr>
          <w:rFonts w:hint="eastAsia"/>
        </w:rPr>
        <w:t>负载</w:t>
      </w:r>
      <w:proofErr w:type="gramStart"/>
      <w:r w:rsidR="00C01A81">
        <w:rPr>
          <w:rFonts w:hint="eastAsia"/>
        </w:rPr>
        <w:t>均衡过</w:t>
      </w:r>
      <w:proofErr w:type="gramEnd"/>
      <w:r w:rsidR="00C01A81">
        <w:rPr>
          <w:rFonts w:hint="eastAsia"/>
        </w:rPr>
        <w:t>的</w:t>
      </w:r>
      <w:r w:rsidR="00C01A81">
        <w:rPr>
          <w:rFonts w:hint="eastAsia"/>
        </w:rPr>
        <w:t>RestTemplate</w:t>
      </w:r>
      <w:r w:rsidR="00C01A81">
        <w:rPr>
          <w:rFonts w:hint="eastAsia"/>
        </w:rPr>
        <w:t>来实现对应服务调用，系统会根据使用的负载均衡算法进行调用服务的负载均衡调用。</w:t>
      </w:r>
    </w:p>
    <w:p w:rsidR="00581670" w:rsidRDefault="00581670" w:rsidP="00E6600F">
      <w:pPr>
        <w:ind w:firstLine="480"/>
      </w:pPr>
      <w:r>
        <w:rPr>
          <w:rFonts w:hint="eastAsia"/>
        </w:rPr>
        <w:t>负载均衡使用的</w:t>
      </w:r>
      <w:r>
        <w:rPr>
          <w:rFonts w:hint="eastAsia"/>
        </w:rPr>
        <w:t>RestTemplate</w:t>
      </w:r>
      <w:r>
        <w:rPr>
          <w:rFonts w:hint="eastAsia"/>
        </w:rPr>
        <w:t>的使用方法一般通过两种方式进行使用分别是</w:t>
      </w:r>
      <w:r>
        <w:rPr>
          <w:rFonts w:hint="eastAsia"/>
        </w:rPr>
        <w:lastRenderedPageBreak/>
        <w:t>GET</w:t>
      </w:r>
      <w:r>
        <w:rPr>
          <w:rFonts w:hint="eastAsia"/>
        </w:rPr>
        <w:t>请求和</w:t>
      </w:r>
      <w:r>
        <w:rPr>
          <w:rFonts w:hint="eastAsia"/>
        </w:rPr>
        <w:t>PUT</w:t>
      </w:r>
      <w:r>
        <w:rPr>
          <w:rFonts w:hint="eastAsia"/>
        </w:rPr>
        <w:t>请求</w:t>
      </w:r>
      <w:r w:rsidR="0013051C">
        <w:rPr>
          <w:rFonts w:hint="eastAsia"/>
        </w:rPr>
        <w:t>，架构所使用的</w:t>
      </w:r>
      <w:proofErr w:type="gramStart"/>
      <w:r w:rsidR="0013051C">
        <w:rPr>
          <w:rFonts w:hint="eastAsia"/>
        </w:rPr>
        <w:t>的</w:t>
      </w:r>
      <w:proofErr w:type="gramEnd"/>
      <w:r w:rsidR="0013051C">
        <w:rPr>
          <w:rFonts w:hint="eastAsia"/>
        </w:rPr>
        <w:t>部分示例</w:t>
      </w:r>
      <w:r>
        <w:rPr>
          <w:rFonts w:hint="eastAsia"/>
        </w:rPr>
        <w:t>方法见表</w:t>
      </w:r>
      <w:r>
        <w:rPr>
          <w:rFonts w:hint="eastAsia"/>
        </w:rPr>
        <w:t>6</w:t>
      </w:r>
      <w:r w:rsidR="0013051C">
        <w:rPr>
          <w:rFonts w:hint="eastAsia"/>
        </w:rPr>
        <w:t>和表</w:t>
      </w:r>
      <w:r w:rsidR="0013051C">
        <w:rPr>
          <w:rFonts w:hint="eastAsia"/>
        </w:rPr>
        <w:t>7</w:t>
      </w:r>
      <w:r w:rsidR="0057019E">
        <w:rPr>
          <w:rFonts w:hint="eastAsia"/>
        </w:rPr>
        <w:t>，可以满足系统的所有调用请求需要。</w:t>
      </w:r>
    </w:p>
    <w:p w:rsidR="004B009B" w:rsidRDefault="004B009B">
      <w:pPr>
        <w:widowControl/>
        <w:spacing w:before="0" w:line="240" w:lineRule="auto"/>
        <w:ind w:firstLineChars="0" w:firstLine="0"/>
        <w:jc w:val="left"/>
      </w:pPr>
    </w:p>
    <w:p w:rsidR="004B009B" w:rsidRDefault="00012A7E" w:rsidP="00012A7E">
      <w:pPr>
        <w:pStyle w:val="l-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6</w:t>
      </w:r>
      <w:r>
        <w:fldChar w:fldCharType="end"/>
      </w:r>
      <w:r>
        <w:t xml:space="preserve"> </w:t>
      </w:r>
      <w:r w:rsidRPr="00E0349E">
        <w:t>RestTemplate</w:t>
      </w:r>
      <w:r>
        <w:t xml:space="preserve"> </w:t>
      </w:r>
      <w:r>
        <w:rPr>
          <w:rFonts w:hint="eastAsia"/>
        </w:rPr>
        <w:t>Get</w:t>
      </w:r>
      <w:r>
        <w:rPr>
          <w:rFonts w:hint="eastAsia"/>
        </w:rPr>
        <w:t>请求方法示例表</w:t>
      </w:r>
    </w:p>
    <w:tbl>
      <w:tblPr>
        <w:tblW w:w="8504" w:type="dxa"/>
        <w:tblLayout w:type="fixed"/>
        <w:tblLook w:val="04A0" w:firstRow="1" w:lastRow="0" w:firstColumn="1" w:lastColumn="0" w:noHBand="0" w:noVBand="1"/>
      </w:tblPr>
      <w:tblGrid>
        <w:gridCol w:w="851"/>
        <w:gridCol w:w="1276"/>
        <w:gridCol w:w="4742"/>
        <w:gridCol w:w="1635"/>
      </w:tblGrid>
      <w:tr w:rsidR="004B009B" w:rsidRPr="004B009B" w:rsidTr="004B009B">
        <w:trPr>
          <w:trHeight w:val="281"/>
        </w:trPr>
        <w:tc>
          <w:tcPr>
            <w:tcW w:w="851" w:type="dxa"/>
            <w:tcBorders>
              <w:top w:val="single" w:sz="4" w:space="0" w:color="auto"/>
              <w:left w:val="nil"/>
              <w:bottom w:val="single" w:sz="4" w:space="0" w:color="auto"/>
              <w:right w:val="nil"/>
            </w:tcBorders>
            <w:shd w:val="clear" w:color="auto" w:fill="auto"/>
            <w:vAlign w:val="center"/>
            <w:hideMark/>
          </w:tcPr>
          <w:p w:rsid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方法</w:t>
            </w:r>
          </w:p>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类型</w:t>
            </w:r>
          </w:p>
        </w:tc>
        <w:tc>
          <w:tcPr>
            <w:tcW w:w="1276" w:type="dxa"/>
            <w:tcBorders>
              <w:top w:val="single" w:sz="4" w:space="0" w:color="auto"/>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方法名</w:t>
            </w:r>
          </w:p>
        </w:tc>
        <w:tc>
          <w:tcPr>
            <w:tcW w:w="4742" w:type="dxa"/>
            <w:tcBorders>
              <w:top w:val="single" w:sz="4" w:space="0" w:color="auto"/>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服务器端</w:t>
            </w:r>
          </w:p>
        </w:tc>
        <w:tc>
          <w:tcPr>
            <w:tcW w:w="1635" w:type="dxa"/>
            <w:tcBorders>
              <w:top w:val="single" w:sz="4" w:space="0" w:color="auto"/>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说明</w:t>
            </w:r>
          </w:p>
        </w:tc>
      </w:tr>
      <w:tr w:rsidR="004B009B" w:rsidRPr="004B009B" w:rsidTr="004B009B">
        <w:trPr>
          <w:trHeight w:val="1126"/>
        </w:trPr>
        <w:tc>
          <w:tcPr>
            <w:tcW w:w="851" w:type="dxa"/>
            <w:vMerge w:val="restart"/>
            <w:tcBorders>
              <w:top w:val="single" w:sz="4" w:space="0" w:color="auto"/>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get方法</w:t>
            </w:r>
          </w:p>
        </w:tc>
        <w:tc>
          <w:tcPr>
            <w:tcW w:w="1276" w:type="dxa"/>
            <w:tcBorders>
              <w:top w:val="single" w:sz="4" w:space="0" w:color="auto"/>
              <w:left w:val="nil"/>
              <w:bottom w:val="nil"/>
              <w:right w:val="nil"/>
            </w:tcBorders>
            <w:shd w:val="clear" w:color="auto" w:fill="auto"/>
            <w:vAlign w:val="center"/>
            <w:hideMark/>
          </w:tcPr>
          <w:p w:rsid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PVoid</w:t>
            </w:r>
          </w:p>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RString</w:t>
            </w:r>
          </w:p>
        </w:tc>
        <w:tc>
          <w:tcPr>
            <w:tcW w:w="4742" w:type="dxa"/>
            <w:tcBorders>
              <w:top w:val="single" w:sz="4" w:space="0" w:color="auto"/>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 xml:space="preserve"> @RequestMapping("/PVoidRString")</w:t>
            </w:r>
            <w:r w:rsidRPr="004B009B">
              <w:rPr>
                <w:rFonts w:ascii="宋体" w:hAnsi="宋体" w:cs="宋体" w:hint="eastAsia"/>
                <w:color w:val="000000"/>
                <w:kern w:val="0"/>
                <w:sz w:val="22"/>
                <w:szCs w:val="22"/>
              </w:rPr>
              <w:br/>
              <w:t xml:space="preserve"> public String PVoidRString(){</w:t>
            </w:r>
            <w:r w:rsidRPr="004B009B">
              <w:rPr>
                <w:rFonts w:ascii="宋体" w:hAnsi="宋体" w:cs="宋体" w:hint="eastAsia"/>
                <w:color w:val="000000"/>
                <w:kern w:val="0"/>
                <w:sz w:val="22"/>
                <w:szCs w:val="22"/>
              </w:rPr>
              <w:br/>
              <w:t xml:space="preserve">  return "return-void";</w:t>
            </w:r>
            <w:r w:rsidRPr="004B009B">
              <w:rPr>
                <w:rFonts w:ascii="宋体" w:hAnsi="宋体" w:cs="宋体" w:hint="eastAsia"/>
                <w:color w:val="000000"/>
                <w:kern w:val="0"/>
                <w:sz w:val="22"/>
                <w:szCs w:val="22"/>
              </w:rPr>
              <w:br/>
              <w:t xml:space="preserve"> }</w:t>
            </w:r>
          </w:p>
        </w:tc>
        <w:tc>
          <w:tcPr>
            <w:tcW w:w="1635" w:type="dxa"/>
            <w:tcBorders>
              <w:top w:val="single" w:sz="4" w:space="0" w:color="auto"/>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无参数传递使用get方法，不写请求类型默认为RequestMethod</w:t>
            </w:r>
          </w:p>
        </w:tc>
      </w:tr>
      <w:tr w:rsidR="004B009B" w:rsidRPr="004B009B" w:rsidTr="004B009B">
        <w:trPr>
          <w:trHeight w:val="1408"/>
        </w:trPr>
        <w:tc>
          <w:tcPr>
            <w:tcW w:w="851" w:type="dxa"/>
            <w:vMerge/>
            <w:tcBorders>
              <w:top w:val="nil"/>
              <w:left w:val="nil"/>
              <w:bottom w:val="nil"/>
              <w:right w:val="nil"/>
            </w:tcBorders>
            <w:vAlign w:val="center"/>
            <w:hideMark/>
          </w:tcPr>
          <w:p w:rsidR="004B009B" w:rsidRPr="004B009B" w:rsidRDefault="004B009B" w:rsidP="004B009B">
            <w:pPr>
              <w:widowControl/>
              <w:spacing w:before="0" w:line="240" w:lineRule="auto"/>
              <w:ind w:firstLineChars="0" w:firstLine="0"/>
              <w:jc w:val="left"/>
              <w:rPr>
                <w:rFonts w:ascii="宋体" w:hAnsi="宋体" w:cs="宋体"/>
                <w:color w:val="000000"/>
                <w:kern w:val="0"/>
                <w:sz w:val="22"/>
                <w:szCs w:val="22"/>
              </w:rPr>
            </w:pPr>
          </w:p>
        </w:tc>
        <w:tc>
          <w:tcPr>
            <w:tcW w:w="1276" w:type="dxa"/>
            <w:tcBorders>
              <w:top w:val="nil"/>
              <w:left w:val="nil"/>
              <w:bottom w:val="nil"/>
              <w:right w:val="nil"/>
            </w:tcBorders>
            <w:shd w:val="clear" w:color="auto" w:fill="auto"/>
            <w:vAlign w:val="center"/>
            <w:hideMark/>
          </w:tcPr>
          <w:p w:rsid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PString</w:t>
            </w:r>
          </w:p>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RString</w:t>
            </w:r>
          </w:p>
        </w:tc>
        <w:tc>
          <w:tcPr>
            <w:tcW w:w="4742" w:type="dxa"/>
            <w:tcBorders>
              <w:top w:val="nil"/>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@RequestMapping(value = "/PStringRString")</w:t>
            </w:r>
            <w:r w:rsidRPr="004B009B">
              <w:rPr>
                <w:rFonts w:ascii="宋体" w:hAnsi="宋体" w:cs="宋体" w:hint="eastAsia"/>
                <w:color w:val="000000"/>
                <w:kern w:val="0"/>
                <w:sz w:val="22"/>
                <w:szCs w:val="22"/>
              </w:rPr>
              <w:br/>
              <w:t xml:space="preserve"> public String PStringRString (@RequestParam String name){</w:t>
            </w:r>
            <w:r w:rsidRPr="004B009B">
              <w:rPr>
                <w:rFonts w:ascii="宋体" w:hAnsi="宋体" w:cs="宋体" w:hint="eastAsia"/>
                <w:color w:val="000000"/>
                <w:kern w:val="0"/>
                <w:sz w:val="22"/>
                <w:szCs w:val="22"/>
              </w:rPr>
              <w:br/>
              <w:t xml:space="preserve">  return "return-"+name;</w:t>
            </w:r>
            <w:r w:rsidRPr="004B009B">
              <w:rPr>
                <w:rFonts w:ascii="宋体" w:hAnsi="宋体" w:cs="宋体" w:hint="eastAsia"/>
                <w:color w:val="000000"/>
                <w:kern w:val="0"/>
                <w:sz w:val="22"/>
                <w:szCs w:val="22"/>
              </w:rPr>
              <w:br/>
              <w:t xml:space="preserve"> }</w:t>
            </w:r>
          </w:p>
        </w:tc>
        <w:tc>
          <w:tcPr>
            <w:tcW w:w="1635" w:type="dxa"/>
            <w:tcBorders>
              <w:top w:val="nil"/>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String 参数可以使用get方法,get使用请求参数@RequestParam</w:t>
            </w:r>
          </w:p>
        </w:tc>
      </w:tr>
      <w:tr w:rsidR="004B009B" w:rsidRPr="004B009B" w:rsidTr="004B009B">
        <w:trPr>
          <w:trHeight w:val="281"/>
        </w:trPr>
        <w:tc>
          <w:tcPr>
            <w:tcW w:w="851" w:type="dxa"/>
            <w:vMerge/>
            <w:tcBorders>
              <w:top w:val="nil"/>
              <w:left w:val="nil"/>
              <w:bottom w:val="single" w:sz="4" w:space="0" w:color="auto"/>
              <w:right w:val="nil"/>
            </w:tcBorders>
            <w:vAlign w:val="center"/>
            <w:hideMark/>
          </w:tcPr>
          <w:p w:rsidR="004B009B" w:rsidRPr="004B009B" w:rsidRDefault="004B009B" w:rsidP="004B009B">
            <w:pPr>
              <w:widowControl/>
              <w:spacing w:before="0" w:line="240" w:lineRule="auto"/>
              <w:ind w:firstLineChars="0" w:firstLine="0"/>
              <w:jc w:val="left"/>
              <w:rPr>
                <w:rFonts w:ascii="宋体" w:hAnsi="宋体" w:cs="宋体"/>
                <w:color w:val="000000"/>
                <w:kern w:val="0"/>
                <w:sz w:val="22"/>
                <w:szCs w:val="22"/>
              </w:rPr>
            </w:pPr>
          </w:p>
        </w:tc>
        <w:tc>
          <w:tcPr>
            <w:tcW w:w="1276" w:type="dxa"/>
            <w:tcBorders>
              <w:top w:val="nil"/>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w:t>
            </w:r>
          </w:p>
        </w:tc>
        <w:tc>
          <w:tcPr>
            <w:tcW w:w="4742" w:type="dxa"/>
            <w:tcBorders>
              <w:top w:val="nil"/>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w:t>
            </w:r>
          </w:p>
        </w:tc>
        <w:tc>
          <w:tcPr>
            <w:tcW w:w="1635" w:type="dxa"/>
            <w:tcBorders>
              <w:top w:val="nil"/>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w:t>
            </w:r>
          </w:p>
        </w:tc>
      </w:tr>
    </w:tbl>
    <w:p w:rsidR="004B009B" w:rsidRDefault="00012A7E" w:rsidP="00012A7E">
      <w:pPr>
        <w:pStyle w:val="l-"/>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7</w:t>
      </w:r>
      <w:r>
        <w:fldChar w:fldCharType="end"/>
      </w:r>
      <w:r>
        <w:t xml:space="preserve">  </w:t>
      </w:r>
      <w:r w:rsidRPr="00804930">
        <w:t xml:space="preserve">RestTemplate </w:t>
      </w:r>
      <w:r>
        <w:rPr>
          <w:rFonts w:hint="eastAsia"/>
        </w:rPr>
        <w:t>Post</w:t>
      </w:r>
      <w:r w:rsidRPr="00804930">
        <w:t>请求方法示例表</w:t>
      </w:r>
    </w:p>
    <w:tbl>
      <w:tblPr>
        <w:tblW w:w="8322" w:type="dxa"/>
        <w:tblLook w:val="04A0" w:firstRow="1" w:lastRow="0" w:firstColumn="1" w:lastColumn="0" w:noHBand="0" w:noVBand="1"/>
      </w:tblPr>
      <w:tblGrid>
        <w:gridCol w:w="764"/>
        <w:gridCol w:w="1079"/>
        <w:gridCol w:w="4860"/>
        <w:gridCol w:w="1619"/>
      </w:tblGrid>
      <w:tr w:rsidR="004B009B" w:rsidRPr="004B009B" w:rsidTr="0013051C">
        <w:trPr>
          <w:trHeight w:val="264"/>
        </w:trPr>
        <w:tc>
          <w:tcPr>
            <w:tcW w:w="764" w:type="dxa"/>
            <w:tcBorders>
              <w:top w:val="single" w:sz="4" w:space="0" w:color="auto"/>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方法类型</w:t>
            </w:r>
          </w:p>
        </w:tc>
        <w:tc>
          <w:tcPr>
            <w:tcW w:w="1079" w:type="dxa"/>
            <w:tcBorders>
              <w:top w:val="single" w:sz="4" w:space="0" w:color="auto"/>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方法名</w:t>
            </w:r>
          </w:p>
        </w:tc>
        <w:tc>
          <w:tcPr>
            <w:tcW w:w="4860" w:type="dxa"/>
            <w:tcBorders>
              <w:top w:val="single" w:sz="4" w:space="0" w:color="auto"/>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服务器端</w:t>
            </w:r>
          </w:p>
        </w:tc>
        <w:tc>
          <w:tcPr>
            <w:tcW w:w="1619" w:type="dxa"/>
            <w:tcBorders>
              <w:top w:val="single" w:sz="4" w:space="0" w:color="auto"/>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说明</w:t>
            </w:r>
          </w:p>
        </w:tc>
      </w:tr>
      <w:tr w:rsidR="004B009B" w:rsidRPr="004B009B" w:rsidTr="0013051C">
        <w:trPr>
          <w:trHeight w:val="1585"/>
        </w:trPr>
        <w:tc>
          <w:tcPr>
            <w:tcW w:w="764" w:type="dxa"/>
            <w:vMerge w:val="restart"/>
            <w:tcBorders>
              <w:top w:val="single" w:sz="4" w:space="0" w:color="auto"/>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Post方法</w:t>
            </w:r>
          </w:p>
        </w:tc>
        <w:tc>
          <w:tcPr>
            <w:tcW w:w="1079" w:type="dxa"/>
            <w:tcBorders>
              <w:top w:val="single" w:sz="4" w:space="0" w:color="auto"/>
              <w:left w:val="nil"/>
              <w:bottom w:val="nil"/>
              <w:right w:val="nil"/>
            </w:tcBorders>
            <w:shd w:val="clear" w:color="auto" w:fill="auto"/>
            <w:vAlign w:val="center"/>
            <w:hideMark/>
          </w:tcPr>
          <w:p w:rsid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PDomain</w:t>
            </w:r>
          </w:p>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RString</w:t>
            </w:r>
          </w:p>
        </w:tc>
        <w:tc>
          <w:tcPr>
            <w:tcW w:w="4860" w:type="dxa"/>
            <w:tcBorders>
              <w:top w:val="single" w:sz="4" w:space="0" w:color="auto"/>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@RequestMapping(value = "/PDomainRString" ,method = RequestMethod.POST)</w:t>
            </w:r>
            <w:r w:rsidRPr="004B009B">
              <w:rPr>
                <w:rFonts w:ascii="宋体" w:hAnsi="宋体" w:cs="宋体" w:hint="eastAsia"/>
                <w:color w:val="000000"/>
                <w:kern w:val="0"/>
                <w:sz w:val="22"/>
                <w:szCs w:val="22"/>
              </w:rPr>
              <w:br/>
              <w:t xml:space="preserve"> public String PDomainRString(@RequestBody Employee employee){</w:t>
            </w:r>
            <w:r w:rsidRPr="004B009B">
              <w:rPr>
                <w:rFonts w:ascii="宋体" w:hAnsi="宋体" w:cs="宋体" w:hint="eastAsia"/>
                <w:color w:val="000000"/>
                <w:kern w:val="0"/>
                <w:sz w:val="22"/>
                <w:szCs w:val="22"/>
              </w:rPr>
              <w:br/>
              <w:t xml:space="preserve">  return "return-"+employee.getEmployeeName();</w:t>
            </w:r>
            <w:r w:rsidRPr="004B009B">
              <w:rPr>
                <w:rFonts w:ascii="宋体" w:hAnsi="宋体" w:cs="宋体" w:hint="eastAsia"/>
                <w:color w:val="000000"/>
                <w:kern w:val="0"/>
                <w:sz w:val="22"/>
                <w:szCs w:val="22"/>
              </w:rPr>
              <w:br/>
              <w:t xml:space="preserve"> }</w:t>
            </w:r>
          </w:p>
        </w:tc>
        <w:tc>
          <w:tcPr>
            <w:tcW w:w="1619" w:type="dxa"/>
            <w:tcBorders>
              <w:top w:val="single" w:sz="4" w:space="0" w:color="auto"/>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传递实体需要使用post方法，Post使用参数@RequestBody</w:t>
            </w:r>
          </w:p>
        </w:tc>
      </w:tr>
      <w:tr w:rsidR="004B009B" w:rsidRPr="004B009B" w:rsidTr="004B009B">
        <w:trPr>
          <w:trHeight w:val="2114"/>
        </w:trPr>
        <w:tc>
          <w:tcPr>
            <w:tcW w:w="764" w:type="dxa"/>
            <w:vMerge/>
            <w:tcBorders>
              <w:top w:val="nil"/>
              <w:left w:val="nil"/>
              <w:bottom w:val="nil"/>
              <w:right w:val="nil"/>
            </w:tcBorders>
            <w:vAlign w:val="center"/>
            <w:hideMark/>
          </w:tcPr>
          <w:p w:rsidR="004B009B" w:rsidRPr="004B009B" w:rsidRDefault="004B009B" w:rsidP="004B009B">
            <w:pPr>
              <w:widowControl/>
              <w:spacing w:before="0" w:line="240" w:lineRule="auto"/>
              <w:ind w:firstLineChars="0" w:firstLine="0"/>
              <w:jc w:val="left"/>
              <w:rPr>
                <w:rFonts w:ascii="宋体" w:hAnsi="宋体" w:cs="宋体"/>
                <w:color w:val="000000"/>
                <w:kern w:val="0"/>
                <w:sz w:val="22"/>
                <w:szCs w:val="22"/>
              </w:rPr>
            </w:pPr>
          </w:p>
        </w:tc>
        <w:tc>
          <w:tcPr>
            <w:tcW w:w="1079" w:type="dxa"/>
            <w:tcBorders>
              <w:top w:val="nil"/>
              <w:left w:val="nil"/>
              <w:bottom w:val="nil"/>
              <w:right w:val="nil"/>
            </w:tcBorders>
            <w:shd w:val="clear" w:color="auto" w:fill="auto"/>
            <w:vAlign w:val="center"/>
            <w:hideMark/>
          </w:tcPr>
          <w:p w:rsid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PDomain</w:t>
            </w:r>
          </w:p>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RDomain</w:t>
            </w:r>
          </w:p>
        </w:tc>
        <w:tc>
          <w:tcPr>
            <w:tcW w:w="4860" w:type="dxa"/>
            <w:tcBorders>
              <w:top w:val="nil"/>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@RequestMapping(value = "/PDomainRDomain")</w:t>
            </w:r>
            <w:r w:rsidRPr="004B009B">
              <w:rPr>
                <w:rFonts w:ascii="宋体" w:hAnsi="宋体" w:cs="宋体" w:hint="eastAsia"/>
                <w:color w:val="000000"/>
                <w:kern w:val="0"/>
                <w:sz w:val="22"/>
                <w:szCs w:val="22"/>
              </w:rPr>
              <w:br/>
              <w:t xml:space="preserve"> public Employee PDomainRDomain(@RequestBody Employee employee){</w:t>
            </w:r>
            <w:r w:rsidRPr="004B009B">
              <w:rPr>
                <w:rFonts w:ascii="宋体" w:hAnsi="宋体" w:cs="宋体" w:hint="eastAsia"/>
                <w:color w:val="000000"/>
                <w:kern w:val="0"/>
                <w:sz w:val="22"/>
                <w:szCs w:val="22"/>
              </w:rPr>
              <w:br/>
              <w:t xml:space="preserve">  Employee employeeReturn = new Employee();</w:t>
            </w:r>
            <w:r w:rsidRPr="004B009B">
              <w:rPr>
                <w:rFonts w:ascii="宋体" w:hAnsi="宋体" w:cs="宋体" w:hint="eastAsia"/>
                <w:color w:val="000000"/>
                <w:kern w:val="0"/>
                <w:sz w:val="22"/>
                <w:szCs w:val="22"/>
              </w:rPr>
              <w:br/>
              <w:t xml:space="preserve">  employeeReturn.setEmployeeName("return-"+employee.getEmployeeName());</w:t>
            </w:r>
            <w:r w:rsidRPr="004B009B">
              <w:rPr>
                <w:rFonts w:ascii="宋体" w:hAnsi="宋体" w:cs="宋体" w:hint="eastAsia"/>
                <w:color w:val="000000"/>
                <w:kern w:val="0"/>
                <w:sz w:val="22"/>
                <w:szCs w:val="22"/>
              </w:rPr>
              <w:br/>
            </w:r>
            <w:r w:rsidRPr="004B009B">
              <w:rPr>
                <w:rFonts w:ascii="宋体" w:hAnsi="宋体" w:cs="宋体" w:hint="eastAsia"/>
                <w:color w:val="000000"/>
                <w:kern w:val="0"/>
                <w:sz w:val="22"/>
                <w:szCs w:val="22"/>
              </w:rPr>
              <w:lastRenderedPageBreak/>
              <w:t xml:space="preserve">  return employeeReturn;</w:t>
            </w:r>
            <w:r w:rsidRPr="004B009B">
              <w:rPr>
                <w:rFonts w:ascii="宋体" w:hAnsi="宋体" w:cs="宋体" w:hint="eastAsia"/>
                <w:color w:val="000000"/>
                <w:kern w:val="0"/>
                <w:sz w:val="22"/>
                <w:szCs w:val="22"/>
              </w:rPr>
              <w:br/>
              <w:t xml:space="preserve"> }</w:t>
            </w:r>
          </w:p>
        </w:tc>
        <w:tc>
          <w:tcPr>
            <w:tcW w:w="1619" w:type="dxa"/>
            <w:tcBorders>
              <w:top w:val="nil"/>
              <w:left w:val="nil"/>
              <w:bottom w:val="nil"/>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lastRenderedPageBreak/>
              <w:t>post方法传递实体返回实体</w:t>
            </w:r>
          </w:p>
        </w:tc>
      </w:tr>
      <w:tr w:rsidR="004B009B" w:rsidRPr="004B009B" w:rsidTr="0013051C">
        <w:trPr>
          <w:trHeight w:val="264"/>
        </w:trPr>
        <w:tc>
          <w:tcPr>
            <w:tcW w:w="764" w:type="dxa"/>
            <w:vMerge/>
            <w:tcBorders>
              <w:top w:val="nil"/>
              <w:left w:val="nil"/>
              <w:bottom w:val="single" w:sz="4" w:space="0" w:color="auto"/>
              <w:right w:val="nil"/>
            </w:tcBorders>
            <w:vAlign w:val="center"/>
            <w:hideMark/>
          </w:tcPr>
          <w:p w:rsidR="004B009B" w:rsidRPr="004B009B" w:rsidRDefault="004B009B" w:rsidP="004B009B">
            <w:pPr>
              <w:widowControl/>
              <w:spacing w:before="0" w:line="240" w:lineRule="auto"/>
              <w:ind w:firstLineChars="0" w:firstLine="0"/>
              <w:jc w:val="left"/>
              <w:rPr>
                <w:rFonts w:ascii="宋体" w:hAnsi="宋体" w:cs="宋体"/>
                <w:color w:val="000000"/>
                <w:kern w:val="0"/>
                <w:sz w:val="22"/>
                <w:szCs w:val="22"/>
              </w:rPr>
            </w:pPr>
          </w:p>
        </w:tc>
        <w:tc>
          <w:tcPr>
            <w:tcW w:w="1079" w:type="dxa"/>
            <w:tcBorders>
              <w:top w:val="nil"/>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w:t>
            </w:r>
          </w:p>
        </w:tc>
        <w:tc>
          <w:tcPr>
            <w:tcW w:w="4860" w:type="dxa"/>
            <w:tcBorders>
              <w:top w:val="nil"/>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w:t>
            </w:r>
          </w:p>
        </w:tc>
        <w:tc>
          <w:tcPr>
            <w:tcW w:w="1619" w:type="dxa"/>
            <w:tcBorders>
              <w:top w:val="nil"/>
              <w:left w:val="nil"/>
              <w:bottom w:val="single" w:sz="4" w:space="0" w:color="auto"/>
              <w:right w:val="nil"/>
            </w:tcBorders>
            <w:shd w:val="clear" w:color="auto" w:fill="auto"/>
            <w:vAlign w:val="center"/>
            <w:hideMark/>
          </w:tcPr>
          <w:p w:rsidR="004B009B" w:rsidRPr="004B009B" w:rsidRDefault="004B009B" w:rsidP="004B009B">
            <w:pPr>
              <w:widowControl/>
              <w:spacing w:before="0" w:line="240" w:lineRule="auto"/>
              <w:ind w:firstLineChars="0" w:firstLine="0"/>
              <w:jc w:val="center"/>
              <w:rPr>
                <w:rFonts w:ascii="宋体" w:hAnsi="宋体" w:cs="宋体"/>
                <w:color w:val="000000"/>
                <w:kern w:val="0"/>
                <w:sz w:val="22"/>
                <w:szCs w:val="22"/>
              </w:rPr>
            </w:pPr>
            <w:r w:rsidRPr="004B009B">
              <w:rPr>
                <w:rFonts w:ascii="宋体" w:hAnsi="宋体" w:cs="宋体" w:hint="eastAsia"/>
                <w:color w:val="000000"/>
                <w:kern w:val="0"/>
                <w:sz w:val="22"/>
                <w:szCs w:val="22"/>
              </w:rPr>
              <w:t>……</w:t>
            </w:r>
          </w:p>
        </w:tc>
      </w:tr>
    </w:tbl>
    <w:p w:rsidR="003D5CBA" w:rsidRDefault="003D5CBA" w:rsidP="003D5CBA">
      <w:pPr>
        <w:ind w:firstLine="480"/>
      </w:pPr>
      <w:r>
        <w:rPr>
          <w:rFonts w:hint="eastAsia"/>
        </w:rPr>
        <w:t>负载均衡策略设计，前面已经提出负载均衡中心会根据某种算法（比如按照权重、线性轮询、按流量负载等）从所有可用服务汇总选择一个作为服务提供者具体的负载策略可以分为以下几种</w:t>
      </w:r>
      <w:r>
        <w:rPr>
          <w:rFonts w:hint="eastAsia"/>
        </w:rPr>
        <w:t>RandomRule</w:t>
      </w:r>
      <w:r>
        <w:rPr>
          <w:rFonts w:hint="eastAsia"/>
        </w:rPr>
        <w:t>随机策略，</w:t>
      </w:r>
      <w:r>
        <w:rPr>
          <w:rFonts w:hint="eastAsia"/>
        </w:rPr>
        <w:t>Roun</w:t>
      </w:r>
      <w:r w:rsidR="00033B06">
        <w:rPr>
          <w:rFonts w:hint="eastAsia"/>
        </w:rPr>
        <w:t>d</w:t>
      </w:r>
      <w:r>
        <w:rPr>
          <w:rFonts w:hint="eastAsia"/>
        </w:rPr>
        <w:t>RobinRule</w:t>
      </w:r>
      <w:r>
        <w:rPr>
          <w:rFonts w:hint="eastAsia"/>
        </w:rPr>
        <w:t>线性轮询策略，</w:t>
      </w:r>
      <w:r>
        <w:rPr>
          <w:rFonts w:hint="eastAsia"/>
        </w:rPr>
        <w:t>WeightedEesponseTimeRule</w:t>
      </w:r>
      <w:r>
        <w:rPr>
          <w:rFonts w:hint="eastAsia"/>
        </w:rPr>
        <w:t>权重策略，还有综合策略</w:t>
      </w:r>
      <w:r>
        <w:rPr>
          <w:rFonts w:hint="eastAsia"/>
        </w:rPr>
        <w:t>ClientConfigEnabledRoundRobinRule</w:t>
      </w:r>
      <w:r>
        <w:rPr>
          <w:rFonts w:hint="eastAsia"/>
        </w:rPr>
        <w:t>等。</w:t>
      </w:r>
      <w:r w:rsidR="00033B06">
        <w:rPr>
          <w:rFonts w:hint="eastAsia"/>
        </w:rPr>
        <w:t>在前期业务不是特别负载，各个服务的具体开销不是很明显时候，这里综合考虑使用比较通用的</w:t>
      </w:r>
      <w:r w:rsidR="00033B06">
        <w:rPr>
          <w:rFonts w:hint="eastAsia"/>
        </w:rPr>
        <w:t>RoudRobinRule</w:t>
      </w:r>
      <w:r w:rsidR="00033B06">
        <w:rPr>
          <w:rFonts w:hint="eastAsia"/>
        </w:rPr>
        <w:t>策略作为负载均衡策略</w:t>
      </w:r>
      <w:r w:rsidR="00134F74">
        <w:rPr>
          <w:rFonts w:hint="eastAsia"/>
        </w:rPr>
        <w:t>如图</w:t>
      </w:r>
      <w:r w:rsidR="00134F74">
        <w:rPr>
          <w:rFonts w:hint="eastAsia"/>
        </w:rPr>
        <w:t>1</w:t>
      </w:r>
      <w:r w:rsidR="00FC73A1">
        <w:t>5</w:t>
      </w:r>
      <w:r w:rsidR="00033B06">
        <w:rPr>
          <w:rFonts w:hint="eastAsia"/>
        </w:rPr>
        <w:t>。</w:t>
      </w:r>
    </w:p>
    <w:p w:rsidR="00FC73A1" w:rsidRDefault="00FC73A1" w:rsidP="003D5CBA">
      <w:pPr>
        <w:ind w:firstLine="480"/>
      </w:pPr>
    </w:p>
    <w:p w:rsidR="003D5CBA" w:rsidRDefault="00FC73A1" w:rsidP="00FC73A1">
      <w:pPr>
        <w:pStyle w:val="l-0"/>
      </w:pPr>
      <w:r>
        <w:object w:dxaOrig="9220" w:dyaOrig="8295">
          <v:shape id="_x0000_i1038" type="#_x0000_t75" style="width:338.4pt;height:304.05pt" o:ole="" o:allowoverlap="f">
            <v:imagedata r:id="rId36" o:title=""/>
          </v:shape>
          <o:OLEObject Type="Embed" ProgID="Visio.Drawing.11" ShapeID="_x0000_i1038" DrawAspect="Content" ObjectID="_1603481789" r:id="rId37"/>
        </w:object>
      </w:r>
    </w:p>
    <w:p w:rsidR="00FC73A1" w:rsidRDefault="00FC73A1" w:rsidP="00FC73A1">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15</w:t>
      </w:r>
      <w:r>
        <w:fldChar w:fldCharType="end"/>
      </w:r>
      <w:r>
        <w:t xml:space="preserve">  </w:t>
      </w:r>
      <w:r>
        <w:rPr>
          <w:rFonts w:hint="eastAsia"/>
        </w:rPr>
        <w:t>轮询策略实现逻辑图</w:t>
      </w:r>
    </w:p>
    <w:p w:rsidR="00461528" w:rsidRDefault="00C3070B" w:rsidP="00461528">
      <w:pPr>
        <w:ind w:firstLine="480"/>
      </w:pPr>
      <w:r>
        <w:rPr>
          <w:rFonts w:hint="eastAsia"/>
        </w:rPr>
        <w:t>具体的实现逻辑代码见附录</w:t>
      </w:r>
      <w:r>
        <w:rPr>
          <w:rFonts w:hint="eastAsia"/>
        </w:rPr>
        <w:t>1</w:t>
      </w:r>
      <w:r>
        <w:rPr>
          <w:rFonts w:hint="eastAsia"/>
        </w:rPr>
        <w:t>轮询策略实现主函数。</w:t>
      </w:r>
    </w:p>
    <w:p w:rsidR="002B0417" w:rsidRDefault="008462F5" w:rsidP="008462F5">
      <w:pPr>
        <w:ind w:firstLine="480"/>
      </w:pPr>
      <w:r>
        <w:rPr>
          <w:rFonts w:hint="eastAsia"/>
        </w:rPr>
        <w:lastRenderedPageBreak/>
        <w:t>Spring</w:t>
      </w:r>
      <w:r>
        <w:t xml:space="preserve"> </w:t>
      </w:r>
      <w:r>
        <w:rPr>
          <w:rFonts w:hint="eastAsia"/>
        </w:rPr>
        <w:t>Cloud</w:t>
      </w:r>
      <w:r>
        <w:t xml:space="preserve"> </w:t>
      </w:r>
      <w:r>
        <w:rPr>
          <w:rFonts w:hint="eastAsia"/>
        </w:rPr>
        <w:t>Ribbon</w:t>
      </w:r>
      <w:r>
        <w:rPr>
          <w:rFonts w:hint="eastAsia"/>
        </w:rPr>
        <w:t>也是需要很多参数进行自己的服务配置，这里就不做单独使用时候具体参数介绍。实际使用一般是和</w:t>
      </w:r>
      <w:r>
        <w:rPr>
          <w:rFonts w:hint="eastAsia"/>
        </w:rPr>
        <w:t>Eureka</w:t>
      </w:r>
      <w:r>
        <w:rPr>
          <w:rFonts w:hint="eastAsia"/>
        </w:rPr>
        <w:t>进行整合使用，参数配置也会有所变化，甚至部分参数可以通过</w:t>
      </w:r>
      <w:r>
        <w:rPr>
          <w:rFonts w:hint="eastAsia"/>
        </w:rPr>
        <w:t>Eureka</w:t>
      </w:r>
      <w:r>
        <w:t xml:space="preserve"> </w:t>
      </w:r>
      <w:r>
        <w:rPr>
          <w:rFonts w:hint="eastAsia"/>
        </w:rPr>
        <w:t>进行配置。</w:t>
      </w:r>
    </w:p>
    <w:p w:rsidR="008A4C53" w:rsidRDefault="008462F5" w:rsidP="008A4C53">
      <w:pPr>
        <w:ind w:firstLine="480"/>
      </w:pPr>
      <w:r>
        <w:rPr>
          <w:rFonts w:hint="eastAsia"/>
        </w:rPr>
        <w:t>负载均衡还有另外一个关键点就是重试机制，这点与</w:t>
      </w:r>
      <w:proofErr w:type="gramStart"/>
      <w:r>
        <w:rPr>
          <w:rFonts w:hint="eastAsia"/>
        </w:rPr>
        <w:t>微服务</w:t>
      </w:r>
      <w:proofErr w:type="gramEnd"/>
      <w:r>
        <w:rPr>
          <w:rFonts w:hint="eastAsia"/>
        </w:rPr>
        <w:t>中常提到的</w:t>
      </w:r>
      <w:r>
        <w:rPr>
          <w:rFonts w:hint="eastAsia"/>
        </w:rPr>
        <w:t>CAP</w:t>
      </w:r>
      <w:r w:rsidR="001D6C89">
        <w:rPr>
          <w:rFonts w:hint="eastAsia"/>
        </w:rPr>
        <w:t>理论有关，即</w:t>
      </w:r>
      <w:r w:rsidR="0052403F">
        <w:rPr>
          <w:rFonts w:hint="eastAsia"/>
        </w:rPr>
        <w:t>同时满足“一致性”、“可用性”以及“分区容错”是一件不可能的事情。</w:t>
      </w:r>
      <w:r w:rsidR="0052403F">
        <w:rPr>
          <w:rFonts w:hint="eastAsia"/>
        </w:rPr>
        <w:t>CAP</w:t>
      </w:r>
      <w:r w:rsidR="0052403F">
        <w:rPr>
          <w:rFonts w:hint="eastAsia"/>
        </w:rPr>
        <w:t>是在</w:t>
      </w:r>
      <w:r w:rsidR="0052403F">
        <w:rPr>
          <w:rFonts w:hint="eastAsia"/>
        </w:rPr>
        <w:t>2</w:t>
      </w:r>
      <w:r w:rsidR="0052403F">
        <w:t>000</w:t>
      </w:r>
      <w:r w:rsidR="0052403F">
        <w:rPr>
          <w:rFonts w:hint="eastAsia"/>
        </w:rPr>
        <w:t>年的</w:t>
      </w:r>
      <w:r w:rsidR="0052403F">
        <w:rPr>
          <w:rFonts w:hint="eastAsia"/>
        </w:rPr>
        <w:t>PODC</w:t>
      </w:r>
      <w:r w:rsidR="0052403F">
        <w:rPr>
          <w:rFonts w:hint="eastAsia"/>
        </w:rPr>
        <w:t>会议上提出的，同时满足</w:t>
      </w:r>
      <w:r w:rsidR="0052403F">
        <w:rPr>
          <w:rFonts w:hint="eastAsia"/>
        </w:rPr>
        <w:t>CAP</w:t>
      </w:r>
      <w:r w:rsidR="0052403F">
        <w:rPr>
          <w:rFonts w:hint="eastAsia"/>
        </w:rPr>
        <w:t>的软件架构是不可能存在的，所以一般系统架构都是以其中的两个为实现重点。</w:t>
      </w:r>
      <w:r w:rsidR="008A4C53">
        <w:rPr>
          <w:rFonts w:hint="eastAsia"/>
        </w:rPr>
        <w:t>CAP</w:t>
      </w:r>
      <w:r w:rsidR="008A4C53">
        <w:rPr>
          <w:rFonts w:hint="eastAsia"/>
        </w:rPr>
        <w:t>理论图如图</w:t>
      </w:r>
      <w:r w:rsidR="008A4C53">
        <w:rPr>
          <w:rFonts w:hint="eastAsia"/>
        </w:rPr>
        <w:t>1</w:t>
      </w:r>
      <w:r w:rsidR="008A4C53">
        <w:t>5</w:t>
      </w:r>
      <w:r w:rsidR="008A4C53">
        <w:rPr>
          <w:rFonts w:hint="eastAsia"/>
        </w:rPr>
        <w:t>。</w:t>
      </w:r>
    </w:p>
    <w:p w:rsidR="002960ED" w:rsidRDefault="002960ED" w:rsidP="008A4C53">
      <w:pPr>
        <w:ind w:firstLine="480"/>
      </w:pPr>
    </w:p>
    <w:p w:rsidR="008A4C53" w:rsidRDefault="002960ED" w:rsidP="002960ED">
      <w:pPr>
        <w:pStyle w:val="l-0"/>
      </w:pPr>
      <w:r>
        <w:object w:dxaOrig="3003" w:dyaOrig="3133">
          <v:shape id="_x0000_i1039" type="#_x0000_t75" style="width:150.1pt;height:156.75pt" o:ole="" o:allowoverlap="f">
            <v:imagedata r:id="rId38" o:title=""/>
          </v:shape>
          <o:OLEObject Type="Embed" ProgID="Visio.Drawing.11" ShapeID="_x0000_i1039" DrawAspect="Content" ObjectID="_1603481790" r:id="rId39"/>
        </w:object>
      </w:r>
    </w:p>
    <w:p w:rsidR="002960ED" w:rsidRDefault="00642FF3" w:rsidP="00642FF3">
      <w:pPr>
        <w:pStyle w:val="l-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16</w:t>
      </w:r>
      <w:r>
        <w:fldChar w:fldCharType="end"/>
      </w:r>
      <w:r>
        <w:t xml:space="preserve"> </w:t>
      </w:r>
      <w:r w:rsidR="00BF33E8">
        <w:t xml:space="preserve"> </w:t>
      </w:r>
      <w:r>
        <w:rPr>
          <w:rFonts w:hint="eastAsia"/>
        </w:rPr>
        <w:t>CAP</w:t>
      </w:r>
      <w:r>
        <w:rPr>
          <w:rFonts w:hint="eastAsia"/>
        </w:rPr>
        <w:t>理论示意图图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17</w:t>
      </w:r>
      <w:r>
        <w:fldChar w:fldCharType="end"/>
      </w:r>
    </w:p>
    <w:p w:rsidR="00692F77" w:rsidRDefault="00E806AF" w:rsidP="006909CA">
      <w:pPr>
        <w:ind w:firstLine="480"/>
      </w:pPr>
      <w:r>
        <w:rPr>
          <w:rFonts w:hint="eastAsia"/>
        </w:rPr>
        <w:t>其中</w:t>
      </w:r>
      <w:r>
        <w:rPr>
          <w:rFonts w:hint="eastAsia"/>
        </w:rPr>
        <w:t>Consisitency</w:t>
      </w:r>
      <w:r w:rsidR="006909CA">
        <w:rPr>
          <w:rFonts w:hint="eastAsia"/>
        </w:rPr>
        <w:t>，</w:t>
      </w:r>
      <w:r>
        <w:rPr>
          <w:rFonts w:hint="eastAsia"/>
        </w:rPr>
        <w:t>指数据的强一致性</w:t>
      </w:r>
      <w:r w:rsidR="00692F77">
        <w:rPr>
          <w:rFonts w:hint="eastAsia"/>
        </w:rPr>
        <w:t>。如果数据库写入了某一个数据，之后读取的这个数据都是最新</w:t>
      </w:r>
      <w:proofErr w:type="gramStart"/>
      <w:r w:rsidR="00692F77">
        <w:rPr>
          <w:rFonts w:hint="eastAsia"/>
        </w:rPr>
        <w:t>新</w:t>
      </w:r>
      <w:proofErr w:type="gramEnd"/>
      <w:r w:rsidR="00692F77">
        <w:rPr>
          <w:rFonts w:hint="eastAsia"/>
        </w:rPr>
        <w:t>写入的。如果某个数据写入失败，之后所有读取的这个数据都是失败之前的正常数据。</w:t>
      </w:r>
      <w:r w:rsidR="006909CA">
        <w:rPr>
          <w:rFonts w:hint="eastAsia"/>
        </w:rPr>
        <w:t>Availability</w:t>
      </w:r>
      <w:r w:rsidR="006909CA">
        <w:rPr>
          <w:rFonts w:hint="eastAsia"/>
        </w:rPr>
        <w:t>，服务的可用性，只服务一直保持高可用。</w:t>
      </w:r>
      <w:r w:rsidR="006909CA">
        <w:rPr>
          <w:rFonts w:hint="eastAsia"/>
        </w:rPr>
        <w:t>Partition-tolerance</w:t>
      </w:r>
      <w:r w:rsidR="006909CA">
        <w:rPr>
          <w:rFonts w:hint="eastAsia"/>
        </w:rPr>
        <w:t>，分区容错，防止错误数据的出错。</w:t>
      </w:r>
    </w:p>
    <w:p w:rsidR="006909CA" w:rsidRDefault="006909CA" w:rsidP="006909CA">
      <w:pPr>
        <w:ind w:firstLine="480"/>
      </w:pPr>
      <w:r>
        <w:rPr>
          <w:rFonts w:hint="eastAsia"/>
        </w:rPr>
        <w:t>Spring</w:t>
      </w:r>
      <w:r>
        <w:t xml:space="preserve"> Cloud</w:t>
      </w:r>
      <w:r>
        <w:rPr>
          <w:rFonts w:hint="eastAsia"/>
        </w:rPr>
        <w:t xml:space="preserve"> </w:t>
      </w:r>
      <w:r>
        <w:rPr>
          <w:rFonts w:hint="eastAsia"/>
        </w:rPr>
        <w:t>注册中心与</w:t>
      </w:r>
      <w:r w:rsidR="00F2727D">
        <w:rPr>
          <w:rFonts w:hint="eastAsia"/>
        </w:rPr>
        <w:t>ZooKeeper</w:t>
      </w:r>
      <w:r w:rsidR="00F2727D">
        <w:rPr>
          <w:rFonts w:hint="eastAsia"/>
        </w:rPr>
        <w:t>的最大区别就是</w:t>
      </w:r>
      <w:r w:rsidR="00F2727D">
        <w:rPr>
          <w:rFonts w:hint="eastAsia"/>
        </w:rPr>
        <w:t>Spring</w:t>
      </w:r>
      <w:r w:rsidR="00F2727D">
        <w:t xml:space="preserve"> </w:t>
      </w:r>
      <w:r w:rsidR="00F2727D">
        <w:rPr>
          <w:rFonts w:hint="eastAsia"/>
        </w:rPr>
        <w:t>Cloud</w:t>
      </w:r>
      <w:r w:rsidR="00F2727D">
        <w:t xml:space="preserve"> </w:t>
      </w:r>
      <w:r w:rsidR="00F2727D">
        <w:rPr>
          <w:rFonts w:hint="eastAsia"/>
        </w:rPr>
        <w:t>强调的是</w:t>
      </w:r>
      <w:r w:rsidR="00F2727D">
        <w:rPr>
          <w:rFonts w:hint="eastAsia"/>
        </w:rPr>
        <w:t>CAP</w:t>
      </w:r>
      <w:r w:rsidR="00F2727D">
        <w:rPr>
          <w:rFonts w:hint="eastAsia"/>
        </w:rPr>
        <w:t>中的</w:t>
      </w:r>
      <w:r w:rsidR="00F2727D">
        <w:rPr>
          <w:rFonts w:hint="eastAsia"/>
        </w:rPr>
        <w:t>AP</w:t>
      </w:r>
      <w:r w:rsidR="00F2727D">
        <w:rPr>
          <w:rFonts w:hint="eastAsia"/>
        </w:rPr>
        <w:t>理论，而</w:t>
      </w:r>
      <w:r w:rsidR="00F2727D">
        <w:rPr>
          <w:rFonts w:hint="eastAsia"/>
        </w:rPr>
        <w:t>ZooKeeper</w:t>
      </w:r>
      <w:r w:rsidR="00F2727D">
        <w:rPr>
          <w:rFonts w:hint="eastAsia"/>
        </w:rPr>
        <w:t>强调的是</w:t>
      </w:r>
      <w:r w:rsidR="00F2727D">
        <w:rPr>
          <w:rFonts w:hint="eastAsia"/>
        </w:rPr>
        <w:t>CP</w:t>
      </w:r>
      <w:r w:rsidR="00F2727D">
        <w:rPr>
          <w:rFonts w:hint="eastAsia"/>
        </w:rPr>
        <w:t>理论。所以为了服务的高可用</w:t>
      </w:r>
      <w:r w:rsidR="00F2727D">
        <w:rPr>
          <w:rFonts w:hint="eastAsia"/>
        </w:rPr>
        <w:t>Spring</w:t>
      </w:r>
      <w:r w:rsidR="00F2727D">
        <w:t xml:space="preserve"> </w:t>
      </w:r>
      <w:r w:rsidR="00F2727D">
        <w:rPr>
          <w:rFonts w:hint="eastAsia"/>
        </w:rPr>
        <w:t>Cloud</w:t>
      </w:r>
      <w:r w:rsidR="00F2727D">
        <w:rPr>
          <w:rFonts w:hint="eastAsia"/>
        </w:rPr>
        <w:t>牺牲了一部分一致性。在服务有故障时候会选择多次重试，而不是直接剔除最大可能的保证服务的可用性。所以在使用</w:t>
      </w:r>
      <w:r w:rsidR="00F2727D">
        <w:rPr>
          <w:rFonts w:hint="eastAsia"/>
        </w:rPr>
        <w:t>Ribbon</w:t>
      </w:r>
      <w:r w:rsidR="00F2727D">
        <w:rPr>
          <w:rFonts w:hint="eastAsia"/>
        </w:rPr>
        <w:t>时候可以配置重试机制相关参数进行服务的重试配置。</w:t>
      </w:r>
    </w:p>
    <w:p w:rsidR="008E3CC5" w:rsidRPr="00121413" w:rsidRDefault="008E3CC5" w:rsidP="008E3CC5">
      <w:pPr>
        <w:pStyle w:val="af9"/>
        <w:numPr>
          <w:ilvl w:val="0"/>
          <w:numId w:val="22"/>
        </w:numPr>
        <w:ind w:firstLineChars="0"/>
      </w:pPr>
      <w:r>
        <w:rPr>
          <w:rFonts w:ascii="宋体" w:eastAsia="宋体" w:hAnsi="宋体" w:cs="宋体" w:hint="eastAsia"/>
        </w:rPr>
        <w:t>服务器的</w:t>
      </w:r>
      <w:r w:rsidR="00762319">
        <w:rPr>
          <w:rFonts w:ascii="宋体" w:eastAsia="宋体" w:hAnsi="宋体" w:cs="宋体" w:hint="eastAsia"/>
        </w:rPr>
        <w:t>容错</w:t>
      </w:r>
    </w:p>
    <w:p w:rsidR="00121413" w:rsidRDefault="00121413" w:rsidP="00121413">
      <w:pPr>
        <w:ind w:firstLine="480"/>
      </w:pPr>
      <w:r>
        <w:rPr>
          <w:rFonts w:hint="eastAsia"/>
        </w:rPr>
        <w:t>在</w:t>
      </w:r>
      <w:proofErr w:type="gramStart"/>
      <w:r>
        <w:rPr>
          <w:rFonts w:hint="eastAsia"/>
        </w:rPr>
        <w:t>微服务</w:t>
      </w:r>
      <w:proofErr w:type="gramEnd"/>
      <w:r>
        <w:rPr>
          <w:rFonts w:hint="eastAsia"/>
        </w:rPr>
        <w:t>的实际落地项目中，往往一个服务会有多个服务实例。有时候在高并发的系统中一个服务实例会有数十个。如果采用负载均衡机制访问到某个实例总是不能提供服务时候，如果不能做出对应的处理将会影响到所有使用当前实例的系统功能。如图</w:t>
      </w:r>
      <w:r>
        <w:rPr>
          <w:rFonts w:hint="eastAsia"/>
        </w:rPr>
        <w:t>1</w:t>
      </w:r>
      <w:r>
        <w:t>4</w:t>
      </w:r>
      <w:r>
        <w:rPr>
          <w:rFonts w:hint="eastAsia"/>
        </w:rPr>
        <w:t>中所示，一个</w:t>
      </w:r>
      <w:proofErr w:type="gramStart"/>
      <w:r>
        <w:rPr>
          <w:rFonts w:hint="eastAsia"/>
        </w:rPr>
        <w:t>微服务</w:t>
      </w:r>
      <w:proofErr w:type="gramEnd"/>
      <w:r>
        <w:rPr>
          <w:rFonts w:hint="eastAsia"/>
        </w:rPr>
        <w:t>有众多的</w:t>
      </w:r>
      <w:r w:rsidR="00A905C9">
        <w:rPr>
          <w:rFonts w:hint="eastAsia"/>
        </w:rPr>
        <w:t>服务</w:t>
      </w:r>
      <w:r>
        <w:rPr>
          <w:rFonts w:hint="eastAsia"/>
        </w:rPr>
        <w:t>，当其中</w:t>
      </w:r>
      <w:r>
        <w:rPr>
          <w:rFonts w:hint="eastAsia"/>
        </w:rPr>
        <w:t>E</w:t>
      </w:r>
      <w:r>
        <w:rPr>
          <w:rFonts w:hint="eastAsia"/>
        </w:rPr>
        <w:t>服务</w:t>
      </w:r>
      <w:proofErr w:type="gramStart"/>
      <w:r>
        <w:rPr>
          <w:rFonts w:hint="eastAsia"/>
        </w:rPr>
        <w:t>不</w:t>
      </w:r>
      <w:proofErr w:type="gramEnd"/>
      <w:r>
        <w:rPr>
          <w:rFonts w:hint="eastAsia"/>
        </w:rPr>
        <w:t>可用时候，</w:t>
      </w:r>
      <w:r>
        <w:rPr>
          <w:rFonts w:hint="eastAsia"/>
        </w:rPr>
        <w:lastRenderedPageBreak/>
        <w:t>所有访问</w:t>
      </w:r>
      <w:r>
        <w:rPr>
          <w:rFonts w:hint="eastAsia"/>
        </w:rPr>
        <w:t>E</w:t>
      </w:r>
      <w:r>
        <w:rPr>
          <w:rFonts w:hint="eastAsia"/>
        </w:rPr>
        <w:t>服务的请求将不能返回正常的数据，进而影响使用这些请求的服务</w:t>
      </w:r>
      <w:r w:rsidR="00E75789">
        <w:rPr>
          <w:rFonts w:hint="eastAsia"/>
        </w:rPr>
        <w:t>，还会影响到依赖于</w:t>
      </w:r>
      <w:r w:rsidR="00E75789">
        <w:rPr>
          <w:rFonts w:hint="eastAsia"/>
        </w:rPr>
        <w:t>E</w:t>
      </w:r>
      <w:r w:rsidR="00E75789">
        <w:rPr>
          <w:rFonts w:hint="eastAsia"/>
        </w:rPr>
        <w:t>的其他服务</w:t>
      </w:r>
      <w:r>
        <w:rPr>
          <w:rFonts w:hint="eastAsia"/>
        </w:rPr>
        <w:t>，如果</w:t>
      </w:r>
      <w:r>
        <w:rPr>
          <w:rFonts w:hint="eastAsia"/>
        </w:rPr>
        <w:t>E</w:t>
      </w:r>
      <w:r>
        <w:rPr>
          <w:rFonts w:hint="eastAsia"/>
        </w:rPr>
        <w:t>实例</w:t>
      </w:r>
      <w:r w:rsidR="00F845D6">
        <w:rPr>
          <w:rFonts w:hint="eastAsia"/>
        </w:rPr>
        <w:t>提供的是核心业务可能就会由于一个服务</w:t>
      </w:r>
      <w:r>
        <w:rPr>
          <w:rFonts w:hint="eastAsia"/>
        </w:rPr>
        <w:t>的问题导致整个系统的瘫痪，这个就是微服务</w:t>
      </w:r>
      <w:proofErr w:type="gramStart"/>
      <w:r>
        <w:rPr>
          <w:rFonts w:hint="eastAsia"/>
        </w:rPr>
        <w:t>中著</w:t>
      </w:r>
      <w:proofErr w:type="gramEnd"/>
      <w:r>
        <w:rPr>
          <w:rFonts w:hint="eastAsia"/>
        </w:rPr>
        <w:t>名的雪崩效应。</w:t>
      </w:r>
    </w:p>
    <w:p w:rsidR="00A905C9" w:rsidRDefault="00E75789" w:rsidP="00E75789">
      <w:pPr>
        <w:pStyle w:val="l-"/>
      </w:pPr>
      <w:r>
        <w:object w:dxaOrig="4449" w:dyaOrig="4022">
          <v:shape id="_x0000_i1040" type="#_x0000_t75" style="width:222.65pt;height:201.6pt" o:ole="" o:allowoverlap="f">
            <v:imagedata r:id="rId40" o:title=""/>
          </v:shape>
          <o:OLEObject Type="Embed" ProgID="Visio.Drawing.11" ShapeID="_x0000_i1040" DrawAspect="Content" ObjectID="_1603481791" r:id="rId41"/>
        </w:object>
      </w:r>
    </w:p>
    <w:p w:rsidR="00F845D6" w:rsidRDefault="00F845D6" w:rsidP="00F845D6">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18</w:t>
      </w:r>
      <w:r>
        <w:fldChar w:fldCharType="end"/>
      </w:r>
      <w:r>
        <w:t xml:space="preserve">  </w:t>
      </w:r>
      <w:r>
        <w:rPr>
          <w:rFonts w:hint="eastAsia"/>
        </w:rPr>
        <w:t>服务的依赖性</w:t>
      </w:r>
    </w:p>
    <w:p w:rsidR="00F6386B" w:rsidRDefault="00A60A0F" w:rsidP="00A60A0F">
      <w:pPr>
        <w:ind w:firstLine="480"/>
      </w:pPr>
      <w:r>
        <w:rPr>
          <w:rFonts w:hint="eastAsia"/>
        </w:rPr>
        <w:t>为了解决服务间</w:t>
      </w:r>
      <w:proofErr w:type="gramStart"/>
      <w:r>
        <w:rPr>
          <w:rFonts w:hint="eastAsia"/>
        </w:rPr>
        <w:t>依可能</w:t>
      </w:r>
      <w:proofErr w:type="gramEnd"/>
      <w:r>
        <w:rPr>
          <w:rFonts w:hint="eastAsia"/>
        </w:rPr>
        <w:t>引起的雪崩问题，分布式系统都引入了熔断机制。熔断器（</w:t>
      </w:r>
      <w:r>
        <w:rPr>
          <w:rFonts w:hint="eastAsia"/>
        </w:rPr>
        <w:t>Circuit</w:t>
      </w:r>
      <w:r>
        <w:t xml:space="preserve"> </w:t>
      </w:r>
      <w:r>
        <w:rPr>
          <w:rFonts w:hint="eastAsia"/>
        </w:rPr>
        <w:t>Breaker</w:t>
      </w:r>
      <w:r>
        <w:rPr>
          <w:rFonts w:hint="eastAsia"/>
        </w:rPr>
        <w:t>）源于物理中的电路知识。它的作用是当电路故障时候迅速切断电路，从而达到保护电路的作用。熔断器的原理如图</w:t>
      </w:r>
      <w:r>
        <w:rPr>
          <w:rFonts w:hint="eastAsia"/>
        </w:rPr>
        <w:t>1</w:t>
      </w:r>
      <w:r w:rsidR="00E66266">
        <w:t>5</w:t>
      </w:r>
      <w:r>
        <w:rPr>
          <w:rFonts w:hint="eastAsia"/>
        </w:rPr>
        <w:t>，当一个请求的失败次数在规定阈值范围内，熔断器是处于关闭状态的。一旦出错次数超过阈值，这时候熔断器将停止服务或者进行其他设定操作，这个具体策略后面会进行详细说明，从而确保服务的稳定性。熔断器会在一定时间后处于半开状态进行服务请求测试，如果小于阈值将会关闭，反之如果还是大于设定的阈值将会继续处于开启状态。</w:t>
      </w:r>
    </w:p>
    <w:p w:rsidR="00A60A0F" w:rsidRDefault="00E66266" w:rsidP="00E66266">
      <w:pPr>
        <w:pStyle w:val="l-"/>
      </w:pPr>
      <w:r>
        <w:object w:dxaOrig="4978" w:dyaOrig="3279">
          <v:shape id="_x0000_i1041" type="#_x0000_t75" style="width:248.7pt;height:163.95pt" o:ole="" o:allowoverlap="f">
            <v:imagedata r:id="rId42" o:title=""/>
          </v:shape>
          <o:OLEObject Type="Embed" ProgID="Visio.Drawing.11" ShapeID="_x0000_i1041" DrawAspect="Content" ObjectID="_1603481792" r:id="rId43"/>
        </w:object>
      </w:r>
    </w:p>
    <w:p w:rsidR="00E66266" w:rsidRDefault="00E66266" w:rsidP="00E66266">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19</w:t>
      </w:r>
      <w:r>
        <w:fldChar w:fldCharType="end"/>
      </w:r>
      <w:r>
        <w:t xml:space="preserve"> </w:t>
      </w:r>
      <w:r>
        <w:rPr>
          <w:rFonts w:hint="eastAsia"/>
        </w:rPr>
        <w:t>熔断器机制</w:t>
      </w:r>
    </w:p>
    <w:p w:rsidR="00A60A0F" w:rsidRDefault="00A5275B" w:rsidP="00A60A0F">
      <w:pPr>
        <w:ind w:firstLine="480"/>
      </w:pPr>
      <w:r>
        <w:rPr>
          <w:rFonts w:hint="eastAsia"/>
        </w:rPr>
        <w:t>熔断器的重要性，不仅体现在防止系统雪崩上面，还有以下作用。</w:t>
      </w:r>
    </w:p>
    <w:p w:rsidR="00EF0635" w:rsidRDefault="00EF0635" w:rsidP="00E874A6">
      <w:pPr>
        <w:pStyle w:val="af9"/>
        <w:numPr>
          <w:ilvl w:val="0"/>
          <w:numId w:val="24"/>
        </w:numPr>
        <w:ind w:firstLineChars="0"/>
      </w:pPr>
      <w:r>
        <w:rPr>
          <w:rFonts w:ascii="宋体" w:eastAsia="宋体" w:hAnsi="宋体" w:cs="宋体" w:hint="eastAsia"/>
        </w:rPr>
        <w:lastRenderedPageBreak/>
        <w:t>将资源进行隔离，如果只是服务的某个</w:t>
      </w:r>
      <w:r>
        <w:rPr>
          <w:rFonts w:hint="eastAsia"/>
        </w:rPr>
        <w:t>API</w:t>
      </w:r>
      <w:r w:rsidR="00AC193A">
        <w:rPr>
          <w:rFonts w:ascii="宋体" w:eastAsia="宋体" w:hAnsi="宋体" w:cs="宋体" w:hint="eastAsia"/>
        </w:rPr>
        <w:t>出现故障导致调用失败，使用熔断器只会隔离问题接口，不会影响整个服务使用。</w:t>
      </w:r>
    </w:p>
    <w:p w:rsidR="00EF0635" w:rsidRDefault="00EF0635" w:rsidP="00E874A6">
      <w:pPr>
        <w:pStyle w:val="af9"/>
        <w:numPr>
          <w:ilvl w:val="0"/>
          <w:numId w:val="24"/>
        </w:numPr>
        <w:ind w:firstLineChars="0"/>
      </w:pPr>
      <w:r>
        <w:rPr>
          <w:rFonts w:ascii="宋体" w:eastAsia="宋体" w:hAnsi="宋体" w:cs="宋体" w:hint="eastAsia"/>
        </w:rPr>
        <w:t>服务降级功能，</w:t>
      </w:r>
      <w:r w:rsidR="00AC193A">
        <w:rPr>
          <w:rFonts w:ascii="宋体" w:eastAsia="宋体" w:hAnsi="宋体" w:cs="宋体" w:hint="eastAsia"/>
        </w:rPr>
        <w:t>当服务处于正常状态，访问</w:t>
      </w:r>
      <w:proofErr w:type="gramStart"/>
      <w:r w:rsidR="00AC193A">
        <w:rPr>
          <w:rFonts w:ascii="宋体" w:eastAsia="宋体" w:hAnsi="宋体" w:cs="宋体" w:hint="eastAsia"/>
        </w:rPr>
        <w:t>量突然</w:t>
      </w:r>
      <w:proofErr w:type="gramEnd"/>
      <w:r w:rsidR="00AC193A">
        <w:rPr>
          <w:rFonts w:ascii="宋体" w:eastAsia="宋体" w:hAnsi="宋体" w:cs="宋体" w:hint="eastAsia"/>
        </w:rPr>
        <w:t>激增时候，熔断器也可以进行保护，防止服务瘫痪。</w:t>
      </w:r>
    </w:p>
    <w:p w:rsidR="00EF0635" w:rsidRDefault="00EF0635" w:rsidP="00E874A6">
      <w:pPr>
        <w:pStyle w:val="af9"/>
        <w:numPr>
          <w:ilvl w:val="0"/>
          <w:numId w:val="24"/>
        </w:numPr>
        <w:ind w:firstLineChars="0"/>
      </w:pPr>
      <w:r>
        <w:rPr>
          <w:rFonts w:ascii="宋体" w:eastAsia="宋体" w:hAnsi="宋体" w:cs="宋体" w:hint="eastAsia"/>
        </w:rPr>
        <w:t>自我修复功能，</w:t>
      </w:r>
      <w:r w:rsidR="00AC193A">
        <w:rPr>
          <w:rFonts w:ascii="宋体" w:eastAsia="宋体" w:hAnsi="宋体" w:cs="宋体" w:hint="eastAsia"/>
        </w:rPr>
        <w:t>服务器没有响应有时候可能是网络问题，熔断器的存在会在一定时间内自动重试，如果还是不能修复才需要人工干预。</w:t>
      </w:r>
    </w:p>
    <w:p w:rsidR="00E874A6" w:rsidRDefault="00DE0F90" w:rsidP="00A60A0F">
      <w:pPr>
        <w:ind w:firstLine="480"/>
      </w:pPr>
      <w:r>
        <w:rPr>
          <w:rFonts w:hint="eastAsia"/>
        </w:rPr>
        <w:t>在只用了</w:t>
      </w:r>
      <w:r>
        <w:rPr>
          <w:rFonts w:hint="eastAsia"/>
        </w:rPr>
        <w:t>Eureka</w:t>
      </w:r>
      <w:r>
        <w:rPr>
          <w:rFonts w:hint="eastAsia"/>
        </w:rPr>
        <w:t>和</w:t>
      </w:r>
      <w:r>
        <w:rPr>
          <w:rFonts w:hint="eastAsia"/>
        </w:rPr>
        <w:t>Ribbon</w:t>
      </w:r>
      <w:r>
        <w:rPr>
          <w:rFonts w:hint="eastAsia"/>
        </w:rPr>
        <w:t>的</w:t>
      </w:r>
      <w:proofErr w:type="gramStart"/>
      <w:r>
        <w:rPr>
          <w:rFonts w:hint="eastAsia"/>
        </w:rPr>
        <w:t>微服务</w:t>
      </w:r>
      <w:proofErr w:type="gramEnd"/>
      <w:r>
        <w:rPr>
          <w:rFonts w:hint="eastAsia"/>
        </w:rPr>
        <w:t>工程中，在主程序目录上使用</w:t>
      </w:r>
      <w:r>
        <w:rPr>
          <w:rFonts w:hint="eastAsia"/>
        </w:rPr>
        <w:t>@EnableHystrix</w:t>
      </w:r>
      <w:r>
        <w:rPr>
          <w:rFonts w:hint="eastAsia"/>
        </w:rPr>
        <w:t>注解可以让服务自动使用默认熔断器策略。一旦服务调用出错会启动容错机制阻断故障服务，通过负载均衡转移到正常服务上，保证了线程的正常运行。</w:t>
      </w:r>
    </w:p>
    <w:p w:rsidR="00DE0F90" w:rsidRDefault="00DE0F90" w:rsidP="00DE0F90">
      <w:pPr>
        <w:ind w:firstLine="480"/>
      </w:pPr>
      <w:r>
        <w:rPr>
          <w:rFonts w:hint="eastAsia"/>
        </w:rPr>
        <w:t>通过使用熔断器的监控状态监控可以对服务的可用性和健壮性进行监控。熔断监控器</w:t>
      </w:r>
      <w:r>
        <w:rPr>
          <w:rFonts w:hint="eastAsia"/>
        </w:rPr>
        <w:t>Hystrix</w:t>
      </w:r>
      <w:r>
        <w:t xml:space="preserve"> </w:t>
      </w:r>
      <w:r>
        <w:rPr>
          <w:rFonts w:hint="eastAsia"/>
        </w:rPr>
        <w:t>Dashboard</w:t>
      </w:r>
      <w:r>
        <w:rPr>
          <w:rFonts w:hint="eastAsia"/>
        </w:rPr>
        <w:t>作为与熔断器</w:t>
      </w:r>
      <w:r>
        <w:rPr>
          <w:rFonts w:hint="eastAsia"/>
        </w:rPr>
        <w:t>Hystrix</w:t>
      </w:r>
      <w:r>
        <w:rPr>
          <w:rFonts w:hint="eastAsia"/>
        </w:rPr>
        <w:t>配合使用的图形化展示界面，可以提供友好的图形化展示界面如图</w:t>
      </w:r>
      <w:r>
        <w:rPr>
          <w:rFonts w:hint="eastAsia"/>
        </w:rPr>
        <w:t>2</w:t>
      </w:r>
      <w:r>
        <w:t>0</w:t>
      </w:r>
      <w:r>
        <w:rPr>
          <w:rFonts w:hint="eastAsia"/>
        </w:rPr>
        <w:t>。</w:t>
      </w:r>
    </w:p>
    <w:p w:rsidR="00DE0F90" w:rsidRDefault="00DE0F90" w:rsidP="00DE0F90">
      <w:pPr>
        <w:pStyle w:val="l-"/>
      </w:pPr>
      <w:r>
        <w:rPr>
          <w:noProof/>
        </w:rPr>
        <w:drawing>
          <wp:inline distT="0" distB="0" distL="0" distR="0">
            <wp:extent cx="5400040" cy="31965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196590"/>
                    </a:xfrm>
                    <a:prstGeom prst="rect">
                      <a:avLst/>
                    </a:prstGeom>
                  </pic:spPr>
                </pic:pic>
              </a:graphicData>
            </a:graphic>
          </wp:inline>
        </w:drawing>
      </w:r>
    </w:p>
    <w:p w:rsidR="00DE0F90" w:rsidRDefault="00DE0F90" w:rsidP="00DE0F90">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20</w:t>
      </w:r>
      <w:r>
        <w:fldChar w:fldCharType="end"/>
      </w:r>
      <w:r>
        <w:t xml:space="preserve">  </w:t>
      </w:r>
      <w:r>
        <w:rPr>
          <w:rFonts w:hint="eastAsia"/>
        </w:rPr>
        <w:t>Hystrix</w:t>
      </w:r>
      <w:r>
        <w:t xml:space="preserve"> </w:t>
      </w:r>
      <w:r>
        <w:rPr>
          <w:rFonts w:hint="eastAsia"/>
        </w:rPr>
        <w:t>Dashboard</w:t>
      </w:r>
      <w:r>
        <w:rPr>
          <w:rFonts w:hint="eastAsia"/>
        </w:rPr>
        <w:t>主页面</w:t>
      </w:r>
      <w:r w:rsidR="007A6E76">
        <w:rPr>
          <w:rFonts w:hint="eastAsia"/>
        </w:rPr>
        <w:t>（</w:t>
      </w:r>
      <w:r w:rsidR="00522ACD">
        <w:rPr>
          <w:rFonts w:hint="eastAsia"/>
        </w:rPr>
        <w:t>需要</w:t>
      </w:r>
      <w:r w:rsidR="007A6E76">
        <w:rPr>
          <w:rFonts w:hint="eastAsia"/>
        </w:rPr>
        <w:t>替换）</w:t>
      </w:r>
    </w:p>
    <w:p w:rsidR="00DE0F90" w:rsidRDefault="00DE0F90" w:rsidP="00DE0F90">
      <w:pPr>
        <w:pStyle w:val="l-"/>
      </w:pPr>
    </w:p>
    <w:p w:rsidR="00DE0F90" w:rsidRDefault="00DE0F90" w:rsidP="00DE0F90">
      <w:pPr>
        <w:pStyle w:val="l-"/>
      </w:pPr>
    </w:p>
    <w:p w:rsidR="003F39D3" w:rsidRDefault="00DE0F90" w:rsidP="00DE0F90">
      <w:pPr>
        <w:ind w:firstLine="480"/>
      </w:pPr>
      <w:r>
        <w:rPr>
          <w:rFonts w:hint="eastAsia"/>
        </w:rPr>
        <w:t>通过输入对应的服务地址可以进入性能监控界面图</w:t>
      </w:r>
      <w:r>
        <w:rPr>
          <w:rFonts w:hint="eastAsia"/>
        </w:rPr>
        <w:t>2</w:t>
      </w:r>
      <w:r>
        <w:t>1</w:t>
      </w:r>
      <w:r>
        <w:rPr>
          <w:rFonts w:hint="eastAsia"/>
        </w:rPr>
        <w:t>。</w:t>
      </w:r>
    </w:p>
    <w:p w:rsidR="00DE0F90" w:rsidRDefault="003F39D3" w:rsidP="003F39D3">
      <w:pPr>
        <w:pStyle w:val="l-0"/>
      </w:pPr>
      <w:r>
        <w:rPr>
          <w:noProof/>
        </w:rPr>
        <w:lastRenderedPageBreak/>
        <w:drawing>
          <wp:inline distT="0" distB="0" distL="0" distR="0" wp14:anchorId="48B4E1D6" wp14:editId="5E48B7A4">
            <wp:extent cx="5073934" cy="3035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75052" cy="3035969"/>
                    </a:xfrm>
                    <a:prstGeom prst="rect">
                      <a:avLst/>
                    </a:prstGeom>
                  </pic:spPr>
                </pic:pic>
              </a:graphicData>
            </a:graphic>
          </wp:inline>
        </w:drawing>
      </w:r>
    </w:p>
    <w:p w:rsidR="003F39D3" w:rsidRDefault="003F39D3" w:rsidP="003F39D3">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21</w:t>
      </w:r>
      <w:r>
        <w:fldChar w:fldCharType="end"/>
      </w:r>
      <w:r>
        <w:t xml:space="preserve">  </w:t>
      </w:r>
      <w:r>
        <w:rPr>
          <w:rFonts w:hint="eastAsia"/>
        </w:rPr>
        <w:t>Hystrix</w:t>
      </w:r>
      <w:r>
        <w:t xml:space="preserve"> </w:t>
      </w:r>
      <w:r>
        <w:rPr>
          <w:rFonts w:hint="eastAsia"/>
        </w:rPr>
        <w:t>Dashboard</w:t>
      </w:r>
      <w:r>
        <w:t xml:space="preserve"> </w:t>
      </w:r>
      <w:r>
        <w:rPr>
          <w:rFonts w:hint="eastAsia"/>
        </w:rPr>
        <w:t>的数据指标的含义</w:t>
      </w:r>
      <w:r w:rsidR="00522ACD">
        <w:rPr>
          <w:rFonts w:hint="eastAsia"/>
        </w:rPr>
        <w:t>（需要替换）</w:t>
      </w:r>
    </w:p>
    <w:p w:rsidR="003F39D3" w:rsidRDefault="00674BA2" w:rsidP="00674BA2">
      <w:pPr>
        <w:ind w:firstLine="480"/>
      </w:pPr>
      <w:r>
        <w:rPr>
          <w:rFonts w:hint="eastAsia"/>
        </w:rPr>
        <w:t>通过监控台的各种指标可以实时监控各个服务的安全性能，综合使用负载均衡和容错机制，</w:t>
      </w:r>
      <w:proofErr w:type="gramStart"/>
      <w:r>
        <w:rPr>
          <w:rFonts w:hint="eastAsia"/>
        </w:rPr>
        <w:t>微服务</w:t>
      </w:r>
      <w:proofErr w:type="gramEnd"/>
      <w:r>
        <w:rPr>
          <w:rFonts w:hint="eastAsia"/>
        </w:rPr>
        <w:t>框架可以自动修复一部分由于网络延迟等引起的服务故障问题，其他的服务故障就需要使用监控台来进行监控处理。</w:t>
      </w:r>
    </w:p>
    <w:p w:rsidR="009D5B9A" w:rsidRPr="008007A0" w:rsidRDefault="00121413" w:rsidP="00121413">
      <w:pPr>
        <w:pStyle w:val="l-4"/>
        <w:spacing w:before="163"/>
        <w:ind w:firstLine="480"/>
      </w:pPr>
      <w:r>
        <w:rPr>
          <w:rFonts w:hint="eastAsia"/>
        </w:rPr>
        <w:t>3.</w:t>
      </w:r>
      <w:r>
        <w:t xml:space="preserve">2.2.3 </w:t>
      </w:r>
      <w:r w:rsidR="00167043">
        <w:rPr>
          <w:rFonts w:hint="eastAsia"/>
        </w:rPr>
        <w:t>网关</w:t>
      </w:r>
      <w:r w:rsidR="00557C8E">
        <w:rPr>
          <w:rFonts w:hint="eastAsia"/>
        </w:rPr>
        <w:t>服务</w:t>
      </w:r>
      <w:r w:rsidR="00167043">
        <w:rPr>
          <w:rFonts w:hint="eastAsia"/>
        </w:rPr>
        <w:t>设计</w:t>
      </w:r>
      <w:r w:rsidR="009D5B9A">
        <w:rPr>
          <w:rFonts w:hint="eastAsia"/>
        </w:rPr>
        <w:t>：</w:t>
      </w:r>
      <w:r w:rsidR="009D5B9A">
        <w:rPr>
          <w:rFonts w:hint="eastAsia"/>
        </w:rPr>
        <w:t>buaa-mes-gatway</w:t>
      </w:r>
    </w:p>
    <w:p w:rsidR="008D328B" w:rsidRDefault="008D328B" w:rsidP="008D328B">
      <w:pPr>
        <w:ind w:firstLine="480"/>
      </w:pPr>
      <w:r>
        <w:rPr>
          <w:rFonts w:hint="eastAsia"/>
        </w:rPr>
        <w:t>微服务系统一般是将资源以</w:t>
      </w:r>
      <w:r>
        <w:rPr>
          <w:rFonts w:hint="eastAsia"/>
        </w:rPr>
        <w:t>API</w:t>
      </w:r>
      <w:r>
        <w:rPr>
          <w:rFonts w:hint="eastAsia"/>
        </w:rPr>
        <w:t>接口的形式对外提供服务，</w:t>
      </w:r>
      <w:r>
        <w:rPr>
          <w:rFonts w:hint="eastAsia"/>
        </w:rPr>
        <w:t>API</w:t>
      </w:r>
      <w:r>
        <w:rPr>
          <w:rFonts w:hint="eastAsia"/>
        </w:rPr>
        <w:t>接口的提供一般都是由服务网关（</w:t>
      </w:r>
      <w:r>
        <w:rPr>
          <w:rFonts w:hint="eastAsia"/>
        </w:rPr>
        <w:t>API</w:t>
      </w:r>
      <w:r>
        <w:rPr>
          <w:rFonts w:hint="eastAsia"/>
        </w:rPr>
        <w:t>网关）统一暴露。内部服务不直接对外提供</w:t>
      </w:r>
      <w:r>
        <w:rPr>
          <w:rFonts w:hint="eastAsia"/>
        </w:rPr>
        <w:t>API</w:t>
      </w:r>
      <w:r>
        <w:rPr>
          <w:rFonts w:hint="eastAsia"/>
        </w:rPr>
        <w:t>资源。这样就可以将内部服务隐藏起来。使用网关层的主要作用有：</w:t>
      </w:r>
    </w:p>
    <w:p w:rsidR="008D328B" w:rsidRDefault="008D328B" w:rsidP="008D328B">
      <w:pPr>
        <w:pStyle w:val="af9"/>
        <w:numPr>
          <w:ilvl w:val="0"/>
          <w:numId w:val="25"/>
        </w:numPr>
        <w:ind w:firstLineChars="0"/>
      </w:pPr>
      <w:r>
        <w:rPr>
          <w:rFonts w:ascii="宋体" w:eastAsia="宋体" w:hAnsi="宋体" w:cs="宋体" w:hint="eastAsia"/>
        </w:rPr>
        <w:t>网关将所有服务</w:t>
      </w:r>
      <w:r>
        <w:rPr>
          <w:rFonts w:hint="eastAsia"/>
        </w:rPr>
        <w:t>API</w:t>
      </w:r>
      <w:r>
        <w:rPr>
          <w:rFonts w:ascii="宋体" w:eastAsia="宋体" w:hAnsi="宋体" w:cs="宋体" w:hint="eastAsia"/>
        </w:rPr>
        <w:t>资源统一管理，对外进行暴露，外部资源对内部服务资源进行调用时候只需要知道对外的接口即可。可以防止外部对内部敏感资源的调用。</w:t>
      </w:r>
    </w:p>
    <w:p w:rsidR="008D328B" w:rsidRDefault="008D328B" w:rsidP="008D328B">
      <w:pPr>
        <w:pStyle w:val="af9"/>
        <w:numPr>
          <w:ilvl w:val="0"/>
          <w:numId w:val="25"/>
        </w:numPr>
        <w:ind w:firstLineChars="0"/>
      </w:pPr>
      <w:r>
        <w:rPr>
          <w:rFonts w:ascii="宋体" w:eastAsia="宋体" w:hAnsi="宋体" w:cs="宋体" w:hint="eastAsia"/>
        </w:rPr>
        <w:t>网关可以</w:t>
      </w:r>
      <w:proofErr w:type="gramStart"/>
      <w:r>
        <w:rPr>
          <w:rFonts w:ascii="宋体" w:eastAsia="宋体" w:hAnsi="宋体" w:cs="宋体" w:hint="eastAsia"/>
        </w:rPr>
        <w:t>做对</w:t>
      </w:r>
      <w:proofErr w:type="gramEnd"/>
      <w:r>
        <w:rPr>
          <w:rFonts w:ascii="宋体" w:eastAsia="宋体" w:hAnsi="宋体" w:cs="宋体" w:hint="eastAsia"/>
        </w:rPr>
        <w:t>调用</w:t>
      </w:r>
      <w:r>
        <w:rPr>
          <w:rFonts w:hint="eastAsia"/>
        </w:rPr>
        <w:t>API</w:t>
      </w:r>
      <w:r>
        <w:rPr>
          <w:rFonts w:ascii="宋体" w:eastAsia="宋体" w:hAnsi="宋体" w:cs="宋体" w:hint="eastAsia"/>
        </w:rPr>
        <w:t>资源的外部服务做一些身份、权限的认证设置，可以对内部服务进行保护。</w:t>
      </w:r>
    </w:p>
    <w:p w:rsidR="008D328B" w:rsidRDefault="008D328B" w:rsidP="008D328B">
      <w:pPr>
        <w:pStyle w:val="af9"/>
        <w:numPr>
          <w:ilvl w:val="0"/>
          <w:numId w:val="25"/>
        </w:numPr>
        <w:ind w:firstLineChars="0"/>
      </w:pPr>
      <w:r>
        <w:rPr>
          <w:rFonts w:ascii="宋体" w:eastAsia="宋体" w:hAnsi="宋体" w:cs="宋体" w:hint="eastAsia"/>
        </w:rPr>
        <w:t>网关可以对服务进行实时监控，实施日志输出，对请求进行记录。</w:t>
      </w:r>
    </w:p>
    <w:p w:rsidR="008D328B" w:rsidRDefault="008D328B" w:rsidP="008D328B">
      <w:pPr>
        <w:pStyle w:val="af9"/>
        <w:numPr>
          <w:ilvl w:val="0"/>
          <w:numId w:val="25"/>
        </w:numPr>
        <w:ind w:firstLineChars="0"/>
      </w:pPr>
      <w:r>
        <w:rPr>
          <w:rFonts w:ascii="宋体" w:eastAsia="宋体" w:hAnsi="宋体" w:cs="宋体" w:hint="eastAsia"/>
        </w:rPr>
        <w:t>网关可以基于监控功能，在高流量情况下对服务进行降级。</w:t>
      </w:r>
    </w:p>
    <w:p w:rsidR="008D328B" w:rsidRPr="002F1AAC" w:rsidRDefault="008D328B" w:rsidP="008D328B">
      <w:pPr>
        <w:pStyle w:val="af9"/>
        <w:numPr>
          <w:ilvl w:val="0"/>
          <w:numId w:val="25"/>
        </w:numPr>
        <w:ind w:firstLineChars="0"/>
      </w:pPr>
      <w:r>
        <w:rPr>
          <w:rFonts w:ascii="宋体" w:eastAsia="宋体" w:hAnsi="宋体" w:cs="宋体" w:hint="eastAsia"/>
        </w:rPr>
        <w:t>使用网关，可以通过</w:t>
      </w:r>
      <w:r>
        <w:rPr>
          <w:rFonts w:hint="eastAsia"/>
        </w:rPr>
        <w:t>API</w:t>
      </w:r>
      <w:r>
        <w:rPr>
          <w:rFonts w:ascii="宋体" w:eastAsia="宋体" w:hAnsi="宋体" w:cs="宋体" w:hint="eastAsia"/>
        </w:rPr>
        <w:t>接口方便测试。</w:t>
      </w:r>
    </w:p>
    <w:p w:rsidR="00FD1A83" w:rsidRDefault="00FD1A83" w:rsidP="00FD1A83">
      <w:pPr>
        <w:ind w:firstLine="480"/>
      </w:pPr>
      <w:r>
        <w:rPr>
          <w:rFonts w:hint="eastAsia"/>
        </w:rPr>
        <w:t>在平台框架设计中，网关的配置是直接对服务集群进行配置，网关信息直接是对服务集群生效配合注册中心与负载均衡使用。表</w:t>
      </w:r>
      <w:r>
        <w:rPr>
          <w:rFonts w:hint="eastAsia"/>
        </w:rPr>
        <w:t>8</w:t>
      </w:r>
      <w:r>
        <w:rPr>
          <w:rFonts w:hint="eastAsia"/>
        </w:rPr>
        <w:t>是一个服务集群的网关配置</w:t>
      </w:r>
      <w:r>
        <w:rPr>
          <w:rFonts w:hint="eastAsia"/>
        </w:rPr>
        <w:lastRenderedPageBreak/>
        <w:t>实例。</w:t>
      </w:r>
    </w:p>
    <w:p w:rsidR="00CE7B93" w:rsidRPr="00CE7B93" w:rsidRDefault="00CE7B93" w:rsidP="00CE7B93">
      <w:pPr>
        <w:pStyle w:val="l-"/>
      </w:pPr>
    </w:p>
    <w:p w:rsidR="00CE7B93" w:rsidRDefault="00CE7B93" w:rsidP="00CE7B93">
      <w:pPr>
        <w:pStyle w:val="l-"/>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8</w:t>
      </w:r>
      <w:r>
        <w:fldChar w:fldCharType="end"/>
      </w:r>
      <w:r>
        <w:t xml:space="preserve">  </w:t>
      </w:r>
      <w:r>
        <w:rPr>
          <w:rFonts w:hint="eastAsia"/>
        </w:rPr>
        <w:t>网关的服务集群配置</w:t>
      </w:r>
      <w:r w:rsidR="005E3BD6">
        <w:rPr>
          <w:rFonts w:hint="eastAsia"/>
        </w:rPr>
        <w:t>示例</w:t>
      </w:r>
    </w:p>
    <w:tbl>
      <w:tblPr>
        <w:tblW w:w="8594" w:type="dxa"/>
        <w:tblLook w:val="04A0" w:firstRow="1" w:lastRow="0" w:firstColumn="1" w:lastColumn="0" w:noHBand="0" w:noVBand="1"/>
      </w:tblPr>
      <w:tblGrid>
        <w:gridCol w:w="3296"/>
        <w:gridCol w:w="3934"/>
        <w:gridCol w:w="141"/>
        <w:gridCol w:w="1223"/>
      </w:tblGrid>
      <w:tr w:rsidR="00CE7B93" w:rsidRPr="00FD1A83" w:rsidTr="00CE7B93">
        <w:trPr>
          <w:trHeight w:val="281"/>
        </w:trPr>
        <w:tc>
          <w:tcPr>
            <w:tcW w:w="3296" w:type="dxa"/>
            <w:tcBorders>
              <w:top w:val="single" w:sz="4" w:space="0" w:color="auto"/>
              <w:left w:val="nil"/>
              <w:bottom w:val="single" w:sz="4" w:space="0" w:color="auto"/>
              <w:right w:val="nil"/>
            </w:tcBorders>
            <w:shd w:val="clear" w:color="auto" w:fill="auto"/>
            <w:vAlign w:val="center"/>
            <w:hideMark/>
          </w:tcPr>
          <w:p w:rsidR="00FD1A83" w:rsidRPr="00FD1A83" w:rsidRDefault="00FD1A83" w:rsidP="00CE7B93">
            <w:pPr>
              <w:pStyle w:val="l-0"/>
            </w:pPr>
            <w:r w:rsidRPr="00FD1A83">
              <w:rPr>
                <w:rFonts w:hint="eastAsia"/>
              </w:rPr>
              <w:t>参数名称</w:t>
            </w:r>
          </w:p>
        </w:tc>
        <w:tc>
          <w:tcPr>
            <w:tcW w:w="4075" w:type="dxa"/>
            <w:gridSpan w:val="2"/>
            <w:tcBorders>
              <w:top w:val="single" w:sz="4" w:space="0" w:color="auto"/>
              <w:left w:val="nil"/>
              <w:bottom w:val="single" w:sz="4" w:space="0" w:color="auto"/>
              <w:right w:val="nil"/>
            </w:tcBorders>
            <w:shd w:val="clear" w:color="auto" w:fill="auto"/>
            <w:vAlign w:val="center"/>
            <w:hideMark/>
          </w:tcPr>
          <w:p w:rsidR="00FD1A83" w:rsidRPr="00FD1A83" w:rsidRDefault="00FD1A83" w:rsidP="00CE7B93">
            <w:pPr>
              <w:pStyle w:val="l-0"/>
              <w:ind w:firstLineChars="700" w:firstLine="1470"/>
              <w:jc w:val="both"/>
            </w:pPr>
            <w:r w:rsidRPr="00FD1A83">
              <w:rPr>
                <w:rFonts w:hint="eastAsia"/>
              </w:rPr>
              <w:t>值</w:t>
            </w:r>
            <w:r w:rsidRPr="00FD1A83">
              <w:rPr>
                <w:rFonts w:hint="eastAsia"/>
              </w:rPr>
              <w:t>/</w:t>
            </w:r>
            <w:r w:rsidRPr="00FD1A83">
              <w:rPr>
                <w:rFonts w:hint="eastAsia"/>
              </w:rPr>
              <w:t>参数</w:t>
            </w:r>
          </w:p>
        </w:tc>
        <w:tc>
          <w:tcPr>
            <w:tcW w:w="1223" w:type="dxa"/>
            <w:tcBorders>
              <w:top w:val="single" w:sz="4" w:space="0" w:color="auto"/>
              <w:left w:val="nil"/>
              <w:bottom w:val="single" w:sz="4" w:space="0" w:color="auto"/>
              <w:right w:val="nil"/>
            </w:tcBorders>
            <w:shd w:val="clear" w:color="auto" w:fill="auto"/>
            <w:vAlign w:val="center"/>
            <w:hideMark/>
          </w:tcPr>
          <w:p w:rsidR="00FD1A83" w:rsidRPr="00FD1A83" w:rsidRDefault="00FD1A83" w:rsidP="00CE7B93">
            <w:pPr>
              <w:pStyle w:val="l-0"/>
            </w:pPr>
            <w:r w:rsidRPr="00FD1A83">
              <w:rPr>
                <w:rFonts w:hint="eastAsia"/>
              </w:rPr>
              <w:t>描述</w:t>
            </w:r>
          </w:p>
        </w:tc>
      </w:tr>
      <w:tr w:rsidR="00CE7B93" w:rsidRPr="00FD1A83" w:rsidTr="00CE7B93">
        <w:trPr>
          <w:trHeight w:val="281"/>
        </w:trPr>
        <w:tc>
          <w:tcPr>
            <w:tcW w:w="3296" w:type="dxa"/>
            <w:tcBorders>
              <w:top w:val="single" w:sz="4" w:space="0" w:color="auto"/>
              <w:left w:val="nil"/>
              <w:bottom w:val="nil"/>
              <w:right w:val="nil"/>
            </w:tcBorders>
            <w:shd w:val="clear" w:color="auto" w:fill="auto"/>
            <w:vAlign w:val="center"/>
            <w:hideMark/>
          </w:tcPr>
          <w:p w:rsidR="00FD1A83" w:rsidRDefault="00FD1A83" w:rsidP="00CE7B93">
            <w:pPr>
              <w:pStyle w:val="l-0"/>
            </w:pPr>
            <w:proofErr w:type="gramStart"/>
            <w:r w:rsidRPr="00FD1A83">
              <w:rPr>
                <w:rFonts w:hint="eastAsia"/>
              </w:rPr>
              <w:t>zuul.routes</w:t>
            </w:r>
            <w:proofErr w:type="gramEnd"/>
            <w:r w:rsidRPr="00FD1A83">
              <w:rPr>
                <w:rFonts w:hint="eastAsia"/>
              </w:rPr>
              <w:t>.registerService.</w:t>
            </w:r>
          </w:p>
          <w:p w:rsidR="00FD1A83" w:rsidRPr="00FD1A83" w:rsidRDefault="00FD1A83" w:rsidP="00CE7B93">
            <w:pPr>
              <w:pStyle w:val="l-0"/>
            </w:pPr>
            <w:r w:rsidRPr="00FD1A83">
              <w:rPr>
                <w:rFonts w:hint="eastAsia"/>
              </w:rPr>
              <w:t>path</w:t>
            </w:r>
          </w:p>
        </w:tc>
        <w:tc>
          <w:tcPr>
            <w:tcW w:w="3934" w:type="dxa"/>
            <w:tcBorders>
              <w:top w:val="single" w:sz="4" w:space="0" w:color="auto"/>
              <w:left w:val="nil"/>
              <w:bottom w:val="nil"/>
              <w:right w:val="nil"/>
            </w:tcBorders>
            <w:shd w:val="clear" w:color="auto" w:fill="auto"/>
            <w:vAlign w:val="center"/>
            <w:hideMark/>
          </w:tcPr>
          <w:p w:rsidR="00FD1A83" w:rsidRPr="00FD1A83" w:rsidRDefault="00FD1A83" w:rsidP="00CE7B93">
            <w:pPr>
              <w:pStyle w:val="l-0"/>
            </w:pPr>
            <w:r w:rsidRPr="00FD1A83">
              <w:rPr>
                <w:rFonts w:hint="eastAsia"/>
              </w:rPr>
              <w:t>/registerService/**</w:t>
            </w:r>
          </w:p>
        </w:tc>
        <w:tc>
          <w:tcPr>
            <w:tcW w:w="1364" w:type="dxa"/>
            <w:gridSpan w:val="2"/>
            <w:tcBorders>
              <w:top w:val="single" w:sz="4" w:space="0" w:color="auto"/>
              <w:left w:val="nil"/>
              <w:bottom w:val="nil"/>
              <w:right w:val="nil"/>
            </w:tcBorders>
            <w:shd w:val="clear" w:color="auto" w:fill="auto"/>
            <w:vAlign w:val="center"/>
            <w:hideMark/>
          </w:tcPr>
          <w:p w:rsidR="00FD1A83" w:rsidRPr="00FD1A83" w:rsidRDefault="00FD1A83" w:rsidP="00CE7B93">
            <w:pPr>
              <w:pStyle w:val="l-0"/>
            </w:pPr>
            <w:r w:rsidRPr="00FD1A83">
              <w:rPr>
                <w:rFonts w:hint="eastAsia"/>
              </w:rPr>
              <w:t>外部访问地址</w:t>
            </w:r>
          </w:p>
        </w:tc>
      </w:tr>
      <w:tr w:rsidR="00CE7B93" w:rsidRPr="00FD1A83" w:rsidTr="00FD1A83">
        <w:trPr>
          <w:trHeight w:val="281"/>
        </w:trPr>
        <w:tc>
          <w:tcPr>
            <w:tcW w:w="3296" w:type="dxa"/>
            <w:tcBorders>
              <w:top w:val="nil"/>
              <w:left w:val="nil"/>
              <w:bottom w:val="nil"/>
              <w:right w:val="nil"/>
            </w:tcBorders>
            <w:shd w:val="clear" w:color="auto" w:fill="auto"/>
            <w:vAlign w:val="center"/>
            <w:hideMark/>
          </w:tcPr>
          <w:p w:rsidR="00FD1A83" w:rsidRDefault="00FD1A83" w:rsidP="00CE7B93">
            <w:pPr>
              <w:pStyle w:val="l-0"/>
            </w:pPr>
            <w:proofErr w:type="gramStart"/>
            <w:r w:rsidRPr="00FD1A83">
              <w:rPr>
                <w:rFonts w:hint="eastAsia"/>
              </w:rPr>
              <w:t>zuul.routes</w:t>
            </w:r>
            <w:proofErr w:type="gramEnd"/>
            <w:r w:rsidRPr="00FD1A83">
              <w:rPr>
                <w:rFonts w:hint="eastAsia"/>
              </w:rPr>
              <w:t>.registerService.</w:t>
            </w:r>
          </w:p>
          <w:p w:rsidR="00FD1A83" w:rsidRPr="00FD1A83" w:rsidRDefault="00FD1A83" w:rsidP="00CE7B93">
            <w:pPr>
              <w:pStyle w:val="l-0"/>
            </w:pPr>
            <w:r w:rsidRPr="00FD1A83">
              <w:rPr>
                <w:rFonts w:hint="eastAsia"/>
              </w:rPr>
              <w:t>serviceId</w:t>
            </w:r>
          </w:p>
        </w:tc>
        <w:tc>
          <w:tcPr>
            <w:tcW w:w="3934" w:type="dxa"/>
            <w:tcBorders>
              <w:top w:val="nil"/>
              <w:left w:val="nil"/>
              <w:bottom w:val="nil"/>
              <w:right w:val="nil"/>
            </w:tcBorders>
            <w:shd w:val="clear" w:color="auto" w:fill="auto"/>
            <w:vAlign w:val="center"/>
            <w:hideMark/>
          </w:tcPr>
          <w:p w:rsidR="00FD1A83" w:rsidRPr="00FD1A83" w:rsidRDefault="00FD1A83" w:rsidP="00CE7B93">
            <w:pPr>
              <w:pStyle w:val="l-0"/>
            </w:pPr>
            <w:r w:rsidRPr="00FD1A83">
              <w:rPr>
                <w:rFonts w:hint="eastAsia"/>
              </w:rPr>
              <w:t>mes-registerServer</w:t>
            </w:r>
          </w:p>
        </w:tc>
        <w:tc>
          <w:tcPr>
            <w:tcW w:w="1364" w:type="dxa"/>
            <w:gridSpan w:val="2"/>
            <w:tcBorders>
              <w:top w:val="nil"/>
              <w:left w:val="nil"/>
              <w:bottom w:val="nil"/>
              <w:right w:val="nil"/>
            </w:tcBorders>
            <w:shd w:val="clear" w:color="auto" w:fill="auto"/>
            <w:vAlign w:val="center"/>
            <w:hideMark/>
          </w:tcPr>
          <w:p w:rsidR="00FD1A83" w:rsidRPr="00FD1A83" w:rsidRDefault="00FD1A83" w:rsidP="00CE7B93">
            <w:pPr>
              <w:pStyle w:val="l-0"/>
            </w:pPr>
            <w:r w:rsidRPr="00FD1A83">
              <w:rPr>
                <w:rFonts w:hint="eastAsia"/>
              </w:rPr>
              <w:t>服务名称</w:t>
            </w:r>
          </w:p>
        </w:tc>
      </w:tr>
      <w:tr w:rsidR="00CE7B93" w:rsidRPr="00FD1A83" w:rsidTr="00CE7B93">
        <w:trPr>
          <w:trHeight w:val="563"/>
        </w:trPr>
        <w:tc>
          <w:tcPr>
            <w:tcW w:w="3296" w:type="dxa"/>
            <w:tcBorders>
              <w:top w:val="nil"/>
              <w:left w:val="nil"/>
              <w:bottom w:val="single" w:sz="4" w:space="0" w:color="auto"/>
              <w:right w:val="nil"/>
            </w:tcBorders>
            <w:shd w:val="clear" w:color="auto" w:fill="auto"/>
            <w:vAlign w:val="center"/>
            <w:hideMark/>
          </w:tcPr>
          <w:p w:rsidR="00FD1A83" w:rsidRDefault="00FD1A83" w:rsidP="00CE7B93">
            <w:pPr>
              <w:pStyle w:val="l-0"/>
            </w:pPr>
            <w:proofErr w:type="gramStart"/>
            <w:r w:rsidRPr="00FD1A83">
              <w:rPr>
                <w:rFonts w:hint="eastAsia"/>
              </w:rPr>
              <w:t>zuul.routes</w:t>
            </w:r>
            <w:proofErr w:type="gramEnd"/>
            <w:r w:rsidRPr="00FD1A83">
              <w:rPr>
                <w:rFonts w:hint="eastAsia"/>
              </w:rPr>
              <w:t>.registerService.</w:t>
            </w:r>
          </w:p>
          <w:p w:rsidR="00FD1A83" w:rsidRPr="00FD1A83" w:rsidRDefault="00FD1A83" w:rsidP="00CE7B93">
            <w:pPr>
              <w:pStyle w:val="l-0"/>
            </w:pPr>
            <w:r w:rsidRPr="00FD1A83">
              <w:rPr>
                <w:rFonts w:hint="eastAsia"/>
              </w:rPr>
              <w:t>customSensitiveHeaders</w:t>
            </w:r>
          </w:p>
        </w:tc>
        <w:tc>
          <w:tcPr>
            <w:tcW w:w="3934" w:type="dxa"/>
            <w:tcBorders>
              <w:top w:val="nil"/>
              <w:left w:val="nil"/>
              <w:bottom w:val="single" w:sz="4" w:space="0" w:color="auto"/>
              <w:right w:val="nil"/>
            </w:tcBorders>
            <w:shd w:val="clear" w:color="auto" w:fill="auto"/>
            <w:vAlign w:val="center"/>
            <w:hideMark/>
          </w:tcPr>
          <w:p w:rsidR="00FD1A83" w:rsidRPr="00FD1A83" w:rsidRDefault="00FD1A83" w:rsidP="00CE7B93">
            <w:pPr>
              <w:pStyle w:val="l-0"/>
            </w:pPr>
            <w:r w:rsidRPr="00FD1A83">
              <w:rPr>
                <w:rFonts w:hint="eastAsia"/>
              </w:rPr>
              <w:t>TRUE</w:t>
            </w:r>
          </w:p>
        </w:tc>
        <w:tc>
          <w:tcPr>
            <w:tcW w:w="1364" w:type="dxa"/>
            <w:gridSpan w:val="2"/>
            <w:tcBorders>
              <w:top w:val="nil"/>
              <w:left w:val="nil"/>
              <w:bottom w:val="single" w:sz="4" w:space="0" w:color="auto"/>
              <w:right w:val="nil"/>
            </w:tcBorders>
            <w:shd w:val="clear" w:color="auto" w:fill="auto"/>
            <w:vAlign w:val="center"/>
            <w:hideMark/>
          </w:tcPr>
          <w:p w:rsidR="00FD1A83" w:rsidRPr="00FD1A83" w:rsidRDefault="00FD1A83" w:rsidP="00CE7B93">
            <w:pPr>
              <w:pStyle w:val="l-0"/>
            </w:pPr>
            <w:r w:rsidRPr="00FD1A83">
              <w:rPr>
                <w:rFonts w:hint="eastAsia"/>
              </w:rPr>
              <w:t>是否隐藏敏感信息</w:t>
            </w:r>
          </w:p>
        </w:tc>
      </w:tr>
    </w:tbl>
    <w:p w:rsidR="005E3BD6" w:rsidRDefault="005E3BD6" w:rsidP="005E3BD6">
      <w:pPr>
        <w:ind w:firstLine="480"/>
      </w:pPr>
      <w:r>
        <w:rPr>
          <w:rFonts w:hint="eastAsia"/>
        </w:rPr>
        <w:t>外部访问地址的</w:t>
      </w:r>
      <w:r>
        <w:rPr>
          <w:rFonts w:hint="eastAsia"/>
        </w:rPr>
        <w:t>URL</w:t>
      </w:r>
      <w:r>
        <w:rPr>
          <w:rFonts w:hint="eastAsia"/>
        </w:rPr>
        <w:t>格式可以参照表</w:t>
      </w:r>
      <w:r>
        <w:rPr>
          <w:rFonts w:hint="eastAsia"/>
        </w:rPr>
        <w:t>9</w:t>
      </w:r>
      <w:r>
        <w:rPr>
          <w:rFonts w:hint="eastAsia"/>
        </w:rPr>
        <w:t>按照需求设计，这里为了可以使用服务所有功能使用“</w:t>
      </w:r>
      <w:r>
        <w:rPr>
          <w:rFonts w:hint="eastAsia"/>
        </w:rPr>
        <w:t>**</w:t>
      </w:r>
      <w:r>
        <w:rPr>
          <w:rFonts w:hint="eastAsia"/>
        </w:rPr>
        <w:t>”作为结尾。</w:t>
      </w:r>
      <w:r w:rsidR="00C4310A">
        <w:rPr>
          <w:rFonts w:hint="eastAsia"/>
        </w:rPr>
        <w:t>服务名称即为在注册中心注册的服务名称。最后一个参数是对浏览路径的保护，不会在访问中暴露内部实际服务地址。</w:t>
      </w:r>
    </w:p>
    <w:p w:rsidR="00C4310A" w:rsidRDefault="00C4310A" w:rsidP="005E3BD6">
      <w:pPr>
        <w:ind w:firstLine="480"/>
      </w:pPr>
    </w:p>
    <w:p w:rsidR="00C4310A" w:rsidRDefault="00C4310A" w:rsidP="00C4310A">
      <w:pPr>
        <w:pStyle w:val="l-"/>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9</w:t>
      </w:r>
      <w:r>
        <w:fldChar w:fldCharType="end"/>
      </w:r>
      <w:r>
        <w:t xml:space="preserve">  </w:t>
      </w:r>
      <w:r>
        <w:rPr>
          <w:rFonts w:hint="eastAsia"/>
        </w:rPr>
        <w:t>URL</w:t>
      </w:r>
      <w:r>
        <w:rPr>
          <w:rFonts w:hint="eastAsia"/>
        </w:rPr>
        <w:t>路径规则表</w:t>
      </w:r>
    </w:p>
    <w:tbl>
      <w:tblPr>
        <w:tblW w:w="8477" w:type="dxa"/>
        <w:tblLook w:val="04A0" w:firstRow="1" w:lastRow="0" w:firstColumn="1" w:lastColumn="0" w:noHBand="0" w:noVBand="1"/>
      </w:tblPr>
      <w:tblGrid>
        <w:gridCol w:w="1884"/>
        <w:gridCol w:w="6593"/>
      </w:tblGrid>
      <w:tr w:rsidR="005E3BD6" w:rsidRPr="005E3BD6" w:rsidTr="00C4310A">
        <w:trPr>
          <w:trHeight w:val="286"/>
        </w:trPr>
        <w:tc>
          <w:tcPr>
            <w:tcW w:w="1843" w:type="dxa"/>
            <w:tcBorders>
              <w:top w:val="single" w:sz="4" w:space="0" w:color="auto"/>
              <w:left w:val="nil"/>
              <w:bottom w:val="single" w:sz="4" w:space="0" w:color="auto"/>
              <w:right w:val="nil"/>
            </w:tcBorders>
            <w:shd w:val="clear" w:color="auto" w:fill="auto"/>
            <w:vAlign w:val="center"/>
            <w:hideMark/>
          </w:tcPr>
          <w:p w:rsidR="005E3BD6" w:rsidRPr="005E3BD6" w:rsidRDefault="005E3BD6" w:rsidP="005E3BD6">
            <w:pPr>
              <w:pStyle w:val="l-0"/>
            </w:pPr>
            <w:r w:rsidRPr="005E3BD6">
              <w:rPr>
                <w:rFonts w:hint="eastAsia"/>
              </w:rPr>
              <w:t>URL</w:t>
            </w:r>
            <w:r w:rsidRPr="005E3BD6">
              <w:rPr>
                <w:rFonts w:hint="eastAsia"/>
              </w:rPr>
              <w:t>路径</w:t>
            </w:r>
          </w:p>
        </w:tc>
        <w:tc>
          <w:tcPr>
            <w:tcW w:w="6634" w:type="dxa"/>
            <w:tcBorders>
              <w:top w:val="single" w:sz="4" w:space="0" w:color="auto"/>
              <w:left w:val="nil"/>
              <w:bottom w:val="single" w:sz="4" w:space="0" w:color="auto"/>
              <w:right w:val="nil"/>
            </w:tcBorders>
            <w:shd w:val="clear" w:color="auto" w:fill="auto"/>
            <w:vAlign w:val="center"/>
            <w:hideMark/>
          </w:tcPr>
          <w:p w:rsidR="005E3BD6" w:rsidRPr="005E3BD6" w:rsidRDefault="005E3BD6" w:rsidP="005E3BD6">
            <w:pPr>
              <w:pStyle w:val="l-0"/>
            </w:pPr>
            <w:r w:rsidRPr="005E3BD6">
              <w:rPr>
                <w:rFonts w:hint="eastAsia"/>
              </w:rPr>
              <w:t>说明</w:t>
            </w:r>
          </w:p>
        </w:tc>
      </w:tr>
      <w:tr w:rsidR="005E3BD6" w:rsidRPr="005E3BD6" w:rsidTr="00C4310A">
        <w:trPr>
          <w:trHeight w:val="859"/>
        </w:trPr>
        <w:tc>
          <w:tcPr>
            <w:tcW w:w="1843" w:type="dxa"/>
            <w:tcBorders>
              <w:top w:val="single" w:sz="4" w:space="0" w:color="auto"/>
              <w:left w:val="nil"/>
              <w:bottom w:val="nil"/>
              <w:right w:val="nil"/>
            </w:tcBorders>
            <w:shd w:val="clear" w:color="auto" w:fill="auto"/>
            <w:vAlign w:val="center"/>
            <w:hideMark/>
          </w:tcPr>
          <w:p w:rsidR="005E3BD6" w:rsidRPr="005E3BD6" w:rsidRDefault="005E3BD6" w:rsidP="005E3BD6">
            <w:pPr>
              <w:pStyle w:val="l-0"/>
            </w:pPr>
            <w:r w:rsidRPr="005E3BD6">
              <w:rPr>
                <w:rFonts w:hint="eastAsia"/>
              </w:rPr>
              <w:t>/exampleService/</w:t>
            </w:r>
            <w:r w:rsidRPr="005E3BD6">
              <w:rPr>
                <w:rFonts w:hint="eastAsia"/>
              </w:rPr>
              <w:t>？</w:t>
            </w:r>
          </w:p>
        </w:tc>
        <w:tc>
          <w:tcPr>
            <w:tcW w:w="6634" w:type="dxa"/>
            <w:tcBorders>
              <w:top w:val="single" w:sz="4" w:space="0" w:color="auto"/>
              <w:left w:val="nil"/>
              <w:bottom w:val="nil"/>
              <w:right w:val="nil"/>
            </w:tcBorders>
            <w:shd w:val="clear" w:color="auto" w:fill="auto"/>
            <w:vAlign w:val="center"/>
            <w:hideMark/>
          </w:tcPr>
          <w:p w:rsidR="005E3BD6" w:rsidRPr="005E3BD6" w:rsidRDefault="005E3BD6" w:rsidP="005E3BD6">
            <w:pPr>
              <w:pStyle w:val="l-0"/>
            </w:pPr>
            <w:r w:rsidRPr="005E3BD6">
              <w:rPr>
                <w:rFonts w:hint="eastAsia"/>
              </w:rPr>
              <w:t>它可以匹配</w:t>
            </w:r>
            <w:r w:rsidRPr="005E3BD6">
              <w:rPr>
                <w:rFonts w:hint="eastAsia"/>
              </w:rPr>
              <w:t>/exampleService/</w:t>
            </w:r>
            <w:r w:rsidRPr="005E3BD6">
              <w:rPr>
                <w:rFonts w:hint="eastAsia"/>
              </w:rPr>
              <w:t>之后拼接一个任务字符的路径，</w:t>
            </w:r>
            <w:r w:rsidRPr="005E3BD6">
              <w:rPr>
                <w:rFonts w:hint="eastAsia"/>
              </w:rPr>
              <w:t xml:space="preserve"> </w:t>
            </w:r>
            <w:r w:rsidRPr="005E3BD6">
              <w:rPr>
                <w:rFonts w:hint="eastAsia"/>
              </w:rPr>
              <w:t>比如</w:t>
            </w:r>
            <w:r w:rsidRPr="005E3BD6">
              <w:rPr>
                <w:rFonts w:hint="eastAsia"/>
              </w:rPr>
              <w:t xml:space="preserve">/exampleService/a </w:t>
            </w:r>
            <w:r w:rsidRPr="005E3BD6">
              <w:rPr>
                <w:rFonts w:hint="eastAsia"/>
              </w:rPr>
              <w:t>、</w:t>
            </w:r>
            <w:r w:rsidRPr="005E3BD6">
              <w:rPr>
                <w:rFonts w:hint="eastAsia"/>
              </w:rPr>
              <w:t xml:space="preserve">/exampleService/b </w:t>
            </w:r>
            <w:r w:rsidRPr="005E3BD6">
              <w:rPr>
                <w:rFonts w:hint="eastAsia"/>
              </w:rPr>
              <w:t>、</w:t>
            </w:r>
            <w:r w:rsidRPr="005E3BD6">
              <w:rPr>
                <w:rFonts w:hint="eastAsia"/>
              </w:rPr>
              <w:t>/exampleService/c</w:t>
            </w:r>
          </w:p>
        </w:tc>
      </w:tr>
      <w:tr w:rsidR="005E3BD6" w:rsidRPr="005E3BD6" w:rsidTr="005E3BD6">
        <w:trPr>
          <w:trHeight w:val="1146"/>
        </w:trPr>
        <w:tc>
          <w:tcPr>
            <w:tcW w:w="1843" w:type="dxa"/>
            <w:tcBorders>
              <w:top w:val="nil"/>
              <w:left w:val="nil"/>
              <w:bottom w:val="nil"/>
              <w:right w:val="nil"/>
            </w:tcBorders>
            <w:shd w:val="clear" w:color="auto" w:fill="auto"/>
            <w:vAlign w:val="center"/>
            <w:hideMark/>
          </w:tcPr>
          <w:p w:rsidR="005E3BD6" w:rsidRPr="005E3BD6" w:rsidRDefault="005E3BD6" w:rsidP="005E3BD6">
            <w:pPr>
              <w:pStyle w:val="l-0"/>
            </w:pPr>
            <w:r w:rsidRPr="005E3BD6">
              <w:rPr>
                <w:rFonts w:hint="eastAsia"/>
              </w:rPr>
              <w:t>/exampleService/*</w:t>
            </w:r>
          </w:p>
        </w:tc>
        <w:tc>
          <w:tcPr>
            <w:tcW w:w="6634" w:type="dxa"/>
            <w:tcBorders>
              <w:top w:val="nil"/>
              <w:left w:val="nil"/>
              <w:bottom w:val="nil"/>
              <w:right w:val="nil"/>
            </w:tcBorders>
            <w:shd w:val="clear" w:color="auto" w:fill="auto"/>
            <w:vAlign w:val="center"/>
            <w:hideMark/>
          </w:tcPr>
          <w:p w:rsidR="005E3BD6" w:rsidRPr="005E3BD6" w:rsidRDefault="005E3BD6" w:rsidP="005E3BD6">
            <w:pPr>
              <w:pStyle w:val="l-0"/>
            </w:pPr>
            <w:r w:rsidRPr="005E3BD6">
              <w:rPr>
                <w:rFonts w:hint="eastAsia"/>
              </w:rPr>
              <w:t>它可以匹配</w:t>
            </w:r>
            <w:r w:rsidRPr="005E3BD6">
              <w:rPr>
                <w:rFonts w:hint="eastAsia"/>
              </w:rPr>
              <w:t>/exampleService/</w:t>
            </w:r>
            <w:r w:rsidRPr="005E3BD6">
              <w:rPr>
                <w:rFonts w:hint="eastAsia"/>
              </w:rPr>
              <w:t>之后拼接任意字符的路径，</w:t>
            </w:r>
            <w:r w:rsidRPr="005E3BD6">
              <w:rPr>
                <w:rFonts w:hint="eastAsia"/>
              </w:rPr>
              <w:t xml:space="preserve"> </w:t>
            </w:r>
            <w:r w:rsidRPr="005E3BD6">
              <w:rPr>
                <w:rFonts w:hint="eastAsia"/>
              </w:rPr>
              <w:t>比如</w:t>
            </w:r>
            <w:r w:rsidRPr="005E3BD6">
              <w:rPr>
                <w:rFonts w:hint="eastAsia"/>
              </w:rPr>
              <w:t xml:space="preserve">/exampleService/a </w:t>
            </w:r>
            <w:r w:rsidRPr="005E3BD6">
              <w:rPr>
                <w:rFonts w:hint="eastAsia"/>
              </w:rPr>
              <w:t>、</w:t>
            </w:r>
            <w:r w:rsidRPr="005E3BD6">
              <w:rPr>
                <w:rFonts w:hint="eastAsia"/>
              </w:rPr>
              <w:t xml:space="preserve">/exampleService/aaa </w:t>
            </w:r>
            <w:r w:rsidRPr="005E3BD6">
              <w:rPr>
                <w:rFonts w:hint="eastAsia"/>
              </w:rPr>
              <w:t>、</w:t>
            </w:r>
            <w:r w:rsidRPr="005E3BD6">
              <w:rPr>
                <w:rFonts w:hint="eastAsia"/>
              </w:rPr>
              <w:t>/exampleService/bbb</w:t>
            </w:r>
            <w:r w:rsidRPr="005E3BD6">
              <w:rPr>
                <w:rFonts w:hint="eastAsia"/>
              </w:rPr>
              <w:t>。但是它无法匹配</w:t>
            </w:r>
            <w:r w:rsidRPr="005E3BD6">
              <w:rPr>
                <w:rFonts w:hint="eastAsia"/>
              </w:rPr>
              <w:t>/exampleService/a/b</w:t>
            </w:r>
          </w:p>
        </w:tc>
      </w:tr>
      <w:tr w:rsidR="005E3BD6" w:rsidRPr="005E3BD6" w:rsidTr="00C4310A">
        <w:trPr>
          <w:trHeight w:val="859"/>
        </w:trPr>
        <w:tc>
          <w:tcPr>
            <w:tcW w:w="1843" w:type="dxa"/>
            <w:tcBorders>
              <w:top w:val="nil"/>
              <w:left w:val="nil"/>
              <w:bottom w:val="single" w:sz="4" w:space="0" w:color="auto"/>
              <w:right w:val="nil"/>
            </w:tcBorders>
            <w:shd w:val="clear" w:color="auto" w:fill="auto"/>
            <w:vAlign w:val="center"/>
            <w:hideMark/>
          </w:tcPr>
          <w:p w:rsidR="005E3BD6" w:rsidRPr="005E3BD6" w:rsidRDefault="005E3BD6" w:rsidP="005E3BD6">
            <w:pPr>
              <w:pStyle w:val="l-0"/>
            </w:pPr>
            <w:r w:rsidRPr="005E3BD6">
              <w:rPr>
                <w:rFonts w:hint="eastAsia"/>
              </w:rPr>
              <w:t>/exampleService/**</w:t>
            </w:r>
          </w:p>
        </w:tc>
        <w:tc>
          <w:tcPr>
            <w:tcW w:w="6634" w:type="dxa"/>
            <w:tcBorders>
              <w:top w:val="nil"/>
              <w:left w:val="nil"/>
              <w:bottom w:val="single" w:sz="4" w:space="0" w:color="auto"/>
              <w:right w:val="nil"/>
            </w:tcBorders>
            <w:shd w:val="clear" w:color="auto" w:fill="auto"/>
            <w:vAlign w:val="center"/>
            <w:hideMark/>
          </w:tcPr>
          <w:p w:rsidR="005E3BD6" w:rsidRPr="005E3BD6" w:rsidRDefault="005E3BD6" w:rsidP="005E3BD6">
            <w:pPr>
              <w:pStyle w:val="l-0"/>
            </w:pPr>
            <w:r w:rsidRPr="005E3BD6">
              <w:rPr>
                <w:rFonts w:hint="eastAsia"/>
              </w:rPr>
              <w:t>它可以匹配</w:t>
            </w:r>
            <w:r w:rsidRPr="005E3BD6">
              <w:rPr>
                <w:rFonts w:hint="eastAsia"/>
              </w:rPr>
              <w:t>/exampleService/*</w:t>
            </w:r>
            <w:r w:rsidRPr="005E3BD6">
              <w:rPr>
                <w:rFonts w:hint="eastAsia"/>
              </w:rPr>
              <w:t>包含的内容之外，</w:t>
            </w:r>
            <w:r w:rsidRPr="005E3BD6">
              <w:rPr>
                <w:rFonts w:hint="eastAsia"/>
              </w:rPr>
              <w:t xml:space="preserve"> </w:t>
            </w:r>
            <w:r w:rsidRPr="005E3BD6">
              <w:rPr>
                <w:rFonts w:hint="eastAsia"/>
              </w:rPr>
              <w:t>还可以匹配形如</w:t>
            </w:r>
            <w:r w:rsidRPr="005E3BD6">
              <w:rPr>
                <w:rFonts w:hint="eastAsia"/>
              </w:rPr>
              <w:t>/exampleService/a/b</w:t>
            </w:r>
            <w:r w:rsidRPr="005E3BD6">
              <w:rPr>
                <w:rFonts w:hint="eastAsia"/>
              </w:rPr>
              <w:t>的多级目录路径</w:t>
            </w:r>
          </w:p>
        </w:tc>
      </w:tr>
    </w:tbl>
    <w:p w:rsidR="005E3BD6" w:rsidRPr="005E3BD6" w:rsidRDefault="00EC6B72" w:rsidP="005E3BD6">
      <w:pPr>
        <w:ind w:firstLine="480"/>
      </w:pPr>
      <w:r>
        <w:rPr>
          <w:rFonts w:hint="eastAsia"/>
        </w:rPr>
        <w:t>通过网关的使用，我们不必关心具体服务的地址，只需要</w:t>
      </w:r>
      <w:proofErr w:type="gramStart"/>
      <w:r>
        <w:rPr>
          <w:rFonts w:hint="eastAsia"/>
        </w:rPr>
        <w:t>知道官网地址</w:t>
      </w:r>
      <w:proofErr w:type="gramEnd"/>
      <w:r>
        <w:rPr>
          <w:rFonts w:hint="eastAsia"/>
        </w:rPr>
        <w:t>，以及服务的名称即可完成服务的调用，这样就避免了具体服务的改变对程序的影响。</w:t>
      </w:r>
      <w:r w:rsidR="00A441B9">
        <w:rPr>
          <w:rFonts w:hint="eastAsia"/>
        </w:rPr>
        <w:t>服务的地址变动只需要对网关中配置地址进行修改即可。为了修改配置不至于引起程序的修改就是下面分布式配置服务的设计。</w:t>
      </w:r>
    </w:p>
    <w:p w:rsidR="009D5B9A" w:rsidRDefault="00121413" w:rsidP="00121413">
      <w:pPr>
        <w:pStyle w:val="l-4"/>
        <w:spacing w:before="163"/>
        <w:ind w:firstLine="480"/>
      </w:pPr>
      <w:r>
        <w:rPr>
          <w:rFonts w:hint="eastAsia"/>
        </w:rPr>
        <w:t>3</w:t>
      </w:r>
      <w:r>
        <w:t xml:space="preserve">.2.2.4 </w:t>
      </w:r>
      <w:r w:rsidR="005757A8">
        <w:rPr>
          <w:rFonts w:hint="eastAsia"/>
        </w:rPr>
        <w:t>分布式配置</w:t>
      </w:r>
      <w:r w:rsidR="00557C8E">
        <w:rPr>
          <w:rFonts w:hint="eastAsia"/>
        </w:rPr>
        <w:t>服务</w:t>
      </w:r>
      <w:r w:rsidR="005757A8">
        <w:rPr>
          <w:rFonts w:hint="eastAsia"/>
        </w:rPr>
        <w:t>设计</w:t>
      </w:r>
      <w:r w:rsidR="009D5B9A">
        <w:rPr>
          <w:rFonts w:hint="eastAsia"/>
        </w:rPr>
        <w:t>：</w:t>
      </w:r>
      <w:r w:rsidR="009D5B9A">
        <w:rPr>
          <w:rFonts w:hint="eastAsia"/>
        </w:rPr>
        <w:t>buaa-mes-config</w:t>
      </w:r>
    </w:p>
    <w:p w:rsidR="00851199" w:rsidRDefault="00E73162" w:rsidP="00E73162">
      <w:pPr>
        <w:ind w:firstLine="480"/>
      </w:pPr>
      <w:r>
        <w:rPr>
          <w:rFonts w:hint="eastAsia"/>
        </w:rPr>
        <w:t>软件开发过程中往往会使用大量的配置文档，在单体架构中因为工程的单一性，配置文件一般都是在工程中直接修改。当时当使用</w:t>
      </w:r>
      <w:proofErr w:type="gramStart"/>
      <w:r>
        <w:rPr>
          <w:rFonts w:hint="eastAsia"/>
        </w:rPr>
        <w:t>微服务</w:t>
      </w:r>
      <w:proofErr w:type="gramEnd"/>
      <w:r>
        <w:rPr>
          <w:rFonts w:hint="eastAsia"/>
        </w:rPr>
        <w:t>架构进行开发时候。</w:t>
      </w:r>
      <w:r>
        <w:rPr>
          <w:rFonts w:hint="eastAsia"/>
        </w:rPr>
        <w:lastRenderedPageBreak/>
        <w:t>如果没有服务的配置文件都在工程中修改，随着服务的增加将会是一个十分复杂的问题。所以在服务架构中一般使用同一的配置管理模式。常用的有阿里的</w:t>
      </w:r>
      <w:r>
        <w:rPr>
          <w:rFonts w:hint="eastAsia"/>
        </w:rPr>
        <w:t>Diamond</w:t>
      </w:r>
      <w:r>
        <w:rPr>
          <w:rFonts w:hint="eastAsia"/>
        </w:rPr>
        <w:t>、百度的</w:t>
      </w:r>
      <w:r>
        <w:rPr>
          <w:rFonts w:hint="eastAsia"/>
        </w:rPr>
        <w:t>Disconf</w:t>
      </w:r>
      <w:r>
        <w:rPr>
          <w:rFonts w:hint="eastAsia"/>
        </w:rPr>
        <w:t>、</w:t>
      </w:r>
      <w:r>
        <w:rPr>
          <w:rFonts w:hint="eastAsia"/>
        </w:rPr>
        <w:t>Spring</w:t>
      </w:r>
      <w:r>
        <w:t xml:space="preserve"> </w:t>
      </w:r>
      <w:r>
        <w:rPr>
          <w:rFonts w:hint="eastAsia"/>
        </w:rPr>
        <w:t>Cloud</w:t>
      </w:r>
      <w:r>
        <w:t xml:space="preserve"> </w:t>
      </w:r>
      <w:r>
        <w:rPr>
          <w:rFonts w:hint="eastAsia"/>
        </w:rPr>
        <w:t>的</w:t>
      </w:r>
      <w:r>
        <w:rPr>
          <w:rFonts w:hint="eastAsia"/>
        </w:rPr>
        <w:t>Config</w:t>
      </w:r>
      <w:r>
        <w:rPr>
          <w:rFonts w:hint="eastAsia"/>
        </w:rPr>
        <w:t>组件等。平台使用的是</w:t>
      </w:r>
      <w:r>
        <w:rPr>
          <w:rFonts w:hint="eastAsia"/>
        </w:rPr>
        <w:t>Config</w:t>
      </w:r>
      <w:r>
        <w:rPr>
          <w:rFonts w:hint="eastAsia"/>
        </w:rPr>
        <w:t>文件配置管理组件</w:t>
      </w:r>
      <w:r w:rsidR="00EB49DE">
        <w:rPr>
          <w:rFonts w:hint="eastAsia"/>
        </w:rPr>
        <w:t>管理模式如图</w:t>
      </w:r>
      <w:r w:rsidR="00EB49DE">
        <w:rPr>
          <w:rFonts w:hint="eastAsia"/>
        </w:rPr>
        <w:t>2</w:t>
      </w:r>
      <w:r w:rsidR="00EB49DE">
        <w:t>2</w:t>
      </w:r>
      <w:r>
        <w:rPr>
          <w:rFonts w:hint="eastAsia"/>
        </w:rPr>
        <w:t>。使用同一配置管理的过程大致流程为：</w:t>
      </w:r>
    </w:p>
    <w:p w:rsidR="00E73162" w:rsidRDefault="00E73162" w:rsidP="00E73162">
      <w:pPr>
        <w:pStyle w:val="af9"/>
        <w:numPr>
          <w:ilvl w:val="0"/>
          <w:numId w:val="26"/>
        </w:numPr>
        <w:ind w:firstLineChars="0"/>
      </w:pPr>
      <w:r>
        <w:rPr>
          <w:rFonts w:ascii="宋体" w:eastAsia="宋体" w:hAnsi="宋体" w:cs="宋体" w:hint="eastAsia"/>
        </w:rPr>
        <w:t>首先，在配置服务启动后，通过配置信息读取远程仓库或者本地仓库中的配置信息。一般远程仓库可以使用（</w:t>
      </w:r>
      <w:r>
        <w:rPr>
          <w:rFonts w:hint="eastAsia"/>
        </w:rPr>
        <w:t>GitHub</w:t>
      </w:r>
      <w:r>
        <w:rPr>
          <w:rFonts w:ascii="宋体" w:eastAsia="宋体" w:hAnsi="宋体" w:cs="宋体" w:hint="eastAsia"/>
        </w:rPr>
        <w:t>、</w:t>
      </w:r>
      <w:r>
        <w:rPr>
          <w:rFonts w:hint="eastAsia"/>
        </w:rPr>
        <w:t>Coding</w:t>
      </w:r>
      <w:r>
        <w:rPr>
          <w:rFonts w:ascii="宋体" w:eastAsia="宋体" w:hAnsi="宋体" w:cs="宋体" w:hint="eastAsia"/>
        </w:rPr>
        <w:t>等）。</w:t>
      </w:r>
    </w:p>
    <w:p w:rsidR="00E73162" w:rsidRDefault="00E73162" w:rsidP="00E73162">
      <w:pPr>
        <w:pStyle w:val="af9"/>
        <w:numPr>
          <w:ilvl w:val="0"/>
          <w:numId w:val="26"/>
        </w:numPr>
        <w:ind w:firstLineChars="0"/>
      </w:pPr>
      <w:r>
        <w:rPr>
          <w:rFonts w:ascii="宋体" w:eastAsia="宋体" w:hAnsi="宋体" w:cs="宋体" w:hint="eastAsia"/>
        </w:rPr>
        <w:t>配置服务启动后，根据远程配置更新配置信息，放在服务器中备用。</w:t>
      </w:r>
    </w:p>
    <w:p w:rsidR="00E73162" w:rsidRDefault="00E73162" w:rsidP="00E73162">
      <w:pPr>
        <w:pStyle w:val="af9"/>
        <w:numPr>
          <w:ilvl w:val="0"/>
          <w:numId w:val="26"/>
        </w:numPr>
        <w:ind w:firstLineChars="0"/>
      </w:pPr>
      <w:r>
        <w:rPr>
          <w:rFonts w:ascii="宋体" w:eastAsia="宋体" w:hAnsi="宋体" w:cs="宋体" w:hint="eastAsia"/>
        </w:rPr>
        <w:t>启动服务后，服务会从配置中心获取各自配置信息。</w:t>
      </w:r>
    </w:p>
    <w:p w:rsidR="00E73162" w:rsidRPr="00E73162" w:rsidRDefault="00E73162" w:rsidP="00E73162">
      <w:pPr>
        <w:pStyle w:val="af9"/>
        <w:numPr>
          <w:ilvl w:val="0"/>
          <w:numId w:val="26"/>
        </w:numPr>
        <w:ind w:firstLineChars="0"/>
      </w:pPr>
      <w:r>
        <w:rPr>
          <w:rFonts w:ascii="宋体" w:eastAsia="宋体" w:hAnsi="宋体" w:cs="宋体" w:hint="eastAsia"/>
        </w:rPr>
        <w:t>远程配置信息修改过后，会通过</w:t>
      </w:r>
      <w:r>
        <w:rPr>
          <w:rFonts w:hint="eastAsia"/>
        </w:rPr>
        <w:t>Post</w:t>
      </w:r>
      <w:r>
        <w:rPr>
          <w:rFonts w:ascii="宋体" w:eastAsia="宋体" w:hAnsi="宋体" w:cs="宋体" w:hint="eastAsia"/>
        </w:rPr>
        <w:t>请求进行刷新。</w:t>
      </w:r>
    </w:p>
    <w:p w:rsidR="00E73162" w:rsidRDefault="001F62EC" w:rsidP="00DA76A6">
      <w:pPr>
        <w:ind w:firstLine="480"/>
      </w:pPr>
      <w:r>
        <w:object w:dxaOrig="8191" w:dyaOrig="5514">
          <v:shape id="_x0000_i1042" type="#_x0000_t75" style="width:351.15pt;height:236.5pt" o:ole="" o:allowoverlap="f">
            <v:imagedata r:id="rId46" o:title=""/>
          </v:shape>
          <o:OLEObject Type="Embed" ProgID="Visio.Drawing.11" ShapeID="_x0000_i1042" DrawAspect="Content" ObjectID="_1603481793" r:id="rId47"/>
        </w:object>
      </w:r>
    </w:p>
    <w:p w:rsidR="001F62EC" w:rsidRDefault="001F62EC" w:rsidP="001F62EC">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22</w:t>
      </w:r>
      <w:r>
        <w:fldChar w:fldCharType="end"/>
      </w:r>
      <w:r>
        <w:t xml:space="preserve">  </w:t>
      </w:r>
      <w:r>
        <w:rPr>
          <w:rFonts w:hint="eastAsia"/>
        </w:rPr>
        <w:t>服务配置统一管理</w:t>
      </w:r>
    </w:p>
    <w:p w:rsidR="001F62EC" w:rsidRDefault="006A3E0D" w:rsidP="006A3E0D">
      <w:pPr>
        <w:ind w:firstLine="480"/>
      </w:pPr>
      <w:r>
        <w:rPr>
          <w:rFonts w:hint="eastAsia"/>
        </w:rPr>
        <w:t>平台的配置中心是使用的远程</w:t>
      </w:r>
      <w:r>
        <w:rPr>
          <w:rFonts w:hint="eastAsia"/>
        </w:rPr>
        <w:t>Git</w:t>
      </w:r>
      <w:r>
        <w:rPr>
          <w:rFonts w:hint="eastAsia"/>
        </w:rPr>
        <w:t>仓库作为配置管理，采用消息</w:t>
      </w:r>
      <w:r>
        <w:rPr>
          <w:rFonts w:hint="eastAsia"/>
        </w:rPr>
        <w:t>bus</w:t>
      </w:r>
      <w:r>
        <w:rPr>
          <w:rFonts w:hint="eastAsia"/>
        </w:rPr>
        <w:t>作为消息请求刷新。配置中心中的仓库配置见表</w:t>
      </w:r>
      <w:r>
        <w:rPr>
          <w:rFonts w:hint="eastAsia"/>
        </w:rPr>
        <w:t>1</w:t>
      </w:r>
      <w:r w:rsidR="009904F9">
        <w:t>0</w:t>
      </w:r>
      <w:r w:rsidR="009904F9">
        <w:rPr>
          <w:rFonts w:hint="eastAsia"/>
        </w:rPr>
        <w:t>。</w:t>
      </w:r>
      <w:r w:rsidR="003A64B7">
        <w:rPr>
          <w:rFonts w:hint="eastAsia"/>
        </w:rPr>
        <w:t>云端配置如图</w:t>
      </w:r>
      <w:r w:rsidR="003A64B7">
        <w:rPr>
          <w:rFonts w:hint="eastAsia"/>
        </w:rPr>
        <w:t>2</w:t>
      </w:r>
      <w:r w:rsidR="003A64B7">
        <w:t>3.</w:t>
      </w:r>
    </w:p>
    <w:p w:rsidR="00FE73C9" w:rsidRDefault="00FE73C9">
      <w:pPr>
        <w:widowControl/>
        <w:spacing w:before="0" w:line="240" w:lineRule="auto"/>
        <w:ind w:firstLineChars="0" w:firstLine="0"/>
        <w:jc w:val="left"/>
      </w:pPr>
      <w:r>
        <w:br w:type="page"/>
      </w:r>
    </w:p>
    <w:p w:rsidR="00FE73C9" w:rsidRDefault="003A64B7" w:rsidP="003A64B7">
      <w:pPr>
        <w:pStyle w:val="l-"/>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10</w:t>
      </w:r>
      <w:r>
        <w:fldChar w:fldCharType="end"/>
      </w:r>
      <w:r>
        <w:t xml:space="preserve">  </w:t>
      </w:r>
      <w:r>
        <w:rPr>
          <w:rFonts w:hint="eastAsia"/>
        </w:rPr>
        <w:t>远程仓库配置</w:t>
      </w:r>
    </w:p>
    <w:tbl>
      <w:tblPr>
        <w:tblW w:w="8504" w:type="dxa"/>
        <w:tblLayout w:type="fixed"/>
        <w:tblLook w:val="04A0" w:firstRow="1" w:lastRow="0" w:firstColumn="1" w:lastColumn="0" w:noHBand="0" w:noVBand="1"/>
      </w:tblPr>
      <w:tblGrid>
        <w:gridCol w:w="3828"/>
        <w:gridCol w:w="3260"/>
        <w:gridCol w:w="1416"/>
      </w:tblGrid>
      <w:tr w:rsidR="001B1015" w:rsidRPr="001B1015" w:rsidTr="008D07F8">
        <w:trPr>
          <w:trHeight w:val="271"/>
        </w:trPr>
        <w:tc>
          <w:tcPr>
            <w:tcW w:w="3828" w:type="dxa"/>
            <w:tcBorders>
              <w:top w:val="single" w:sz="4" w:space="0" w:color="auto"/>
              <w:left w:val="nil"/>
              <w:bottom w:val="single" w:sz="4" w:space="0" w:color="auto"/>
              <w:right w:val="nil"/>
            </w:tcBorders>
            <w:shd w:val="clear" w:color="auto" w:fill="auto"/>
            <w:vAlign w:val="center"/>
            <w:hideMark/>
          </w:tcPr>
          <w:p w:rsidR="001B1015" w:rsidRPr="001B1015" w:rsidRDefault="001B1015" w:rsidP="001B1015">
            <w:pPr>
              <w:widowControl/>
              <w:spacing w:before="0" w:line="240" w:lineRule="auto"/>
              <w:ind w:firstLineChars="0" w:firstLine="0"/>
              <w:jc w:val="center"/>
              <w:rPr>
                <w:rFonts w:ascii="宋体" w:hAnsi="宋体" w:cs="宋体"/>
                <w:b/>
                <w:bCs/>
                <w:color w:val="000000"/>
                <w:kern w:val="0"/>
                <w:sz w:val="22"/>
                <w:szCs w:val="22"/>
              </w:rPr>
            </w:pPr>
            <w:r w:rsidRPr="001B1015">
              <w:rPr>
                <w:rFonts w:ascii="宋体" w:hAnsi="宋体" w:cs="宋体" w:hint="eastAsia"/>
                <w:b/>
                <w:bCs/>
                <w:color w:val="000000"/>
                <w:kern w:val="0"/>
                <w:sz w:val="22"/>
                <w:szCs w:val="22"/>
              </w:rPr>
              <w:t>参数名称</w:t>
            </w:r>
          </w:p>
        </w:tc>
        <w:tc>
          <w:tcPr>
            <w:tcW w:w="3260" w:type="dxa"/>
            <w:tcBorders>
              <w:top w:val="single" w:sz="4" w:space="0" w:color="auto"/>
              <w:left w:val="nil"/>
              <w:bottom w:val="single" w:sz="4" w:space="0" w:color="auto"/>
              <w:right w:val="nil"/>
            </w:tcBorders>
            <w:shd w:val="clear" w:color="auto" w:fill="auto"/>
            <w:vAlign w:val="center"/>
            <w:hideMark/>
          </w:tcPr>
          <w:p w:rsidR="001B1015" w:rsidRPr="001B1015" w:rsidRDefault="001B1015" w:rsidP="001B1015">
            <w:pPr>
              <w:widowControl/>
              <w:spacing w:before="0" w:line="240" w:lineRule="auto"/>
              <w:ind w:firstLineChars="0" w:firstLine="0"/>
              <w:jc w:val="center"/>
              <w:rPr>
                <w:rFonts w:ascii="宋体" w:hAnsi="宋体" w:cs="宋体"/>
                <w:b/>
                <w:bCs/>
                <w:color w:val="000000"/>
                <w:kern w:val="0"/>
                <w:sz w:val="22"/>
                <w:szCs w:val="22"/>
              </w:rPr>
            </w:pPr>
            <w:r w:rsidRPr="001B1015">
              <w:rPr>
                <w:rFonts w:ascii="宋体" w:hAnsi="宋体" w:cs="宋体" w:hint="eastAsia"/>
                <w:b/>
                <w:bCs/>
                <w:color w:val="000000"/>
                <w:kern w:val="0"/>
                <w:sz w:val="22"/>
                <w:szCs w:val="22"/>
              </w:rPr>
              <w:t>值/参数</w:t>
            </w:r>
          </w:p>
        </w:tc>
        <w:tc>
          <w:tcPr>
            <w:tcW w:w="1416" w:type="dxa"/>
            <w:tcBorders>
              <w:top w:val="single" w:sz="4" w:space="0" w:color="auto"/>
              <w:left w:val="nil"/>
              <w:bottom w:val="single" w:sz="4" w:space="0" w:color="auto"/>
              <w:right w:val="nil"/>
            </w:tcBorders>
            <w:shd w:val="clear" w:color="auto" w:fill="auto"/>
            <w:vAlign w:val="center"/>
            <w:hideMark/>
          </w:tcPr>
          <w:p w:rsidR="001B1015" w:rsidRPr="001B1015" w:rsidRDefault="001B1015" w:rsidP="001B1015">
            <w:pPr>
              <w:widowControl/>
              <w:spacing w:before="0" w:line="240" w:lineRule="auto"/>
              <w:ind w:firstLineChars="0" w:firstLine="0"/>
              <w:jc w:val="center"/>
              <w:rPr>
                <w:rFonts w:ascii="宋体" w:hAnsi="宋体" w:cs="宋体"/>
                <w:b/>
                <w:bCs/>
                <w:color w:val="000000"/>
                <w:kern w:val="0"/>
                <w:sz w:val="22"/>
                <w:szCs w:val="22"/>
              </w:rPr>
            </w:pPr>
            <w:r w:rsidRPr="001B1015">
              <w:rPr>
                <w:rFonts w:ascii="宋体" w:hAnsi="宋体" w:cs="宋体" w:hint="eastAsia"/>
                <w:b/>
                <w:bCs/>
                <w:color w:val="000000"/>
                <w:kern w:val="0"/>
                <w:sz w:val="22"/>
                <w:szCs w:val="22"/>
              </w:rPr>
              <w:t>描述</w:t>
            </w:r>
          </w:p>
        </w:tc>
      </w:tr>
      <w:tr w:rsidR="001B1015" w:rsidRPr="001B1015" w:rsidTr="008D07F8">
        <w:trPr>
          <w:trHeight w:val="543"/>
        </w:trPr>
        <w:tc>
          <w:tcPr>
            <w:tcW w:w="3828" w:type="dxa"/>
            <w:tcBorders>
              <w:top w:val="single" w:sz="4" w:space="0" w:color="auto"/>
              <w:left w:val="nil"/>
              <w:bottom w:val="nil"/>
              <w:right w:val="nil"/>
            </w:tcBorders>
            <w:shd w:val="clear" w:color="auto" w:fill="auto"/>
            <w:vAlign w:val="center"/>
            <w:hideMark/>
          </w:tcPr>
          <w:p w:rsidR="001B1015" w:rsidRPr="001B1015" w:rsidRDefault="001B1015" w:rsidP="008D07F8">
            <w:pPr>
              <w:pStyle w:val="l-0"/>
            </w:pPr>
            <w:r w:rsidRPr="001B1015">
              <w:rPr>
                <w:rFonts w:hint="eastAsia"/>
              </w:rPr>
              <w:t>spring.cloud.config.server.git.uri</w:t>
            </w:r>
          </w:p>
        </w:tc>
        <w:bookmarkStart w:id="8" w:name="OLE_LINK7"/>
        <w:tc>
          <w:tcPr>
            <w:tcW w:w="3260" w:type="dxa"/>
            <w:tcBorders>
              <w:top w:val="single" w:sz="4" w:space="0" w:color="auto"/>
              <w:left w:val="nil"/>
              <w:bottom w:val="nil"/>
              <w:right w:val="nil"/>
            </w:tcBorders>
            <w:shd w:val="clear" w:color="auto" w:fill="auto"/>
            <w:vAlign w:val="center"/>
            <w:hideMark/>
          </w:tcPr>
          <w:p w:rsidR="001B1015" w:rsidRPr="001B1015" w:rsidRDefault="001B1015" w:rsidP="008D07F8">
            <w:pPr>
              <w:pStyle w:val="l-0"/>
              <w:rPr>
                <w:color w:val="0000FF"/>
                <w:u w:val="single"/>
              </w:rPr>
            </w:pPr>
            <w:r w:rsidRPr="001B1015">
              <w:rPr>
                <w:color w:val="0000FF"/>
                <w:u w:val="single"/>
              </w:rPr>
              <w:fldChar w:fldCharType="begin"/>
            </w:r>
            <w:r w:rsidRPr="001B1015">
              <w:rPr>
                <w:color w:val="0000FF"/>
                <w:u w:val="single"/>
              </w:rPr>
              <w:instrText xml:space="preserve"> HYPERLINK "https://gitee.com/liuchenshuo/spring_cloud/" </w:instrText>
            </w:r>
            <w:r w:rsidRPr="001B1015">
              <w:rPr>
                <w:color w:val="0000FF"/>
                <w:u w:val="single"/>
              </w:rPr>
              <w:fldChar w:fldCharType="separate"/>
            </w:r>
            <w:r w:rsidRPr="001B1015">
              <w:rPr>
                <w:rFonts w:hint="eastAsia"/>
                <w:color w:val="0000FF"/>
                <w:u w:val="single"/>
              </w:rPr>
              <w:t>https://gitee.com/liuchenshuo/spring_cloud/</w:t>
            </w:r>
            <w:r w:rsidRPr="001B1015">
              <w:rPr>
                <w:color w:val="0000FF"/>
                <w:u w:val="single"/>
              </w:rPr>
              <w:fldChar w:fldCharType="end"/>
            </w:r>
            <w:bookmarkEnd w:id="8"/>
          </w:p>
        </w:tc>
        <w:tc>
          <w:tcPr>
            <w:tcW w:w="1416" w:type="dxa"/>
            <w:tcBorders>
              <w:top w:val="single" w:sz="4" w:space="0" w:color="auto"/>
              <w:left w:val="nil"/>
              <w:bottom w:val="nil"/>
              <w:right w:val="nil"/>
            </w:tcBorders>
            <w:shd w:val="clear" w:color="auto" w:fill="auto"/>
            <w:vAlign w:val="center"/>
            <w:hideMark/>
          </w:tcPr>
          <w:p w:rsidR="001B1015" w:rsidRPr="001B1015" w:rsidRDefault="001B1015" w:rsidP="008D07F8">
            <w:pPr>
              <w:pStyle w:val="l-0"/>
            </w:pPr>
            <w:r w:rsidRPr="001B1015">
              <w:rPr>
                <w:rFonts w:hint="eastAsia"/>
              </w:rPr>
              <w:t>远程仓库地址</w:t>
            </w:r>
          </w:p>
        </w:tc>
      </w:tr>
      <w:tr w:rsidR="001B1015" w:rsidRPr="001B1015" w:rsidTr="008D07F8">
        <w:trPr>
          <w:trHeight w:val="543"/>
        </w:trPr>
        <w:tc>
          <w:tcPr>
            <w:tcW w:w="3828" w:type="dxa"/>
            <w:tcBorders>
              <w:top w:val="nil"/>
              <w:left w:val="nil"/>
              <w:bottom w:val="nil"/>
              <w:right w:val="nil"/>
            </w:tcBorders>
            <w:shd w:val="clear" w:color="auto" w:fill="auto"/>
            <w:vAlign w:val="center"/>
            <w:hideMark/>
          </w:tcPr>
          <w:p w:rsidR="001B1015" w:rsidRPr="001B1015" w:rsidRDefault="001B1015" w:rsidP="008D07F8">
            <w:pPr>
              <w:pStyle w:val="l-0"/>
            </w:pPr>
            <w:r w:rsidRPr="001B1015">
              <w:rPr>
                <w:rFonts w:hint="eastAsia"/>
              </w:rPr>
              <w:t>spring.cloud.config.server.git.search-paths</w:t>
            </w:r>
          </w:p>
        </w:tc>
        <w:tc>
          <w:tcPr>
            <w:tcW w:w="3260" w:type="dxa"/>
            <w:tcBorders>
              <w:top w:val="nil"/>
              <w:left w:val="nil"/>
              <w:bottom w:val="nil"/>
              <w:right w:val="nil"/>
            </w:tcBorders>
            <w:shd w:val="clear" w:color="auto" w:fill="auto"/>
            <w:vAlign w:val="center"/>
            <w:hideMark/>
          </w:tcPr>
          <w:p w:rsidR="001B1015" w:rsidRPr="001B1015" w:rsidRDefault="001B1015" w:rsidP="008D07F8">
            <w:pPr>
              <w:pStyle w:val="l-0"/>
            </w:pPr>
            <w:r w:rsidRPr="001B1015">
              <w:rPr>
                <w:rFonts w:hint="eastAsia"/>
              </w:rPr>
              <w:t>spring_cloud_in_action/config-repo</w:t>
            </w:r>
          </w:p>
        </w:tc>
        <w:tc>
          <w:tcPr>
            <w:tcW w:w="1416" w:type="dxa"/>
            <w:tcBorders>
              <w:top w:val="nil"/>
              <w:left w:val="nil"/>
              <w:bottom w:val="nil"/>
              <w:right w:val="nil"/>
            </w:tcBorders>
            <w:shd w:val="clear" w:color="auto" w:fill="auto"/>
            <w:vAlign w:val="center"/>
            <w:hideMark/>
          </w:tcPr>
          <w:p w:rsidR="001B1015" w:rsidRPr="001B1015" w:rsidRDefault="001B1015" w:rsidP="008D07F8">
            <w:pPr>
              <w:pStyle w:val="l-0"/>
            </w:pPr>
            <w:r w:rsidRPr="001B1015">
              <w:rPr>
                <w:rFonts w:hint="eastAsia"/>
              </w:rPr>
              <w:t>配置模式</w:t>
            </w:r>
          </w:p>
        </w:tc>
      </w:tr>
      <w:tr w:rsidR="001B1015" w:rsidRPr="001B1015" w:rsidTr="008D07F8">
        <w:trPr>
          <w:trHeight w:val="543"/>
        </w:trPr>
        <w:tc>
          <w:tcPr>
            <w:tcW w:w="3828" w:type="dxa"/>
            <w:tcBorders>
              <w:top w:val="nil"/>
              <w:left w:val="nil"/>
              <w:bottom w:val="nil"/>
              <w:right w:val="nil"/>
            </w:tcBorders>
            <w:shd w:val="clear" w:color="auto" w:fill="auto"/>
            <w:vAlign w:val="center"/>
            <w:hideMark/>
          </w:tcPr>
          <w:p w:rsidR="001B1015" w:rsidRPr="001B1015" w:rsidRDefault="001B1015" w:rsidP="008D07F8">
            <w:pPr>
              <w:pStyle w:val="l-0"/>
            </w:pPr>
            <w:r w:rsidRPr="001B1015">
              <w:rPr>
                <w:rFonts w:hint="eastAsia"/>
              </w:rPr>
              <w:t>spring.cloud.config.server</w:t>
            </w:r>
            <w:r w:rsidRPr="001B1015">
              <w:rPr>
                <w:rFonts w:hint="eastAsia"/>
                <w:b/>
              </w:rPr>
              <w:t>.</w:t>
            </w:r>
            <w:r w:rsidRPr="001B1015">
              <w:rPr>
                <w:rFonts w:hint="eastAsia"/>
              </w:rPr>
              <w:t>git.username</w:t>
            </w:r>
          </w:p>
        </w:tc>
        <w:tc>
          <w:tcPr>
            <w:tcW w:w="3260" w:type="dxa"/>
            <w:tcBorders>
              <w:top w:val="nil"/>
              <w:left w:val="nil"/>
              <w:bottom w:val="nil"/>
              <w:right w:val="nil"/>
            </w:tcBorders>
            <w:shd w:val="clear" w:color="auto" w:fill="auto"/>
            <w:vAlign w:val="center"/>
            <w:hideMark/>
          </w:tcPr>
          <w:p w:rsidR="001B1015" w:rsidRPr="001B1015" w:rsidRDefault="001B1015" w:rsidP="008D07F8">
            <w:pPr>
              <w:pStyle w:val="l-0"/>
            </w:pPr>
            <w:r w:rsidRPr="001B1015">
              <w:rPr>
                <w:rFonts w:hint="eastAsia"/>
              </w:rPr>
              <w:t>liuchenshuo@126.com</w:t>
            </w:r>
          </w:p>
        </w:tc>
        <w:tc>
          <w:tcPr>
            <w:tcW w:w="1416" w:type="dxa"/>
            <w:tcBorders>
              <w:top w:val="nil"/>
              <w:left w:val="nil"/>
              <w:bottom w:val="nil"/>
              <w:right w:val="nil"/>
            </w:tcBorders>
            <w:shd w:val="clear" w:color="auto" w:fill="auto"/>
            <w:vAlign w:val="center"/>
            <w:hideMark/>
          </w:tcPr>
          <w:p w:rsidR="001B1015" w:rsidRPr="001B1015" w:rsidRDefault="001B1015" w:rsidP="008D07F8">
            <w:pPr>
              <w:pStyle w:val="l-0"/>
            </w:pPr>
            <w:r w:rsidRPr="001B1015">
              <w:rPr>
                <w:rFonts w:hint="eastAsia"/>
              </w:rPr>
              <w:t>仓库用户名</w:t>
            </w:r>
          </w:p>
        </w:tc>
      </w:tr>
      <w:tr w:rsidR="001B1015" w:rsidRPr="001B1015" w:rsidTr="008D07F8">
        <w:trPr>
          <w:trHeight w:val="543"/>
        </w:trPr>
        <w:tc>
          <w:tcPr>
            <w:tcW w:w="3828" w:type="dxa"/>
            <w:tcBorders>
              <w:top w:val="nil"/>
              <w:left w:val="nil"/>
              <w:bottom w:val="single" w:sz="4" w:space="0" w:color="auto"/>
              <w:right w:val="nil"/>
            </w:tcBorders>
            <w:shd w:val="clear" w:color="auto" w:fill="auto"/>
            <w:vAlign w:val="center"/>
            <w:hideMark/>
          </w:tcPr>
          <w:p w:rsidR="001B1015" w:rsidRPr="001B1015" w:rsidRDefault="001B1015" w:rsidP="008D07F8">
            <w:pPr>
              <w:pStyle w:val="l-0"/>
            </w:pPr>
            <w:r w:rsidRPr="001B1015">
              <w:rPr>
                <w:rFonts w:hint="eastAsia"/>
              </w:rPr>
              <w:t>spring.cloud.config.server.git.password</w:t>
            </w:r>
          </w:p>
        </w:tc>
        <w:tc>
          <w:tcPr>
            <w:tcW w:w="3260" w:type="dxa"/>
            <w:tcBorders>
              <w:top w:val="nil"/>
              <w:left w:val="nil"/>
              <w:bottom w:val="single" w:sz="4" w:space="0" w:color="auto"/>
              <w:right w:val="nil"/>
            </w:tcBorders>
            <w:shd w:val="clear" w:color="auto" w:fill="auto"/>
            <w:noWrap/>
            <w:vAlign w:val="center"/>
            <w:hideMark/>
          </w:tcPr>
          <w:p w:rsidR="001B1015" w:rsidRPr="001B1015" w:rsidRDefault="001B1015" w:rsidP="008D07F8">
            <w:pPr>
              <w:pStyle w:val="l-0"/>
            </w:pPr>
            <w:r w:rsidRPr="001B1015">
              <w:rPr>
                <w:rFonts w:hint="eastAsia"/>
              </w:rPr>
              <w:t>******</w:t>
            </w:r>
          </w:p>
        </w:tc>
        <w:tc>
          <w:tcPr>
            <w:tcW w:w="1416" w:type="dxa"/>
            <w:tcBorders>
              <w:top w:val="nil"/>
              <w:left w:val="nil"/>
              <w:bottom w:val="single" w:sz="4" w:space="0" w:color="auto"/>
              <w:right w:val="nil"/>
            </w:tcBorders>
            <w:shd w:val="clear" w:color="auto" w:fill="auto"/>
            <w:vAlign w:val="center"/>
            <w:hideMark/>
          </w:tcPr>
          <w:p w:rsidR="001B1015" w:rsidRPr="001B1015" w:rsidRDefault="001B1015" w:rsidP="008D07F8">
            <w:pPr>
              <w:pStyle w:val="l-0"/>
            </w:pPr>
            <w:r w:rsidRPr="001B1015">
              <w:rPr>
                <w:rFonts w:hint="eastAsia"/>
              </w:rPr>
              <w:t>密码</w:t>
            </w:r>
          </w:p>
        </w:tc>
      </w:tr>
    </w:tbl>
    <w:p w:rsidR="004D240D" w:rsidRDefault="00000517" w:rsidP="00000517">
      <w:pPr>
        <w:ind w:firstLine="480"/>
      </w:pPr>
      <w:r>
        <w:rPr>
          <w:rFonts w:hint="eastAsia"/>
        </w:rPr>
        <w:t>远程仓库地址是作为远程配置地址使用，配置模式是作为远程配置目录使用。其中用户名与密码为远程仓库验证使用。</w:t>
      </w:r>
    </w:p>
    <w:p w:rsidR="006A3E0D" w:rsidRDefault="008C2C7B" w:rsidP="008C2C7B">
      <w:pPr>
        <w:pStyle w:val="l-"/>
      </w:pPr>
      <w:r w:rsidRPr="008C2C7B">
        <w:rPr>
          <w:noProof/>
        </w:rPr>
        <w:drawing>
          <wp:inline distT="0" distB="0" distL="0" distR="0">
            <wp:extent cx="5480050" cy="2451735"/>
            <wp:effectExtent l="0" t="0" r="6350" b="5715"/>
            <wp:docPr id="19" name="图片 19" descr="C:\Users\chenshuo\AppData\Local\Temp\154192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enshuo\AppData\Local\Temp\154192746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0050" cy="2451735"/>
                    </a:xfrm>
                    <a:prstGeom prst="rect">
                      <a:avLst/>
                    </a:prstGeom>
                    <a:noFill/>
                    <a:ln>
                      <a:noFill/>
                    </a:ln>
                  </pic:spPr>
                </pic:pic>
              </a:graphicData>
            </a:graphic>
          </wp:inline>
        </w:drawing>
      </w:r>
    </w:p>
    <w:p w:rsidR="008C2C7B" w:rsidRDefault="004D240D" w:rsidP="004D240D">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23</w:t>
      </w:r>
      <w:r>
        <w:fldChar w:fldCharType="end"/>
      </w:r>
      <w:r>
        <w:t xml:space="preserve">  </w:t>
      </w:r>
      <w:r>
        <w:rPr>
          <w:rFonts w:hint="eastAsia"/>
        </w:rPr>
        <w:t>远程仓库配置</w:t>
      </w:r>
    </w:p>
    <w:p w:rsidR="004D240D" w:rsidRDefault="0006323D" w:rsidP="0006323D">
      <w:pPr>
        <w:ind w:firstLine="480"/>
      </w:pPr>
      <w:r>
        <w:rPr>
          <w:rFonts w:hint="eastAsia"/>
        </w:rPr>
        <w:t>远程仓库的配置这里只是显示了基本的开发版、测试版、发布版的配置目录，一般每个服务都会有单独的配置文件，对应服务的相关阶段。</w:t>
      </w:r>
    </w:p>
    <w:p w:rsidR="0006323D" w:rsidRDefault="00B906C0" w:rsidP="0006323D">
      <w:pPr>
        <w:ind w:firstLine="480"/>
      </w:pPr>
      <w:r>
        <w:rPr>
          <w:rFonts w:hint="eastAsia"/>
        </w:rPr>
        <w:t>服务的刷新采用消息代理，常用的消息有</w:t>
      </w:r>
      <w:r>
        <w:rPr>
          <w:rFonts w:hint="eastAsia"/>
        </w:rPr>
        <w:t>ActiveMQ</w:t>
      </w:r>
      <w:r>
        <w:rPr>
          <w:rFonts w:hint="eastAsia"/>
        </w:rPr>
        <w:t>、</w:t>
      </w:r>
      <w:r>
        <w:rPr>
          <w:rFonts w:hint="eastAsia"/>
        </w:rPr>
        <w:t>Kafka</w:t>
      </w:r>
      <w:r>
        <w:rPr>
          <w:rFonts w:hint="eastAsia"/>
        </w:rPr>
        <w:t>、</w:t>
      </w:r>
      <w:r>
        <w:rPr>
          <w:rFonts w:hint="eastAsia"/>
        </w:rPr>
        <w:t>RabbitMQ</w:t>
      </w:r>
      <w:r>
        <w:rPr>
          <w:rFonts w:hint="eastAsia"/>
        </w:rPr>
        <w:t>等，因为</w:t>
      </w:r>
      <w:r>
        <w:rPr>
          <w:rFonts w:hint="eastAsia"/>
        </w:rPr>
        <w:t>Spring</w:t>
      </w:r>
      <w:r>
        <w:t xml:space="preserve"> </w:t>
      </w:r>
      <w:r>
        <w:rPr>
          <w:rFonts w:hint="eastAsia"/>
        </w:rPr>
        <w:t>Cloud</w:t>
      </w:r>
      <w:r>
        <w:rPr>
          <w:rFonts w:hint="eastAsia"/>
        </w:rPr>
        <w:t>的兼容型问题，只支持</w:t>
      </w:r>
      <w:r>
        <w:rPr>
          <w:rFonts w:hint="eastAsia"/>
        </w:rPr>
        <w:t>Kafka</w:t>
      </w:r>
      <w:r>
        <w:rPr>
          <w:rFonts w:hint="eastAsia"/>
        </w:rPr>
        <w:t>和</w:t>
      </w:r>
      <w:r>
        <w:rPr>
          <w:rFonts w:hint="eastAsia"/>
        </w:rPr>
        <w:t>RabbitMQ</w:t>
      </w:r>
      <w:r>
        <w:rPr>
          <w:rFonts w:hint="eastAsia"/>
        </w:rPr>
        <w:t>，这里选用</w:t>
      </w:r>
      <w:r>
        <w:rPr>
          <w:rFonts w:hint="eastAsia"/>
        </w:rPr>
        <w:t>RabbitMQ</w:t>
      </w:r>
      <w:r>
        <w:rPr>
          <w:rFonts w:hint="eastAsia"/>
        </w:rPr>
        <w:t>作为消息发送。</w:t>
      </w:r>
      <w:r>
        <w:rPr>
          <w:rFonts w:hint="eastAsia"/>
        </w:rPr>
        <w:t>RabbitMQ</w:t>
      </w:r>
      <w:r>
        <w:rPr>
          <w:rFonts w:hint="eastAsia"/>
        </w:rPr>
        <w:t>是基于</w:t>
      </w:r>
      <w:r>
        <w:rPr>
          <w:rFonts w:hint="eastAsia"/>
        </w:rPr>
        <w:t>Erlang</w:t>
      </w:r>
      <w:r>
        <w:rPr>
          <w:rFonts w:hint="eastAsia"/>
        </w:rPr>
        <w:t>的高性能、可伸缩消息服务器，管理界面如图</w:t>
      </w:r>
      <w:r>
        <w:rPr>
          <w:rFonts w:hint="eastAsia"/>
        </w:rPr>
        <w:t>2</w:t>
      </w:r>
      <w:r>
        <w:t>4.</w:t>
      </w:r>
    </w:p>
    <w:p w:rsidR="00B906C0" w:rsidRDefault="00B906C0" w:rsidP="00B906C0">
      <w:pPr>
        <w:pStyle w:val="l-"/>
      </w:pPr>
      <w:r>
        <w:rPr>
          <w:noProof/>
        </w:rPr>
        <w:lastRenderedPageBreak/>
        <w:drawing>
          <wp:inline distT="0" distB="0" distL="0" distR="0">
            <wp:extent cx="4823543" cy="33153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27249" cy="3317882"/>
                    </a:xfrm>
                    <a:prstGeom prst="rect">
                      <a:avLst/>
                    </a:prstGeom>
                  </pic:spPr>
                </pic:pic>
              </a:graphicData>
            </a:graphic>
          </wp:inline>
        </w:drawing>
      </w:r>
    </w:p>
    <w:p w:rsidR="00B906C0" w:rsidRDefault="00B906C0" w:rsidP="00B906C0">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F05">
        <w:rPr>
          <w:noProof/>
        </w:rPr>
        <w:t>24</w:t>
      </w:r>
      <w:r>
        <w:fldChar w:fldCharType="end"/>
      </w:r>
      <w:r>
        <w:t xml:space="preserve">  </w:t>
      </w:r>
      <w:r>
        <w:rPr>
          <w:rFonts w:hint="eastAsia"/>
        </w:rPr>
        <w:t>RabbitMQ</w:t>
      </w:r>
      <w:r>
        <w:rPr>
          <w:rFonts w:hint="eastAsia"/>
        </w:rPr>
        <w:t>主界面</w:t>
      </w:r>
    </w:p>
    <w:p w:rsidR="00B906C0" w:rsidRDefault="00B77695" w:rsidP="00B77695">
      <w:pPr>
        <w:ind w:firstLine="480"/>
      </w:pPr>
      <w:r>
        <w:rPr>
          <w:rFonts w:hint="eastAsia"/>
        </w:rPr>
        <w:t>通过</w:t>
      </w:r>
      <w:r>
        <w:rPr>
          <w:rFonts w:hint="eastAsia"/>
        </w:rPr>
        <w:t>Config</w:t>
      </w:r>
      <w:r>
        <w:rPr>
          <w:rFonts w:hint="eastAsia"/>
        </w:rPr>
        <w:t>中的</w:t>
      </w:r>
      <w:r>
        <w:rPr>
          <w:rFonts w:hint="eastAsia"/>
        </w:rPr>
        <w:t>RabbitMQ</w:t>
      </w:r>
      <w:r>
        <w:rPr>
          <w:rFonts w:hint="eastAsia"/>
        </w:rPr>
        <w:t>配置，结合远程仓库即可实现对应的消息刷新。</w:t>
      </w:r>
      <w:r w:rsidR="00C40FE2">
        <w:rPr>
          <w:rFonts w:hint="eastAsia"/>
        </w:rPr>
        <w:t>其中</w:t>
      </w:r>
      <w:r w:rsidR="00C40FE2">
        <w:rPr>
          <w:rFonts w:hint="eastAsia"/>
        </w:rPr>
        <w:t>RabbitMQ</w:t>
      </w:r>
      <w:r w:rsidR="00C40FE2">
        <w:rPr>
          <w:rFonts w:hint="eastAsia"/>
        </w:rPr>
        <w:t>配置见表</w:t>
      </w:r>
      <w:r w:rsidR="00C40FE2">
        <w:rPr>
          <w:rFonts w:hint="eastAsia"/>
        </w:rPr>
        <w:t>11</w:t>
      </w:r>
      <w:r w:rsidR="00B7358C">
        <w:rPr>
          <w:rFonts w:hint="eastAsia"/>
        </w:rPr>
        <w:t>。</w:t>
      </w:r>
    </w:p>
    <w:p w:rsidR="009C4E89" w:rsidRDefault="009C4E89" w:rsidP="00B77695">
      <w:pPr>
        <w:ind w:firstLine="480"/>
      </w:pPr>
    </w:p>
    <w:p w:rsidR="009C4E89" w:rsidRDefault="009C4E89" w:rsidP="009C4E89">
      <w:pPr>
        <w:pStyle w:val="l-"/>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11</w:t>
      </w:r>
      <w:r>
        <w:fldChar w:fldCharType="end"/>
      </w:r>
      <w:r>
        <w:t xml:space="preserve">  </w:t>
      </w:r>
      <w:r>
        <w:rPr>
          <w:rFonts w:hint="eastAsia"/>
        </w:rPr>
        <w:t>Config</w:t>
      </w:r>
      <w:r>
        <w:rPr>
          <w:rFonts w:hint="eastAsia"/>
        </w:rPr>
        <w:t>的</w:t>
      </w:r>
      <w:r>
        <w:rPr>
          <w:rFonts w:hint="eastAsia"/>
        </w:rPr>
        <w:t>RabbitMQ</w:t>
      </w:r>
      <w:r>
        <w:rPr>
          <w:rFonts w:hint="eastAsia"/>
        </w:rPr>
        <w:t>配置参数表</w:t>
      </w:r>
    </w:p>
    <w:tbl>
      <w:tblPr>
        <w:tblW w:w="8085" w:type="dxa"/>
        <w:tblLook w:val="04A0" w:firstRow="1" w:lastRow="0" w:firstColumn="1" w:lastColumn="0" w:noHBand="0" w:noVBand="1"/>
      </w:tblPr>
      <w:tblGrid>
        <w:gridCol w:w="2695"/>
        <w:gridCol w:w="2695"/>
        <w:gridCol w:w="2695"/>
      </w:tblGrid>
      <w:tr w:rsidR="000607CA" w:rsidRPr="000607CA" w:rsidTr="000607CA">
        <w:trPr>
          <w:trHeight w:val="288"/>
        </w:trPr>
        <w:tc>
          <w:tcPr>
            <w:tcW w:w="2695" w:type="dxa"/>
            <w:tcBorders>
              <w:top w:val="single" w:sz="4" w:space="0" w:color="auto"/>
              <w:left w:val="nil"/>
              <w:bottom w:val="single" w:sz="4" w:space="0" w:color="auto"/>
              <w:right w:val="nil"/>
            </w:tcBorders>
            <w:shd w:val="clear" w:color="auto" w:fill="auto"/>
            <w:vAlign w:val="center"/>
            <w:hideMark/>
          </w:tcPr>
          <w:p w:rsidR="000607CA" w:rsidRPr="000607CA" w:rsidRDefault="000607CA" w:rsidP="000607CA">
            <w:pPr>
              <w:widowControl/>
              <w:spacing w:before="0" w:line="240" w:lineRule="auto"/>
              <w:ind w:firstLineChars="0" w:firstLine="0"/>
              <w:jc w:val="center"/>
              <w:rPr>
                <w:rFonts w:ascii="宋体" w:hAnsi="宋体" w:cs="宋体"/>
                <w:b/>
                <w:bCs/>
                <w:color w:val="000000"/>
                <w:kern w:val="0"/>
                <w:sz w:val="22"/>
                <w:szCs w:val="22"/>
              </w:rPr>
            </w:pPr>
            <w:r w:rsidRPr="000607CA">
              <w:rPr>
                <w:rFonts w:ascii="宋体" w:hAnsi="宋体" w:cs="宋体" w:hint="eastAsia"/>
                <w:b/>
                <w:bCs/>
                <w:color w:val="000000"/>
                <w:kern w:val="0"/>
                <w:sz w:val="22"/>
                <w:szCs w:val="22"/>
              </w:rPr>
              <w:t>参数名称</w:t>
            </w:r>
          </w:p>
        </w:tc>
        <w:tc>
          <w:tcPr>
            <w:tcW w:w="2695" w:type="dxa"/>
            <w:tcBorders>
              <w:top w:val="single" w:sz="4" w:space="0" w:color="auto"/>
              <w:left w:val="nil"/>
              <w:bottom w:val="single" w:sz="4" w:space="0" w:color="auto"/>
              <w:right w:val="nil"/>
            </w:tcBorders>
            <w:shd w:val="clear" w:color="auto" w:fill="auto"/>
            <w:vAlign w:val="center"/>
            <w:hideMark/>
          </w:tcPr>
          <w:p w:rsidR="000607CA" w:rsidRPr="000607CA" w:rsidRDefault="000607CA" w:rsidP="000607CA">
            <w:pPr>
              <w:widowControl/>
              <w:spacing w:before="0" w:line="240" w:lineRule="auto"/>
              <w:ind w:firstLineChars="0" w:firstLine="0"/>
              <w:jc w:val="center"/>
              <w:rPr>
                <w:rFonts w:ascii="宋体" w:hAnsi="宋体" w:cs="宋体"/>
                <w:b/>
                <w:bCs/>
                <w:color w:val="000000"/>
                <w:kern w:val="0"/>
                <w:sz w:val="22"/>
                <w:szCs w:val="22"/>
              </w:rPr>
            </w:pPr>
            <w:r w:rsidRPr="000607CA">
              <w:rPr>
                <w:rFonts w:ascii="宋体" w:hAnsi="宋体" w:cs="宋体" w:hint="eastAsia"/>
                <w:b/>
                <w:bCs/>
                <w:color w:val="000000"/>
                <w:kern w:val="0"/>
                <w:sz w:val="22"/>
                <w:szCs w:val="22"/>
              </w:rPr>
              <w:t>值/参数</w:t>
            </w:r>
          </w:p>
        </w:tc>
        <w:tc>
          <w:tcPr>
            <w:tcW w:w="2695" w:type="dxa"/>
            <w:tcBorders>
              <w:top w:val="single" w:sz="4" w:space="0" w:color="auto"/>
              <w:left w:val="nil"/>
              <w:bottom w:val="single" w:sz="4" w:space="0" w:color="auto"/>
              <w:right w:val="nil"/>
            </w:tcBorders>
            <w:shd w:val="clear" w:color="auto" w:fill="auto"/>
            <w:vAlign w:val="center"/>
            <w:hideMark/>
          </w:tcPr>
          <w:p w:rsidR="000607CA" w:rsidRPr="000607CA" w:rsidRDefault="000607CA" w:rsidP="000607CA">
            <w:pPr>
              <w:widowControl/>
              <w:spacing w:before="0" w:line="240" w:lineRule="auto"/>
              <w:ind w:firstLineChars="0" w:firstLine="0"/>
              <w:jc w:val="center"/>
              <w:rPr>
                <w:rFonts w:ascii="宋体" w:hAnsi="宋体" w:cs="宋体"/>
                <w:b/>
                <w:bCs/>
                <w:color w:val="000000"/>
                <w:kern w:val="0"/>
                <w:sz w:val="22"/>
                <w:szCs w:val="22"/>
              </w:rPr>
            </w:pPr>
            <w:r w:rsidRPr="000607CA">
              <w:rPr>
                <w:rFonts w:ascii="宋体" w:hAnsi="宋体" w:cs="宋体" w:hint="eastAsia"/>
                <w:b/>
                <w:bCs/>
                <w:color w:val="000000"/>
                <w:kern w:val="0"/>
                <w:sz w:val="22"/>
                <w:szCs w:val="22"/>
              </w:rPr>
              <w:t>描述</w:t>
            </w:r>
          </w:p>
        </w:tc>
      </w:tr>
      <w:tr w:rsidR="000607CA" w:rsidRPr="000607CA" w:rsidTr="000607CA">
        <w:trPr>
          <w:trHeight w:val="288"/>
        </w:trPr>
        <w:tc>
          <w:tcPr>
            <w:tcW w:w="2695" w:type="dxa"/>
            <w:tcBorders>
              <w:top w:val="single" w:sz="4" w:space="0" w:color="auto"/>
              <w:left w:val="nil"/>
              <w:bottom w:val="nil"/>
              <w:right w:val="nil"/>
            </w:tcBorders>
            <w:shd w:val="clear" w:color="auto" w:fill="auto"/>
            <w:vAlign w:val="center"/>
            <w:hideMark/>
          </w:tcPr>
          <w:p w:rsidR="000607CA" w:rsidRPr="000607CA" w:rsidRDefault="000607CA" w:rsidP="000607CA">
            <w:pPr>
              <w:pStyle w:val="l-0"/>
            </w:pPr>
            <w:r w:rsidRPr="000607CA">
              <w:rPr>
                <w:rFonts w:hint="eastAsia"/>
              </w:rPr>
              <w:t>spring.rabbitmq.host</w:t>
            </w:r>
          </w:p>
        </w:tc>
        <w:tc>
          <w:tcPr>
            <w:tcW w:w="2695" w:type="dxa"/>
            <w:tcBorders>
              <w:top w:val="single" w:sz="4" w:space="0" w:color="auto"/>
              <w:left w:val="nil"/>
              <w:bottom w:val="nil"/>
              <w:right w:val="nil"/>
            </w:tcBorders>
            <w:shd w:val="clear" w:color="auto" w:fill="auto"/>
            <w:vAlign w:val="center"/>
            <w:hideMark/>
          </w:tcPr>
          <w:p w:rsidR="000607CA" w:rsidRPr="000607CA" w:rsidRDefault="000607CA" w:rsidP="000607CA">
            <w:pPr>
              <w:pStyle w:val="l-0"/>
              <w:rPr>
                <w:color w:val="0000FF"/>
                <w:u w:val="single"/>
              </w:rPr>
            </w:pPr>
            <w:r w:rsidRPr="000607CA">
              <w:rPr>
                <w:rFonts w:hint="eastAsia"/>
                <w:color w:val="0000FF"/>
                <w:u w:val="single"/>
              </w:rPr>
              <w:t>localhost</w:t>
            </w:r>
          </w:p>
        </w:tc>
        <w:tc>
          <w:tcPr>
            <w:tcW w:w="2695" w:type="dxa"/>
            <w:tcBorders>
              <w:top w:val="single" w:sz="4" w:space="0" w:color="auto"/>
              <w:left w:val="nil"/>
              <w:bottom w:val="nil"/>
              <w:right w:val="nil"/>
            </w:tcBorders>
            <w:shd w:val="clear" w:color="auto" w:fill="auto"/>
            <w:vAlign w:val="center"/>
            <w:hideMark/>
          </w:tcPr>
          <w:p w:rsidR="000607CA" w:rsidRPr="000607CA" w:rsidRDefault="000607CA" w:rsidP="000607CA">
            <w:pPr>
              <w:pStyle w:val="l-0"/>
            </w:pPr>
            <w:r w:rsidRPr="000607CA">
              <w:rPr>
                <w:rFonts w:hint="eastAsia"/>
              </w:rPr>
              <w:t>消息服务地址</w:t>
            </w:r>
          </w:p>
        </w:tc>
      </w:tr>
      <w:tr w:rsidR="000607CA" w:rsidRPr="000607CA" w:rsidTr="000607CA">
        <w:trPr>
          <w:trHeight w:val="288"/>
        </w:trPr>
        <w:tc>
          <w:tcPr>
            <w:tcW w:w="2695" w:type="dxa"/>
            <w:tcBorders>
              <w:top w:val="nil"/>
              <w:left w:val="nil"/>
              <w:bottom w:val="nil"/>
              <w:right w:val="nil"/>
            </w:tcBorders>
            <w:shd w:val="clear" w:color="auto" w:fill="auto"/>
            <w:vAlign w:val="center"/>
            <w:hideMark/>
          </w:tcPr>
          <w:p w:rsidR="000607CA" w:rsidRPr="000607CA" w:rsidRDefault="000607CA" w:rsidP="000607CA">
            <w:pPr>
              <w:pStyle w:val="l-0"/>
            </w:pPr>
            <w:r w:rsidRPr="000607CA">
              <w:rPr>
                <w:rFonts w:hint="eastAsia"/>
              </w:rPr>
              <w:t>spring.rabbitmq.port</w:t>
            </w:r>
          </w:p>
        </w:tc>
        <w:tc>
          <w:tcPr>
            <w:tcW w:w="2695" w:type="dxa"/>
            <w:tcBorders>
              <w:top w:val="nil"/>
              <w:left w:val="nil"/>
              <w:bottom w:val="nil"/>
              <w:right w:val="nil"/>
            </w:tcBorders>
            <w:shd w:val="clear" w:color="auto" w:fill="auto"/>
            <w:noWrap/>
            <w:vAlign w:val="center"/>
            <w:hideMark/>
          </w:tcPr>
          <w:p w:rsidR="000607CA" w:rsidRPr="000607CA" w:rsidRDefault="000607CA" w:rsidP="000607CA">
            <w:pPr>
              <w:pStyle w:val="l-0"/>
            </w:pPr>
            <w:r w:rsidRPr="000607CA">
              <w:rPr>
                <w:rFonts w:hint="eastAsia"/>
              </w:rPr>
              <w:t>******</w:t>
            </w:r>
          </w:p>
        </w:tc>
        <w:tc>
          <w:tcPr>
            <w:tcW w:w="2695" w:type="dxa"/>
            <w:tcBorders>
              <w:top w:val="nil"/>
              <w:left w:val="nil"/>
              <w:bottom w:val="nil"/>
              <w:right w:val="nil"/>
            </w:tcBorders>
            <w:shd w:val="clear" w:color="auto" w:fill="auto"/>
            <w:vAlign w:val="center"/>
            <w:hideMark/>
          </w:tcPr>
          <w:p w:rsidR="000607CA" w:rsidRPr="000607CA" w:rsidRDefault="000607CA" w:rsidP="000607CA">
            <w:pPr>
              <w:pStyle w:val="l-0"/>
            </w:pPr>
            <w:r w:rsidRPr="000607CA">
              <w:rPr>
                <w:rFonts w:hint="eastAsia"/>
              </w:rPr>
              <w:t>端口</w:t>
            </w:r>
          </w:p>
        </w:tc>
      </w:tr>
      <w:tr w:rsidR="000607CA" w:rsidRPr="000607CA" w:rsidTr="000607CA">
        <w:trPr>
          <w:trHeight w:val="288"/>
        </w:trPr>
        <w:tc>
          <w:tcPr>
            <w:tcW w:w="2695" w:type="dxa"/>
            <w:tcBorders>
              <w:top w:val="nil"/>
              <w:left w:val="nil"/>
              <w:bottom w:val="nil"/>
              <w:right w:val="nil"/>
            </w:tcBorders>
            <w:shd w:val="clear" w:color="auto" w:fill="auto"/>
            <w:vAlign w:val="center"/>
            <w:hideMark/>
          </w:tcPr>
          <w:p w:rsidR="000607CA" w:rsidRPr="000607CA" w:rsidRDefault="000607CA" w:rsidP="000607CA">
            <w:pPr>
              <w:pStyle w:val="l-0"/>
            </w:pPr>
            <w:r w:rsidRPr="000607CA">
              <w:rPr>
                <w:rFonts w:hint="eastAsia"/>
              </w:rPr>
              <w:t>spring.rabbitmq.username</w:t>
            </w:r>
          </w:p>
        </w:tc>
        <w:tc>
          <w:tcPr>
            <w:tcW w:w="2695" w:type="dxa"/>
            <w:tcBorders>
              <w:top w:val="nil"/>
              <w:left w:val="nil"/>
              <w:bottom w:val="nil"/>
              <w:right w:val="nil"/>
            </w:tcBorders>
            <w:shd w:val="clear" w:color="auto" w:fill="auto"/>
            <w:noWrap/>
            <w:vAlign w:val="center"/>
            <w:hideMark/>
          </w:tcPr>
          <w:p w:rsidR="000607CA" w:rsidRPr="000607CA" w:rsidRDefault="000607CA" w:rsidP="000607CA">
            <w:pPr>
              <w:pStyle w:val="l-0"/>
            </w:pPr>
            <w:r w:rsidRPr="000607CA">
              <w:rPr>
                <w:rFonts w:hint="eastAsia"/>
              </w:rPr>
              <w:t>springCloud</w:t>
            </w:r>
          </w:p>
        </w:tc>
        <w:tc>
          <w:tcPr>
            <w:tcW w:w="2695" w:type="dxa"/>
            <w:tcBorders>
              <w:top w:val="nil"/>
              <w:left w:val="nil"/>
              <w:bottom w:val="nil"/>
              <w:right w:val="nil"/>
            </w:tcBorders>
            <w:shd w:val="clear" w:color="auto" w:fill="auto"/>
            <w:vAlign w:val="center"/>
            <w:hideMark/>
          </w:tcPr>
          <w:p w:rsidR="000607CA" w:rsidRPr="000607CA" w:rsidRDefault="000607CA" w:rsidP="000607CA">
            <w:pPr>
              <w:pStyle w:val="l-0"/>
            </w:pPr>
            <w:r w:rsidRPr="000607CA">
              <w:rPr>
                <w:rFonts w:hint="eastAsia"/>
              </w:rPr>
              <w:t>消息服务名称</w:t>
            </w:r>
          </w:p>
        </w:tc>
      </w:tr>
      <w:tr w:rsidR="000607CA" w:rsidRPr="000607CA" w:rsidTr="000607CA">
        <w:trPr>
          <w:trHeight w:val="288"/>
        </w:trPr>
        <w:tc>
          <w:tcPr>
            <w:tcW w:w="2695" w:type="dxa"/>
            <w:tcBorders>
              <w:top w:val="nil"/>
              <w:left w:val="nil"/>
              <w:bottom w:val="single" w:sz="4" w:space="0" w:color="auto"/>
              <w:right w:val="nil"/>
            </w:tcBorders>
            <w:shd w:val="clear" w:color="auto" w:fill="auto"/>
            <w:vAlign w:val="center"/>
            <w:hideMark/>
          </w:tcPr>
          <w:p w:rsidR="000607CA" w:rsidRPr="000607CA" w:rsidRDefault="000607CA" w:rsidP="000607CA">
            <w:pPr>
              <w:pStyle w:val="l-0"/>
            </w:pPr>
            <w:r w:rsidRPr="000607CA">
              <w:rPr>
                <w:rFonts w:hint="eastAsia"/>
              </w:rPr>
              <w:t>spring.rabbitmq.password</w:t>
            </w:r>
          </w:p>
        </w:tc>
        <w:tc>
          <w:tcPr>
            <w:tcW w:w="2695" w:type="dxa"/>
            <w:tcBorders>
              <w:top w:val="nil"/>
              <w:left w:val="nil"/>
              <w:bottom w:val="single" w:sz="4" w:space="0" w:color="auto"/>
              <w:right w:val="nil"/>
            </w:tcBorders>
            <w:shd w:val="clear" w:color="auto" w:fill="auto"/>
            <w:noWrap/>
            <w:vAlign w:val="center"/>
            <w:hideMark/>
          </w:tcPr>
          <w:p w:rsidR="000607CA" w:rsidRPr="000607CA" w:rsidRDefault="000607CA" w:rsidP="000607CA">
            <w:pPr>
              <w:pStyle w:val="l-0"/>
            </w:pPr>
            <w:r w:rsidRPr="000607CA">
              <w:rPr>
                <w:rFonts w:hint="eastAsia"/>
              </w:rPr>
              <w:t>******</w:t>
            </w:r>
          </w:p>
        </w:tc>
        <w:tc>
          <w:tcPr>
            <w:tcW w:w="2695" w:type="dxa"/>
            <w:tcBorders>
              <w:top w:val="nil"/>
              <w:left w:val="nil"/>
              <w:bottom w:val="single" w:sz="4" w:space="0" w:color="auto"/>
              <w:right w:val="nil"/>
            </w:tcBorders>
            <w:shd w:val="clear" w:color="auto" w:fill="auto"/>
            <w:vAlign w:val="center"/>
            <w:hideMark/>
          </w:tcPr>
          <w:p w:rsidR="000607CA" w:rsidRPr="000607CA" w:rsidRDefault="000607CA" w:rsidP="000607CA">
            <w:pPr>
              <w:pStyle w:val="l-0"/>
            </w:pPr>
            <w:r w:rsidRPr="000607CA">
              <w:rPr>
                <w:rFonts w:hint="eastAsia"/>
              </w:rPr>
              <w:t>密码</w:t>
            </w:r>
          </w:p>
        </w:tc>
      </w:tr>
    </w:tbl>
    <w:p w:rsidR="00B77695" w:rsidRPr="001B1015" w:rsidRDefault="009C4E89" w:rsidP="00B77695">
      <w:pPr>
        <w:ind w:firstLine="480"/>
      </w:pPr>
      <w:r>
        <w:rPr>
          <w:rFonts w:hint="eastAsia"/>
        </w:rPr>
        <w:t>其中消息服务地址</w:t>
      </w:r>
      <w:r w:rsidR="00EE1191">
        <w:rPr>
          <w:rFonts w:hint="eastAsia"/>
        </w:rPr>
        <w:t>、端口</w:t>
      </w:r>
      <w:r>
        <w:rPr>
          <w:rFonts w:hint="eastAsia"/>
        </w:rPr>
        <w:t>为实际配置</w:t>
      </w:r>
      <w:r>
        <w:rPr>
          <w:rFonts w:hint="eastAsia"/>
        </w:rPr>
        <w:t>IP</w:t>
      </w:r>
      <w:r>
        <w:rPr>
          <w:rFonts w:hint="eastAsia"/>
        </w:rPr>
        <w:t>，端口</w:t>
      </w:r>
      <w:r w:rsidR="00EE1191">
        <w:rPr>
          <w:rFonts w:hint="eastAsia"/>
        </w:rPr>
        <w:t>，消息服务器名称和密码用于和消息服务进行验证。</w:t>
      </w:r>
    </w:p>
    <w:p w:rsidR="00CE670A" w:rsidRDefault="00D75A88" w:rsidP="00D75A88">
      <w:pPr>
        <w:pStyle w:val="3"/>
        <w:spacing w:before="163"/>
        <w:ind w:firstLine="480"/>
      </w:pPr>
      <w:r>
        <w:rPr>
          <w:rFonts w:hint="eastAsia"/>
        </w:rPr>
        <w:t>3</w:t>
      </w:r>
      <w:r>
        <w:t xml:space="preserve">.2.3 </w:t>
      </w:r>
      <w:r>
        <w:rPr>
          <w:rFonts w:hint="eastAsia"/>
        </w:rPr>
        <w:t>传输协议</w:t>
      </w:r>
      <w:r w:rsidR="00CD0704">
        <w:rPr>
          <w:rFonts w:hint="eastAsia"/>
        </w:rPr>
        <w:t>REST</w:t>
      </w:r>
      <w:r>
        <w:rPr>
          <w:rFonts w:hint="eastAsia"/>
        </w:rPr>
        <w:t>设计</w:t>
      </w:r>
    </w:p>
    <w:p w:rsidR="00265D98" w:rsidRDefault="000E348E" w:rsidP="00B42F5E">
      <w:pPr>
        <w:ind w:firstLine="480"/>
      </w:pPr>
      <w:r>
        <w:rPr>
          <w:rFonts w:hint="eastAsia"/>
        </w:rPr>
        <w:t>常见的</w:t>
      </w:r>
      <w:proofErr w:type="gramStart"/>
      <w:r>
        <w:rPr>
          <w:rFonts w:hint="eastAsia"/>
        </w:rPr>
        <w:t>微服务</w:t>
      </w:r>
      <w:proofErr w:type="gramEnd"/>
      <w:r>
        <w:rPr>
          <w:rFonts w:hint="eastAsia"/>
        </w:rPr>
        <w:t>通讯协议有</w:t>
      </w:r>
      <w:r>
        <w:rPr>
          <w:rFonts w:hint="eastAsia"/>
        </w:rPr>
        <w:t>REST</w:t>
      </w:r>
      <w:r>
        <w:rPr>
          <w:rFonts w:hint="eastAsia"/>
        </w:rPr>
        <w:t>和</w:t>
      </w:r>
      <w:r>
        <w:rPr>
          <w:rFonts w:hint="eastAsia"/>
        </w:rPr>
        <w:t>RPC</w:t>
      </w:r>
      <w:r>
        <w:rPr>
          <w:rFonts w:hint="eastAsia"/>
        </w:rPr>
        <w:t>协议</w:t>
      </w:r>
      <w:r w:rsidR="00265D98">
        <w:rPr>
          <w:rFonts w:hint="eastAsia"/>
        </w:rPr>
        <w:t>。</w:t>
      </w:r>
      <w:r w:rsidR="00265D98">
        <w:rPr>
          <w:rFonts w:hint="eastAsia"/>
        </w:rPr>
        <w:t>R</w:t>
      </w:r>
      <w:r w:rsidR="00265D98">
        <w:t>EST</w:t>
      </w:r>
      <w:r w:rsidR="00265D98">
        <w:rPr>
          <w:rFonts w:hint="eastAsia"/>
        </w:rPr>
        <w:t>全称为</w:t>
      </w:r>
      <w:r w:rsidR="00265D98" w:rsidRPr="00265D98">
        <w:t>representational state transfer</w:t>
      </w:r>
      <w:r w:rsidR="00265D98">
        <w:rPr>
          <w:rFonts w:hint="eastAsia"/>
        </w:rPr>
        <w:t>标识状态转移，是一种架构风格。</w:t>
      </w:r>
      <w:r w:rsidR="00265D98">
        <w:rPr>
          <w:rFonts w:hint="eastAsia"/>
        </w:rPr>
        <w:t>RPC</w:t>
      </w:r>
      <w:r w:rsidR="00265D98">
        <w:rPr>
          <w:rFonts w:hint="eastAsia"/>
        </w:rPr>
        <w:t>全称为</w:t>
      </w:r>
      <w:r w:rsidR="00265D98">
        <w:rPr>
          <w:rFonts w:hint="eastAsia"/>
        </w:rPr>
        <w:t>Remote</w:t>
      </w:r>
      <w:r w:rsidR="00265D98">
        <w:t xml:space="preserve"> </w:t>
      </w:r>
      <w:r w:rsidR="00265D98">
        <w:rPr>
          <w:rFonts w:hint="eastAsia"/>
        </w:rPr>
        <w:t>Procedure</w:t>
      </w:r>
      <w:r w:rsidR="00265D98">
        <w:t xml:space="preserve"> </w:t>
      </w:r>
      <w:r w:rsidR="00265D98">
        <w:rPr>
          <w:rFonts w:hint="eastAsia"/>
        </w:rPr>
        <w:t>Call</w:t>
      </w:r>
      <w:r w:rsidR="00265D98">
        <w:rPr>
          <w:rFonts w:hint="eastAsia"/>
        </w:rPr>
        <w:t>是一种远程调用过程，通过网络从远程计算机上进行服务请求，不需要了解底层技术协议。两者详细比较见表</w:t>
      </w:r>
      <w:r w:rsidR="00265D98">
        <w:rPr>
          <w:rFonts w:hint="eastAsia"/>
        </w:rPr>
        <w:t>1</w:t>
      </w:r>
      <w:r w:rsidR="00CF1C68">
        <w:t>2</w:t>
      </w:r>
      <w:r w:rsidR="00CF1C68">
        <w:rPr>
          <w:rFonts w:hint="eastAsia"/>
        </w:rPr>
        <w:t>。</w:t>
      </w:r>
    </w:p>
    <w:p w:rsidR="00265D98" w:rsidRDefault="00265D98" w:rsidP="00B42F5E">
      <w:pPr>
        <w:ind w:firstLine="480"/>
      </w:pPr>
    </w:p>
    <w:p w:rsidR="00265D98" w:rsidRDefault="00037E8F" w:rsidP="00037E8F">
      <w:pPr>
        <w:pStyle w:val="l-"/>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7367">
        <w:rPr>
          <w:noProof/>
        </w:rPr>
        <w:t>12</w:t>
      </w:r>
      <w:r>
        <w:fldChar w:fldCharType="end"/>
      </w:r>
      <w:r>
        <w:t xml:space="preserve">  </w:t>
      </w:r>
      <w:r>
        <w:rPr>
          <w:rFonts w:hint="eastAsia"/>
        </w:rPr>
        <w:t>RPC</w:t>
      </w:r>
      <w:r>
        <w:rPr>
          <w:rFonts w:hint="eastAsia"/>
        </w:rPr>
        <w:t>与</w:t>
      </w:r>
      <w:r>
        <w:rPr>
          <w:rFonts w:hint="eastAsia"/>
        </w:rPr>
        <w:t>REST</w:t>
      </w:r>
      <w:r>
        <w:rPr>
          <w:rFonts w:hint="eastAsia"/>
        </w:rPr>
        <w:t>对比表</w:t>
      </w:r>
    </w:p>
    <w:tbl>
      <w:tblPr>
        <w:tblW w:w="8304" w:type="dxa"/>
        <w:tblLook w:val="04A0" w:firstRow="1" w:lastRow="0" w:firstColumn="1" w:lastColumn="0" w:noHBand="0" w:noVBand="1"/>
      </w:tblPr>
      <w:tblGrid>
        <w:gridCol w:w="1114"/>
        <w:gridCol w:w="3675"/>
        <w:gridCol w:w="3515"/>
      </w:tblGrid>
      <w:tr w:rsidR="00037E8F" w:rsidRPr="00037E8F" w:rsidTr="00037E8F">
        <w:trPr>
          <w:trHeight w:val="247"/>
        </w:trPr>
        <w:tc>
          <w:tcPr>
            <w:tcW w:w="1114" w:type="dxa"/>
            <w:tcBorders>
              <w:top w:val="single" w:sz="4" w:space="0" w:color="auto"/>
              <w:left w:val="nil"/>
              <w:bottom w:val="single" w:sz="4" w:space="0" w:color="auto"/>
              <w:right w:val="nil"/>
            </w:tcBorders>
            <w:shd w:val="clear" w:color="auto" w:fill="auto"/>
            <w:noWrap/>
            <w:vAlign w:val="center"/>
            <w:hideMark/>
          </w:tcPr>
          <w:p w:rsidR="00037E8F" w:rsidRPr="00037E8F" w:rsidRDefault="00037E8F" w:rsidP="00037E8F">
            <w:pPr>
              <w:widowControl/>
              <w:spacing w:before="0" w:line="240" w:lineRule="auto"/>
              <w:ind w:firstLineChars="0" w:firstLine="0"/>
              <w:jc w:val="center"/>
              <w:rPr>
                <w:rFonts w:ascii="宋体" w:hAnsi="宋体" w:cs="宋体"/>
                <w:b/>
                <w:bCs/>
                <w:color w:val="000000"/>
                <w:kern w:val="0"/>
                <w:sz w:val="22"/>
                <w:szCs w:val="22"/>
              </w:rPr>
            </w:pPr>
            <w:r w:rsidRPr="00037E8F">
              <w:rPr>
                <w:rFonts w:ascii="宋体" w:hAnsi="宋体" w:cs="宋体" w:hint="eastAsia"/>
                <w:b/>
                <w:bCs/>
                <w:color w:val="000000"/>
                <w:kern w:val="0"/>
                <w:sz w:val="22"/>
                <w:szCs w:val="22"/>
              </w:rPr>
              <w:t>维度</w:t>
            </w:r>
          </w:p>
        </w:tc>
        <w:tc>
          <w:tcPr>
            <w:tcW w:w="3675" w:type="dxa"/>
            <w:tcBorders>
              <w:top w:val="single" w:sz="4" w:space="0" w:color="auto"/>
              <w:left w:val="nil"/>
              <w:bottom w:val="single" w:sz="4" w:space="0" w:color="auto"/>
              <w:right w:val="nil"/>
            </w:tcBorders>
            <w:shd w:val="clear" w:color="auto" w:fill="auto"/>
            <w:noWrap/>
            <w:vAlign w:val="center"/>
            <w:hideMark/>
          </w:tcPr>
          <w:p w:rsidR="00037E8F" w:rsidRPr="00037E8F" w:rsidRDefault="00037E8F" w:rsidP="00037E8F">
            <w:pPr>
              <w:widowControl/>
              <w:spacing w:before="0" w:line="240" w:lineRule="auto"/>
              <w:ind w:firstLineChars="0" w:firstLine="0"/>
              <w:jc w:val="center"/>
              <w:rPr>
                <w:rFonts w:ascii="宋体" w:hAnsi="宋体" w:cs="宋体" w:hint="eastAsia"/>
                <w:b/>
                <w:bCs/>
                <w:color w:val="000000"/>
                <w:kern w:val="0"/>
                <w:sz w:val="22"/>
                <w:szCs w:val="22"/>
              </w:rPr>
            </w:pPr>
            <w:r w:rsidRPr="00037E8F">
              <w:rPr>
                <w:rFonts w:ascii="宋体" w:hAnsi="宋体" w:cs="宋体" w:hint="eastAsia"/>
                <w:b/>
                <w:bCs/>
                <w:color w:val="000000"/>
                <w:kern w:val="0"/>
                <w:sz w:val="22"/>
                <w:szCs w:val="22"/>
              </w:rPr>
              <w:t>RPC</w:t>
            </w:r>
          </w:p>
        </w:tc>
        <w:tc>
          <w:tcPr>
            <w:tcW w:w="3515" w:type="dxa"/>
            <w:tcBorders>
              <w:top w:val="single" w:sz="4" w:space="0" w:color="auto"/>
              <w:left w:val="nil"/>
              <w:bottom w:val="single" w:sz="4" w:space="0" w:color="auto"/>
              <w:right w:val="nil"/>
            </w:tcBorders>
            <w:shd w:val="clear" w:color="auto" w:fill="auto"/>
            <w:noWrap/>
            <w:vAlign w:val="center"/>
            <w:hideMark/>
          </w:tcPr>
          <w:p w:rsidR="00037E8F" w:rsidRPr="00037E8F" w:rsidRDefault="00037E8F" w:rsidP="00037E8F">
            <w:pPr>
              <w:widowControl/>
              <w:spacing w:before="0" w:line="240" w:lineRule="auto"/>
              <w:ind w:firstLineChars="0" w:firstLine="0"/>
              <w:jc w:val="center"/>
              <w:rPr>
                <w:rFonts w:ascii="宋体" w:hAnsi="宋体" w:cs="宋体" w:hint="eastAsia"/>
                <w:b/>
                <w:bCs/>
                <w:color w:val="000000"/>
                <w:kern w:val="0"/>
                <w:sz w:val="22"/>
                <w:szCs w:val="22"/>
              </w:rPr>
            </w:pPr>
            <w:r w:rsidRPr="00037E8F">
              <w:rPr>
                <w:rFonts w:ascii="宋体" w:hAnsi="宋体" w:cs="宋体" w:hint="eastAsia"/>
                <w:b/>
                <w:bCs/>
                <w:color w:val="000000"/>
                <w:kern w:val="0"/>
                <w:sz w:val="22"/>
                <w:szCs w:val="22"/>
              </w:rPr>
              <w:t>REST</w:t>
            </w:r>
          </w:p>
        </w:tc>
      </w:tr>
      <w:tr w:rsidR="00037E8F" w:rsidRPr="00037E8F" w:rsidTr="00037E8F">
        <w:trPr>
          <w:trHeight w:val="247"/>
        </w:trPr>
        <w:tc>
          <w:tcPr>
            <w:tcW w:w="1114" w:type="dxa"/>
            <w:tcBorders>
              <w:top w:val="single" w:sz="4" w:space="0" w:color="auto"/>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耦合性</w:t>
            </w:r>
          </w:p>
        </w:tc>
        <w:tc>
          <w:tcPr>
            <w:tcW w:w="3675" w:type="dxa"/>
            <w:tcBorders>
              <w:top w:val="single" w:sz="4" w:space="0" w:color="auto"/>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强耦合</w:t>
            </w:r>
          </w:p>
        </w:tc>
        <w:tc>
          <w:tcPr>
            <w:tcW w:w="3515" w:type="dxa"/>
            <w:tcBorders>
              <w:top w:val="single" w:sz="4" w:space="0" w:color="auto"/>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松散耦合</w:t>
            </w:r>
          </w:p>
        </w:tc>
      </w:tr>
      <w:tr w:rsidR="00037E8F" w:rsidRPr="00037E8F" w:rsidTr="00037E8F">
        <w:trPr>
          <w:trHeight w:val="247"/>
        </w:trPr>
        <w:tc>
          <w:tcPr>
            <w:tcW w:w="1114"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消息协议</w:t>
            </w:r>
          </w:p>
        </w:tc>
        <w:tc>
          <w:tcPr>
            <w:tcW w:w="367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二进制</w:t>
            </w:r>
            <w:r w:rsidRPr="00037E8F">
              <w:rPr>
                <w:rFonts w:hint="eastAsia"/>
              </w:rPr>
              <w:t>thrift</w:t>
            </w:r>
            <w:r w:rsidRPr="00037E8F">
              <w:rPr>
                <w:rFonts w:hint="eastAsia"/>
              </w:rPr>
              <w:t>、</w:t>
            </w:r>
            <w:r w:rsidRPr="00037E8F">
              <w:rPr>
                <w:rFonts w:hint="eastAsia"/>
              </w:rPr>
              <w:t>protobuf</w:t>
            </w:r>
            <w:r w:rsidRPr="00037E8F">
              <w:rPr>
                <w:rFonts w:hint="eastAsia"/>
              </w:rPr>
              <w:t>、</w:t>
            </w:r>
            <w:r w:rsidRPr="00037E8F">
              <w:rPr>
                <w:rFonts w:hint="eastAsia"/>
              </w:rPr>
              <w:t>avro</w:t>
            </w:r>
          </w:p>
        </w:tc>
        <w:tc>
          <w:tcPr>
            <w:tcW w:w="351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文本型</w:t>
            </w:r>
            <w:r w:rsidRPr="00037E8F">
              <w:rPr>
                <w:rFonts w:hint="eastAsia"/>
              </w:rPr>
              <w:t>XML</w:t>
            </w:r>
            <w:r w:rsidRPr="00037E8F">
              <w:rPr>
                <w:rFonts w:hint="eastAsia"/>
              </w:rPr>
              <w:t>、</w:t>
            </w:r>
            <w:r w:rsidRPr="00037E8F">
              <w:rPr>
                <w:rFonts w:hint="eastAsia"/>
              </w:rPr>
              <w:t>JSON</w:t>
            </w:r>
          </w:p>
        </w:tc>
      </w:tr>
      <w:tr w:rsidR="00037E8F" w:rsidRPr="00037E8F" w:rsidTr="00037E8F">
        <w:trPr>
          <w:trHeight w:val="247"/>
        </w:trPr>
        <w:tc>
          <w:tcPr>
            <w:tcW w:w="1114"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通讯协议</w:t>
            </w:r>
          </w:p>
        </w:tc>
        <w:tc>
          <w:tcPr>
            <w:tcW w:w="367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TCP</w:t>
            </w:r>
            <w:r w:rsidRPr="00037E8F">
              <w:rPr>
                <w:rFonts w:hint="eastAsia"/>
              </w:rPr>
              <w:t>为主，也可以是</w:t>
            </w:r>
            <w:r w:rsidRPr="00037E8F">
              <w:rPr>
                <w:rFonts w:hint="eastAsia"/>
              </w:rPr>
              <w:t>HTTP</w:t>
            </w:r>
          </w:p>
        </w:tc>
        <w:tc>
          <w:tcPr>
            <w:tcW w:w="351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HTTP/HTTP2</w:t>
            </w:r>
          </w:p>
        </w:tc>
      </w:tr>
      <w:tr w:rsidR="00037E8F" w:rsidRPr="00037E8F" w:rsidTr="00037E8F">
        <w:trPr>
          <w:trHeight w:val="247"/>
        </w:trPr>
        <w:tc>
          <w:tcPr>
            <w:tcW w:w="1114"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性能</w:t>
            </w:r>
          </w:p>
        </w:tc>
        <w:tc>
          <w:tcPr>
            <w:tcW w:w="367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高</w:t>
            </w:r>
          </w:p>
        </w:tc>
        <w:tc>
          <w:tcPr>
            <w:tcW w:w="351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一般低于</w:t>
            </w:r>
            <w:r w:rsidRPr="00037E8F">
              <w:rPr>
                <w:rFonts w:hint="eastAsia"/>
              </w:rPr>
              <w:t>RPC</w:t>
            </w:r>
          </w:p>
        </w:tc>
      </w:tr>
      <w:tr w:rsidR="00037E8F" w:rsidRPr="00037E8F" w:rsidTr="00037E8F">
        <w:trPr>
          <w:trHeight w:val="247"/>
        </w:trPr>
        <w:tc>
          <w:tcPr>
            <w:tcW w:w="1114"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接口契约</w:t>
            </w:r>
            <w:r w:rsidRPr="00037E8F">
              <w:rPr>
                <w:rFonts w:hint="eastAsia"/>
              </w:rPr>
              <w:t>IDL</w:t>
            </w:r>
          </w:p>
        </w:tc>
        <w:tc>
          <w:tcPr>
            <w:tcW w:w="367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Thrift</w:t>
            </w:r>
            <w:r w:rsidRPr="00037E8F">
              <w:rPr>
                <w:rFonts w:hint="eastAsia"/>
              </w:rPr>
              <w:t>、</w:t>
            </w:r>
            <w:r w:rsidRPr="00037E8F">
              <w:rPr>
                <w:rFonts w:hint="eastAsia"/>
              </w:rPr>
              <w:t>protobuf idl</w:t>
            </w:r>
          </w:p>
        </w:tc>
        <w:tc>
          <w:tcPr>
            <w:tcW w:w="351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Swagger</w:t>
            </w:r>
          </w:p>
        </w:tc>
      </w:tr>
      <w:tr w:rsidR="00037E8F" w:rsidRPr="00037E8F" w:rsidTr="00037E8F">
        <w:trPr>
          <w:trHeight w:val="247"/>
        </w:trPr>
        <w:tc>
          <w:tcPr>
            <w:tcW w:w="1114"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客户端</w:t>
            </w:r>
          </w:p>
        </w:tc>
        <w:tc>
          <w:tcPr>
            <w:tcW w:w="367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强类型客户端、一般自动生成，可支持多语言客户端</w:t>
            </w:r>
          </w:p>
        </w:tc>
        <w:tc>
          <w:tcPr>
            <w:tcW w:w="351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一般</w:t>
            </w:r>
            <w:r w:rsidRPr="00037E8F">
              <w:rPr>
                <w:rFonts w:hint="eastAsia"/>
              </w:rPr>
              <w:t>http client</w:t>
            </w:r>
            <w:r w:rsidRPr="00037E8F">
              <w:rPr>
                <w:rFonts w:hint="eastAsia"/>
              </w:rPr>
              <w:t>可访问，也可支持多语言</w:t>
            </w:r>
          </w:p>
        </w:tc>
      </w:tr>
      <w:tr w:rsidR="00037E8F" w:rsidRPr="00037E8F" w:rsidTr="00037E8F">
        <w:trPr>
          <w:trHeight w:val="247"/>
        </w:trPr>
        <w:tc>
          <w:tcPr>
            <w:tcW w:w="1114"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案例</w:t>
            </w:r>
          </w:p>
        </w:tc>
        <w:tc>
          <w:tcPr>
            <w:tcW w:w="367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dubbo</w:t>
            </w:r>
            <w:r w:rsidRPr="00037E8F">
              <w:rPr>
                <w:rFonts w:hint="eastAsia"/>
              </w:rPr>
              <w:t>、</w:t>
            </w:r>
            <w:r w:rsidRPr="00037E8F">
              <w:rPr>
                <w:rFonts w:hint="eastAsia"/>
              </w:rPr>
              <w:t>motan</w:t>
            </w:r>
            <w:r w:rsidRPr="00037E8F">
              <w:rPr>
                <w:rFonts w:hint="eastAsia"/>
              </w:rPr>
              <w:t>、</w:t>
            </w:r>
            <w:r w:rsidRPr="00037E8F">
              <w:rPr>
                <w:rFonts w:hint="eastAsia"/>
              </w:rPr>
              <w:t>tars</w:t>
            </w:r>
            <w:r w:rsidRPr="00037E8F">
              <w:rPr>
                <w:rFonts w:hint="eastAsia"/>
              </w:rPr>
              <w:t>、</w:t>
            </w:r>
            <w:r w:rsidRPr="00037E8F">
              <w:rPr>
                <w:rFonts w:hint="eastAsia"/>
              </w:rPr>
              <w:t>grpc</w:t>
            </w:r>
            <w:r w:rsidRPr="00037E8F">
              <w:rPr>
                <w:rFonts w:hint="eastAsia"/>
              </w:rPr>
              <w:t>、</w:t>
            </w:r>
            <w:r w:rsidRPr="00037E8F">
              <w:rPr>
                <w:rFonts w:hint="eastAsia"/>
              </w:rPr>
              <w:t>thrift</w:t>
            </w:r>
          </w:p>
        </w:tc>
        <w:tc>
          <w:tcPr>
            <w:tcW w:w="351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spring boot/mvc</w:t>
            </w:r>
            <w:r w:rsidRPr="00037E8F">
              <w:rPr>
                <w:rFonts w:hint="eastAsia"/>
              </w:rPr>
              <w:t>、</w:t>
            </w:r>
            <w:r w:rsidRPr="00037E8F">
              <w:rPr>
                <w:rFonts w:hint="eastAsia"/>
              </w:rPr>
              <w:t>Jax-rs</w:t>
            </w:r>
          </w:p>
        </w:tc>
      </w:tr>
      <w:tr w:rsidR="00037E8F" w:rsidRPr="00037E8F" w:rsidTr="00037E8F">
        <w:trPr>
          <w:trHeight w:val="247"/>
        </w:trPr>
        <w:tc>
          <w:tcPr>
            <w:tcW w:w="1114"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开发</w:t>
            </w:r>
            <w:proofErr w:type="gramStart"/>
            <w:r w:rsidRPr="00037E8F">
              <w:rPr>
                <w:rFonts w:hint="eastAsia"/>
              </w:rPr>
              <w:t>者友好</w:t>
            </w:r>
            <w:proofErr w:type="gramEnd"/>
          </w:p>
        </w:tc>
        <w:tc>
          <w:tcPr>
            <w:tcW w:w="367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客户端比较方便，但是二进制消息不可读</w:t>
            </w:r>
          </w:p>
        </w:tc>
        <w:tc>
          <w:tcPr>
            <w:tcW w:w="3515" w:type="dxa"/>
            <w:tcBorders>
              <w:top w:val="nil"/>
              <w:left w:val="nil"/>
              <w:bottom w:val="nil"/>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文本消息开发者可读、浏览器可直接访问查看结果</w:t>
            </w:r>
          </w:p>
        </w:tc>
      </w:tr>
      <w:tr w:rsidR="00037E8F" w:rsidRPr="00037E8F" w:rsidTr="00037E8F">
        <w:trPr>
          <w:trHeight w:val="247"/>
        </w:trPr>
        <w:tc>
          <w:tcPr>
            <w:tcW w:w="1114" w:type="dxa"/>
            <w:tcBorders>
              <w:top w:val="nil"/>
              <w:left w:val="nil"/>
              <w:bottom w:val="single" w:sz="4" w:space="0" w:color="auto"/>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对外开放</w:t>
            </w:r>
          </w:p>
        </w:tc>
        <w:tc>
          <w:tcPr>
            <w:tcW w:w="3675" w:type="dxa"/>
            <w:tcBorders>
              <w:top w:val="nil"/>
              <w:left w:val="nil"/>
              <w:bottom w:val="single" w:sz="4" w:space="0" w:color="auto"/>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需要转换成</w:t>
            </w:r>
            <w:r w:rsidRPr="00037E8F">
              <w:rPr>
                <w:rFonts w:hint="eastAsia"/>
              </w:rPr>
              <w:t>REST/</w:t>
            </w:r>
            <w:r w:rsidRPr="00037E8F">
              <w:rPr>
                <w:rFonts w:hint="eastAsia"/>
              </w:rPr>
              <w:t>文本协议</w:t>
            </w:r>
          </w:p>
        </w:tc>
        <w:tc>
          <w:tcPr>
            <w:tcW w:w="3515" w:type="dxa"/>
            <w:tcBorders>
              <w:top w:val="nil"/>
              <w:left w:val="nil"/>
              <w:bottom w:val="single" w:sz="4" w:space="0" w:color="auto"/>
              <w:right w:val="nil"/>
            </w:tcBorders>
            <w:shd w:val="clear" w:color="auto" w:fill="auto"/>
            <w:noWrap/>
            <w:vAlign w:val="center"/>
            <w:hideMark/>
          </w:tcPr>
          <w:p w:rsidR="00037E8F" w:rsidRPr="00037E8F" w:rsidRDefault="00037E8F" w:rsidP="00037E8F">
            <w:pPr>
              <w:pStyle w:val="l-0"/>
              <w:rPr>
                <w:rFonts w:hint="eastAsia"/>
              </w:rPr>
            </w:pPr>
            <w:r w:rsidRPr="00037E8F">
              <w:rPr>
                <w:rFonts w:hint="eastAsia"/>
              </w:rPr>
              <w:t>直接对外开放</w:t>
            </w:r>
          </w:p>
        </w:tc>
      </w:tr>
    </w:tbl>
    <w:p w:rsidR="00265D98" w:rsidRDefault="00037E8F" w:rsidP="00B42F5E">
      <w:pPr>
        <w:ind w:firstLine="480"/>
        <w:rPr>
          <w:rFonts w:hint="eastAsia"/>
        </w:rPr>
      </w:pPr>
      <w:r>
        <w:rPr>
          <w:rFonts w:hint="eastAsia"/>
        </w:rPr>
        <w:t>REST</w:t>
      </w:r>
      <w:r>
        <w:rPr>
          <w:rFonts w:hint="eastAsia"/>
        </w:rPr>
        <w:t>与</w:t>
      </w:r>
      <w:r>
        <w:rPr>
          <w:rFonts w:hint="eastAsia"/>
        </w:rPr>
        <w:t>RPC</w:t>
      </w:r>
      <w:r>
        <w:rPr>
          <w:rFonts w:hint="eastAsia"/>
        </w:rPr>
        <w:t>相比，</w:t>
      </w:r>
      <w:r>
        <w:rPr>
          <w:rFonts w:hint="eastAsia"/>
        </w:rPr>
        <w:t>RPC</w:t>
      </w:r>
      <w:r>
        <w:rPr>
          <w:rFonts w:hint="eastAsia"/>
        </w:rPr>
        <w:t>虽然效率比</w:t>
      </w:r>
      <w:r>
        <w:rPr>
          <w:rFonts w:hint="eastAsia"/>
        </w:rPr>
        <w:t>REST</w:t>
      </w:r>
      <w:r>
        <w:rPr>
          <w:rFonts w:hint="eastAsia"/>
        </w:rPr>
        <w:t>要高，但是</w:t>
      </w:r>
      <w:r>
        <w:rPr>
          <w:rFonts w:hint="eastAsia"/>
        </w:rPr>
        <w:t>RPC</w:t>
      </w:r>
      <w:r>
        <w:rPr>
          <w:rFonts w:hint="eastAsia"/>
        </w:rPr>
        <w:t>调用显得比较繁琐，</w:t>
      </w:r>
      <w:r w:rsidR="00CD0704">
        <w:rPr>
          <w:rFonts w:hint="eastAsia"/>
        </w:rPr>
        <w:t>REST</w:t>
      </w:r>
      <w:r w:rsidR="00CD0704">
        <w:rPr>
          <w:rFonts w:hint="eastAsia"/>
        </w:rPr>
        <w:t>基于</w:t>
      </w:r>
      <w:r w:rsidR="00CD0704">
        <w:rPr>
          <w:rFonts w:hint="eastAsia"/>
        </w:rPr>
        <w:t>HTTP</w:t>
      </w:r>
      <w:r w:rsidR="00CD0704">
        <w:rPr>
          <w:rFonts w:hint="eastAsia"/>
        </w:rPr>
        <w:t>协议更规范、更标准、更通用，与其他外部平台更可以无缝链接，所以综合考虑使用</w:t>
      </w:r>
      <w:r w:rsidR="00CD0704">
        <w:rPr>
          <w:rFonts w:hint="eastAsia"/>
        </w:rPr>
        <w:t>REST</w:t>
      </w:r>
      <w:r w:rsidR="00CD0704">
        <w:rPr>
          <w:rFonts w:hint="eastAsia"/>
        </w:rPr>
        <w:t>作为传输协议。</w:t>
      </w:r>
    </w:p>
    <w:p w:rsidR="00BC7E8E" w:rsidRDefault="00A5393C" w:rsidP="007D64A3">
      <w:pPr>
        <w:ind w:firstLine="480"/>
      </w:pPr>
      <w:r>
        <w:rPr>
          <w:rFonts w:hint="eastAsia"/>
        </w:rPr>
        <w:t>REST</w:t>
      </w:r>
      <w:r>
        <w:rPr>
          <w:rFonts w:hint="eastAsia"/>
        </w:rPr>
        <w:t>是基于</w:t>
      </w:r>
      <w:r>
        <w:rPr>
          <w:rFonts w:hint="eastAsia"/>
        </w:rPr>
        <w:t>HTTP</w:t>
      </w:r>
      <w:r>
        <w:rPr>
          <w:rFonts w:hint="eastAsia"/>
        </w:rPr>
        <w:t>采用</w:t>
      </w:r>
      <w:r>
        <w:rPr>
          <w:rFonts w:hint="eastAsia"/>
        </w:rPr>
        <w:t>JSON</w:t>
      </w:r>
      <w:r>
        <w:rPr>
          <w:rFonts w:hint="eastAsia"/>
        </w:rPr>
        <w:t>进行数据传输，因为程序中需要对大量的对象数据进行序列化与反序列化，这里设计了通用化的反序列化工具类</w:t>
      </w:r>
      <w:r w:rsidR="00BC7E8E">
        <w:rPr>
          <w:rFonts w:hint="eastAsia"/>
        </w:rPr>
        <w:t>JsonUtils</w:t>
      </w:r>
      <w:r>
        <w:rPr>
          <w:rFonts w:hint="eastAsia"/>
        </w:rPr>
        <w:t>。</w:t>
      </w:r>
      <w:r w:rsidR="00BC7E8E">
        <w:rPr>
          <w:rFonts w:hint="eastAsia"/>
        </w:rPr>
        <w:t>下面是具体的</w:t>
      </w:r>
      <w:r w:rsidR="00BC7E8E">
        <w:rPr>
          <w:rFonts w:hint="eastAsia"/>
        </w:rPr>
        <w:t>Java</w:t>
      </w:r>
      <w:r w:rsidR="00BC7E8E">
        <w:rPr>
          <w:rFonts w:hint="eastAsia"/>
        </w:rPr>
        <w:t>代码实现</w:t>
      </w:r>
      <w:r w:rsidR="002B6677">
        <w:rPr>
          <w:rFonts w:hint="eastAsia"/>
        </w:rPr>
        <w:t>见附录</w:t>
      </w:r>
      <w:r w:rsidR="002B6677">
        <w:rPr>
          <w:rFonts w:hint="eastAsia"/>
        </w:rPr>
        <w:t>2JSON</w:t>
      </w:r>
      <w:r w:rsidR="002B6677">
        <w:rPr>
          <w:rFonts w:hint="eastAsia"/>
        </w:rPr>
        <w:t>反序列</w:t>
      </w:r>
      <w:r w:rsidR="008E40EC">
        <w:rPr>
          <w:rFonts w:hint="eastAsia"/>
        </w:rPr>
        <w:t>主类</w:t>
      </w:r>
      <w:r w:rsidR="00BC7E8E">
        <w:rPr>
          <w:rFonts w:hint="eastAsia"/>
        </w:rPr>
        <w:t>。</w:t>
      </w:r>
    </w:p>
    <w:p w:rsidR="00BC7E8E" w:rsidRDefault="00BC7E8E" w:rsidP="00940BE8">
      <w:pPr>
        <w:ind w:firstLine="480"/>
        <w:rPr>
          <w:rFonts w:hint="eastAsia"/>
        </w:rPr>
      </w:pPr>
      <w:r>
        <w:rPr>
          <w:rFonts w:hint="eastAsia"/>
        </w:rPr>
        <w:t>配合</w:t>
      </w:r>
      <w:r>
        <w:rPr>
          <w:rFonts w:hint="eastAsia"/>
        </w:rPr>
        <w:t>JSON</w:t>
      </w:r>
      <w:r>
        <w:rPr>
          <w:rFonts w:hint="eastAsia"/>
        </w:rPr>
        <w:t>的反</w:t>
      </w:r>
      <w:proofErr w:type="gramStart"/>
      <w:r>
        <w:rPr>
          <w:rFonts w:hint="eastAsia"/>
        </w:rPr>
        <w:t>序列化类</w:t>
      </w:r>
      <w:proofErr w:type="gramEnd"/>
      <w:r>
        <w:rPr>
          <w:rFonts w:hint="eastAsia"/>
        </w:rPr>
        <w:t>可以满足平台服务调用过程中的所有数据传输要求。</w:t>
      </w:r>
    </w:p>
    <w:p w:rsidR="00674BA2" w:rsidRDefault="00674BA2" w:rsidP="00F00C2B">
      <w:pPr>
        <w:pStyle w:val="3"/>
        <w:spacing w:before="163"/>
        <w:ind w:firstLine="480"/>
      </w:pPr>
      <w:r>
        <w:rPr>
          <w:rFonts w:hint="eastAsia"/>
        </w:rPr>
        <w:t>3</w:t>
      </w:r>
      <w:r>
        <w:t xml:space="preserve">.2.4 </w:t>
      </w:r>
      <w:r>
        <w:rPr>
          <w:rFonts w:hint="eastAsia"/>
        </w:rPr>
        <w:t>数据库</w:t>
      </w:r>
      <w:r w:rsidR="002C68DA">
        <w:rPr>
          <w:rFonts w:hint="eastAsia"/>
        </w:rPr>
        <w:t>连接</w:t>
      </w:r>
      <w:r>
        <w:rPr>
          <w:rFonts w:hint="eastAsia"/>
        </w:rPr>
        <w:t>设计</w:t>
      </w:r>
    </w:p>
    <w:p w:rsidR="00381731" w:rsidRDefault="001A1FA1" w:rsidP="00381731">
      <w:pPr>
        <w:ind w:firstLine="480"/>
      </w:pPr>
      <w:r>
        <w:rPr>
          <w:rFonts w:hint="eastAsia"/>
        </w:rPr>
        <w:t>Spring</w:t>
      </w:r>
      <w:r>
        <w:t xml:space="preserve"> </w:t>
      </w:r>
      <w:r>
        <w:rPr>
          <w:rFonts w:hint="eastAsia"/>
        </w:rPr>
        <w:t>Cloud</w:t>
      </w:r>
      <w:proofErr w:type="gramStart"/>
      <w:r>
        <w:rPr>
          <w:rFonts w:hint="eastAsia"/>
        </w:rPr>
        <w:t>微服务</w:t>
      </w:r>
      <w:proofErr w:type="gramEnd"/>
      <w:r>
        <w:rPr>
          <w:rFonts w:hint="eastAsia"/>
        </w:rPr>
        <w:t>框架默认使用的是</w:t>
      </w:r>
      <w:r>
        <w:rPr>
          <w:rFonts w:hint="eastAsia"/>
        </w:rPr>
        <w:t>JPA</w:t>
      </w:r>
      <w:r>
        <w:rPr>
          <w:rFonts w:hint="eastAsia"/>
        </w:rPr>
        <w:t>数据库连接方式，</w:t>
      </w:r>
      <w:r w:rsidR="00381731">
        <w:rPr>
          <w:rFonts w:hint="eastAsia"/>
        </w:rPr>
        <w:t>Spring</w:t>
      </w:r>
      <w:r w:rsidR="00381731">
        <w:t xml:space="preserve"> </w:t>
      </w:r>
      <w:r w:rsidR="00381731">
        <w:rPr>
          <w:rFonts w:hint="eastAsia"/>
        </w:rPr>
        <w:t>Data JPA</w:t>
      </w:r>
      <w:r w:rsidR="00381731">
        <w:rPr>
          <w:rFonts w:hint="eastAsia"/>
        </w:rPr>
        <w:t>是一种数据库连接方式，可以轻松实现服务器与数据库的数据交互。但是默认的数据库连接方式智能进行数据交互，性能一般。为了提高数据库连接性能方便数据监控在</w:t>
      </w:r>
      <w:r w:rsidR="00381731">
        <w:rPr>
          <w:rFonts w:hint="eastAsia"/>
        </w:rPr>
        <w:t>JPA</w:t>
      </w:r>
      <w:r w:rsidR="00381731">
        <w:rPr>
          <w:rFonts w:hint="eastAsia"/>
        </w:rPr>
        <w:t>之上采用的</w:t>
      </w:r>
      <w:r w:rsidR="00381731">
        <w:rPr>
          <w:rFonts w:hint="eastAsia"/>
        </w:rPr>
        <w:t>Druid</w:t>
      </w:r>
      <w:r w:rsidR="00381731">
        <w:rPr>
          <w:rFonts w:hint="eastAsia"/>
        </w:rPr>
        <w:t>的数据库连接池。</w:t>
      </w:r>
    </w:p>
    <w:p w:rsidR="00381731" w:rsidRDefault="00381731" w:rsidP="00381731">
      <w:pPr>
        <w:ind w:firstLine="480"/>
      </w:pPr>
      <w:r>
        <w:rPr>
          <w:rFonts w:hint="eastAsia"/>
        </w:rPr>
        <w:t>Druid</w:t>
      </w:r>
      <w:r>
        <w:rPr>
          <w:rFonts w:hint="eastAsia"/>
        </w:rPr>
        <w:t>是目前国内公认的最好的数据库连接池，在功能、性能、扩展性方面要远超</w:t>
      </w:r>
      <w:r>
        <w:rPr>
          <w:rFonts w:hint="eastAsia"/>
        </w:rPr>
        <w:t>JPA</w:t>
      </w:r>
      <w:r>
        <w:rPr>
          <w:rFonts w:hint="eastAsia"/>
        </w:rPr>
        <w:t>以及其他数据库连接池。</w:t>
      </w:r>
      <w:r>
        <w:rPr>
          <w:rFonts w:hint="eastAsia"/>
        </w:rPr>
        <w:t>Druid</w:t>
      </w:r>
      <w:r>
        <w:rPr>
          <w:rFonts w:hint="eastAsia"/>
        </w:rPr>
        <w:t>是阿里巴巴的开源项目，已经在阿里巴巴近</w:t>
      </w:r>
      <w:r>
        <w:rPr>
          <w:rFonts w:hint="eastAsia"/>
        </w:rPr>
        <w:t>6</w:t>
      </w:r>
      <w:r>
        <w:t>00</w:t>
      </w:r>
      <w:r>
        <w:rPr>
          <w:rFonts w:hint="eastAsia"/>
        </w:rPr>
        <w:t>个实际项目中，经过了长时间的时间检验。服务中</w:t>
      </w:r>
      <w:r w:rsidR="00BC5F05">
        <w:rPr>
          <w:rFonts w:hint="eastAsia"/>
        </w:rPr>
        <w:t>引入</w:t>
      </w:r>
      <w:r w:rsidR="00BC5F05">
        <w:rPr>
          <w:rFonts w:hint="eastAsia"/>
        </w:rPr>
        <w:t>Druid</w:t>
      </w:r>
      <w:r w:rsidR="00BC5F05">
        <w:rPr>
          <w:rFonts w:hint="eastAsia"/>
        </w:rPr>
        <w:t>相关配置包后，</w:t>
      </w:r>
      <w:r>
        <w:rPr>
          <w:rFonts w:hint="eastAsia"/>
        </w:rPr>
        <w:t>进行</w:t>
      </w:r>
      <w:r>
        <w:rPr>
          <w:rFonts w:hint="eastAsia"/>
        </w:rPr>
        <w:t>Druid</w:t>
      </w:r>
      <w:r>
        <w:rPr>
          <w:rFonts w:hint="eastAsia"/>
        </w:rPr>
        <w:t>配置主要属性见表</w:t>
      </w:r>
      <w:r>
        <w:rPr>
          <w:rFonts w:hint="eastAsia"/>
        </w:rPr>
        <w:t>1</w:t>
      </w:r>
      <w:r>
        <w:t>3</w:t>
      </w:r>
      <w:r>
        <w:rPr>
          <w:rFonts w:hint="eastAsia"/>
        </w:rPr>
        <w:t>。</w:t>
      </w:r>
    </w:p>
    <w:p w:rsidR="005A7367" w:rsidRDefault="005A7367" w:rsidP="00381731">
      <w:pPr>
        <w:ind w:firstLine="480"/>
      </w:pPr>
    </w:p>
    <w:p w:rsidR="005A7367" w:rsidRDefault="005A7367" w:rsidP="005A7367">
      <w:pPr>
        <w:pStyle w:val="l-"/>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Druid</w:t>
      </w:r>
      <w:r>
        <w:rPr>
          <w:rFonts w:hint="eastAsia"/>
        </w:rPr>
        <w:t>数据池配置表</w:t>
      </w:r>
    </w:p>
    <w:tbl>
      <w:tblPr>
        <w:tblW w:w="8238" w:type="dxa"/>
        <w:tblLayout w:type="fixed"/>
        <w:tblLook w:val="04A0" w:firstRow="1" w:lastRow="0" w:firstColumn="1" w:lastColumn="0" w:noHBand="0" w:noVBand="1"/>
      </w:tblPr>
      <w:tblGrid>
        <w:gridCol w:w="2694"/>
        <w:gridCol w:w="3685"/>
        <w:gridCol w:w="1859"/>
      </w:tblGrid>
      <w:tr w:rsidR="00DA09F7" w:rsidRPr="00DA09F7" w:rsidTr="005A7367">
        <w:trPr>
          <w:trHeight w:val="280"/>
        </w:trPr>
        <w:tc>
          <w:tcPr>
            <w:tcW w:w="2694" w:type="dxa"/>
            <w:tcBorders>
              <w:top w:val="single" w:sz="4" w:space="0" w:color="auto"/>
              <w:left w:val="nil"/>
              <w:bottom w:val="single" w:sz="4" w:space="0" w:color="auto"/>
              <w:right w:val="nil"/>
            </w:tcBorders>
            <w:shd w:val="clear" w:color="auto" w:fill="auto"/>
            <w:vAlign w:val="center"/>
            <w:hideMark/>
          </w:tcPr>
          <w:p w:rsidR="00DA09F7" w:rsidRPr="00DA09F7" w:rsidRDefault="00DA09F7" w:rsidP="00DA09F7">
            <w:pPr>
              <w:widowControl/>
              <w:spacing w:before="0" w:line="240" w:lineRule="auto"/>
              <w:ind w:firstLineChars="0" w:firstLine="0"/>
              <w:jc w:val="center"/>
              <w:rPr>
                <w:rFonts w:ascii="宋体" w:hAnsi="宋体" w:cs="宋体"/>
                <w:b/>
                <w:bCs/>
                <w:color w:val="000000"/>
                <w:kern w:val="0"/>
                <w:sz w:val="22"/>
                <w:szCs w:val="22"/>
              </w:rPr>
            </w:pPr>
            <w:r w:rsidRPr="00DA09F7">
              <w:rPr>
                <w:rFonts w:ascii="宋体" w:hAnsi="宋体" w:cs="宋体" w:hint="eastAsia"/>
                <w:b/>
                <w:bCs/>
                <w:color w:val="000000"/>
                <w:kern w:val="0"/>
                <w:sz w:val="22"/>
                <w:szCs w:val="22"/>
              </w:rPr>
              <w:t>参数名称</w:t>
            </w:r>
          </w:p>
        </w:tc>
        <w:tc>
          <w:tcPr>
            <w:tcW w:w="3685" w:type="dxa"/>
            <w:tcBorders>
              <w:top w:val="single" w:sz="4" w:space="0" w:color="auto"/>
              <w:left w:val="nil"/>
              <w:bottom w:val="single" w:sz="4" w:space="0" w:color="auto"/>
              <w:right w:val="nil"/>
            </w:tcBorders>
            <w:shd w:val="clear" w:color="auto" w:fill="auto"/>
            <w:vAlign w:val="center"/>
            <w:hideMark/>
          </w:tcPr>
          <w:p w:rsidR="00DA09F7" w:rsidRPr="00DA09F7" w:rsidRDefault="00DA09F7" w:rsidP="00DA09F7">
            <w:pPr>
              <w:widowControl/>
              <w:spacing w:before="0" w:line="240" w:lineRule="auto"/>
              <w:ind w:firstLineChars="0" w:firstLine="0"/>
              <w:jc w:val="center"/>
              <w:rPr>
                <w:rFonts w:ascii="宋体" w:hAnsi="宋体" w:cs="宋体" w:hint="eastAsia"/>
                <w:b/>
                <w:bCs/>
                <w:color w:val="000000"/>
                <w:kern w:val="0"/>
                <w:sz w:val="22"/>
                <w:szCs w:val="22"/>
              </w:rPr>
            </w:pPr>
            <w:r w:rsidRPr="00DA09F7">
              <w:rPr>
                <w:rFonts w:ascii="宋体" w:hAnsi="宋体" w:cs="宋体" w:hint="eastAsia"/>
                <w:b/>
                <w:bCs/>
                <w:color w:val="000000"/>
                <w:kern w:val="0"/>
                <w:sz w:val="22"/>
                <w:szCs w:val="22"/>
              </w:rPr>
              <w:t>值/参数</w:t>
            </w:r>
          </w:p>
        </w:tc>
        <w:tc>
          <w:tcPr>
            <w:tcW w:w="1859" w:type="dxa"/>
            <w:tcBorders>
              <w:top w:val="single" w:sz="4" w:space="0" w:color="auto"/>
              <w:left w:val="nil"/>
              <w:bottom w:val="single" w:sz="4" w:space="0" w:color="auto"/>
              <w:right w:val="nil"/>
            </w:tcBorders>
            <w:shd w:val="clear" w:color="auto" w:fill="auto"/>
            <w:vAlign w:val="center"/>
            <w:hideMark/>
          </w:tcPr>
          <w:p w:rsidR="00DA09F7" w:rsidRPr="00DA09F7" w:rsidRDefault="00DA09F7" w:rsidP="00DA09F7">
            <w:pPr>
              <w:widowControl/>
              <w:spacing w:before="0" w:line="240" w:lineRule="auto"/>
              <w:ind w:firstLineChars="0" w:firstLine="0"/>
              <w:jc w:val="center"/>
              <w:rPr>
                <w:rFonts w:ascii="宋体" w:hAnsi="宋体" w:cs="宋体" w:hint="eastAsia"/>
                <w:b/>
                <w:bCs/>
                <w:color w:val="000000"/>
                <w:kern w:val="0"/>
                <w:sz w:val="22"/>
                <w:szCs w:val="22"/>
              </w:rPr>
            </w:pPr>
            <w:r w:rsidRPr="00DA09F7">
              <w:rPr>
                <w:rFonts w:ascii="宋体" w:hAnsi="宋体" w:cs="宋体" w:hint="eastAsia"/>
                <w:b/>
                <w:bCs/>
                <w:color w:val="000000"/>
                <w:kern w:val="0"/>
                <w:sz w:val="22"/>
                <w:szCs w:val="22"/>
              </w:rPr>
              <w:t>描述</w:t>
            </w:r>
          </w:p>
        </w:tc>
      </w:tr>
      <w:tr w:rsidR="00DA09F7" w:rsidRPr="00DA09F7" w:rsidTr="005A7367">
        <w:trPr>
          <w:trHeight w:val="280"/>
        </w:trPr>
        <w:tc>
          <w:tcPr>
            <w:tcW w:w="2694" w:type="dxa"/>
            <w:tcBorders>
              <w:top w:val="single" w:sz="4" w:space="0" w:color="auto"/>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pring.jpa.database</w:t>
            </w:r>
          </w:p>
        </w:tc>
        <w:tc>
          <w:tcPr>
            <w:tcW w:w="3685" w:type="dxa"/>
            <w:tcBorders>
              <w:top w:val="single" w:sz="4" w:space="0" w:color="auto"/>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oracle</w:t>
            </w:r>
          </w:p>
        </w:tc>
        <w:tc>
          <w:tcPr>
            <w:tcW w:w="1859" w:type="dxa"/>
            <w:tcBorders>
              <w:top w:val="single" w:sz="4" w:space="0" w:color="auto"/>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数据库类型</w:t>
            </w:r>
          </w:p>
        </w:tc>
      </w:tr>
      <w:tr w:rsidR="00DA09F7" w:rsidRPr="00DA09F7" w:rsidTr="005A7367">
        <w:trPr>
          <w:trHeight w:val="561"/>
        </w:trPr>
        <w:tc>
          <w:tcPr>
            <w:tcW w:w="2694"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spring.datasource.driver-class-name</w:t>
            </w:r>
          </w:p>
        </w:tc>
        <w:tc>
          <w:tcPr>
            <w:tcW w:w="3685"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oracle.jdbc.driver.OracleDriver</w:t>
            </w:r>
          </w:p>
        </w:tc>
        <w:tc>
          <w:tcPr>
            <w:tcW w:w="1859"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数据库驱动</w:t>
            </w:r>
          </w:p>
        </w:tc>
      </w:tr>
      <w:tr w:rsidR="00DA09F7" w:rsidRPr="00DA09F7" w:rsidTr="005A7367">
        <w:trPr>
          <w:trHeight w:val="841"/>
        </w:trPr>
        <w:tc>
          <w:tcPr>
            <w:tcW w:w="2694"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spring.datasource.url</w:t>
            </w:r>
          </w:p>
        </w:tc>
        <w:tc>
          <w:tcPr>
            <w:tcW w:w="3685"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jdbc:oracle:thin:@192.168.1.101:1521:MM</w:t>
            </w:r>
          </w:p>
        </w:tc>
        <w:tc>
          <w:tcPr>
            <w:tcW w:w="1859"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数据库地址</w:t>
            </w:r>
          </w:p>
        </w:tc>
      </w:tr>
      <w:tr w:rsidR="00DA09F7" w:rsidRPr="00DA09F7" w:rsidTr="005A7367">
        <w:trPr>
          <w:trHeight w:val="280"/>
        </w:trPr>
        <w:tc>
          <w:tcPr>
            <w:tcW w:w="2694"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spring.datasource.username</w:t>
            </w:r>
          </w:p>
        </w:tc>
        <w:tc>
          <w:tcPr>
            <w:tcW w:w="3685"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MES</w:t>
            </w:r>
          </w:p>
        </w:tc>
        <w:tc>
          <w:tcPr>
            <w:tcW w:w="1859"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数据库名</w:t>
            </w:r>
          </w:p>
        </w:tc>
      </w:tr>
      <w:tr w:rsidR="00DA09F7" w:rsidRPr="00DA09F7" w:rsidTr="005A7367">
        <w:trPr>
          <w:trHeight w:val="280"/>
        </w:trPr>
        <w:tc>
          <w:tcPr>
            <w:tcW w:w="2694"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spring.datasource.password</w:t>
            </w:r>
          </w:p>
        </w:tc>
        <w:tc>
          <w:tcPr>
            <w:tcW w:w="3685"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w:t>
            </w:r>
          </w:p>
        </w:tc>
        <w:tc>
          <w:tcPr>
            <w:tcW w:w="1859"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数据库密码</w:t>
            </w:r>
          </w:p>
        </w:tc>
      </w:tr>
      <w:tr w:rsidR="00DA09F7" w:rsidRPr="00DA09F7" w:rsidTr="005A7367">
        <w:trPr>
          <w:trHeight w:val="561"/>
        </w:trPr>
        <w:tc>
          <w:tcPr>
            <w:tcW w:w="2694"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spring.jpa.hibernate.ddl-auto</w:t>
            </w:r>
          </w:p>
        </w:tc>
        <w:tc>
          <w:tcPr>
            <w:tcW w:w="3685"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none</w:t>
            </w:r>
          </w:p>
        </w:tc>
        <w:tc>
          <w:tcPr>
            <w:tcW w:w="1859" w:type="dxa"/>
            <w:tcBorders>
              <w:top w:val="nil"/>
              <w:left w:val="nil"/>
              <w:bottom w:val="nil"/>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是否自动更新表</w:t>
            </w:r>
          </w:p>
        </w:tc>
      </w:tr>
      <w:tr w:rsidR="00DA09F7" w:rsidRPr="00DA09F7" w:rsidTr="005A7367">
        <w:trPr>
          <w:trHeight w:val="280"/>
        </w:trPr>
        <w:tc>
          <w:tcPr>
            <w:tcW w:w="2694" w:type="dxa"/>
            <w:tcBorders>
              <w:top w:val="nil"/>
              <w:left w:val="nil"/>
              <w:bottom w:val="single" w:sz="4" w:space="0" w:color="auto"/>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w:t>
            </w:r>
          </w:p>
        </w:tc>
        <w:tc>
          <w:tcPr>
            <w:tcW w:w="3685" w:type="dxa"/>
            <w:tcBorders>
              <w:top w:val="nil"/>
              <w:left w:val="nil"/>
              <w:bottom w:val="single" w:sz="4" w:space="0" w:color="auto"/>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w:t>
            </w:r>
          </w:p>
        </w:tc>
        <w:tc>
          <w:tcPr>
            <w:tcW w:w="1859" w:type="dxa"/>
            <w:tcBorders>
              <w:top w:val="nil"/>
              <w:left w:val="nil"/>
              <w:bottom w:val="single" w:sz="4" w:space="0" w:color="auto"/>
              <w:right w:val="nil"/>
            </w:tcBorders>
            <w:shd w:val="clear" w:color="auto" w:fill="auto"/>
            <w:vAlign w:val="center"/>
            <w:hideMark/>
          </w:tcPr>
          <w:p w:rsidR="00DA09F7" w:rsidRPr="00DA09F7" w:rsidRDefault="00DA09F7" w:rsidP="005A7367">
            <w:pPr>
              <w:pStyle w:val="l-0"/>
              <w:rPr>
                <w:rFonts w:hint="eastAsia"/>
              </w:rPr>
            </w:pPr>
            <w:r w:rsidRPr="00DA09F7">
              <w:rPr>
                <w:rFonts w:hint="eastAsia"/>
              </w:rPr>
              <w:t>……</w:t>
            </w:r>
          </w:p>
        </w:tc>
      </w:tr>
    </w:tbl>
    <w:p w:rsidR="00381731" w:rsidRDefault="00BC5F05" w:rsidP="00381731">
      <w:pPr>
        <w:ind w:firstLine="480"/>
      </w:pPr>
      <w:r>
        <w:rPr>
          <w:rFonts w:hint="eastAsia"/>
        </w:rPr>
        <w:t>系统数据库采用的是</w:t>
      </w:r>
      <w:r>
        <w:rPr>
          <w:rFonts w:hint="eastAsia"/>
        </w:rPr>
        <w:t>Oracle</w:t>
      </w:r>
      <w:r>
        <w:rPr>
          <w:rFonts w:hint="eastAsia"/>
        </w:rPr>
        <w:t>，配置好对应的数据库驱动，再配置好数据库相关的数据库名称和密码等。表中只是列出了基本的数据库连接属性，还有众多性能相关属性这里不做展示。通过使用</w:t>
      </w:r>
      <w:r>
        <w:rPr>
          <w:rFonts w:hint="eastAsia"/>
        </w:rPr>
        <w:t>Druid</w:t>
      </w:r>
      <w:r>
        <w:rPr>
          <w:rFonts w:hint="eastAsia"/>
        </w:rPr>
        <w:t>不仅可以提高数据库连接性能还可以采用可视化的方法查看数据库连接语句的执行效率，如图</w:t>
      </w:r>
    </w:p>
    <w:p w:rsidR="00BC5F05" w:rsidRDefault="00BC5F05" w:rsidP="00381731">
      <w:pPr>
        <w:ind w:firstLine="480"/>
        <w:rPr>
          <w:rFonts w:hint="eastAsia"/>
        </w:rPr>
      </w:pPr>
    </w:p>
    <w:p w:rsidR="00BC5F05" w:rsidRDefault="00BC5F05" w:rsidP="00BC5F05">
      <w:pPr>
        <w:pStyle w:val="l-"/>
      </w:pPr>
      <w:r>
        <w:rPr>
          <w:noProof/>
        </w:rPr>
        <w:drawing>
          <wp:inline distT="0" distB="0" distL="0" distR="0" wp14:anchorId="48A7F266" wp14:editId="61006688">
            <wp:extent cx="4944794" cy="2337963"/>
            <wp:effectExtent l="0" t="0" r="8255" b="5715"/>
            <wp:docPr id="21" name="图片 21" descr="https://img-blog.csdn.net/201601300920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6013009204970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5344" cy="2342951"/>
                    </a:xfrm>
                    <a:prstGeom prst="rect">
                      <a:avLst/>
                    </a:prstGeom>
                    <a:noFill/>
                    <a:ln>
                      <a:noFill/>
                    </a:ln>
                  </pic:spPr>
                </pic:pic>
              </a:graphicData>
            </a:graphic>
          </wp:inline>
        </w:drawing>
      </w:r>
    </w:p>
    <w:p w:rsidR="00BC5F05" w:rsidRDefault="00BC5F05" w:rsidP="00BC5F05">
      <w:pPr>
        <w:pStyle w:val="l-"/>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t xml:space="preserve">  </w:t>
      </w:r>
      <w:r>
        <w:rPr>
          <w:rFonts w:hint="eastAsia"/>
        </w:rPr>
        <w:t>Druid</w:t>
      </w:r>
      <w:r>
        <w:rPr>
          <w:rFonts w:hint="eastAsia"/>
        </w:rPr>
        <w:t>监控界面</w:t>
      </w:r>
    </w:p>
    <w:p w:rsidR="00BC5F05" w:rsidRPr="00BC5F05" w:rsidRDefault="00BC5F05" w:rsidP="00BC5F05">
      <w:pPr>
        <w:ind w:firstLine="480"/>
        <w:rPr>
          <w:rFonts w:hint="eastAsia"/>
        </w:rPr>
      </w:pPr>
      <w:r>
        <w:rPr>
          <w:rFonts w:hint="eastAsia"/>
        </w:rPr>
        <w:t>通过</w:t>
      </w:r>
      <w:r>
        <w:rPr>
          <w:rFonts w:hint="eastAsia"/>
        </w:rPr>
        <w:t>Druid</w:t>
      </w:r>
      <w:r>
        <w:rPr>
          <w:rFonts w:hint="eastAsia"/>
        </w:rPr>
        <w:t>的监控功能可以统计分析</w:t>
      </w:r>
      <w:r>
        <w:rPr>
          <w:rFonts w:hint="eastAsia"/>
        </w:rPr>
        <w:t>SQL</w:t>
      </w:r>
      <w:r>
        <w:rPr>
          <w:rFonts w:hint="eastAsia"/>
        </w:rPr>
        <w:t>的执行性能，通过</w:t>
      </w:r>
      <w:r>
        <w:rPr>
          <w:rFonts w:hint="eastAsia"/>
        </w:rPr>
        <w:t>SQL</w:t>
      </w:r>
      <w:r>
        <w:rPr>
          <w:rFonts w:hint="eastAsia"/>
        </w:rPr>
        <w:t>执行日志可以分析数据库连接的健康情况。</w:t>
      </w:r>
    </w:p>
    <w:p w:rsidR="000E55D5" w:rsidRDefault="00D50929" w:rsidP="00761124">
      <w:pPr>
        <w:pStyle w:val="2"/>
        <w:spacing w:before="163"/>
      </w:pPr>
      <w:r>
        <w:t>5</w:t>
      </w:r>
      <w:r w:rsidR="000E55D5">
        <w:t>3</w:t>
      </w:r>
      <w:r w:rsidR="00761124">
        <w:t>.3</w:t>
      </w:r>
      <w:r w:rsidR="00694837">
        <w:t xml:space="preserve"> </w:t>
      </w:r>
      <w:r w:rsidR="00FF0992">
        <w:rPr>
          <w:rFonts w:hint="eastAsia"/>
        </w:rPr>
        <w:t>平台</w:t>
      </w:r>
      <w:r w:rsidR="00895AF6">
        <w:rPr>
          <w:rFonts w:hint="eastAsia"/>
        </w:rPr>
        <w:t>SaaS</w:t>
      </w:r>
      <w:r w:rsidR="00895AF6">
        <w:rPr>
          <w:rFonts w:hint="eastAsia"/>
        </w:rPr>
        <w:t>化</w:t>
      </w:r>
      <w:r w:rsidR="000915B5">
        <w:rPr>
          <w:rFonts w:hint="eastAsia"/>
        </w:rPr>
        <w:t>详细</w:t>
      </w:r>
      <w:r w:rsidR="00C46D13">
        <w:rPr>
          <w:rFonts w:hint="eastAsia"/>
        </w:rPr>
        <w:t>设计</w:t>
      </w:r>
    </w:p>
    <w:p w:rsidR="00E34AE3" w:rsidRDefault="00E34AE3" w:rsidP="00E34AE3">
      <w:pPr>
        <w:ind w:firstLine="480"/>
      </w:pPr>
    </w:p>
    <w:p w:rsidR="009501D5" w:rsidRDefault="0032507E" w:rsidP="002F0237">
      <w:pPr>
        <w:pStyle w:val="3"/>
        <w:spacing w:before="163"/>
        <w:ind w:firstLine="480"/>
      </w:pPr>
      <w:r>
        <w:t>3</w:t>
      </w:r>
      <w:r w:rsidR="006C0408">
        <w:t>.3</w:t>
      </w:r>
      <w:r w:rsidR="009501D5">
        <w:t xml:space="preserve">.1 </w:t>
      </w:r>
      <w:r w:rsidR="007F3EEE">
        <w:rPr>
          <w:rFonts w:hint="eastAsia"/>
        </w:rPr>
        <w:t>多租户</w:t>
      </w:r>
      <w:r w:rsidR="001E4D8C">
        <w:rPr>
          <w:rFonts w:hint="eastAsia"/>
        </w:rPr>
        <w:t>设计</w:t>
      </w:r>
    </w:p>
    <w:p w:rsidR="00DF7BD0" w:rsidRPr="006277AC" w:rsidRDefault="00DF7BD0" w:rsidP="00DF7BD0">
      <w:pPr>
        <w:ind w:firstLine="480"/>
      </w:pPr>
      <w:r>
        <w:rPr>
          <w:rFonts w:hint="eastAsia"/>
        </w:rPr>
        <w:t>多租户的管理主要包括注册、订购、计费等。</w:t>
      </w:r>
      <w:r>
        <w:rPr>
          <w:rFonts w:hint="eastAsia"/>
        </w:rPr>
        <w:t>SaaS</w:t>
      </w:r>
      <w:r>
        <w:rPr>
          <w:rFonts w:hint="eastAsia"/>
        </w:rPr>
        <w:t>模式下的服务软件是通过互联网可以随时随地开通、订购和使用的产品</w:t>
      </w:r>
    </w:p>
    <w:p w:rsidR="00FD54F4" w:rsidRPr="00FD54F4" w:rsidRDefault="00FD54F4" w:rsidP="00FD54F4">
      <w:pPr>
        <w:ind w:firstLine="480"/>
      </w:pPr>
      <w:r>
        <w:rPr>
          <w:rFonts w:hint="eastAsia"/>
        </w:rPr>
        <w:t>（</w:t>
      </w:r>
      <w:r>
        <w:rPr>
          <w:rFonts w:hint="eastAsia"/>
        </w:rPr>
        <w:t>1</w:t>
      </w:r>
      <w:r>
        <w:rPr>
          <w:rFonts w:hint="eastAsia"/>
        </w:rPr>
        <w:t>）多租户数据存储设计</w:t>
      </w:r>
    </w:p>
    <w:p w:rsidR="003D16A9" w:rsidRDefault="003D16A9" w:rsidP="009B382C">
      <w:pPr>
        <w:ind w:firstLine="480"/>
      </w:pPr>
      <w:r>
        <w:rPr>
          <w:rFonts w:hint="eastAsia"/>
        </w:rPr>
        <w:t>3</w:t>
      </w:r>
      <w:r>
        <w:t xml:space="preserve">.1.2 </w:t>
      </w:r>
      <w:r>
        <w:rPr>
          <w:rFonts w:hint="eastAsia"/>
        </w:rPr>
        <w:t>数据隔离</w:t>
      </w:r>
    </w:p>
    <w:p w:rsidR="003D16A9" w:rsidRDefault="003D16A9" w:rsidP="003D16A9">
      <w:pPr>
        <w:ind w:firstLine="480"/>
      </w:pPr>
      <w:r>
        <w:rPr>
          <w:rFonts w:hint="eastAsia"/>
        </w:rPr>
        <w:t>数据隔离主要有</w:t>
      </w:r>
      <w:r w:rsidRPr="00074BDA">
        <w:rPr>
          <w:rFonts w:hint="eastAsia"/>
        </w:rPr>
        <w:t>完全独立模式、部分独立模式、完全共享模式三种，</w:t>
      </w:r>
      <w:r w:rsidRPr="00547730">
        <w:rPr>
          <w:rFonts w:hint="eastAsia"/>
        </w:rPr>
        <w:t>考虑后面方便扩张数据库和应用层面的水平扩展这里选用共享数据库模式。所以在数据库设计层面选用共享数据库、共享表模式，用户采用预留字段模式方便后面系统的水平扩张，因为使用了完全共享模式，所以对于多租户这里采用所有相关表添加租户字段。这种模式虽然会降低一部分系统性能，但是考虑实际并发级别不会太高，综合比较这种方式将会是一种比较经济实用的。通过这样数据库的设计模式还可以支持数据库和应用服务器的水平扩展模式。</w:t>
      </w:r>
    </w:p>
    <w:p w:rsidR="003D534A" w:rsidRDefault="003D534A" w:rsidP="003D16A9">
      <w:pPr>
        <w:ind w:firstLine="480"/>
      </w:pPr>
      <w:r>
        <w:rPr>
          <w:rFonts w:hint="eastAsia"/>
        </w:rPr>
        <w:t>（</w:t>
      </w:r>
      <w:r>
        <w:rPr>
          <w:rFonts w:hint="eastAsia"/>
        </w:rPr>
        <w:t>2</w:t>
      </w:r>
      <w:r>
        <w:rPr>
          <w:rFonts w:hint="eastAsia"/>
        </w:rPr>
        <w:t>）多租户用户管理</w:t>
      </w:r>
    </w:p>
    <w:p w:rsidR="009501D5" w:rsidRDefault="0032507E" w:rsidP="002F0237">
      <w:pPr>
        <w:pStyle w:val="3"/>
        <w:spacing w:before="163"/>
        <w:ind w:firstLine="480"/>
      </w:pPr>
      <w:r>
        <w:t>3</w:t>
      </w:r>
      <w:r w:rsidR="006C0408">
        <w:t>.3</w:t>
      </w:r>
      <w:r w:rsidR="009501D5">
        <w:t>.2</w:t>
      </w:r>
      <w:r w:rsidR="00510AEE">
        <w:t xml:space="preserve"> </w:t>
      </w:r>
      <w:r w:rsidR="00510AEE">
        <w:rPr>
          <w:rFonts w:hint="eastAsia"/>
        </w:rPr>
        <w:t>系统可配置设计</w:t>
      </w:r>
    </w:p>
    <w:p w:rsidR="009B382C" w:rsidRDefault="001E157F" w:rsidP="009B382C">
      <w:pPr>
        <w:ind w:firstLine="480"/>
      </w:pPr>
      <w:r>
        <w:rPr>
          <w:rFonts w:hint="eastAsia"/>
        </w:rPr>
        <w:t>（</w:t>
      </w:r>
      <w:r>
        <w:rPr>
          <w:rFonts w:hint="eastAsia"/>
        </w:rPr>
        <w:t>1</w:t>
      </w:r>
      <w:r>
        <w:rPr>
          <w:rFonts w:hint="eastAsia"/>
        </w:rPr>
        <w:t>）</w:t>
      </w:r>
      <w:r w:rsidR="009B382C" w:rsidRPr="00DC54D6">
        <w:rPr>
          <w:rFonts w:hint="eastAsia"/>
        </w:rPr>
        <w:t>功能可配置性</w:t>
      </w:r>
      <w:bookmarkStart w:id="9" w:name="_GoBack"/>
      <w:bookmarkEnd w:id="9"/>
    </w:p>
    <w:p w:rsidR="009B382C" w:rsidRPr="00DC54D6" w:rsidRDefault="009B382C" w:rsidP="009B382C">
      <w:pPr>
        <w:ind w:firstLine="480"/>
      </w:pPr>
      <w:r w:rsidRPr="00DC54D6">
        <w:rPr>
          <w:rFonts w:hint="eastAsia"/>
        </w:rPr>
        <w:t>通过租户管理订阅服务实现租户对原子功能的取舍</w:t>
      </w:r>
      <w:r>
        <w:rPr>
          <w:rFonts w:hint="eastAsia"/>
        </w:rPr>
        <w:t>、可以通过</w:t>
      </w:r>
      <w:proofErr w:type="gramStart"/>
      <w:r>
        <w:rPr>
          <w:rFonts w:hint="eastAsia"/>
        </w:rPr>
        <w:t>微服务</w:t>
      </w:r>
      <w:proofErr w:type="gramEnd"/>
      <w:r>
        <w:rPr>
          <w:rFonts w:hint="eastAsia"/>
        </w:rPr>
        <w:t>进行功能配置与定制化开发。</w:t>
      </w:r>
    </w:p>
    <w:p w:rsidR="009B382C" w:rsidRDefault="001E157F" w:rsidP="009B382C">
      <w:pPr>
        <w:ind w:firstLine="480"/>
      </w:pPr>
      <w:r>
        <w:rPr>
          <w:rFonts w:hint="eastAsia"/>
        </w:rPr>
        <w:t>（</w:t>
      </w:r>
      <w:r>
        <w:rPr>
          <w:rFonts w:hint="eastAsia"/>
        </w:rPr>
        <w:t>2</w:t>
      </w:r>
      <w:r>
        <w:rPr>
          <w:rFonts w:hint="eastAsia"/>
        </w:rPr>
        <w:t>）</w:t>
      </w:r>
      <w:r w:rsidR="009B382C">
        <w:rPr>
          <w:rFonts w:hint="eastAsia"/>
        </w:rPr>
        <w:t>界面</w:t>
      </w:r>
      <w:r w:rsidR="009B382C" w:rsidRPr="00DC54D6">
        <w:rPr>
          <w:rFonts w:hint="eastAsia"/>
        </w:rPr>
        <w:t>可配置性</w:t>
      </w:r>
    </w:p>
    <w:p w:rsidR="009B382C" w:rsidRPr="00DC54D6" w:rsidRDefault="009B382C" w:rsidP="009B382C">
      <w:pPr>
        <w:ind w:firstLine="480"/>
        <w:rPr>
          <w:rFonts w:cs="Verdana"/>
        </w:rPr>
      </w:pPr>
      <w:r>
        <w:rPr>
          <w:rFonts w:hint="eastAsia"/>
        </w:rPr>
        <w:t>租户可在基础功能界面上自定义界面展示效果，对界面布局进行微调。</w:t>
      </w:r>
    </w:p>
    <w:p w:rsidR="009B382C" w:rsidRDefault="001E157F" w:rsidP="009B382C">
      <w:pPr>
        <w:ind w:firstLine="480"/>
      </w:pPr>
      <w:r>
        <w:rPr>
          <w:rFonts w:hint="eastAsia"/>
        </w:rPr>
        <w:t>（</w:t>
      </w:r>
      <w:r>
        <w:rPr>
          <w:rFonts w:hint="eastAsia"/>
        </w:rPr>
        <w:t>3</w:t>
      </w:r>
      <w:r>
        <w:rPr>
          <w:rFonts w:hint="eastAsia"/>
        </w:rPr>
        <w:t>）</w:t>
      </w:r>
      <w:r w:rsidR="00147F81">
        <w:rPr>
          <w:rFonts w:hint="eastAsia"/>
        </w:rPr>
        <w:t>数据可配置性</w:t>
      </w:r>
    </w:p>
    <w:p w:rsidR="009B382C" w:rsidRDefault="009B382C" w:rsidP="009B382C">
      <w:pPr>
        <w:ind w:firstLine="480"/>
      </w:pPr>
      <w:r>
        <w:rPr>
          <w:rFonts w:hint="eastAsia"/>
        </w:rPr>
        <w:t>租户可在一定约束下设定各自系统运行参数</w:t>
      </w:r>
    </w:p>
    <w:p w:rsidR="00147F81" w:rsidRPr="00DC54D6" w:rsidRDefault="00147F81" w:rsidP="009B382C">
      <w:pPr>
        <w:ind w:firstLine="480"/>
      </w:pPr>
      <w:r>
        <w:rPr>
          <w:rFonts w:hint="eastAsia"/>
        </w:rPr>
        <w:t>（</w:t>
      </w:r>
      <w:r>
        <w:rPr>
          <w:rFonts w:hint="eastAsia"/>
        </w:rPr>
        <w:t>4</w:t>
      </w:r>
      <w:r>
        <w:rPr>
          <w:rFonts w:hint="eastAsia"/>
        </w:rPr>
        <w:t>）流程可配置性</w:t>
      </w:r>
    </w:p>
    <w:p w:rsidR="009501D5" w:rsidRDefault="0032507E">
      <w:pPr>
        <w:pStyle w:val="3"/>
        <w:spacing w:before="163"/>
        <w:ind w:firstLine="480"/>
      </w:pPr>
      <w:r>
        <w:t>3</w:t>
      </w:r>
      <w:r w:rsidR="006C0408">
        <w:t>.3</w:t>
      </w:r>
      <w:r w:rsidR="009501D5">
        <w:t xml:space="preserve">.3 </w:t>
      </w:r>
      <w:r w:rsidR="00654677">
        <w:rPr>
          <w:rFonts w:hint="eastAsia"/>
        </w:rPr>
        <w:t>系统</w:t>
      </w:r>
      <w:r w:rsidR="00A81161">
        <w:rPr>
          <w:rFonts w:hint="eastAsia"/>
        </w:rPr>
        <w:t>基础功能</w:t>
      </w:r>
      <w:r w:rsidR="00325E73">
        <w:rPr>
          <w:rFonts w:hint="eastAsia"/>
        </w:rPr>
        <w:t>设计</w:t>
      </w:r>
    </w:p>
    <w:p w:rsidR="001E157F" w:rsidRDefault="001E157F" w:rsidP="001E157F">
      <w:pPr>
        <w:ind w:firstLine="480"/>
      </w:pPr>
      <w:r>
        <w:rPr>
          <w:rFonts w:hint="eastAsia"/>
        </w:rPr>
        <w:t>（</w:t>
      </w:r>
      <w:r>
        <w:rPr>
          <w:rFonts w:hint="eastAsia"/>
        </w:rPr>
        <w:t>1</w:t>
      </w:r>
      <w:r>
        <w:rPr>
          <w:rFonts w:hint="eastAsia"/>
        </w:rPr>
        <w:t>）</w:t>
      </w:r>
      <w:r w:rsidR="004C12C4">
        <w:rPr>
          <w:rFonts w:hint="eastAsia"/>
        </w:rPr>
        <w:t>数据导入功能</w:t>
      </w:r>
    </w:p>
    <w:p w:rsidR="004C12C4" w:rsidRPr="001E157F" w:rsidRDefault="004C12C4" w:rsidP="0019317E">
      <w:pPr>
        <w:ind w:firstLine="480"/>
      </w:pPr>
      <w:r>
        <w:rPr>
          <w:rFonts w:hint="eastAsia"/>
        </w:rPr>
        <w:t>（</w:t>
      </w:r>
      <w:r>
        <w:rPr>
          <w:rFonts w:hint="eastAsia"/>
        </w:rPr>
        <w:t>2</w:t>
      </w:r>
      <w:r>
        <w:rPr>
          <w:rFonts w:hint="eastAsia"/>
        </w:rPr>
        <w:t>）协同管理功能</w:t>
      </w:r>
    </w:p>
    <w:p w:rsidR="00325E73" w:rsidRDefault="0032507E" w:rsidP="00325E73">
      <w:pPr>
        <w:pStyle w:val="2"/>
        <w:spacing w:before="163"/>
      </w:pPr>
      <w:r>
        <w:lastRenderedPageBreak/>
        <w:t>3</w:t>
      </w:r>
      <w:r w:rsidR="00325E73">
        <w:t xml:space="preserve">.4 </w:t>
      </w:r>
      <w:r w:rsidR="00325E73">
        <w:rPr>
          <w:rFonts w:hint="eastAsia"/>
        </w:rPr>
        <w:t>系统安全设计</w:t>
      </w:r>
    </w:p>
    <w:p w:rsidR="00912493" w:rsidRDefault="00912493" w:rsidP="00912493">
      <w:pPr>
        <w:pStyle w:val="3"/>
        <w:spacing w:before="163"/>
        <w:ind w:firstLine="480"/>
      </w:pPr>
      <w:r>
        <w:rPr>
          <w:rFonts w:hint="eastAsia"/>
        </w:rPr>
        <w:t>3</w:t>
      </w:r>
      <w:r>
        <w:t xml:space="preserve">.4.1 </w:t>
      </w:r>
      <w:r>
        <w:rPr>
          <w:rFonts w:hint="eastAsia"/>
        </w:rPr>
        <w:t>应用安全</w:t>
      </w:r>
    </w:p>
    <w:p w:rsidR="00912493" w:rsidRDefault="00912493" w:rsidP="00912493">
      <w:pPr>
        <w:ind w:firstLine="480"/>
      </w:pPr>
      <w:r>
        <w:rPr>
          <w:rFonts w:hint="eastAsia"/>
        </w:rPr>
        <w:t>为了租户在使用</w:t>
      </w:r>
      <w:r>
        <w:rPr>
          <w:rFonts w:hint="eastAsia"/>
        </w:rPr>
        <w:t>SaaS</w:t>
      </w:r>
      <w:r>
        <w:rPr>
          <w:rFonts w:hint="eastAsia"/>
        </w:rPr>
        <w:t>应用时候能享受到与传统应用一样的高可用性和高可靠性。应用安全包括身份认证、权限管理、应用监控等方面采取安全测试。</w:t>
      </w:r>
    </w:p>
    <w:p w:rsidR="00912493" w:rsidRDefault="00912493" w:rsidP="00912493">
      <w:pPr>
        <w:ind w:firstLine="480"/>
      </w:pPr>
      <w:r>
        <w:rPr>
          <w:rFonts w:hint="eastAsia"/>
        </w:rPr>
        <w:t>（</w:t>
      </w:r>
      <w:r>
        <w:rPr>
          <w:rFonts w:hint="eastAsia"/>
        </w:rPr>
        <w:t>1</w:t>
      </w:r>
      <w:r>
        <w:rPr>
          <w:rFonts w:hint="eastAsia"/>
        </w:rPr>
        <w:t>）身份认证</w:t>
      </w:r>
    </w:p>
    <w:p w:rsidR="00912493" w:rsidRDefault="00912493" w:rsidP="00912493">
      <w:pPr>
        <w:ind w:firstLine="480"/>
      </w:pPr>
      <w:r>
        <w:rPr>
          <w:rFonts w:hint="eastAsia"/>
        </w:rPr>
        <w:t>登录采用集中式认证方式，前台框架使用</w:t>
      </w:r>
      <w:r>
        <w:rPr>
          <w:rFonts w:hint="eastAsia"/>
        </w:rPr>
        <w:t>BDF</w:t>
      </w:r>
      <w:r>
        <w:t>2</w:t>
      </w:r>
      <w:r>
        <w:rPr>
          <w:rFonts w:hint="eastAsia"/>
        </w:rPr>
        <w:t>框架，</w:t>
      </w:r>
      <w:r w:rsidRPr="009709C2">
        <w:rPr>
          <w:rFonts w:hint="eastAsia"/>
        </w:rPr>
        <w:t>BDF</w:t>
      </w:r>
      <w:r w:rsidRPr="009709C2">
        <w:rPr>
          <w:rFonts w:hint="eastAsia"/>
        </w:rPr>
        <w:t>权限模块采用</w:t>
      </w:r>
      <w:r w:rsidRPr="009709C2">
        <w:rPr>
          <w:rFonts w:hint="eastAsia"/>
        </w:rPr>
        <w:t>Spring Security3</w:t>
      </w:r>
      <w:r w:rsidRPr="009709C2">
        <w:rPr>
          <w:rFonts w:hint="eastAsia"/>
        </w:rPr>
        <w:t>实现，并对</w:t>
      </w:r>
      <w:r w:rsidRPr="009709C2">
        <w:rPr>
          <w:rFonts w:hint="eastAsia"/>
        </w:rPr>
        <w:t>Spring Security3</w:t>
      </w:r>
      <w:r w:rsidRPr="009709C2">
        <w:rPr>
          <w:rFonts w:hint="eastAsia"/>
        </w:rPr>
        <w:t>作了一定的扩展，利用</w:t>
      </w:r>
      <w:r w:rsidRPr="009709C2">
        <w:rPr>
          <w:rFonts w:hint="eastAsia"/>
        </w:rPr>
        <w:t>Spring Security3</w:t>
      </w:r>
      <w:r>
        <w:rPr>
          <w:rFonts w:hint="eastAsia"/>
        </w:rPr>
        <w:t>来保护</w:t>
      </w:r>
      <w:r w:rsidRPr="009709C2">
        <w:rPr>
          <w:rFonts w:hint="eastAsia"/>
        </w:rPr>
        <w:t>系统</w:t>
      </w:r>
      <w:r>
        <w:rPr>
          <w:rFonts w:hint="eastAsia"/>
        </w:rPr>
        <w:t>认证安全。</w:t>
      </w:r>
    </w:p>
    <w:p w:rsidR="00912493" w:rsidRDefault="00912493" w:rsidP="00912493">
      <w:pPr>
        <w:ind w:firstLine="480"/>
      </w:pPr>
      <w:r>
        <w:rPr>
          <w:rFonts w:hint="eastAsia"/>
        </w:rPr>
        <w:t>（</w:t>
      </w:r>
      <w:r>
        <w:rPr>
          <w:rFonts w:hint="eastAsia"/>
        </w:rPr>
        <w:t>2</w:t>
      </w:r>
      <w:r>
        <w:rPr>
          <w:rFonts w:hint="eastAsia"/>
        </w:rPr>
        <w:t>）权限管理</w:t>
      </w:r>
    </w:p>
    <w:p w:rsidR="00912493" w:rsidRPr="0096595E" w:rsidRDefault="00912493" w:rsidP="00912493">
      <w:pPr>
        <w:ind w:firstLine="480"/>
      </w:pPr>
      <w:r>
        <w:rPr>
          <w:rFonts w:hint="eastAsia"/>
        </w:rPr>
        <w:t>权限管理，是实现用户使用系统功能的访问控制，确保有效用户可以正常使用系统的同时，可以有效的方式非法的用户和无权限的用户对系统功能进行使用。与传统应用的权限管理不同，</w:t>
      </w:r>
      <w:r>
        <w:rPr>
          <w:rFonts w:hint="eastAsia"/>
        </w:rPr>
        <w:t>SaaS</w:t>
      </w:r>
      <w:r>
        <w:rPr>
          <w:rFonts w:hint="eastAsia"/>
        </w:rPr>
        <w:t>的权限管理分为对租户的权限控制，和租户内部权限控制。</w:t>
      </w:r>
    </w:p>
    <w:p w:rsidR="00912493" w:rsidRDefault="00912493" w:rsidP="00912493">
      <w:pPr>
        <w:pStyle w:val="3"/>
        <w:spacing w:before="163"/>
        <w:ind w:firstLine="480"/>
      </w:pPr>
      <w:r>
        <w:rPr>
          <w:rFonts w:hint="eastAsia"/>
        </w:rPr>
        <w:t>3</w:t>
      </w:r>
      <w:r>
        <w:t xml:space="preserve">.4.2 </w:t>
      </w:r>
      <w:r>
        <w:rPr>
          <w:rFonts w:hint="eastAsia"/>
        </w:rPr>
        <w:t>数据安全</w:t>
      </w:r>
    </w:p>
    <w:p w:rsidR="00912493" w:rsidRDefault="00912493" w:rsidP="00912493">
      <w:pPr>
        <w:ind w:firstLine="480"/>
      </w:pPr>
      <w:r>
        <w:rPr>
          <w:rFonts w:hint="eastAsia"/>
        </w:rPr>
        <w:t>（</w:t>
      </w:r>
      <w:r>
        <w:rPr>
          <w:rFonts w:hint="eastAsia"/>
        </w:rPr>
        <w:t>1</w:t>
      </w:r>
      <w:r>
        <w:rPr>
          <w:rFonts w:hint="eastAsia"/>
        </w:rPr>
        <w:t>）数据隔离</w:t>
      </w:r>
    </w:p>
    <w:p w:rsidR="00912493" w:rsidRDefault="00912493" w:rsidP="00912493">
      <w:pPr>
        <w:ind w:firstLine="480"/>
      </w:pPr>
      <w:r>
        <w:rPr>
          <w:rFonts w:hint="eastAsia"/>
        </w:rPr>
        <w:t>因为采用了共享数数据库、共享表模式，数据隔离显示更加重要，为了数据的安全性，将所有的数据表都通过对应的租户</w:t>
      </w:r>
      <w:r>
        <w:rPr>
          <w:rFonts w:hint="eastAsia"/>
        </w:rPr>
        <w:t>Id</w:t>
      </w:r>
      <w:r>
        <w:rPr>
          <w:rFonts w:hint="eastAsia"/>
        </w:rPr>
        <w:t>进行隔离。确保了每个租户数据的独立性。</w:t>
      </w:r>
    </w:p>
    <w:p w:rsidR="00912493" w:rsidRDefault="00912493" w:rsidP="00912493">
      <w:pPr>
        <w:ind w:firstLine="480"/>
      </w:pPr>
      <w:r>
        <w:rPr>
          <w:rFonts w:hint="eastAsia"/>
        </w:rPr>
        <w:t>（</w:t>
      </w:r>
      <w:r>
        <w:rPr>
          <w:rFonts w:hint="eastAsia"/>
        </w:rPr>
        <w:t>2</w:t>
      </w:r>
      <w:r>
        <w:rPr>
          <w:rFonts w:hint="eastAsia"/>
        </w:rPr>
        <w:t>）数据加密</w:t>
      </w:r>
    </w:p>
    <w:p w:rsidR="00912493" w:rsidRDefault="00912493" w:rsidP="00912493">
      <w:pPr>
        <w:ind w:firstLine="480"/>
      </w:pPr>
      <w:r>
        <w:rPr>
          <w:rFonts w:hint="eastAsia"/>
        </w:rPr>
        <w:t>对于一些敏感数据，例如系统登录的密码采用了</w:t>
      </w:r>
      <w:r>
        <w:rPr>
          <w:rFonts w:hint="eastAsia"/>
        </w:rPr>
        <w:t>MD</w:t>
      </w:r>
      <w:r>
        <w:t>5</w:t>
      </w:r>
      <w:r>
        <w:rPr>
          <w:rFonts w:hint="eastAsia"/>
        </w:rPr>
        <w:t>或</w:t>
      </w:r>
      <w:r>
        <w:rPr>
          <w:rFonts w:hint="eastAsia"/>
        </w:rPr>
        <w:t>SHA</w:t>
      </w:r>
      <w:r>
        <w:rPr>
          <w:rFonts w:hint="eastAsia"/>
        </w:rPr>
        <w:t>加上</w:t>
      </w:r>
      <w:r>
        <w:rPr>
          <w:rFonts w:hint="eastAsia"/>
        </w:rPr>
        <w:t>SALT</w:t>
      </w:r>
      <w:r>
        <w:rPr>
          <w:rFonts w:hint="eastAsia"/>
        </w:rPr>
        <w:t>进行二次机密存储方式，可以有效防止</w:t>
      </w:r>
      <w:r>
        <w:rPr>
          <w:rFonts w:hint="eastAsia"/>
        </w:rPr>
        <w:t>SQL</w:t>
      </w:r>
      <w:r>
        <w:rPr>
          <w:rFonts w:hint="eastAsia"/>
        </w:rPr>
        <w:t>注入，极大地增加了用户密码的安全性。</w:t>
      </w:r>
    </w:p>
    <w:p w:rsidR="00912493" w:rsidRDefault="00912493" w:rsidP="00912493">
      <w:pPr>
        <w:pStyle w:val="3"/>
        <w:spacing w:before="163"/>
        <w:ind w:firstLine="480"/>
      </w:pPr>
      <w:r>
        <w:t xml:space="preserve">3.4.3 </w:t>
      </w:r>
      <w:r>
        <w:rPr>
          <w:rFonts w:hint="eastAsia"/>
        </w:rPr>
        <w:t>网络安全</w:t>
      </w:r>
    </w:p>
    <w:p w:rsidR="00912493" w:rsidRDefault="00912493" w:rsidP="00912493">
      <w:pPr>
        <w:ind w:firstLine="480"/>
      </w:pPr>
      <w:r>
        <w:rPr>
          <w:rFonts w:hint="eastAsia"/>
        </w:rPr>
        <w:t>（</w:t>
      </w:r>
      <w:r>
        <w:rPr>
          <w:rFonts w:hint="eastAsia"/>
        </w:rPr>
        <w:t>1</w:t>
      </w:r>
      <w:r>
        <w:rPr>
          <w:rFonts w:hint="eastAsia"/>
        </w:rPr>
        <w:t>）网络传输安全</w:t>
      </w:r>
    </w:p>
    <w:p w:rsidR="00912493" w:rsidRDefault="00912493" w:rsidP="00912493">
      <w:pPr>
        <w:ind w:firstLine="480"/>
      </w:pPr>
      <w:r>
        <w:rPr>
          <w:rFonts w:hint="eastAsia"/>
        </w:rPr>
        <w:t>传输协议从原来的</w:t>
      </w:r>
      <w:r>
        <w:rPr>
          <w:rFonts w:hint="eastAsia"/>
        </w:rPr>
        <w:t>http</w:t>
      </w:r>
      <w:r>
        <w:rPr>
          <w:rFonts w:hint="eastAsia"/>
        </w:rPr>
        <w:t>协议转换为</w:t>
      </w:r>
      <w:r>
        <w:rPr>
          <w:rFonts w:hint="eastAsia"/>
        </w:rPr>
        <w:t>https</w:t>
      </w:r>
      <w:r>
        <w:rPr>
          <w:rFonts w:hint="eastAsia"/>
        </w:rPr>
        <w:t>协议，采用</w:t>
      </w:r>
      <w:r>
        <w:rPr>
          <w:rFonts w:hint="eastAsia"/>
        </w:rPr>
        <w:t>ssl</w:t>
      </w:r>
      <w:r>
        <w:rPr>
          <w:rFonts w:hint="eastAsia"/>
        </w:rPr>
        <w:t>证书对数据传输进行加密。</w:t>
      </w:r>
    </w:p>
    <w:p w:rsidR="00912493" w:rsidRDefault="00912493" w:rsidP="00912493">
      <w:pPr>
        <w:ind w:firstLine="480"/>
      </w:pPr>
      <w:r>
        <w:rPr>
          <w:rFonts w:hint="eastAsia"/>
        </w:rPr>
        <w:t>（</w:t>
      </w:r>
      <w:r>
        <w:rPr>
          <w:rFonts w:hint="eastAsia"/>
        </w:rPr>
        <w:t>2</w:t>
      </w:r>
      <w:r>
        <w:rPr>
          <w:rFonts w:hint="eastAsia"/>
        </w:rPr>
        <w:t>）攻击防范</w:t>
      </w:r>
    </w:p>
    <w:p w:rsidR="00912493" w:rsidRDefault="00912493" w:rsidP="00912493">
      <w:pPr>
        <w:ind w:firstLine="480"/>
      </w:pPr>
      <w:r>
        <w:rPr>
          <w:rFonts w:hint="eastAsia"/>
        </w:rPr>
        <w:lastRenderedPageBreak/>
        <w:t>为了保证</w:t>
      </w:r>
      <w:r>
        <w:rPr>
          <w:rFonts w:hint="eastAsia"/>
        </w:rPr>
        <w:t>SaaS</w:t>
      </w:r>
      <w:r>
        <w:rPr>
          <w:rFonts w:hint="eastAsia"/>
        </w:rPr>
        <w:t>系统安全，尽量减少暴露在公网上的内容，只把系统的界面部分进行暴露，后台服务与前台进行隔离，防止对后台的攻击。</w:t>
      </w:r>
    </w:p>
    <w:p w:rsidR="00912493" w:rsidRPr="003E3D90" w:rsidRDefault="00912493" w:rsidP="00912493">
      <w:pPr>
        <w:ind w:firstLine="480"/>
      </w:pPr>
      <w:r>
        <w:rPr>
          <w:rFonts w:hint="eastAsia"/>
        </w:rPr>
        <w:t>（</w:t>
      </w:r>
      <w:r>
        <w:rPr>
          <w:rFonts w:hint="eastAsia"/>
        </w:rPr>
        <w:t>3</w:t>
      </w:r>
      <w:r>
        <w:rPr>
          <w:rFonts w:hint="eastAsia"/>
        </w:rPr>
        <w:t>）网络监控</w:t>
      </w:r>
    </w:p>
    <w:p w:rsidR="007F2FED" w:rsidRDefault="00912493" w:rsidP="007F2FED">
      <w:pPr>
        <w:ind w:firstLine="480"/>
      </w:pPr>
      <w:r>
        <w:rPr>
          <w:rFonts w:hint="eastAsia"/>
        </w:rPr>
        <w:t>监控</w:t>
      </w:r>
      <w:r>
        <w:rPr>
          <w:rFonts w:hint="eastAsia"/>
        </w:rPr>
        <w:t>SaaS</w:t>
      </w:r>
      <w:r>
        <w:rPr>
          <w:rFonts w:hint="eastAsia"/>
        </w:rPr>
        <w:t>系统可能出现的故障，并在第一时间进行报警，后面采用</w:t>
      </w:r>
      <w:proofErr w:type="gramStart"/>
      <w:r>
        <w:rPr>
          <w:rFonts w:hint="eastAsia"/>
        </w:rPr>
        <w:t>微服务</w:t>
      </w:r>
      <w:proofErr w:type="gramEnd"/>
      <w:r>
        <w:rPr>
          <w:rFonts w:hint="eastAsia"/>
        </w:rPr>
        <w:t>的框架，可以进行所有服务的集中监控，通过负载均衡熔断机制增加系统的稳定性。</w:t>
      </w:r>
    </w:p>
    <w:p w:rsidR="006A2391" w:rsidRDefault="007D44DF" w:rsidP="007F2FED">
      <w:pPr>
        <w:pStyle w:val="2"/>
        <w:spacing w:before="163"/>
      </w:pPr>
      <w:r>
        <w:t>4</w:t>
      </w:r>
      <w:r w:rsidR="006A2391">
        <w:t>.</w:t>
      </w:r>
      <w:r w:rsidR="007123F6">
        <w:t xml:space="preserve">4 </w:t>
      </w:r>
      <w:r w:rsidR="006A2391">
        <w:rPr>
          <w:rFonts w:hint="eastAsia"/>
        </w:rPr>
        <w:t>本章小结</w:t>
      </w:r>
    </w:p>
    <w:p w:rsidR="00934858" w:rsidRDefault="00934858">
      <w:pPr>
        <w:widowControl/>
        <w:spacing w:before="0" w:line="240" w:lineRule="auto"/>
        <w:ind w:firstLineChars="0" w:firstLine="0"/>
        <w:jc w:val="left"/>
        <w:rPr>
          <w:rFonts w:eastAsia="黑体"/>
          <w:sz w:val="30"/>
        </w:rPr>
      </w:pPr>
    </w:p>
    <w:p w:rsidR="006240C3" w:rsidRDefault="006240C3">
      <w:pPr>
        <w:widowControl/>
        <w:spacing w:before="0" w:line="240" w:lineRule="auto"/>
        <w:ind w:firstLineChars="0" w:firstLine="0"/>
        <w:jc w:val="left"/>
        <w:rPr>
          <w:rFonts w:eastAsia="黑体"/>
          <w:sz w:val="30"/>
        </w:rPr>
      </w:pPr>
      <w:r>
        <w:br w:type="page"/>
      </w:r>
    </w:p>
    <w:p w:rsidR="00796560" w:rsidRDefault="000E2FCF" w:rsidP="002B54BC">
      <w:pPr>
        <w:pStyle w:val="1"/>
      </w:pPr>
      <w:r>
        <w:rPr>
          <w:rFonts w:hint="eastAsia"/>
        </w:rPr>
        <w:lastRenderedPageBreak/>
        <w:t>第</w:t>
      </w:r>
      <w:r w:rsidR="00090017">
        <w:rPr>
          <w:rFonts w:hint="eastAsia"/>
        </w:rPr>
        <w:t>四</w:t>
      </w:r>
      <w:r w:rsidR="00796560">
        <w:rPr>
          <w:rFonts w:hint="eastAsia"/>
        </w:rPr>
        <w:t>章</w:t>
      </w:r>
      <w:r w:rsidR="00796560">
        <w:rPr>
          <w:rFonts w:hint="eastAsia"/>
        </w:rPr>
        <w:t xml:space="preserve"> </w:t>
      </w:r>
      <w:r w:rsidR="00796560">
        <w:t xml:space="preserve"> </w:t>
      </w:r>
      <w:r w:rsidR="00796560">
        <w:rPr>
          <w:rFonts w:hint="eastAsia"/>
        </w:rPr>
        <w:t>面向服务</w:t>
      </w:r>
      <w:r w:rsidR="00796560" w:rsidRPr="00E810D6">
        <w:rPr>
          <w:rFonts w:hint="eastAsia"/>
        </w:rPr>
        <w:t>的柔性装配制造系统</w:t>
      </w:r>
      <w:r w:rsidR="003301F8">
        <w:rPr>
          <w:rFonts w:hint="eastAsia"/>
        </w:rPr>
        <w:t>验证</w:t>
      </w:r>
    </w:p>
    <w:p w:rsidR="00316958" w:rsidRDefault="00090017" w:rsidP="000D515C">
      <w:pPr>
        <w:pStyle w:val="2"/>
        <w:spacing w:before="163"/>
      </w:pPr>
      <w:r>
        <w:t>4.</w:t>
      </w:r>
      <w:r w:rsidR="00316958">
        <w:t xml:space="preserve">1 </w:t>
      </w:r>
      <w:r w:rsidR="00316958">
        <w:rPr>
          <w:rFonts w:hint="eastAsia"/>
        </w:rPr>
        <w:t>系统开发环境与技术</w:t>
      </w:r>
    </w:p>
    <w:p w:rsidR="00316958" w:rsidRDefault="00090017" w:rsidP="00C3392A">
      <w:pPr>
        <w:pStyle w:val="3"/>
        <w:spacing w:before="163"/>
        <w:ind w:firstLine="480"/>
      </w:pPr>
      <w:r>
        <w:t>4</w:t>
      </w:r>
      <w:r w:rsidR="00316958">
        <w:t xml:space="preserve">.1.1 </w:t>
      </w:r>
      <w:r w:rsidR="00316958">
        <w:rPr>
          <w:rFonts w:hint="eastAsia"/>
        </w:rPr>
        <w:t>系统开发环境</w:t>
      </w:r>
    </w:p>
    <w:p w:rsidR="00BC4796" w:rsidRDefault="00FE3D3A" w:rsidP="00F71618">
      <w:pPr>
        <w:pStyle w:val="af9"/>
        <w:numPr>
          <w:ilvl w:val="0"/>
          <w:numId w:val="8"/>
        </w:numPr>
        <w:ind w:firstLineChars="0"/>
      </w:pPr>
      <w:r>
        <w:t>Windows7</w:t>
      </w:r>
      <w:r>
        <w:rPr>
          <w:rFonts w:ascii="宋体" w:eastAsia="宋体" w:hAnsi="宋体" w:cs="宋体" w:hint="eastAsia"/>
        </w:rPr>
        <w:t>、</w:t>
      </w:r>
      <w:r>
        <w:t>8</w:t>
      </w:r>
      <w:r>
        <w:rPr>
          <w:rFonts w:ascii="宋体" w:eastAsia="宋体" w:hAnsi="宋体" w:cs="宋体" w:hint="eastAsia"/>
        </w:rPr>
        <w:t>、</w:t>
      </w:r>
      <w:r>
        <w:rPr>
          <w:rFonts w:hint="eastAsia"/>
        </w:rPr>
        <w:t>1</w:t>
      </w:r>
      <w:r>
        <w:t xml:space="preserve">0 </w:t>
      </w:r>
      <w:r w:rsidR="00BC4796">
        <w:t>32/64</w:t>
      </w:r>
      <w:r w:rsidR="00BC4796">
        <w:rPr>
          <w:rFonts w:ascii="宋体" w:eastAsia="宋体" w:hAnsi="宋体" w:cs="宋体" w:hint="eastAsia"/>
        </w:rPr>
        <w:t>位操作系统</w:t>
      </w:r>
    </w:p>
    <w:p w:rsidR="00BC4796" w:rsidRDefault="00BC4796" w:rsidP="00F71618">
      <w:pPr>
        <w:pStyle w:val="af9"/>
        <w:numPr>
          <w:ilvl w:val="0"/>
          <w:numId w:val="8"/>
        </w:numPr>
        <w:ind w:firstLineChars="0"/>
      </w:pPr>
      <w:r>
        <w:t>Java</w:t>
      </w:r>
      <w:r>
        <w:rPr>
          <w:rFonts w:ascii="宋体" w:eastAsia="宋体" w:hAnsi="宋体" w:cs="宋体" w:hint="eastAsia"/>
        </w:rPr>
        <w:t>语言开发工具包</w:t>
      </w:r>
      <w:r>
        <w:t>(JDK1.</w:t>
      </w:r>
      <w:r w:rsidR="0064064A">
        <w:t>8</w:t>
      </w:r>
      <w:r>
        <w:t>+)</w:t>
      </w:r>
    </w:p>
    <w:p w:rsidR="00BC4796" w:rsidRDefault="0064064A" w:rsidP="00F71618">
      <w:pPr>
        <w:pStyle w:val="af9"/>
        <w:numPr>
          <w:ilvl w:val="0"/>
          <w:numId w:val="8"/>
        </w:numPr>
        <w:ind w:firstLineChars="0"/>
      </w:pPr>
      <w:r>
        <w:rPr>
          <w:rFonts w:hint="eastAsia"/>
        </w:rPr>
        <w:t>Eclipse</w:t>
      </w:r>
      <w:r>
        <w:t xml:space="preserve"> </w:t>
      </w:r>
      <w:r>
        <w:rPr>
          <w:rFonts w:hint="eastAsia"/>
        </w:rPr>
        <w:t>J2EE</w:t>
      </w:r>
      <w:r>
        <w:rPr>
          <w:rFonts w:ascii="宋体" w:eastAsia="宋体" w:hAnsi="宋体" w:cs="宋体" w:hint="eastAsia"/>
        </w:rPr>
        <w:t>版本</w:t>
      </w:r>
      <w:r w:rsidR="00BC4796">
        <w:t>+</w:t>
      </w:r>
      <w:r>
        <w:rPr>
          <w:rFonts w:hint="eastAsia"/>
        </w:rPr>
        <w:t>Dorado</w:t>
      </w:r>
      <w:r>
        <w:rPr>
          <w:rFonts w:ascii="宋体" w:eastAsia="宋体" w:hAnsi="宋体" w:cs="宋体" w:hint="eastAsia"/>
        </w:rPr>
        <w:t>插件</w:t>
      </w:r>
    </w:p>
    <w:p w:rsidR="00BC4796" w:rsidRDefault="0064064A" w:rsidP="00F71618">
      <w:pPr>
        <w:pStyle w:val="af9"/>
        <w:numPr>
          <w:ilvl w:val="0"/>
          <w:numId w:val="8"/>
        </w:numPr>
        <w:ind w:firstLineChars="0"/>
      </w:pPr>
      <w:r>
        <w:rPr>
          <w:rFonts w:hint="eastAsia"/>
        </w:rPr>
        <w:t>Google</w:t>
      </w:r>
      <w:r>
        <w:rPr>
          <w:rFonts w:ascii="宋体" w:eastAsia="宋体" w:hAnsi="宋体" w:cs="宋体" w:hint="eastAsia"/>
        </w:rPr>
        <w:t>浏览器、</w:t>
      </w:r>
      <w:r>
        <w:rPr>
          <w:rFonts w:hint="eastAsia"/>
        </w:rPr>
        <w:t>3</w:t>
      </w:r>
      <w:r>
        <w:t>60</w:t>
      </w:r>
      <w:r>
        <w:rPr>
          <w:rFonts w:ascii="宋体" w:eastAsia="宋体" w:hAnsi="宋体" w:cs="宋体" w:hint="eastAsia"/>
        </w:rPr>
        <w:t>浏览器或者</w:t>
      </w:r>
      <w:proofErr w:type="gramStart"/>
      <w:r>
        <w:rPr>
          <w:rFonts w:ascii="宋体" w:eastAsia="宋体" w:hAnsi="宋体" w:cs="宋体" w:hint="eastAsia"/>
        </w:rPr>
        <w:t>使用谷歌内核</w:t>
      </w:r>
      <w:proofErr w:type="gramEnd"/>
      <w:r>
        <w:rPr>
          <w:rFonts w:ascii="宋体" w:eastAsia="宋体" w:hAnsi="宋体" w:cs="宋体" w:hint="eastAsia"/>
        </w:rPr>
        <w:t>浏览器</w:t>
      </w:r>
    </w:p>
    <w:p w:rsidR="00BC4796" w:rsidRDefault="00BC4796" w:rsidP="00F71618">
      <w:pPr>
        <w:pStyle w:val="af9"/>
        <w:numPr>
          <w:ilvl w:val="0"/>
          <w:numId w:val="8"/>
        </w:numPr>
        <w:ind w:firstLineChars="0"/>
      </w:pPr>
      <w:r>
        <w:t>Oracle1</w:t>
      </w:r>
      <w:r w:rsidR="0064064A">
        <w:t>1</w:t>
      </w:r>
      <w:r>
        <w:t>g</w:t>
      </w:r>
      <w:r>
        <w:rPr>
          <w:rFonts w:ascii="宋体" w:eastAsia="宋体" w:hAnsi="宋体" w:cs="宋体" w:hint="eastAsia"/>
        </w:rPr>
        <w:t>数据库</w:t>
      </w:r>
    </w:p>
    <w:p w:rsidR="00316958" w:rsidRDefault="00090017" w:rsidP="00C3392A">
      <w:pPr>
        <w:pStyle w:val="3"/>
        <w:spacing w:before="163"/>
        <w:ind w:firstLine="480"/>
      </w:pPr>
      <w:r>
        <w:t>4</w:t>
      </w:r>
      <w:r w:rsidR="00316958">
        <w:t xml:space="preserve">.1.2 </w:t>
      </w:r>
      <w:r w:rsidR="00316958">
        <w:rPr>
          <w:rFonts w:hint="eastAsia"/>
        </w:rPr>
        <w:t>系统运行环境</w:t>
      </w:r>
    </w:p>
    <w:p w:rsidR="00516407" w:rsidRDefault="0064064A" w:rsidP="00516407">
      <w:pPr>
        <w:ind w:firstLine="480"/>
      </w:pPr>
      <w:r>
        <w:rPr>
          <w:rFonts w:hint="eastAsia"/>
        </w:rPr>
        <w:t>（</w:t>
      </w:r>
      <w:r>
        <w:rPr>
          <w:rFonts w:hint="eastAsia"/>
        </w:rPr>
        <w:t>1</w:t>
      </w:r>
      <w:r>
        <w:rPr>
          <w:rFonts w:hint="eastAsia"/>
        </w:rPr>
        <w:t>）</w:t>
      </w:r>
      <w:r w:rsidR="00516407">
        <w:rPr>
          <w:rFonts w:hint="eastAsia"/>
        </w:rPr>
        <w:t>客户端</w:t>
      </w:r>
    </w:p>
    <w:p w:rsidR="00516407" w:rsidRDefault="00516407" w:rsidP="00F71618">
      <w:pPr>
        <w:pStyle w:val="af9"/>
        <w:numPr>
          <w:ilvl w:val="0"/>
          <w:numId w:val="7"/>
        </w:numPr>
        <w:ind w:firstLineChars="0"/>
      </w:pPr>
      <w:r>
        <w:rPr>
          <w:rFonts w:ascii="宋体" w:eastAsia="宋体" w:hAnsi="宋体" w:cs="宋体" w:hint="eastAsia"/>
        </w:rPr>
        <w:t>操作系统</w:t>
      </w:r>
      <w:r w:rsidR="0064064A">
        <w:rPr>
          <w:rFonts w:ascii="宋体" w:eastAsia="宋体" w:hAnsi="宋体" w:cs="宋体" w:hint="eastAsia"/>
        </w:rPr>
        <w:t>没有限制</w:t>
      </w:r>
    </w:p>
    <w:p w:rsidR="00516407" w:rsidRDefault="0064064A" w:rsidP="00F71618">
      <w:pPr>
        <w:pStyle w:val="af9"/>
        <w:numPr>
          <w:ilvl w:val="0"/>
          <w:numId w:val="7"/>
        </w:numPr>
        <w:ind w:firstLineChars="0"/>
      </w:pPr>
      <w:r>
        <w:rPr>
          <w:rFonts w:hint="eastAsia"/>
        </w:rPr>
        <w:t>Google</w:t>
      </w:r>
      <w:r>
        <w:rPr>
          <w:rFonts w:ascii="宋体" w:eastAsia="宋体" w:hAnsi="宋体" w:cs="宋体" w:hint="eastAsia"/>
        </w:rPr>
        <w:t>浏览器、</w:t>
      </w:r>
      <w:r>
        <w:rPr>
          <w:rFonts w:hint="eastAsia"/>
        </w:rPr>
        <w:t>3</w:t>
      </w:r>
      <w:r>
        <w:t>60</w:t>
      </w:r>
      <w:r>
        <w:rPr>
          <w:rFonts w:ascii="宋体" w:eastAsia="宋体" w:hAnsi="宋体" w:cs="宋体" w:hint="eastAsia"/>
        </w:rPr>
        <w:t>浏览器或者</w:t>
      </w:r>
      <w:proofErr w:type="gramStart"/>
      <w:r>
        <w:rPr>
          <w:rFonts w:ascii="宋体" w:eastAsia="宋体" w:hAnsi="宋体" w:cs="宋体" w:hint="eastAsia"/>
        </w:rPr>
        <w:t>使用谷歌内核</w:t>
      </w:r>
      <w:proofErr w:type="gramEnd"/>
      <w:r>
        <w:rPr>
          <w:rFonts w:ascii="宋体" w:eastAsia="宋体" w:hAnsi="宋体" w:cs="宋体" w:hint="eastAsia"/>
        </w:rPr>
        <w:t>浏览器</w:t>
      </w:r>
    </w:p>
    <w:p w:rsidR="00516407" w:rsidRDefault="0064064A" w:rsidP="00516407">
      <w:pPr>
        <w:ind w:firstLine="480"/>
      </w:pPr>
      <w:r>
        <w:rPr>
          <w:rFonts w:hint="eastAsia"/>
        </w:rPr>
        <w:t>（</w:t>
      </w:r>
      <w:r>
        <w:t>2</w:t>
      </w:r>
      <w:r>
        <w:rPr>
          <w:rFonts w:hint="eastAsia"/>
        </w:rPr>
        <w:t>）</w:t>
      </w:r>
      <w:r w:rsidR="00516407">
        <w:rPr>
          <w:rFonts w:hint="eastAsia"/>
        </w:rPr>
        <w:t>服务端</w:t>
      </w:r>
    </w:p>
    <w:p w:rsidR="0064064A" w:rsidRPr="00BC4796" w:rsidRDefault="0064064A" w:rsidP="0064064A">
      <w:pPr>
        <w:ind w:firstLine="480"/>
      </w:pPr>
      <w:r>
        <w:rPr>
          <w:rFonts w:hint="eastAsia"/>
        </w:rPr>
        <w:t>基于</w:t>
      </w:r>
      <w:r>
        <w:rPr>
          <w:rFonts w:hint="eastAsia"/>
        </w:rPr>
        <w:t>S</w:t>
      </w:r>
      <w:r>
        <w:t>aaS</w:t>
      </w:r>
      <w:r>
        <w:rPr>
          <w:rFonts w:hint="eastAsia"/>
        </w:rPr>
        <w:t>应用环境用户只需要客户端进行远程访问。</w:t>
      </w:r>
    </w:p>
    <w:p w:rsidR="00516407" w:rsidRDefault="0064064A" w:rsidP="00516407">
      <w:pPr>
        <w:ind w:firstLine="480"/>
      </w:pPr>
      <w:r>
        <w:rPr>
          <w:rFonts w:hint="eastAsia"/>
        </w:rPr>
        <w:t>SaaS</w:t>
      </w:r>
      <w:r>
        <w:rPr>
          <w:rFonts w:hint="eastAsia"/>
        </w:rPr>
        <w:t>服务提供者系统运行环境：</w:t>
      </w:r>
    </w:p>
    <w:p w:rsidR="0064064A" w:rsidRDefault="0064064A" w:rsidP="00F71618">
      <w:pPr>
        <w:pStyle w:val="af9"/>
        <w:numPr>
          <w:ilvl w:val="0"/>
          <w:numId w:val="3"/>
        </w:numPr>
        <w:ind w:firstLineChars="0"/>
      </w:pPr>
      <w:r>
        <w:rPr>
          <w:rFonts w:ascii="宋体" w:eastAsia="宋体" w:hAnsi="宋体" w:cs="宋体" w:hint="eastAsia"/>
        </w:rPr>
        <w:t>前台服务服务器：</w:t>
      </w:r>
    </w:p>
    <w:p w:rsidR="0064064A" w:rsidRDefault="0064064A" w:rsidP="00F71618">
      <w:pPr>
        <w:pStyle w:val="af9"/>
        <w:numPr>
          <w:ilvl w:val="0"/>
          <w:numId w:val="5"/>
        </w:numPr>
        <w:ind w:firstLineChars="0"/>
      </w:pPr>
      <w:r w:rsidRPr="0064064A">
        <w:t>apache-tomcat-8.0.26</w:t>
      </w:r>
      <w:r>
        <w:t xml:space="preserve"> </w:t>
      </w:r>
      <w:r>
        <w:rPr>
          <w:rFonts w:ascii="宋体" w:eastAsia="宋体" w:hAnsi="宋体" w:cs="宋体" w:hint="eastAsia"/>
        </w:rPr>
        <w:t>服务容器</w:t>
      </w:r>
    </w:p>
    <w:p w:rsidR="0064064A" w:rsidRDefault="0064064A" w:rsidP="00F71618">
      <w:pPr>
        <w:pStyle w:val="af9"/>
        <w:numPr>
          <w:ilvl w:val="0"/>
          <w:numId w:val="5"/>
        </w:numPr>
        <w:ind w:firstLineChars="0"/>
      </w:pPr>
      <w:r>
        <w:t>Java</w:t>
      </w:r>
      <w:r>
        <w:rPr>
          <w:rFonts w:ascii="宋体" w:eastAsia="宋体" w:hAnsi="宋体" w:cs="宋体" w:hint="eastAsia"/>
        </w:rPr>
        <w:t>语言开发工具包</w:t>
      </w:r>
      <w:r>
        <w:t>(JDK1.8+)</w:t>
      </w:r>
    </w:p>
    <w:p w:rsidR="0064064A" w:rsidRDefault="0064064A" w:rsidP="00F71618">
      <w:pPr>
        <w:pStyle w:val="af9"/>
        <w:numPr>
          <w:ilvl w:val="0"/>
          <w:numId w:val="3"/>
        </w:numPr>
        <w:ind w:firstLineChars="0"/>
        <w:rPr>
          <w:rFonts w:ascii="宋体" w:eastAsia="宋体" w:hAnsi="宋体" w:cs="宋体"/>
        </w:rPr>
      </w:pPr>
      <w:r w:rsidRPr="0081343F">
        <w:rPr>
          <w:rFonts w:ascii="宋体" w:eastAsia="宋体" w:hAnsi="宋体" w:cs="宋体" w:hint="eastAsia"/>
        </w:rPr>
        <w:t>后台</w:t>
      </w:r>
      <w:proofErr w:type="gramStart"/>
      <w:r w:rsidRPr="0081343F">
        <w:rPr>
          <w:rFonts w:ascii="宋体" w:eastAsia="宋体" w:hAnsi="宋体" w:cs="宋体" w:hint="eastAsia"/>
        </w:rPr>
        <w:t>微服务</w:t>
      </w:r>
      <w:proofErr w:type="gramEnd"/>
      <w:r w:rsidRPr="0081343F">
        <w:rPr>
          <w:rFonts w:ascii="宋体" w:eastAsia="宋体" w:hAnsi="宋体" w:cs="宋体" w:hint="eastAsia"/>
        </w:rPr>
        <w:t>服务器：</w:t>
      </w:r>
    </w:p>
    <w:p w:rsidR="0064064A" w:rsidRPr="0081343F" w:rsidRDefault="0081343F" w:rsidP="00F71618">
      <w:pPr>
        <w:pStyle w:val="af9"/>
        <w:numPr>
          <w:ilvl w:val="0"/>
          <w:numId w:val="6"/>
        </w:numPr>
        <w:ind w:firstLineChars="0"/>
      </w:pPr>
      <w:r>
        <w:t>Java</w:t>
      </w:r>
      <w:r>
        <w:rPr>
          <w:rFonts w:ascii="宋体" w:eastAsia="宋体" w:hAnsi="宋体" w:cs="宋体" w:hint="eastAsia"/>
        </w:rPr>
        <w:t>语言开发工具包</w:t>
      </w:r>
      <w:r>
        <w:t>(JDK1.8+)</w:t>
      </w:r>
    </w:p>
    <w:p w:rsidR="0064064A" w:rsidRDefault="0064064A" w:rsidP="00F71618">
      <w:pPr>
        <w:pStyle w:val="af9"/>
        <w:numPr>
          <w:ilvl w:val="0"/>
          <w:numId w:val="3"/>
        </w:numPr>
        <w:ind w:firstLineChars="0"/>
      </w:pPr>
      <w:r w:rsidRPr="0081343F">
        <w:rPr>
          <w:rFonts w:ascii="宋体" w:eastAsia="宋体" w:hAnsi="宋体" w:cs="宋体" w:hint="eastAsia"/>
        </w:rPr>
        <w:t>数据库服务器：</w:t>
      </w:r>
    </w:p>
    <w:p w:rsidR="0081343F" w:rsidRDefault="0081343F" w:rsidP="00F71618">
      <w:pPr>
        <w:pStyle w:val="af9"/>
        <w:numPr>
          <w:ilvl w:val="0"/>
          <w:numId w:val="6"/>
        </w:numPr>
        <w:ind w:firstLineChars="0"/>
      </w:pPr>
      <w:r>
        <w:t>Oracle11g</w:t>
      </w:r>
      <w:r>
        <w:rPr>
          <w:rFonts w:ascii="宋体" w:eastAsia="宋体" w:hAnsi="宋体" w:cs="宋体" w:hint="eastAsia"/>
        </w:rPr>
        <w:t>数据库</w:t>
      </w:r>
    </w:p>
    <w:p w:rsidR="0064064A" w:rsidRPr="0081343F" w:rsidRDefault="0081343F" w:rsidP="00F71618">
      <w:pPr>
        <w:pStyle w:val="af9"/>
        <w:numPr>
          <w:ilvl w:val="0"/>
          <w:numId w:val="6"/>
        </w:numPr>
        <w:ind w:firstLineChars="0"/>
      </w:pPr>
      <w:r>
        <w:rPr>
          <w:rFonts w:hint="eastAsia"/>
        </w:rPr>
        <w:t>Redis</w:t>
      </w:r>
      <w:r>
        <w:rPr>
          <w:rFonts w:ascii="宋体" w:eastAsia="宋体" w:hAnsi="宋体" w:cs="宋体" w:hint="eastAsia"/>
        </w:rPr>
        <w:t>缓存</w:t>
      </w:r>
    </w:p>
    <w:p w:rsidR="00C3392A" w:rsidRDefault="00090017" w:rsidP="00C3392A">
      <w:pPr>
        <w:pStyle w:val="2"/>
        <w:spacing w:before="163"/>
      </w:pPr>
      <w:r>
        <w:t>4</w:t>
      </w:r>
      <w:r w:rsidR="00C3392A">
        <w:t xml:space="preserve">.2 </w:t>
      </w:r>
      <w:r w:rsidR="00C3392A">
        <w:rPr>
          <w:rFonts w:hint="eastAsia"/>
        </w:rPr>
        <w:t>系统</w:t>
      </w:r>
      <w:r w:rsidR="000960A7">
        <w:rPr>
          <w:rFonts w:hint="eastAsia"/>
        </w:rPr>
        <w:t>平台管理功能</w:t>
      </w:r>
    </w:p>
    <w:p w:rsidR="00B40551" w:rsidRPr="00B40551" w:rsidRDefault="00B40551" w:rsidP="00B40551">
      <w:pPr>
        <w:ind w:firstLine="480"/>
      </w:pPr>
      <w:r>
        <w:rPr>
          <w:rFonts w:hint="eastAsia"/>
        </w:rPr>
        <w:lastRenderedPageBreak/>
        <w:t>超级管理员是管理各个租户的最高权限，所有操作都是针对所有租户的基础操作，可以进行系统基础定义。</w:t>
      </w:r>
    </w:p>
    <w:p w:rsidR="00516407" w:rsidRDefault="00FB4F26" w:rsidP="00FB4F26">
      <w:pPr>
        <w:pStyle w:val="3"/>
        <w:spacing w:before="163"/>
        <w:ind w:firstLine="480"/>
      </w:pPr>
      <w:r>
        <w:rPr>
          <w:rFonts w:hint="eastAsia"/>
        </w:rPr>
        <w:t>4</w:t>
      </w:r>
      <w:r>
        <w:t>.2.1</w:t>
      </w:r>
      <w:r w:rsidR="00516407">
        <w:rPr>
          <w:rFonts w:hint="eastAsia"/>
        </w:rPr>
        <w:t>系统基础参数设置</w:t>
      </w:r>
    </w:p>
    <w:p w:rsidR="00516407" w:rsidRDefault="00516407" w:rsidP="00516407">
      <w:pPr>
        <w:ind w:firstLine="480"/>
      </w:pPr>
      <w:r>
        <w:rPr>
          <w:rFonts w:hint="eastAsia"/>
        </w:rPr>
        <w:t>可以对系统默认的一些统一报表地址、各个服务地址、一些基本参数进行设置。</w:t>
      </w:r>
      <w:r w:rsidR="00FE3D3A">
        <w:rPr>
          <w:rFonts w:hint="eastAsia"/>
        </w:rPr>
        <w:t>还可以对公司间的关联关系进行管理，以便于公司</w:t>
      </w:r>
      <w:proofErr w:type="gramStart"/>
      <w:r w:rsidR="00FE3D3A">
        <w:rPr>
          <w:rFonts w:hint="eastAsia"/>
        </w:rPr>
        <w:t>间数据</w:t>
      </w:r>
      <w:proofErr w:type="gramEnd"/>
      <w:r w:rsidR="00FE3D3A">
        <w:rPr>
          <w:rFonts w:hint="eastAsia"/>
        </w:rPr>
        <w:t>交互。</w:t>
      </w:r>
    </w:p>
    <w:p w:rsidR="00516407" w:rsidRDefault="00FB4F26" w:rsidP="00FB4F26">
      <w:pPr>
        <w:pStyle w:val="3"/>
        <w:spacing w:before="163"/>
        <w:ind w:firstLine="480"/>
      </w:pPr>
      <w:r>
        <w:rPr>
          <w:rFonts w:hint="eastAsia"/>
        </w:rPr>
        <w:t>4</w:t>
      </w:r>
      <w:r>
        <w:t>.2.2</w:t>
      </w:r>
      <w:r w:rsidR="00516407">
        <w:rPr>
          <w:rFonts w:hint="eastAsia"/>
        </w:rPr>
        <w:t>系统文件管理</w:t>
      </w:r>
    </w:p>
    <w:p w:rsidR="00516407" w:rsidRDefault="00516407" w:rsidP="00516407">
      <w:pPr>
        <w:ind w:firstLine="480"/>
      </w:pPr>
      <w:r>
        <w:rPr>
          <w:rFonts w:hint="eastAsia"/>
        </w:rPr>
        <w:t>可以对基础数据、员工等需要使用的上传文件模板进行管理。</w:t>
      </w:r>
    </w:p>
    <w:p w:rsidR="00516407" w:rsidRDefault="00FB4F26" w:rsidP="00FB4F26">
      <w:pPr>
        <w:pStyle w:val="3"/>
        <w:spacing w:before="163"/>
        <w:ind w:firstLine="480"/>
      </w:pPr>
      <w:r>
        <w:rPr>
          <w:rFonts w:hint="eastAsia"/>
        </w:rPr>
        <w:t>4</w:t>
      </w:r>
      <w:r>
        <w:t>.2.3</w:t>
      </w:r>
      <w:r w:rsidR="00516407">
        <w:rPr>
          <w:rFonts w:hint="eastAsia"/>
        </w:rPr>
        <w:t>业务模式设置</w:t>
      </w:r>
    </w:p>
    <w:p w:rsidR="00FE3D3A" w:rsidRDefault="00FE3D3A" w:rsidP="00516407">
      <w:pPr>
        <w:ind w:firstLine="480"/>
      </w:pPr>
      <w:r>
        <w:rPr>
          <w:rFonts w:hint="eastAsia"/>
        </w:rPr>
        <w:t>可以设定不同的业务模式，每种业务模式的界面，已经对应的人员角色等可以进行配置。</w:t>
      </w:r>
    </w:p>
    <w:p w:rsidR="006639F6" w:rsidRDefault="00FB4F26" w:rsidP="00FB4F26">
      <w:pPr>
        <w:pStyle w:val="3"/>
        <w:spacing w:before="163"/>
        <w:ind w:firstLine="480"/>
      </w:pPr>
      <w:r>
        <w:rPr>
          <w:rFonts w:hint="eastAsia"/>
        </w:rPr>
        <w:t>4</w:t>
      </w:r>
      <w:r>
        <w:t>.2.4</w:t>
      </w:r>
      <w:r w:rsidR="006639F6">
        <w:rPr>
          <w:rFonts w:hint="eastAsia"/>
        </w:rPr>
        <w:t>查看租户</w:t>
      </w:r>
    </w:p>
    <w:p w:rsidR="006639F6" w:rsidRPr="00516407" w:rsidRDefault="006639F6" w:rsidP="00516407">
      <w:pPr>
        <w:ind w:firstLine="480"/>
      </w:pPr>
      <w:r>
        <w:rPr>
          <w:rFonts w:hint="eastAsia"/>
        </w:rPr>
        <w:t>可以查看现在系统的所有租户</w:t>
      </w:r>
      <w:r w:rsidR="00B815DF">
        <w:rPr>
          <w:rFonts w:hint="eastAsia"/>
        </w:rPr>
        <w:t>统计</w:t>
      </w:r>
      <w:r>
        <w:rPr>
          <w:rFonts w:hint="eastAsia"/>
        </w:rPr>
        <w:t>信息</w:t>
      </w:r>
      <w:r w:rsidR="00B815DF">
        <w:rPr>
          <w:rFonts w:hint="eastAsia"/>
        </w:rPr>
        <w:t>例如</w:t>
      </w:r>
      <w:r w:rsidR="00B815DF">
        <w:t>:</w:t>
      </w:r>
      <w:r w:rsidR="00B815DF">
        <w:rPr>
          <w:rFonts w:hint="eastAsia"/>
        </w:rPr>
        <w:t>租户详情、租户的员工人数</w:t>
      </w:r>
      <w:r w:rsidR="006521E5">
        <w:rPr>
          <w:rFonts w:hint="eastAsia"/>
        </w:rPr>
        <w:t>等</w:t>
      </w:r>
      <w:r>
        <w:rPr>
          <w:rFonts w:hint="eastAsia"/>
        </w:rPr>
        <w:t>。</w:t>
      </w:r>
    </w:p>
    <w:p w:rsidR="000D515C" w:rsidRDefault="00090017" w:rsidP="00490430">
      <w:pPr>
        <w:pStyle w:val="2"/>
        <w:spacing w:before="163"/>
      </w:pPr>
      <w:r>
        <w:t>4</w:t>
      </w:r>
      <w:r w:rsidR="009856DB">
        <w:t>.3</w:t>
      </w:r>
      <w:r w:rsidR="00B312A0">
        <w:t xml:space="preserve"> </w:t>
      </w:r>
      <w:r w:rsidR="000D515C">
        <w:rPr>
          <w:rFonts w:hint="eastAsia"/>
        </w:rPr>
        <w:t>装配库存管理</w:t>
      </w:r>
      <w:r w:rsidR="00476D3A">
        <w:rPr>
          <w:rFonts w:hint="eastAsia"/>
        </w:rPr>
        <w:t>实例</w:t>
      </w:r>
    </w:p>
    <w:p w:rsidR="002A48C0" w:rsidRDefault="00090017" w:rsidP="00475D9A">
      <w:pPr>
        <w:pStyle w:val="3"/>
        <w:spacing w:before="163"/>
        <w:ind w:firstLine="480"/>
      </w:pPr>
      <w:r>
        <w:t>4</w:t>
      </w:r>
      <w:r w:rsidR="002A48C0">
        <w:t>.3.</w:t>
      </w:r>
      <w:r w:rsidR="005220CC">
        <w:t>1</w:t>
      </w:r>
      <w:r w:rsidR="002A48C0">
        <w:t xml:space="preserve"> </w:t>
      </w:r>
      <w:r w:rsidR="002A48C0">
        <w:rPr>
          <w:rFonts w:hint="eastAsia"/>
        </w:rPr>
        <w:t>多种模式应用</w:t>
      </w:r>
    </w:p>
    <w:p w:rsidR="004F6D44" w:rsidRDefault="00F27AFB" w:rsidP="00490430">
      <w:pPr>
        <w:ind w:firstLine="480"/>
      </w:pPr>
      <w:r>
        <w:rPr>
          <w:rFonts w:hint="eastAsia"/>
        </w:rPr>
        <w:t>超级管理员可以进行库存模式配置</w:t>
      </w:r>
      <w:r w:rsidR="00575C75">
        <w:rPr>
          <w:rFonts w:hint="eastAsia"/>
        </w:rPr>
        <w:t>，对每个模式的功能进行编排</w:t>
      </w:r>
      <w:r>
        <w:rPr>
          <w:rFonts w:hint="eastAsia"/>
        </w:rPr>
        <w:t>，</w:t>
      </w:r>
      <w:r w:rsidR="005220CC">
        <w:rPr>
          <w:rFonts w:hint="eastAsia"/>
        </w:rPr>
        <w:t>租户</w:t>
      </w:r>
      <w:r>
        <w:rPr>
          <w:rFonts w:hint="eastAsia"/>
        </w:rPr>
        <w:t>注册可以选择跟自己业务合适的模式进行注册，系统会根据选择生成对应的系统菜单。</w:t>
      </w:r>
    </w:p>
    <w:p w:rsidR="002A48C0" w:rsidRDefault="00090017" w:rsidP="00475D9A">
      <w:pPr>
        <w:pStyle w:val="3"/>
        <w:spacing w:before="163"/>
        <w:ind w:firstLine="480"/>
      </w:pPr>
      <w:r>
        <w:t>4</w:t>
      </w:r>
      <w:r w:rsidR="002A48C0">
        <w:t xml:space="preserve">.3.2 </w:t>
      </w:r>
      <w:r w:rsidR="002A48C0">
        <w:rPr>
          <w:rFonts w:hint="eastAsia"/>
        </w:rPr>
        <w:t>基于</w:t>
      </w:r>
      <w:proofErr w:type="gramStart"/>
      <w:r w:rsidR="002A48C0">
        <w:rPr>
          <w:rFonts w:hint="eastAsia"/>
        </w:rPr>
        <w:t>微服务</w:t>
      </w:r>
      <w:proofErr w:type="gramEnd"/>
      <w:r w:rsidR="002A48C0">
        <w:rPr>
          <w:rFonts w:hint="eastAsia"/>
        </w:rPr>
        <w:t>的功能</w:t>
      </w:r>
      <w:r w:rsidR="00BB3FAF">
        <w:rPr>
          <w:rFonts w:hint="eastAsia"/>
        </w:rPr>
        <w:t>定制</w:t>
      </w:r>
    </w:p>
    <w:p w:rsidR="00575C75" w:rsidRDefault="00575C75" w:rsidP="00490430">
      <w:pPr>
        <w:ind w:firstLine="480"/>
      </w:pPr>
      <w:r>
        <w:rPr>
          <w:rFonts w:hint="eastAsia"/>
        </w:rPr>
        <w:t>对于需要定制功能的用户，可以在前台、后台服务两个方面进行定制，通过自身系统参数、菜单配置进行使用。</w:t>
      </w:r>
    </w:p>
    <w:p w:rsidR="00B74EC1" w:rsidRDefault="00090017" w:rsidP="00475D9A">
      <w:pPr>
        <w:pStyle w:val="3"/>
        <w:spacing w:before="163"/>
        <w:ind w:firstLine="480"/>
      </w:pPr>
      <w:r>
        <w:t>4</w:t>
      </w:r>
      <w:r w:rsidR="00B74EC1">
        <w:t xml:space="preserve">.3.2 </w:t>
      </w:r>
      <w:r w:rsidR="00B74EC1">
        <w:rPr>
          <w:rFonts w:hint="eastAsia"/>
        </w:rPr>
        <w:t>基础功能</w:t>
      </w:r>
    </w:p>
    <w:p w:rsidR="00B74EC1" w:rsidRDefault="00B74EC1" w:rsidP="00B74EC1">
      <w:pPr>
        <w:ind w:firstLine="480"/>
      </w:pPr>
      <w:r>
        <w:rPr>
          <w:rFonts w:hint="eastAsia"/>
        </w:rPr>
        <w:t>（</w:t>
      </w:r>
      <w:r>
        <w:t>1</w:t>
      </w:r>
      <w:r>
        <w:rPr>
          <w:rFonts w:hint="eastAsia"/>
        </w:rPr>
        <w:t>）页面配置</w:t>
      </w:r>
    </w:p>
    <w:p w:rsidR="00137C06" w:rsidRPr="00C801D7" w:rsidRDefault="00137C06" w:rsidP="00137C06">
      <w:pPr>
        <w:ind w:firstLine="480"/>
      </w:pPr>
      <w:r>
        <w:rPr>
          <w:rFonts w:hint="eastAsia"/>
        </w:rPr>
        <w:t>每个用户可以根据自己实际使用要求进行界面中表格和其他控件的调整。</w:t>
      </w:r>
    </w:p>
    <w:p w:rsidR="006F798E" w:rsidRDefault="00B74EC1" w:rsidP="006F798E">
      <w:pPr>
        <w:ind w:firstLine="480"/>
      </w:pPr>
      <w:r>
        <w:rPr>
          <w:rFonts w:hint="eastAsia"/>
        </w:rPr>
        <w:t>（</w:t>
      </w:r>
      <w:r>
        <w:t>2</w:t>
      </w:r>
      <w:r>
        <w:rPr>
          <w:rFonts w:hint="eastAsia"/>
        </w:rPr>
        <w:t>）组织结构管理</w:t>
      </w:r>
    </w:p>
    <w:p w:rsidR="00E561AB" w:rsidRDefault="00E561AB" w:rsidP="006F798E">
      <w:pPr>
        <w:ind w:firstLine="480"/>
      </w:pPr>
      <w:r>
        <w:rPr>
          <w:rFonts w:hint="eastAsia"/>
        </w:rPr>
        <w:t>根据租户实际情况建立公司组织机构。</w:t>
      </w:r>
    </w:p>
    <w:p w:rsidR="00B74EC1" w:rsidRDefault="00B74EC1" w:rsidP="00B74EC1">
      <w:pPr>
        <w:ind w:firstLine="480"/>
      </w:pPr>
      <w:r>
        <w:rPr>
          <w:rFonts w:hint="eastAsia"/>
        </w:rPr>
        <w:lastRenderedPageBreak/>
        <w:t>（</w:t>
      </w:r>
      <w:r>
        <w:t>3</w:t>
      </w:r>
      <w:r>
        <w:rPr>
          <w:rFonts w:hint="eastAsia"/>
        </w:rPr>
        <w:t>）员工信息管理</w:t>
      </w:r>
    </w:p>
    <w:p w:rsidR="00E561AB" w:rsidRDefault="00E561AB" w:rsidP="00B74EC1">
      <w:pPr>
        <w:ind w:firstLine="480"/>
      </w:pPr>
      <w:r>
        <w:rPr>
          <w:rFonts w:hint="eastAsia"/>
        </w:rPr>
        <w:t>根据租户实际情况添加自己员工信息，支持模板导入。</w:t>
      </w:r>
    </w:p>
    <w:p w:rsidR="00B74EC1" w:rsidRDefault="00B74EC1" w:rsidP="00B74EC1">
      <w:pPr>
        <w:ind w:firstLine="480"/>
      </w:pPr>
      <w:r>
        <w:rPr>
          <w:rFonts w:hint="eastAsia"/>
        </w:rPr>
        <w:t>（</w:t>
      </w:r>
      <w:r>
        <w:rPr>
          <w:rFonts w:hint="eastAsia"/>
        </w:rPr>
        <w:t>4</w:t>
      </w:r>
      <w:r>
        <w:rPr>
          <w:rFonts w:hint="eastAsia"/>
        </w:rPr>
        <w:t>）基础数据管理</w:t>
      </w:r>
    </w:p>
    <w:p w:rsidR="00E561AB" w:rsidRDefault="00E561AB" w:rsidP="00B74EC1">
      <w:pPr>
        <w:ind w:firstLine="480"/>
      </w:pPr>
      <w:r>
        <w:rPr>
          <w:rFonts w:hint="eastAsia"/>
        </w:rPr>
        <w:t>根据租户实际情况添加基础数据，支持模板导入。</w:t>
      </w:r>
    </w:p>
    <w:p w:rsidR="00B74EC1" w:rsidRDefault="00B74EC1" w:rsidP="00490430">
      <w:pPr>
        <w:ind w:firstLine="480"/>
      </w:pPr>
      <w:r>
        <w:rPr>
          <w:rFonts w:hint="eastAsia"/>
        </w:rPr>
        <w:t>（</w:t>
      </w:r>
      <w:r>
        <w:rPr>
          <w:rFonts w:hint="eastAsia"/>
        </w:rPr>
        <w:t>5</w:t>
      </w:r>
      <w:r>
        <w:rPr>
          <w:rFonts w:hint="eastAsia"/>
        </w:rPr>
        <w:t>）库存管理</w:t>
      </w:r>
    </w:p>
    <w:p w:rsidR="00E561AB" w:rsidRPr="00B74EC1" w:rsidRDefault="00E561AB" w:rsidP="00490430">
      <w:pPr>
        <w:ind w:firstLine="480"/>
      </w:pPr>
      <w:r>
        <w:rPr>
          <w:rFonts w:hint="eastAsia"/>
        </w:rPr>
        <w:t>根据选择模式进行库存功能使用。</w:t>
      </w:r>
    </w:p>
    <w:p w:rsidR="00E4295D" w:rsidRDefault="00090017" w:rsidP="006E397B">
      <w:pPr>
        <w:pStyle w:val="2"/>
        <w:spacing w:before="163"/>
      </w:pPr>
      <w:r>
        <w:t>4</w:t>
      </w:r>
      <w:r w:rsidR="006E397B">
        <w:t>.</w:t>
      </w:r>
      <w:r w:rsidR="009856DB">
        <w:t xml:space="preserve">4 </w:t>
      </w:r>
      <w:r w:rsidR="006E397B">
        <w:rPr>
          <w:rFonts w:hint="eastAsia"/>
        </w:rPr>
        <w:t>本章小结</w:t>
      </w:r>
    </w:p>
    <w:p w:rsidR="00C22BE2" w:rsidRDefault="00C22BE2">
      <w:pPr>
        <w:widowControl/>
        <w:spacing w:before="0" w:line="240" w:lineRule="auto"/>
        <w:ind w:firstLineChars="0" w:firstLine="0"/>
        <w:jc w:val="left"/>
      </w:pPr>
    </w:p>
    <w:p w:rsidR="005A4331" w:rsidRPr="005A4331" w:rsidRDefault="005A4331" w:rsidP="005A4331">
      <w:pPr>
        <w:ind w:firstLine="480"/>
      </w:pPr>
    </w:p>
    <w:p w:rsidR="006240C3" w:rsidRDefault="006240C3">
      <w:pPr>
        <w:widowControl/>
        <w:spacing w:before="0" w:line="240" w:lineRule="auto"/>
        <w:ind w:firstLineChars="0" w:firstLine="0"/>
        <w:jc w:val="left"/>
        <w:rPr>
          <w:rFonts w:eastAsia="黑体"/>
          <w:sz w:val="30"/>
        </w:rPr>
      </w:pPr>
      <w:r>
        <w:br w:type="page"/>
      </w:r>
    </w:p>
    <w:p w:rsidR="00E4295D" w:rsidRDefault="000E2FCF" w:rsidP="00E4295D">
      <w:pPr>
        <w:pStyle w:val="1"/>
      </w:pPr>
      <w:r>
        <w:rPr>
          <w:rFonts w:hint="eastAsia"/>
        </w:rPr>
        <w:lastRenderedPageBreak/>
        <w:t>第</w:t>
      </w:r>
      <w:r w:rsidR="00EC190C">
        <w:rPr>
          <w:rFonts w:hint="eastAsia"/>
        </w:rPr>
        <w:t>五</w:t>
      </w:r>
      <w:r w:rsidR="00E4295D">
        <w:rPr>
          <w:rFonts w:hint="eastAsia"/>
        </w:rPr>
        <w:t>章</w:t>
      </w:r>
      <w:r w:rsidR="00E4295D">
        <w:rPr>
          <w:rFonts w:hint="eastAsia"/>
        </w:rPr>
        <w:t xml:space="preserve"> </w:t>
      </w:r>
      <w:r w:rsidR="00E4295D">
        <w:t xml:space="preserve"> </w:t>
      </w:r>
      <w:r w:rsidR="00E4295D">
        <w:t>总结</w:t>
      </w:r>
    </w:p>
    <w:p w:rsidR="007946B4" w:rsidRPr="007946B4" w:rsidRDefault="007946B4" w:rsidP="007946B4">
      <w:pPr>
        <w:ind w:firstLine="480"/>
      </w:pPr>
    </w:p>
    <w:p w:rsidR="006240C3" w:rsidRDefault="006240C3">
      <w:pPr>
        <w:widowControl/>
        <w:spacing w:before="0" w:line="240" w:lineRule="auto"/>
        <w:ind w:firstLineChars="0" w:firstLine="0"/>
        <w:jc w:val="left"/>
        <w:rPr>
          <w:rFonts w:eastAsia="黑体"/>
          <w:sz w:val="30"/>
        </w:rPr>
      </w:pPr>
      <w:r>
        <w:br w:type="page"/>
      </w:r>
    </w:p>
    <w:p w:rsidR="00E4295D" w:rsidRDefault="00E4295D" w:rsidP="00E4295D">
      <w:pPr>
        <w:pStyle w:val="1"/>
      </w:pPr>
      <w:r>
        <w:lastRenderedPageBreak/>
        <w:t>致谢</w:t>
      </w:r>
    </w:p>
    <w:p w:rsidR="00862937" w:rsidRDefault="00862937" w:rsidP="00862937">
      <w:pPr>
        <w:ind w:firstLine="480"/>
      </w:pPr>
      <w:r>
        <w:rPr>
          <w:rFonts w:ascii="宋体" w:hAnsi="宋体" w:cs="宋体" w:hint="eastAsia"/>
        </w:rPr>
        <w:t>值此论文完成之际，两年半年弹指一挥间，有太多的感触。首先向导师杨建军</w:t>
      </w:r>
      <w:r w:rsidRPr="002B0945">
        <w:rPr>
          <w:rFonts w:ascii="宋体" w:hAnsi="宋体" w:cs="宋体" w:hint="eastAsia"/>
        </w:rPr>
        <w:t>老师</w:t>
      </w:r>
      <w:r>
        <w:rPr>
          <w:rFonts w:ascii="宋体" w:hAnsi="宋体" w:cs="宋体" w:hint="eastAsia"/>
        </w:rPr>
        <w:t>表示由衷的感谢！本论文是在杨老师</w:t>
      </w:r>
      <w:r w:rsidRPr="002B0945">
        <w:rPr>
          <w:rFonts w:ascii="宋体" w:hAnsi="宋体" w:cs="宋体" w:hint="eastAsia"/>
        </w:rPr>
        <w:t>精心</w:t>
      </w:r>
      <w:r>
        <w:rPr>
          <w:rFonts w:ascii="宋体" w:hAnsi="宋体" w:cs="宋体" w:hint="eastAsia"/>
        </w:rPr>
        <w:t>地指导下完成的</w:t>
      </w:r>
      <w:r w:rsidRPr="002B0945">
        <w:rPr>
          <w:rFonts w:ascii="宋体" w:hAnsi="宋体" w:cs="宋体" w:hint="eastAsia"/>
        </w:rPr>
        <w:t>。</w:t>
      </w:r>
      <w:r>
        <w:rPr>
          <w:rFonts w:ascii="宋体" w:hAnsi="宋体" w:cs="宋体" w:hint="eastAsia"/>
        </w:rPr>
        <w:t>杨老师</w:t>
      </w:r>
      <w:r w:rsidRPr="002B0945">
        <w:rPr>
          <w:rFonts w:ascii="宋体" w:hAnsi="宋体" w:cs="宋体" w:hint="eastAsia"/>
        </w:rPr>
        <w:t>严谨的学术作风</w:t>
      </w:r>
      <w:r>
        <w:rPr>
          <w:rFonts w:ascii="宋体" w:hAnsi="宋体" w:cs="宋体" w:hint="eastAsia"/>
        </w:rPr>
        <w:t>、渊博的学识和认真的工作态度深深感染并鼓励着我，使我在学习上受益匪浅，一直是我学习的榜样。</w:t>
      </w:r>
    </w:p>
    <w:p w:rsidR="00862937" w:rsidRPr="00641A60" w:rsidRDefault="00862937" w:rsidP="00862937">
      <w:pPr>
        <w:ind w:firstLine="480"/>
        <w:rPr>
          <w:rFonts w:ascii="宋体" w:hAnsi="宋体" w:cs="宋体"/>
        </w:rPr>
      </w:pPr>
      <w:r>
        <w:rPr>
          <w:rFonts w:ascii="宋体" w:hAnsi="宋体" w:cs="宋体" w:hint="eastAsia"/>
        </w:rPr>
        <w:t>此外</w:t>
      </w:r>
      <w:r w:rsidRPr="002B0945">
        <w:rPr>
          <w:rFonts w:ascii="宋体" w:hAnsi="宋体" w:cs="宋体" w:hint="eastAsia"/>
        </w:rPr>
        <w:t>，还要感</w:t>
      </w:r>
      <w:r>
        <w:rPr>
          <w:rFonts w:ascii="宋体" w:hAnsi="宋体" w:cs="宋体" w:hint="eastAsia"/>
        </w:rPr>
        <w:t>机械自动化学院7</w:t>
      </w:r>
      <w:r>
        <w:rPr>
          <w:rFonts w:ascii="宋体" w:hAnsi="宋体" w:cs="宋体"/>
        </w:rPr>
        <w:t>20</w:t>
      </w:r>
      <w:r>
        <w:rPr>
          <w:rFonts w:ascii="宋体" w:hAnsi="宋体" w:cs="宋体" w:hint="eastAsia"/>
        </w:rPr>
        <w:t>系的全体老师，</w:t>
      </w:r>
      <w:r w:rsidRPr="00641A60">
        <w:rPr>
          <w:rFonts w:ascii="宋体" w:hAnsi="宋体" w:cs="宋体" w:hint="eastAsia"/>
        </w:rPr>
        <w:t>他们敬业精神和辛勤的工作为我们创造了学术氛围浓厚的习和科研环境。</w:t>
      </w:r>
      <w:r>
        <w:rPr>
          <w:rFonts w:ascii="宋体" w:hAnsi="宋体" w:cs="宋体" w:hint="eastAsia"/>
        </w:rPr>
        <w:t>感谢</w:t>
      </w:r>
      <w:r w:rsidRPr="003B2BB9">
        <w:rPr>
          <w:rFonts w:ascii="宋体" w:hAnsi="宋体" w:cs="宋体" w:hint="eastAsia"/>
        </w:rPr>
        <w:t>你们陪我共同度过人生最美好的</w:t>
      </w:r>
      <w:r>
        <w:rPr>
          <w:rFonts w:ascii="宋体" w:hAnsi="宋体" w:cs="宋体" w:hint="eastAsia"/>
        </w:rPr>
        <w:t>两</w:t>
      </w:r>
      <w:r w:rsidRPr="003B2BB9">
        <w:rPr>
          <w:rFonts w:ascii="宋体" w:hAnsi="宋体" w:cs="宋体" w:hint="eastAsia"/>
        </w:rPr>
        <w:t>年</w:t>
      </w:r>
      <w:r>
        <w:rPr>
          <w:rFonts w:ascii="宋体" w:hAnsi="宋体" w:cs="宋体" w:hint="eastAsia"/>
        </w:rPr>
        <w:t>半</w:t>
      </w:r>
      <w:r w:rsidRPr="003B2BB9">
        <w:rPr>
          <w:rFonts w:ascii="宋体" w:hAnsi="宋体" w:cs="宋体" w:hint="eastAsia"/>
        </w:rPr>
        <w:t>时光，是你们让我从幼稚走向成熟，衷心的感谢你们</w:t>
      </w:r>
    </w:p>
    <w:p w:rsidR="00862937" w:rsidRPr="003B2BB9" w:rsidRDefault="00862937" w:rsidP="00862937">
      <w:pPr>
        <w:ind w:firstLine="480"/>
        <w:rPr>
          <w:rFonts w:ascii="宋体" w:hAnsi="宋体" w:cs="宋体"/>
        </w:rPr>
      </w:pPr>
      <w:r w:rsidRPr="003B2BB9">
        <w:rPr>
          <w:rFonts w:ascii="宋体" w:hAnsi="宋体" w:cs="宋体" w:hint="eastAsia"/>
        </w:rPr>
        <w:t>感谢</w:t>
      </w:r>
      <w:r>
        <w:rPr>
          <w:rFonts w:ascii="宋体" w:hAnsi="宋体" w:cs="宋体" w:hint="eastAsia"/>
        </w:rPr>
        <w:t>邓老师这两年半时间上在学习和课题上给予我的指导和启发。</w:t>
      </w:r>
      <w:proofErr w:type="gramStart"/>
      <w:r>
        <w:rPr>
          <w:rFonts w:ascii="宋体" w:hAnsi="宋体" w:cs="宋体" w:hint="eastAsia"/>
        </w:rPr>
        <w:t>感</w:t>
      </w:r>
      <w:proofErr w:type="gramEnd"/>
      <w:r>
        <w:rPr>
          <w:rFonts w:ascii="宋体" w:hAnsi="宋体" w:cs="宋体" w:hint="eastAsia"/>
        </w:rPr>
        <w:t>韩宝安、周勇、方工程、黄壮师兄以及已经毕业的张晨辉、刘欣、余梦雨、文波、</w:t>
      </w:r>
      <w:proofErr w:type="gramStart"/>
      <w:r>
        <w:rPr>
          <w:rFonts w:ascii="宋体" w:hAnsi="宋体" w:cs="宋体" w:hint="eastAsia"/>
        </w:rPr>
        <w:t>蒋彧琛</w:t>
      </w:r>
      <w:proofErr w:type="gramEnd"/>
      <w:r>
        <w:rPr>
          <w:rFonts w:ascii="宋体" w:hAnsi="宋体" w:cs="宋体" w:hint="eastAsia"/>
        </w:rPr>
        <w:t>等各位师兄在开发与课题上给予我的指导和帮助。感谢同窗两年半的温春生、雷宇翔在学习上给予我的支持和帮助</w:t>
      </w:r>
      <w:r w:rsidRPr="003B2BB9">
        <w:rPr>
          <w:rFonts w:ascii="宋体" w:hAnsi="宋体" w:cs="宋体" w:hint="eastAsia"/>
        </w:rPr>
        <w:t>。</w:t>
      </w:r>
      <w:r>
        <w:rPr>
          <w:rFonts w:ascii="宋体" w:hAnsi="宋体" w:cs="宋体" w:hint="eastAsia"/>
        </w:rPr>
        <w:t>感谢我的室友田博显、彭振龙是你们在生活中给我不断的鼓励。</w:t>
      </w:r>
      <w:r w:rsidRPr="003B2BB9">
        <w:rPr>
          <w:rFonts w:ascii="宋体" w:hAnsi="宋体" w:cs="宋体" w:hint="eastAsia"/>
        </w:rPr>
        <w:t>感谢所有的同学和朋友，认识你们是我一生的财富，那些我们共同走过的日子必将成为我们人生最美好的回忆。同时我要向我的父母致以最诚挚的谢意，是你们的养育、期望和支持，使我顺利地完成学业。</w:t>
      </w:r>
      <w:r w:rsidRPr="003B2BB9">
        <w:rPr>
          <w:rFonts w:ascii="宋体" w:hAnsi="宋体" w:cs="宋体"/>
        </w:rPr>
        <w:t xml:space="preserve"> </w:t>
      </w:r>
    </w:p>
    <w:p w:rsidR="00862937" w:rsidRPr="00F4517B" w:rsidRDefault="00862937" w:rsidP="00862937">
      <w:pPr>
        <w:ind w:firstLine="480"/>
        <w:rPr>
          <w:rFonts w:eastAsia="黑体"/>
        </w:rPr>
      </w:pPr>
      <w:r w:rsidRPr="003B2BB9">
        <w:rPr>
          <w:rFonts w:ascii="宋体" w:hAnsi="宋体" w:cs="宋体" w:hint="eastAsia"/>
        </w:rPr>
        <w:t>最后，特别感谢在百忙之中评阅论文和参加答辩的各位</w:t>
      </w:r>
      <w:r>
        <w:rPr>
          <w:rFonts w:ascii="宋体" w:hAnsi="宋体" w:cs="宋体" w:hint="eastAsia"/>
        </w:rPr>
        <w:t>老师！</w:t>
      </w:r>
    </w:p>
    <w:p w:rsidR="0097582F" w:rsidRDefault="0097582F" w:rsidP="0097582F">
      <w:pPr>
        <w:ind w:firstLine="480"/>
        <w:rPr>
          <w:rFonts w:ascii="宋体" w:hAnsi="宋体" w:cs="宋体"/>
        </w:rPr>
      </w:pPr>
    </w:p>
    <w:p w:rsidR="007D64A3" w:rsidRDefault="007D64A3">
      <w:pPr>
        <w:widowControl/>
        <w:spacing w:before="0" w:line="240" w:lineRule="auto"/>
        <w:ind w:firstLineChars="0" w:firstLine="0"/>
        <w:jc w:val="left"/>
        <w:rPr>
          <w:rFonts w:ascii="宋体" w:hAnsi="宋体" w:cs="宋体"/>
        </w:rPr>
      </w:pPr>
      <w:r>
        <w:rPr>
          <w:rFonts w:ascii="宋体" w:hAnsi="宋体" w:cs="宋体"/>
        </w:rPr>
        <w:br w:type="page"/>
      </w:r>
    </w:p>
    <w:p w:rsidR="006C6B97" w:rsidRDefault="006C6B97" w:rsidP="00315927">
      <w:pPr>
        <w:pStyle w:val="1"/>
        <w:rPr>
          <w:rFonts w:hint="eastAsia"/>
        </w:rPr>
      </w:pPr>
      <w:r>
        <w:rPr>
          <w:rFonts w:hint="eastAsia"/>
        </w:rPr>
        <w:lastRenderedPageBreak/>
        <w:t>附录</w:t>
      </w:r>
      <w:proofErr w:type="gramStart"/>
      <w:r>
        <w:rPr>
          <w:rFonts w:hint="eastAsia"/>
        </w:rPr>
        <w:t>一</w:t>
      </w:r>
      <w:proofErr w:type="gramEnd"/>
      <w:r>
        <w:rPr>
          <w:rFonts w:hint="eastAsia"/>
        </w:rPr>
        <w:t xml:space="preserve"> </w:t>
      </w:r>
      <w:r>
        <w:rPr>
          <w:rFonts w:hint="eastAsia"/>
        </w:rPr>
        <w:t>负载均衡轮询策略代码</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Server</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choose(</w:t>
      </w:r>
      <w:proofErr w:type="gramEnd"/>
      <w:r>
        <w:rPr>
          <w:rFonts w:ascii="Consolas" w:hAnsi="Consolas" w:cs="Consolas"/>
          <w:color w:val="000000"/>
          <w:kern w:val="0"/>
          <w:sz w:val="20"/>
          <w:szCs w:val="20"/>
          <w:u w:val="single"/>
        </w:rPr>
        <w:t>ILoadBalancer</w:t>
      </w:r>
      <w:r>
        <w:rPr>
          <w:rFonts w:ascii="Consolas" w:hAnsi="Consolas" w:cs="Consolas"/>
          <w:color w:val="000000"/>
          <w:kern w:val="0"/>
          <w:sz w:val="20"/>
          <w:szCs w:val="20"/>
        </w:rPr>
        <w:t xml:space="preserve"> lb, Object key)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(lb == </w:t>
      </w:r>
      <w:r>
        <w:rPr>
          <w:rFonts w:ascii="Consolas" w:hAnsi="Consolas" w:cs="Consolas"/>
          <w:b/>
          <w:bCs/>
          <w:color w:val="7F0055"/>
          <w:kern w:val="0"/>
          <w:sz w:val="20"/>
          <w:szCs w:val="20"/>
        </w:rPr>
        <w:t>null</w:t>
      </w:r>
      <w:r>
        <w:rPr>
          <w:rFonts w:ascii="Consolas" w:hAnsi="Consolas" w:cs="Consolas"/>
          <w:color w:val="000000"/>
          <w:kern w:val="0"/>
          <w:sz w:val="20"/>
          <w:szCs w:val="20"/>
        </w:rPr>
        <w:t>)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u w:val="single"/>
        </w:rPr>
        <w:t>log</w:t>
      </w:r>
      <w:r>
        <w:rPr>
          <w:rFonts w:ascii="Consolas" w:hAnsi="Consolas" w:cs="Consolas"/>
          <w:color w:val="000000"/>
          <w:kern w:val="0"/>
          <w:sz w:val="20"/>
          <w:szCs w:val="20"/>
        </w:rPr>
        <w:t>.warn(</w:t>
      </w:r>
      <w:r>
        <w:rPr>
          <w:rFonts w:ascii="Consolas" w:hAnsi="Consolas" w:cs="Consolas"/>
          <w:color w:val="2A00FF"/>
          <w:kern w:val="0"/>
          <w:sz w:val="20"/>
          <w:szCs w:val="20"/>
        </w:rPr>
        <w:t>"</w:t>
      </w:r>
      <w:r>
        <w:rPr>
          <w:rFonts w:ascii="Consolas" w:hAnsi="Consolas" w:cs="Consolas" w:hint="eastAsia"/>
          <w:color w:val="2A00FF"/>
          <w:kern w:val="0"/>
          <w:sz w:val="20"/>
          <w:szCs w:val="20"/>
        </w:rPr>
        <w:t>没有负载均衡！</w:t>
      </w:r>
      <w:r>
        <w:rPr>
          <w:rFonts w:ascii="Consolas" w:hAnsi="Consolas" w:cs="Consolas"/>
          <w:color w:val="2A00FF"/>
          <w:kern w:val="0"/>
          <w:sz w:val="20"/>
          <w:szCs w:val="20"/>
        </w:rPr>
        <w:t>"</w:t>
      </w:r>
      <w:r>
        <w:rPr>
          <w:rFonts w:ascii="Consolas" w:hAnsi="Consolas" w:cs="Consolas"/>
          <w:color w:val="000000"/>
          <w:kern w:val="0"/>
          <w:sz w:val="20"/>
          <w:szCs w:val="20"/>
        </w:rPr>
        <w:t>);</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u w:val="single"/>
        </w:rPr>
        <w:t>Server</w:t>
      </w:r>
      <w:r>
        <w:rPr>
          <w:rFonts w:ascii="Consolas" w:hAnsi="Consolas" w:cs="Consolas"/>
          <w:color w:val="000000"/>
          <w:kern w:val="0"/>
          <w:sz w:val="20"/>
          <w:szCs w:val="20"/>
        </w:rPr>
        <w:t xml:space="preserve"> server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count = 0;</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while</w:t>
      </w:r>
      <w:r>
        <w:rPr>
          <w:rFonts w:ascii="Consolas" w:hAnsi="Consolas" w:cs="Consolas"/>
          <w:color w:val="000000"/>
          <w:kern w:val="0"/>
          <w:sz w:val="20"/>
          <w:szCs w:val="20"/>
        </w:rPr>
        <w:t xml:space="preserve"> (server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&amp;&amp; count++ &lt; 10) { </w:t>
      </w:r>
      <w:r>
        <w:rPr>
          <w:rFonts w:ascii="Consolas" w:hAnsi="Consolas" w:cs="Consolas"/>
          <w:color w:val="3F7F5F"/>
          <w:kern w:val="0"/>
          <w:sz w:val="20"/>
          <w:szCs w:val="20"/>
        </w:rPr>
        <w:t xml:space="preserve">// retry 10 </w:t>
      </w:r>
      <w:r>
        <w:rPr>
          <w:rFonts w:ascii="Consolas" w:hAnsi="Consolas" w:cs="Consolas"/>
          <w:color w:val="3F7F5F"/>
          <w:kern w:val="0"/>
          <w:sz w:val="20"/>
          <w:szCs w:val="20"/>
        </w:rPr>
        <w:t>次</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List&lt;</w:t>
      </w:r>
      <w:r>
        <w:rPr>
          <w:rFonts w:ascii="Consolas" w:hAnsi="Consolas" w:cs="Consolas"/>
          <w:color w:val="000000"/>
          <w:kern w:val="0"/>
          <w:sz w:val="20"/>
          <w:szCs w:val="20"/>
          <w:u w:val="single"/>
        </w:rPr>
        <w:t>Server</w:t>
      </w:r>
      <w:r>
        <w:rPr>
          <w:rFonts w:ascii="Consolas" w:hAnsi="Consolas" w:cs="Consolas"/>
          <w:color w:val="000000"/>
          <w:kern w:val="0"/>
          <w:sz w:val="20"/>
          <w:szCs w:val="20"/>
        </w:rPr>
        <w:t xml:space="preserve">&gt; reachableServers = </w:t>
      </w:r>
      <w:proofErr w:type="gramStart"/>
      <w:r>
        <w:rPr>
          <w:rFonts w:ascii="Consolas" w:hAnsi="Consolas" w:cs="Consolas"/>
          <w:color w:val="000000"/>
          <w:kern w:val="0"/>
          <w:sz w:val="20"/>
          <w:szCs w:val="20"/>
        </w:rPr>
        <w:t>lb.getReachableServers</w:t>
      </w:r>
      <w:proofErr w:type="gramEnd"/>
      <w:r>
        <w:rPr>
          <w:rFonts w:ascii="Consolas" w:hAnsi="Consolas" w:cs="Consolas"/>
          <w:color w:val="000000"/>
          <w:kern w:val="0"/>
          <w:sz w:val="20"/>
          <w:szCs w:val="20"/>
        </w:rPr>
        <w:t>();</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List&lt;</w:t>
      </w:r>
      <w:r>
        <w:rPr>
          <w:rFonts w:ascii="Consolas" w:hAnsi="Consolas" w:cs="Consolas"/>
          <w:color w:val="000000"/>
          <w:kern w:val="0"/>
          <w:sz w:val="20"/>
          <w:szCs w:val="20"/>
          <w:u w:val="single"/>
        </w:rPr>
        <w:t>Server</w:t>
      </w:r>
      <w:r>
        <w:rPr>
          <w:rFonts w:ascii="Consolas" w:hAnsi="Consolas" w:cs="Consolas"/>
          <w:color w:val="000000"/>
          <w:kern w:val="0"/>
          <w:sz w:val="20"/>
          <w:szCs w:val="20"/>
        </w:rPr>
        <w:t xml:space="preserve">&gt; allServers = </w:t>
      </w:r>
      <w:proofErr w:type="gramStart"/>
      <w:r>
        <w:rPr>
          <w:rFonts w:ascii="Consolas" w:hAnsi="Consolas" w:cs="Consolas"/>
          <w:color w:val="000000"/>
          <w:kern w:val="0"/>
          <w:sz w:val="20"/>
          <w:szCs w:val="20"/>
        </w:rPr>
        <w:t>lb.getAllServers</w:t>
      </w:r>
      <w:proofErr w:type="gramEnd"/>
      <w:r>
        <w:rPr>
          <w:rFonts w:ascii="Consolas" w:hAnsi="Consolas" w:cs="Consolas"/>
          <w:color w:val="000000"/>
          <w:kern w:val="0"/>
          <w:sz w:val="20"/>
          <w:szCs w:val="20"/>
        </w:rPr>
        <w:t>();</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upCount = reachableServers.size();</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serverCount = allServers.size();</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((upCount == 0) || (serverCount == 0))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u w:val="single"/>
        </w:rPr>
        <w:t>log</w:t>
      </w:r>
      <w:r>
        <w:rPr>
          <w:rFonts w:ascii="Consolas" w:hAnsi="Consolas" w:cs="Consolas"/>
          <w:color w:val="000000"/>
          <w:kern w:val="0"/>
          <w:sz w:val="20"/>
          <w:szCs w:val="20"/>
        </w:rPr>
        <w:t>.warn(</w:t>
      </w:r>
      <w:r>
        <w:rPr>
          <w:rFonts w:ascii="Consolas" w:hAnsi="Consolas" w:cs="Consolas"/>
          <w:color w:val="2A00FF"/>
          <w:kern w:val="0"/>
          <w:sz w:val="20"/>
          <w:szCs w:val="20"/>
        </w:rPr>
        <w:t>"</w:t>
      </w:r>
      <w:r>
        <w:rPr>
          <w:rFonts w:ascii="Consolas" w:hAnsi="Consolas" w:cs="Consolas" w:hint="eastAsia"/>
          <w:color w:val="2A00FF"/>
          <w:kern w:val="0"/>
          <w:sz w:val="20"/>
          <w:szCs w:val="20"/>
        </w:rPr>
        <w:t>没有可用的负载均衡服务</w:t>
      </w:r>
      <w:r>
        <w:rPr>
          <w:rFonts w:ascii="Consolas" w:hAnsi="Consolas" w:cs="Consolas"/>
          <w:color w:val="2A00FF"/>
          <w:kern w:val="0"/>
          <w:sz w:val="20"/>
          <w:szCs w:val="20"/>
        </w:rPr>
        <w:t>"</w:t>
      </w:r>
      <w:r>
        <w:rPr>
          <w:rFonts w:ascii="Consolas" w:hAnsi="Consolas" w:cs="Consolas"/>
          <w:color w:val="000000"/>
          <w:kern w:val="0"/>
          <w:sz w:val="20"/>
          <w:szCs w:val="20"/>
        </w:rPr>
        <w:t xml:space="preserve"> + lb);</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nextServerIndex = </w:t>
      </w:r>
      <w:r>
        <w:rPr>
          <w:rFonts w:ascii="Consolas" w:hAnsi="Consolas" w:cs="Consolas"/>
          <w:color w:val="000000"/>
          <w:kern w:val="0"/>
          <w:sz w:val="20"/>
          <w:szCs w:val="20"/>
          <w:u w:val="single"/>
        </w:rPr>
        <w:t>incrementAndGetModulo</w:t>
      </w:r>
      <w:r>
        <w:rPr>
          <w:rFonts w:ascii="Consolas" w:hAnsi="Consolas" w:cs="Consolas"/>
          <w:color w:val="000000"/>
          <w:kern w:val="0"/>
          <w:sz w:val="20"/>
          <w:szCs w:val="20"/>
        </w:rPr>
        <w:t xml:space="preserve">(serverCount); </w:t>
      </w:r>
      <w:r>
        <w:rPr>
          <w:rFonts w:ascii="Consolas" w:hAnsi="Consolas" w:cs="Consolas"/>
          <w:color w:val="3F7F5F"/>
          <w:kern w:val="0"/>
          <w:sz w:val="20"/>
          <w:szCs w:val="20"/>
        </w:rPr>
        <w:t>// incrementAndGetModulo</w:t>
      </w:r>
      <w:r>
        <w:rPr>
          <w:rFonts w:ascii="Consolas" w:hAnsi="Consolas" w:cs="Consolas"/>
          <w:color w:val="3F7F5F"/>
          <w:kern w:val="0"/>
          <w:sz w:val="20"/>
          <w:szCs w:val="20"/>
        </w:rPr>
        <w:t>方法内部使用</w:t>
      </w:r>
      <w:r>
        <w:rPr>
          <w:rFonts w:ascii="Consolas" w:hAnsi="Consolas" w:cs="Consolas"/>
          <w:color w:val="3F7F5F"/>
          <w:kern w:val="0"/>
          <w:sz w:val="20"/>
          <w:szCs w:val="20"/>
        </w:rPr>
        <w:t>nextServerCyclicCounter</w:t>
      </w:r>
      <w:r>
        <w:rPr>
          <w:rFonts w:ascii="Consolas" w:hAnsi="Consolas" w:cs="Consolas"/>
          <w:color w:val="3F7F5F"/>
          <w:kern w:val="0"/>
          <w:sz w:val="20"/>
          <w:szCs w:val="20"/>
        </w:rPr>
        <w:t>这个</w:t>
      </w:r>
      <w:r>
        <w:rPr>
          <w:rFonts w:ascii="Consolas" w:hAnsi="Consolas" w:cs="Consolas"/>
          <w:color w:val="3F7F5F"/>
          <w:kern w:val="0"/>
          <w:sz w:val="20"/>
          <w:szCs w:val="20"/>
        </w:rPr>
        <w:t>AtomicInteger</w:t>
      </w:r>
      <w:r>
        <w:rPr>
          <w:rFonts w:ascii="Consolas" w:hAnsi="Consolas" w:cs="Consolas"/>
          <w:color w:val="3F7F5F"/>
          <w:kern w:val="0"/>
          <w:sz w:val="20"/>
          <w:szCs w:val="20"/>
        </w:rPr>
        <w:t>属性原子递增对</w:t>
      </w:r>
      <w:r>
        <w:rPr>
          <w:rFonts w:ascii="Consolas" w:hAnsi="Consolas" w:cs="Consolas"/>
          <w:color w:val="3F7F5F"/>
          <w:kern w:val="0"/>
          <w:sz w:val="20"/>
          <w:szCs w:val="20"/>
        </w:rPr>
        <w:t>serverCount</w:t>
      </w:r>
      <w:r>
        <w:rPr>
          <w:rFonts w:ascii="Consolas" w:hAnsi="Consolas" w:cs="Consolas"/>
          <w:color w:val="3F7F5F"/>
          <w:kern w:val="0"/>
          <w:sz w:val="20"/>
          <w:szCs w:val="20"/>
        </w:rPr>
        <w:t>取</w:t>
      </w:r>
      <w:proofErr w:type="gramStart"/>
      <w:r>
        <w:rPr>
          <w:rFonts w:ascii="Consolas" w:hAnsi="Consolas" w:cs="Consolas"/>
          <w:color w:val="3F7F5F"/>
          <w:kern w:val="0"/>
          <w:sz w:val="20"/>
          <w:szCs w:val="20"/>
        </w:rPr>
        <w:t>模得到</w:t>
      </w:r>
      <w:proofErr w:type="gramEnd"/>
      <w:r>
        <w:rPr>
          <w:rFonts w:ascii="Consolas" w:hAnsi="Consolas" w:cs="Consolas"/>
          <w:color w:val="3F7F5F"/>
          <w:kern w:val="0"/>
          <w:sz w:val="20"/>
          <w:szCs w:val="20"/>
        </w:rPr>
        <w:t>索引值</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server = allServers.get(nextServerIndex); </w:t>
      </w:r>
      <w:r>
        <w:rPr>
          <w:rFonts w:ascii="Consolas" w:hAnsi="Consolas" w:cs="Consolas"/>
          <w:color w:val="3F7F5F"/>
          <w:kern w:val="0"/>
          <w:sz w:val="20"/>
          <w:szCs w:val="20"/>
        </w:rPr>
        <w:t xml:space="preserve">// </w:t>
      </w:r>
      <w:r>
        <w:rPr>
          <w:rFonts w:ascii="Consolas" w:hAnsi="Consolas" w:cs="Consolas"/>
          <w:color w:val="3F7F5F"/>
          <w:kern w:val="0"/>
          <w:sz w:val="20"/>
          <w:szCs w:val="20"/>
        </w:rPr>
        <w:t>得到服务器实例</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(server == </w:t>
      </w:r>
      <w:r>
        <w:rPr>
          <w:rFonts w:ascii="Consolas" w:hAnsi="Consolas" w:cs="Consolas"/>
          <w:b/>
          <w:bCs/>
          <w:color w:val="7F0055"/>
          <w:kern w:val="0"/>
          <w:sz w:val="20"/>
          <w:szCs w:val="20"/>
        </w:rPr>
        <w:t>null</w:t>
      </w:r>
      <w:r>
        <w:rPr>
          <w:rFonts w:ascii="Consolas" w:hAnsi="Consolas" w:cs="Consolas"/>
          <w:color w:val="000000"/>
          <w:kern w:val="0"/>
          <w:sz w:val="20"/>
          <w:szCs w:val="20"/>
        </w:rPr>
        <w:t>)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Thread.yield();</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continue</w:t>
      </w:r>
      <w:r>
        <w:rPr>
          <w:rFonts w:ascii="Consolas" w:hAnsi="Consolas" w:cs="Consolas"/>
          <w:color w:val="000000"/>
          <w:kern w:val="0"/>
          <w:sz w:val="20"/>
          <w:szCs w:val="20"/>
        </w:rPr>
        <w:t>;</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server.isAlive</w:t>
      </w:r>
      <w:proofErr w:type="gramEnd"/>
      <w:r>
        <w:rPr>
          <w:rFonts w:ascii="Consolas" w:hAnsi="Consolas" w:cs="Consolas"/>
          <w:color w:val="000000"/>
          <w:kern w:val="0"/>
          <w:sz w:val="20"/>
          <w:szCs w:val="20"/>
        </w:rPr>
        <w:t>() &amp;&amp; (server.isReadyToServe()))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(server);</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server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(count &gt;= 10)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u w:val="single"/>
        </w:rPr>
        <w:t>log</w:t>
      </w:r>
      <w:r>
        <w:rPr>
          <w:rFonts w:ascii="Consolas" w:hAnsi="Consolas" w:cs="Consolas"/>
          <w:color w:val="000000"/>
          <w:kern w:val="0"/>
          <w:sz w:val="20"/>
          <w:szCs w:val="20"/>
        </w:rPr>
        <w:t>.warn(</w:t>
      </w:r>
      <w:r>
        <w:rPr>
          <w:rFonts w:ascii="Consolas" w:hAnsi="Consolas" w:cs="Consolas"/>
          <w:color w:val="2A00FF"/>
          <w:kern w:val="0"/>
          <w:sz w:val="20"/>
          <w:szCs w:val="20"/>
        </w:rPr>
        <w:t>"</w:t>
      </w:r>
      <w:r>
        <w:rPr>
          <w:rFonts w:ascii="Consolas" w:hAnsi="Consolas" w:cs="Consolas" w:hint="eastAsia"/>
          <w:color w:val="2A00FF"/>
          <w:kern w:val="0"/>
          <w:sz w:val="20"/>
          <w:szCs w:val="20"/>
        </w:rPr>
        <w:t>尝试</w:t>
      </w:r>
      <w:r>
        <w:rPr>
          <w:rFonts w:ascii="Consolas" w:hAnsi="Consolas" w:cs="Consolas" w:hint="eastAsia"/>
          <w:color w:val="2A00FF"/>
          <w:kern w:val="0"/>
          <w:sz w:val="20"/>
          <w:szCs w:val="20"/>
        </w:rPr>
        <w:t>1</w:t>
      </w:r>
      <w:r>
        <w:rPr>
          <w:rFonts w:ascii="Consolas" w:hAnsi="Consolas" w:cs="Consolas"/>
          <w:color w:val="2A00FF"/>
          <w:kern w:val="0"/>
          <w:sz w:val="20"/>
          <w:szCs w:val="20"/>
        </w:rPr>
        <w:t>0</w:t>
      </w:r>
      <w:r>
        <w:rPr>
          <w:rFonts w:ascii="Consolas" w:hAnsi="Consolas" w:cs="Consolas" w:hint="eastAsia"/>
          <w:color w:val="2A00FF"/>
          <w:kern w:val="0"/>
          <w:sz w:val="20"/>
          <w:szCs w:val="20"/>
        </w:rPr>
        <w:t>次后仍然没有可用服务</w:t>
      </w:r>
      <w:r>
        <w:rPr>
          <w:rFonts w:ascii="Consolas" w:hAnsi="Consolas" w:cs="Consolas"/>
          <w:color w:val="2A00FF"/>
          <w:kern w:val="0"/>
          <w:sz w:val="20"/>
          <w:szCs w:val="20"/>
        </w:rPr>
        <w:t xml:space="preserve">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 lb);</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9779F5" w:rsidRDefault="009779F5" w:rsidP="009779F5">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server;</w:t>
      </w:r>
    </w:p>
    <w:p w:rsidR="006C6B97" w:rsidRDefault="009779F5" w:rsidP="009779F5">
      <w:pPr>
        <w:autoSpaceDE w:val="0"/>
        <w:autoSpaceDN w:val="0"/>
        <w:adjustRightInd w:val="0"/>
        <w:spacing w:before="0" w:line="240" w:lineRule="auto"/>
        <w:ind w:firstLineChars="0" w:firstLine="0"/>
        <w:jc w:val="left"/>
        <w:rPr>
          <w:rFonts w:eastAsia="黑体"/>
          <w:sz w:val="30"/>
        </w:rPr>
      </w:pPr>
      <w:r>
        <w:rPr>
          <w:rFonts w:ascii="Consolas" w:hAnsi="Consolas" w:cs="Consolas"/>
          <w:color w:val="000000"/>
          <w:kern w:val="0"/>
          <w:sz w:val="20"/>
          <w:szCs w:val="20"/>
          <w:u w:val="single"/>
        </w:rPr>
        <w:t>}</w:t>
      </w:r>
      <w:r w:rsidR="006C6B97">
        <w:br w:type="page"/>
      </w:r>
    </w:p>
    <w:p w:rsidR="007D64A3" w:rsidRDefault="007D64A3" w:rsidP="00C3070B">
      <w:pPr>
        <w:pStyle w:val="1"/>
      </w:pPr>
      <w:r>
        <w:rPr>
          <w:rFonts w:hint="eastAsia"/>
        </w:rPr>
        <w:lastRenderedPageBreak/>
        <w:t>附录</w:t>
      </w:r>
      <w:r w:rsidR="006C6B97">
        <w:rPr>
          <w:rFonts w:hint="eastAsia"/>
        </w:rPr>
        <w:t>二</w:t>
      </w:r>
      <w:r>
        <w:t xml:space="preserve"> </w:t>
      </w:r>
      <w:r>
        <w:rPr>
          <w:rFonts w:hint="eastAsia"/>
        </w:rPr>
        <w:t>JSON</w:t>
      </w:r>
      <w:r>
        <w:rPr>
          <w:rFonts w:hint="eastAsia"/>
        </w:rPr>
        <w:t>反序列化主类</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JsonUtils {</w:t>
      </w:r>
    </w:p>
    <w:p w:rsidR="007D64A3" w:rsidRDefault="00F427F7"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3F5FBF"/>
          <w:kern w:val="0"/>
          <w:sz w:val="20"/>
          <w:szCs w:val="20"/>
        </w:rPr>
        <w:tab/>
        <w:t>//</w:t>
      </w:r>
      <w:r w:rsidR="007D64A3">
        <w:rPr>
          <w:rFonts w:ascii="Consolas" w:hAnsi="Consolas" w:cs="Consolas"/>
          <w:color w:val="3F5FBF"/>
          <w:kern w:val="0"/>
          <w:sz w:val="20"/>
          <w:szCs w:val="20"/>
        </w:rPr>
        <w:t>对象转</w:t>
      </w:r>
      <w:r w:rsidR="007D64A3">
        <w:rPr>
          <w:rFonts w:ascii="Consolas" w:hAnsi="Consolas" w:cs="Consolas"/>
          <w:color w:val="3F5FBF"/>
          <w:kern w:val="0"/>
          <w:sz w:val="20"/>
          <w:szCs w:val="20"/>
        </w:rPr>
        <w:t>JSON</w:t>
      </w:r>
      <w:r w:rsidR="007D64A3">
        <w:rPr>
          <w:rFonts w:ascii="Consolas" w:hAnsi="Consolas" w:cs="Consolas"/>
          <w:color w:val="3F5FBF"/>
          <w:kern w:val="0"/>
          <w:sz w:val="20"/>
          <w:szCs w:val="20"/>
        </w:rPr>
        <w:t>字符串</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object2</w:t>
      </w:r>
      <w:proofErr w:type="gramStart"/>
      <w:r>
        <w:rPr>
          <w:rFonts w:ascii="Consolas" w:hAnsi="Consolas" w:cs="Consolas"/>
          <w:color w:val="000000"/>
          <w:kern w:val="0"/>
          <w:sz w:val="20"/>
          <w:szCs w:val="20"/>
        </w:rPr>
        <w:t>Json(</w:t>
      </w:r>
      <w:proofErr w:type="gramEnd"/>
      <w:r>
        <w:rPr>
          <w:rFonts w:ascii="Consolas" w:hAnsi="Consolas" w:cs="Consolas"/>
          <w:color w:val="000000"/>
          <w:kern w:val="0"/>
          <w:sz w:val="20"/>
          <w:szCs w:val="20"/>
        </w:rPr>
        <w:t xml:space="preserve">Object </w:t>
      </w:r>
      <w:r>
        <w:rPr>
          <w:rFonts w:ascii="Consolas" w:hAnsi="Consolas" w:cs="Consolas"/>
          <w:color w:val="6A3E3E"/>
          <w:kern w:val="0"/>
          <w:sz w:val="20"/>
          <w:szCs w:val="20"/>
        </w:rPr>
        <w:t>obj</w:t>
      </w:r>
      <w:r>
        <w:rPr>
          <w:rFonts w:ascii="Consolas" w:hAnsi="Consolas" w:cs="Consolas"/>
          <w:color w:val="000000"/>
          <w:kern w:val="0"/>
          <w:sz w:val="20"/>
          <w:szCs w:val="20"/>
        </w:rPr>
        <w:t>)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ObjectMapper</w:t>
      </w:r>
      <w:r>
        <w:rPr>
          <w:rFonts w:ascii="Consolas" w:hAnsi="Consolas" w:cs="Consolas"/>
          <w:color w:val="000000"/>
          <w:kern w:val="0"/>
          <w:sz w:val="20"/>
          <w:szCs w:val="20"/>
        </w:rPr>
        <w:t xml:space="preserve"> </w:t>
      </w:r>
      <w:r>
        <w:rPr>
          <w:rFonts w:ascii="Consolas" w:hAnsi="Consolas" w:cs="Consolas"/>
          <w:color w:val="6A3E3E"/>
          <w:kern w:val="0"/>
          <w:sz w:val="20"/>
          <w:szCs w:val="20"/>
        </w:rPr>
        <w:t>objectMapper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u w:val="single"/>
        </w:rPr>
        <w:t>ObjectMapper</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objectMapper</w:t>
      </w:r>
      <w:r>
        <w:rPr>
          <w:rFonts w:ascii="Consolas" w:hAnsi="Consolas" w:cs="Consolas"/>
          <w:color w:val="000000"/>
          <w:kern w:val="0"/>
          <w:sz w:val="20"/>
          <w:szCs w:val="20"/>
        </w:rPr>
        <w:t>.writeValueAsString(</w:t>
      </w:r>
      <w:r>
        <w:rPr>
          <w:rFonts w:ascii="Consolas" w:hAnsi="Consolas" w:cs="Consolas"/>
          <w:color w:val="6A3E3E"/>
          <w:kern w:val="0"/>
          <w:sz w:val="20"/>
          <w:szCs w:val="20"/>
        </w:rPr>
        <w:t>obj</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e</w:t>
      </w:r>
      <w:r>
        <w:rPr>
          <w:rFonts w:ascii="Consolas" w:hAnsi="Consolas" w:cs="Consolas"/>
          <w:color w:val="000000"/>
          <w:kern w:val="0"/>
          <w:sz w:val="20"/>
          <w:szCs w:val="20"/>
        </w:rPr>
        <w:t>.printStackTrace</w:t>
      </w:r>
      <w:proofErr w:type="gramEnd"/>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Map</w:t>
      </w:r>
      <w:r>
        <w:rPr>
          <w:rFonts w:ascii="Consolas" w:hAnsi="Consolas" w:cs="Consolas"/>
          <w:color w:val="000000"/>
          <w:kern w:val="0"/>
          <w:sz w:val="20"/>
          <w:szCs w:val="20"/>
        </w:rPr>
        <w:t xml:space="preserve"> object2</w:t>
      </w:r>
      <w:proofErr w:type="gramStart"/>
      <w:r>
        <w:rPr>
          <w:rFonts w:ascii="Consolas" w:hAnsi="Consolas" w:cs="Consolas"/>
          <w:color w:val="000000"/>
          <w:kern w:val="0"/>
          <w:sz w:val="20"/>
          <w:szCs w:val="20"/>
        </w:rPr>
        <w:t>Map(</w:t>
      </w:r>
      <w:proofErr w:type="gramEnd"/>
      <w:r>
        <w:rPr>
          <w:rFonts w:ascii="Consolas" w:hAnsi="Consolas" w:cs="Consolas"/>
          <w:color w:val="000000"/>
          <w:kern w:val="0"/>
          <w:sz w:val="20"/>
          <w:szCs w:val="20"/>
        </w:rPr>
        <w:t xml:space="preserve">Object </w:t>
      </w:r>
      <w:r>
        <w:rPr>
          <w:rFonts w:ascii="Consolas" w:hAnsi="Consolas" w:cs="Consolas"/>
          <w:color w:val="6A3E3E"/>
          <w:kern w:val="0"/>
          <w:sz w:val="20"/>
          <w:szCs w:val="20"/>
        </w:rPr>
        <w:t>obj</w:t>
      </w:r>
      <w:r>
        <w:rPr>
          <w:rFonts w:ascii="Consolas" w:hAnsi="Consolas" w:cs="Consolas"/>
          <w:color w:val="000000"/>
          <w:kern w:val="0"/>
          <w:sz w:val="20"/>
          <w:szCs w:val="20"/>
        </w:rPr>
        <w:t>)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object2Json</w:t>
      </w:r>
      <w:r>
        <w:rPr>
          <w:rFonts w:ascii="Consolas" w:hAnsi="Consolas" w:cs="Consolas"/>
          <w:color w:val="000000"/>
          <w:kern w:val="0"/>
          <w:sz w:val="20"/>
          <w:szCs w:val="20"/>
        </w:rPr>
        <w:t xml:space="preserve"> = </w:t>
      </w:r>
      <w:r>
        <w:rPr>
          <w:rFonts w:ascii="Consolas" w:hAnsi="Consolas" w:cs="Consolas"/>
          <w:i/>
          <w:iCs/>
          <w:color w:val="000000"/>
          <w:kern w:val="0"/>
          <w:sz w:val="20"/>
          <w:szCs w:val="20"/>
        </w:rPr>
        <w:t>object2Json</w:t>
      </w:r>
      <w:r>
        <w:rPr>
          <w:rFonts w:ascii="Consolas" w:hAnsi="Consolas" w:cs="Consolas"/>
          <w:color w:val="000000"/>
          <w:kern w:val="0"/>
          <w:sz w:val="20"/>
          <w:szCs w:val="20"/>
        </w:rPr>
        <w:t>(</w:t>
      </w:r>
      <w:r>
        <w:rPr>
          <w:rFonts w:ascii="Consolas" w:hAnsi="Consolas" w:cs="Consolas"/>
          <w:color w:val="6A3E3E"/>
          <w:kern w:val="0"/>
          <w:sz w:val="20"/>
          <w:szCs w:val="20"/>
        </w:rPr>
        <w:t>obj</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Map</w:t>
      </w:r>
      <w:proofErr w:type="gramStart"/>
      <w:r>
        <w:rPr>
          <w:rFonts w:ascii="Consolas" w:hAnsi="Consolas" w:cs="Consolas"/>
          <w:color w:val="000000"/>
          <w:kern w:val="0"/>
          <w:sz w:val="20"/>
          <w:szCs w:val="20"/>
        </w:rPr>
        <w:t>&lt;?,</w:t>
      </w:r>
      <w:proofErr w:type="gramEnd"/>
      <w:r>
        <w:rPr>
          <w:rFonts w:ascii="Consolas" w:hAnsi="Consolas" w:cs="Consolas"/>
          <w:color w:val="000000"/>
          <w:kern w:val="0"/>
          <w:sz w:val="20"/>
          <w:szCs w:val="20"/>
        </w:rPr>
        <w:t xml:space="preserve"> ?&gt;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i/>
          <w:iCs/>
          <w:color w:val="000000"/>
          <w:kern w:val="0"/>
          <w:sz w:val="20"/>
          <w:szCs w:val="20"/>
        </w:rPr>
        <w:t>jsonToMap</w:t>
      </w:r>
      <w:r>
        <w:rPr>
          <w:rFonts w:ascii="Consolas" w:hAnsi="Consolas" w:cs="Consolas"/>
          <w:color w:val="000000"/>
          <w:kern w:val="0"/>
          <w:sz w:val="20"/>
          <w:szCs w:val="20"/>
        </w:rPr>
        <w:t>(</w:t>
      </w:r>
      <w:r>
        <w:rPr>
          <w:rFonts w:ascii="Consolas" w:hAnsi="Consolas" w:cs="Consolas"/>
          <w:color w:val="6A3E3E"/>
          <w:kern w:val="0"/>
          <w:sz w:val="20"/>
          <w:szCs w:val="20"/>
        </w:rPr>
        <w:t>object2Json</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3F5FBF"/>
          <w:kern w:val="0"/>
          <w:sz w:val="20"/>
          <w:szCs w:val="20"/>
        </w:rPr>
        <w:tab/>
      </w:r>
      <w:r w:rsidR="00F427F7">
        <w:rPr>
          <w:rFonts w:ascii="Consolas" w:hAnsi="Consolas" w:cs="Consolas"/>
          <w:color w:val="3F5FBF"/>
          <w:kern w:val="0"/>
          <w:sz w:val="20"/>
          <w:szCs w:val="20"/>
        </w:rPr>
        <w:t>//</w:t>
      </w:r>
      <w:r>
        <w:rPr>
          <w:rFonts w:ascii="Consolas" w:hAnsi="Consolas" w:cs="Consolas"/>
          <w:color w:val="3F5FBF"/>
          <w:kern w:val="0"/>
          <w:sz w:val="20"/>
          <w:szCs w:val="20"/>
        </w:rPr>
        <w:t>JSON</w:t>
      </w:r>
      <w:r>
        <w:rPr>
          <w:rFonts w:ascii="Consolas" w:hAnsi="Consolas" w:cs="Consolas"/>
          <w:color w:val="3F5FBF"/>
          <w:kern w:val="0"/>
          <w:sz w:val="20"/>
          <w:szCs w:val="20"/>
        </w:rPr>
        <w:t>字符串转</w:t>
      </w:r>
      <w:r>
        <w:rPr>
          <w:rFonts w:ascii="Consolas" w:hAnsi="Consolas" w:cs="Consolas"/>
          <w:color w:val="3F5FBF"/>
          <w:kern w:val="0"/>
          <w:sz w:val="20"/>
          <w:szCs w:val="20"/>
        </w:rPr>
        <w:t>Map</w:t>
      </w:r>
      <w:r>
        <w:rPr>
          <w:rFonts w:ascii="Consolas" w:hAnsi="Consolas" w:cs="Consolas"/>
          <w:color w:val="3F5FBF"/>
          <w:kern w:val="0"/>
          <w:sz w:val="20"/>
          <w:szCs w:val="20"/>
        </w:rPr>
        <w:t>对象</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Map</w:t>
      </w:r>
      <w:proofErr w:type="gramStart"/>
      <w:r>
        <w:rPr>
          <w:rFonts w:ascii="Consolas" w:hAnsi="Consolas" w:cs="Consolas"/>
          <w:color w:val="000000"/>
          <w:kern w:val="0"/>
          <w:sz w:val="20"/>
          <w:szCs w:val="20"/>
        </w:rPr>
        <w:t>&lt;?,</w:t>
      </w:r>
      <w:proofErr w:type="gramEnd"/>
      <w:r>
        <w:rPr>
          <w:rFonts w:ascii="Consolas" w:hAnsi="Consolas" w:cs="Consolas"/>
          <w:color w:val="000000"/>
          <w:kern w:val="0"/>
          <w:sz w:val="20"/>
          <w:szCs w:val="20"/>
        </w:rPr>
        <w:t xml:space="preserve"> ?&gt; jsonToMap(String </w:t>
      </w:r>
      <w:r>
        <w:rPr>
          <w:rFonts w:ascii="Consolas" w:hAnsi="Consolas" w:cs="Consolas"/>
          <w:color w:val="6A3E3E"/>
          <w:kern w:val="0"/>
          <w:sz w:val="20"/>
          <w:szCs w:val="20"/>
        </w:rPr>
        <w:t>json</w:t>
      </w:r>
      <w:r>
        <w:rPr>
          <w:rFonts w:ascii="Consolas" w:hAnsi="Consolas" w:cs="Consolas"/>
          <w:color w:val="000000"/>
          <w:kern w:val="0"/>
          <w:sz w:val="20"/>
          <w:szCs w:val="20"/>
        </w:rPr>
        <w:t>)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00"/>
          <w:kern w:val="0"/>
          <w:sz w:val="20"/>
          <w:szCs w:val="20"/>
        </w:rPr>
        <w:t>json2</w:t>
      </w:r>
      <w:proofErr w:type="gramStart"/>
      <w:r>
        <w:rPr>
          <w:rFonts w:ascii="Consolas" w:hAnsi="Consolas" w:cs="Consolas"/>
          <w:i/>
          <w:iCs/>
          <w:color w:val="000000"/>
          <w:kern w:val="0"/>
          <w:sz w:val="20"/>
          <w:szCs w:val="20"/>
        </w:rPr>
        <w:t>Object</w:t>
      </w:r>
      <w:r>
        <w:rPr>
          <w:rFonts w:ascii="Consolas" w:hAnsi="Consolas" w:cs="Consolas"/>
          <w:color w:val="000000"/>
          <w:kern w:val="0"/>
          <w:sz w:val="20"/>
          <w:szCs w:val="20"/>
        </w:rPr>
        <w:t>(</w:t>
      </w:r>
      <w:proofErr w:type="gramEnd"/>
      <w:r>
        <w:rPr>
          <w:rFonts w:ascii="Consolas" w:hAnsi="Consolas" w:cs="Consolas"/>
          <w:color w:val="6A3E3E"/>
          <w:kern w:val="0"/>
          <w:sz w:val="20"/>
          <w:szCs w:val="20"/>
        </w:rPr>
        <w:t>json</w:t>
      </w:r>
      <w:r>
        <w:rPr>
          <w:rFonts w:ascii="Consolas" w:hAnsi="Consolas" w:cs="Consolas"/>
          <w:color w:val="000000"/>
          <w:kern w:val="0"/>
          <w:sz w:val="20"/>
          <w:szCs w:val="20"/>
        </w:rPr>
        <w:t>, Map.</w:t>
      </w:r>
      <w:r>
        <w:rPr>
          <w:rFonts w:ascii="Consolas" w:hAnsi="Consolas" w:cs="Consolas"/>
          <w:b/>
          <w:bCs/>
          <w:color w:val="7F0055"/>
          <w:kern w:val="0"/>
          <w:sz w:val="20"/>
          <w:szCs w:val="20"/>
        </w:rPr>
        <w:t>class</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3F5FBF"/>
          <w:kern w:val="0"/>
          <w:sz w:val="20"/>
          <w:szCs w:val="20"/>
        </w:rPr>
        <w:tab/>
      </w:r>
      <w:r w:rsidR="00F427F7">
        <w:rPr>
          <w:rFonts w:ascii="Consolas" w:hAnsi="Consolas" w:cs="Consolas"/>
          <w:color w:val="3F5FBF"/>
          <w:kern w:val="0"/>
          <w:sz w:val="20"/>
          <w:szCs w:val="20"/>
        </w:rPr>
        <w:t>//</w:t>
      </w:r>
      <w:r>
        <w:rPr>
          <w:rFonts w:ascii="Consolas" w:hAnsi="Consolas" w:cs="Consolas"/>
          <w:color w:val="3F5FBF"/>
          <w:kern w:val="0"/>
          <w:sz w:val="20"/>
          <w:szCs w:val="20"/>
        </w:rPr>
        <w:t>JSON</w:t>
      </w:r>
      <w:r>
        <w:rPr>
          <w:rFonts w:ascii="Consolas" w:hAnsi="Consolas" w:cs="Consolas"/>
          <w:color w:val="3F5FBF"/>
          <w:kern w:val="0"/>
          <w:sz w:val="20"/>
          <w:szCs w:val="20"/>
        </w:rPr>
        <w:t>转</w:t>
      </w:r>
      <w:r>
        <w:rPr>
          <w:rFonts w:ascii="Consolas" w:hAnsi="Consolas" w:cs="Consolas"/>
          <w:color w:val="3F5FBF"/>
          <w:kern w:val="0"/>
          <w:sz w:val="20"/>
          <w:szCs w:val="20"/>
        </w:rPr>
        <w:t>Object</w:t>
      </w:r>
      <w:r>
        <w:rPr>
          <w:rFonts w:ascii="Consolas" w:hAnsi="Consolas" w:cs="Consolas"/>
          <w:color w:val="3F5FBF"/>
          <w:kern w:val="0"/>
          <w:sz w:val="20"/>
          <w:szCs w:val="20"/>
        </w:rPr>
        <w:t>对象</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&lt;T&gt; T json2</w:t>
      </w:r>
      <w:proofErr w:type="gramStart"/>
      <w:r>
        <w:rPr>
          <w:rFonts w:ascii="Consolas" w:hAnsi="Consolas" w:cs="Consolas"/>
          <w:color w:val="000000"/>
          <w:kern w:val="0"/>
          <w:sz w:val="20"/>
          <w:szCs w:val="20"/>
        </w:rPr>
        <w:t>Object(</w:t>
      </w:r>
      <w:proofErr w:type="gramEnd"/>
      <w:r>
        <w:rPr>
          <w:rFonts w:ascii="Consolas" w:hAnsi="Consolas" w:cs="Consolas"/>
          <w:color w:val="000000"/>
          <w:kern w:val="0"/>
          <w:sz w:val="20"/>
          <w:szCs w:val="20"/>
        </w:rPr>
        <w:t xml:space="preserve">String </w:t>
      </w:r>
      <w:r>
        <w:rPr>
          <w:rFonts w:ascii="Consolas" w:hAnsi="Consolas" w:cs="Consolas"/>
          <w:color w:val="6A3E3E"/>
          <w:kern w:val="0"/>
          <w:sz w:val="20"/>
          <w:szCs w:val="20"/>
        </w:rPr>
        <w:t>json</w:t>
      </w:r>
      <w:r>
        <w:rPr>
          <w:rFonts w:ascii="Consolas" w:hAnsi="Consolas" w:cs="Consolas"/>
          <w:color w:val="000000"/>
          <w:kern w:val="0"/>
          <w:sz w:val="20"/>
          <w:szCs w:val="20"/>
        </w:rPr>
        <w:t xml:space="preserve">, Class&lt;T&gt; </w:t>
      </w:r>
      <w:r>
        <w:rPr>
          <w:rFonts w:ascii="Consolas" w:hAnsi="Consolas" w:cs="Consolas"/>
          <w:color w:val="6A3E3E"/>
          <w:kern w:val="0"/>
          <w:sz w:val="20"/>
          <w:szCs w:val="20"/>
        </w:rPr>
        <w:t>cls</w:t>
      </w:r>
      <w:r>
        <w:rPr>
          <w:rFonts w:ascii="Consolas" w:hAnsi="Consolas" w:cs="Consolas"/>
          <w:color w:val="000000"/>
          <w:kern w:val="0"/>
          <w:sz w:val="20"/>
          <w:szCs w:val="20"/>
        </w:rPr>
        <w:t>)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T </w:t>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ObjectMapper</w:t>
      </w:r>
      <w:r>
        <w:rPr>
          <w:rFonts w:ascii="Consolas" w:hAnsi="Consolas" w:cs="Consolas"/>
          <w:color w:val="000000"/>
          <w:kern w:val="0"/>
          <w:sz w:val="20"/>
          <w:szCs w:val="20"/>
        </w:rPr>
        <w:t xml:space="preserve"> </w:t>
      </w:r>
      <w:r>
        <w:rPr>
          <w:rFonts w:ascii="Consolas" w:hAnsi="Consolas" w:cs="Consolas"/>
          <w:color w:val="6A3E3E"/>
          <w:kern w:val="0"/>
          <w:sz w:val="20"/>
          <w:szCs w:val="20"/>
        </w:rPr>
        <w:t>objectMapper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u w:val="single"/>
        </w:rPr>
        <w:t>ObjectMapper</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result</w:t>
      </w:r>
      <w:r>
        <w:rPr>
          <w:rFonts w:ascii="Consolas" w:hAnsi="Consolas" w:cs="Consolas"/>
          <w:color w:val="000000"/>
          <w:kern w:val="0"/>
          <w:sz w:val="20"/>
          <w:szCs w:val="20"/>
        </w:rPr>
        <w:t xml:space="preserve"> = </w:t>
      </w:r>
      <w:r>
        <w:rPr>
          <w:rFonts w:ascii="Consolas" w:hAnsi="Consolas" w:cs="Consolas"/>
          <w:color w:val="6A3E3E"/>
          <w:kern w:val="0"/>
          <w:sz w:val="20"/>
          <w:szCs w:val="20"/>
        </w:rPr>
        <w:t>objectMapper</w:t>
      </w:r>
      <w:r>
        <w:rPr>
          <w:rFonts w:ascii="Consolas" w:hAnsi="Consolas" w:cs="Consolas"/>
          <w:color w:val="000000"/>
          <w:kern w:val="0"/>
          <w:sz w:val="20"/>
          <w:szCs w:val="20"/>
        </w:rPr>
        <w:t>.readValue(</w:t>
      </w:r>
      <w:r>
        <w:rPr>
          <w:rFonts w:ascii="Consolas" w:hAnsi="Consolas" w:cs="Consolas"/>
          <w:color w:val="6A3E3E"/>
          <w:kern w:val="0"/>
          <w:sz w:val="20"/>
          <w:szCs w:val="20"/>
        </w:rPr>
        <w:t>json</w:t>
      </w:r>
      <w:r>
        <w:rPr>
          <w:rFonts w:ascii="Consolas" w:hAnsi="Consolas" w:cs="Consolas"/>
          <w:color w:val="000000"/>
          <w:kern w:val="0"/>
          <w:sz w:val="20"/>
          <w:szCs w:val="20"/>
        </w:rPr>
        <w:t xml:space="preserve">, </w:t>
      </w:r>
      <w:r>
        <w:rPr>
          <w:rFonts w:ascii="Consolas" w:hAnsi="Consolas" w:cs="Consolas"/>
          <w:color w:val="6A3E3E"/>
          <w:kern w:val="0"/>
          <w:sz w:val="20"/>
          <w:szCs w:val="20"/>
        </w:rPr>
        <w:t>cls</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e</w:t>
      </w:r>
      <w:r>
        <w:rPr>
          <w:rFonts w:ascii="Consolas" w:hAnsi="Consolas" w:cs="Consolas"/>
          <w:color w:val="000000"/>
          <w:kern w:val="0"/>
          <w:sz w:val="20"/>
          <w:szCs w:val="20"/>
        </w:rPr>
        <w:t>.printStackTrace</w:t>
      </w:r>
      <w:proofErr w:type="gramEnd"/>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返回的</w:t>
      </w:r>
      <w:r>
        <w:rPr>
          <w:rFonts w:ascii="Consolas" w:hAnsi="Consolas" w:cs="Consolas"/>
          <w:color w:val="3F7F5F"/>
          <w:kern w:val="0"/>
          <w:sz w:val="20"/>
          <w:szCs w:val="20"/>
        </w:rPr>
        <w:t>list</w:t>
      </w:r>
      <w:r>
        <w:rPr>
          <w:rFonts w:ascii="Consolas" w:hAnsi="Consolas" w:cs="Consolas"/>
          <w:color w:val="3F7F5F"/>
          <w:kern w:val="0"/>
          <w:sz w:val="20"/>
          <w:szCs w:val="20"/>
        </w:rPr>
        <w:t>对象</w:t>
      </w:r>
      <w:proofErr w:type="gramStart"/>
      <w:r>
        <w:rPr>
          <w:rFonts w:ascii="Consolas" w:hAnsi="Consolas" w:cs="Consolas"/>
          <w:color w:val="3F7F5F"/>
          <w:kern w:val="0"/>
          <w:sz w:val="20"/>
          <w:szCs w:val="20"/>
        </w:rPr>
        <w:t>妆</w:t>
      </w:r>
      <w:proofErr w:type="gramEnd"/>
      <w:r>
        <w:rPr>
          <w:rFonts w:ascii="Consolas" w:hAnsi="Consolas" w:cs="Consolas"/>
          <w:color w:val="3F7F5F"/>
          <w:kern w:val="0"/>
          <w:sz w:val="20"/>
          <w:szCs w:val="20"/>
        </w:rPr>
        <w:t>化为对应实体对象</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&lt;T&gt; List&lt;T&gt; conveterObjectAll(List&lt;Object&gt; </w:t>
      </w:r>
      <w:r>
        <w:rPr>
          <w:rFonts w:ascii="Consolas" w:hAnsi="Consolas" w:cs="Consolas"/>
          <w:color w:val="6A3E3E"/>
          <w:kern w:val="0"/>
          <w:sz w:val="20"/>
          <w:szCs w:val="20"/>
        </w:rPr>
        <w:t>objectList</w:t>
      </w:r>
      <w:r>
        <w:rPr>
          <w:rFonts w:ascii="Consolas" w:hAnsi="Consolas" w:cs="Consolas"/>
          <w:color w:val="000000"/>
          <w:kern w:val="0"/>
          <w:sz w:val="20"/>
          <w:szCs w:val="20"/>
        </w:rPr>
        <w:t xml:space="preserve">, Class&lt;T&gt; </w:t>
      </w:r>
      <w:r>
        <w:rPr>
          <w:rFonts w:ascii="Consolas" w:hAnsi="Consolas" w:cs="Consolas"/>
          <w:color w:val="6A3E3E"/>
          <w:kern w:val="0"/>
          <w:sz w:val="20"/>
          <w:szCs w:val="20"/>
        </w:rPr>
        <w:t>destObjectType</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List&lt;T&gt; </w:t>
      </w:r>
      <w:r>
        <w:rPr>
          <w:rFonts w:ascii="Consolas" w:hAnsi="Consolas" w:cs="Consolas"/>
          <w:color w:val="6A3E3E"/>
          <w:kern w:val="0"/>
          <w:sz w:val="20"/>
          <w:szCs w:val="20"/>
        </w:rPr>
        <w:t>returnList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ArrayList&lt;T</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(Object </w:t>
      </w:r>
      <w:proofErr w:type="gramStart"/>
      <w:r>
        <w:rPr>
          <w:rFonts w:ascii="Consolas" w:hAnsi="Consolas" w:cs="Consolas"/>
          <w:color w:val="6A3E3E"/>
          <w:kern w:val="0"/>
          <w:sz w:val="20"/>
          <w:szCs w:val="20"/>
        </w:rPr>
        <w:t>object</w:t>
      </w:r>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objectList</w:t>
      </w:r>
      <w:r>
        <w:rPr>
          <w:rFonts w:ascii="Consolas" w:hAnsi="Consolas" w:cs="Consolas"/>
          <w:color w:val="000000"/>
          <w:kern w:val="0"/>
          <w:sz w:val="20"/>
          <w:szCs w:val="20"/>
        </w:rPr>
        <w:t>)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returnList</w:t>
      </w:r>
      <w:r>
        <w:rPr>
          <w:rFonts w:ascii="Consolas" w:hAnsi="Consolas" w:cs="Consolas"/>
          <w:color w:val="000000"/>
          <w:kern w:val="0"/>
          <w:sz w:val="20"/>
          <w:szCs w:val="20"/>
        </w:rPr>
        <w:t>.add(</w:t>
      </w:r>
      <w:r>
        <w:rPr>
          <w:rFonts w:ascii="Consolas" w:hAnsi="Consolas" w:cs="Consolas"/>
          <w:i/>
          <w:iCs/>
          <w:color w:val="000000"/>
          <w:kern w:val="0"/>
          <w:sz w:val="20"/>
          <w:szCs w:val="20"/>
        </w:rPr>
        <w:t>conveterObject</w:t>
      </w:r>
      <w:r>
        <w:rPr>
          <w:rFonts w:ascii="Consolas" w:hAnsi="Consolas" w:cs="Consolas"/>
          <w:color w:val="000000"/>
          <w:kern w:val="0"/>
          <w:sz w:val="20"/>
          <w:szCs w:val="20"/>
        </w:rPr>
        <w:t>(</w:t>
      </w:r>
      <w:proofErr w:type="gramStart"/>
      <w:r>
        <w:rPr>
          <w:rFonts w:ascii="Consolas" w:hAnsi="Consolas" w:cs="Consolas"/>
          <w:color w:val="6A3E3E"/>
          <w:kern w:val="0"/>
          <w:sz w:val="20"/>
          <w:szCs w:val="20"/>
        </w:rPr>
        <w:t>object</w:t>
      </w:r>
      <w:r>
        <w:rPr>
          <w:rFonts w:ascii="Consolas" w:hAnsi="Consolas" w:cs="Consolas"/>
          <w:color w:val="000000"/>
          <w:kern w:val="0"/>
          <w:sz w:val="20"/>
          <w:szCs w:val="20"/>
        </w:rPr>
        <w:t>,</w:t>
      </w:r>
      <w:r>
        <w:rPr>
          <w:rFonts w:ascii="Consolas" w:hAnsi="Consolas" w:cs="Consolas"/>
          <w:color w:val="6A3E3E"/>
          <w:kern w:val="0"/>
          <w:sz w:val="20"/>
          <w:szCs w:val="20"/>
        </w:rPr>
        <w:t>destObjectType</w:t>
      </w:r>
      <w:proofErr w:type="gramEnd"/>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returnList</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&lt;T&gt; T </w:t>
      </w:r>
      <w:proofErr w:type="gramStart"/>
      <w:r>
        <w:rPr>
          <w:rFonts w:ascii="Consolas" w:hAnsi="Consolas" w:cs="Consolas"/>
          <w:color w:val="000000"/>
          <w:kern w:val="0"/>
          <w:sz w:val="20"/>
          <w:szCs w:val="20"/>
        </w:rPr>
        <w:t>conveterObject(</w:t>
      </w:r>
      <w:proofErr w:type="gramEnd"/>
      <w:r>
        <w:rPr>
          <w:rFonts w:ascii="Consolas" w:hAnsi="Consolas" w:cs="Consolas"/>
          <w:color w:val="000000"/>
          <w:kern w:val="0"/>
          <w:sz w:val="20"/>
          <w:szCs w:val="20"/>
        </w:rPr>
        <w:t xml:space="preserve">Object </w:t>
      </w:r>
      <w:r>
        <w:rPr>
          <w:rFonts w:ascii="Consolas" w:hAnsi="Consolas" w:cs="Consolas"/>
          <w:color w:val="6A3E3E"/>
          <w:kern w:val="0"/>
          <w:sz w:val="20"/>
          <w:szCs w:val="20"/>
        </w:rPr>
        <w:t>srcObject</w:t>
      </w:r>
      <w:r>
        <w:rPr>
          <w:rFonts w:ascii="Consolas" w:hAnsi="Consolas" w:cs="Consolas"/>
          <w:color w:val="000000"/>
          <w:kern w:val="0"/>
          <w:sz w:val="20"/>
          <w:szCs w:val="20"/>
        </w:rPr>
        <w:t xml:space="preserve">, Class&lt;T&gt; </w:t>
      </w:r>
      <w:r>
        <w:rPr>
          <w:rFonts w:ascii="Consolas" w:hAnsi="Consolas" w:cs="Consolas"/>
          <w:color w:val="6A3E3E"/>
          <w:kern w:val="0"/>
          <w:sz w:val="20"/>
          <w:szCs w:val="20"/>
        </w:rPr>
        <w:t>destObjectType</w:t>
      </w:r>
      <w:r>
        <w:rPr>
          <w:rFonts w:ascii="Consolas" w:hAnsi="Consolas" w:cs="Consolas"/>
          <w:color w:val="000000"/>
          <w:kern w:val="0"/>
          <w:sz w:val="20"/>
          <w:szCs w:val="20"/>
        </w:rPr>
        <w:t>) {</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jsonContent</w:t>
      </w:r>
      <w:r>
        <w:rPr>
          <w:rFonts w:ascii="Consolas" w:hAnsi="Consolas" w:cs="Consolas"/>
          <w:color w:val="000000"/>
          <w:kern w:val="0"/>
          <w:sz w:val="20"/>
          <w:szCs w:val="20"/>
        </w:rPr>
        <w:t xml:space="preserve"> = </w:t>
      </w:r>
      <w:r>
        <w:rPr>
          <w:rFonts w:ascii="Consolas" w:hAnsi="Consolas" w:cs="Consolas"/>
          <w:i/>
          <w:iCs/>
          <w:color w:val="000000"/>
          <w:kern w:val="0"/>
          <w:sz w:val="20"/>
          <w:szCs w:val="20"/>
        </w:rPr>
        <w:t>object2Json</w:t>
      </w:r>
      <w:r>
        <w:rPr>
          <w:rFonts w:ascii="Consolas" w:hAnsi="Consolas" w:cs="Consolas"/>
          <w:color w:val="000000"/>
          <w:kern w:val="0"/>
          <w:sz w:val="20"/>
          <w:szCs w:val="20"/>
        </w:rPr>
        <w:t>(</w:t>
      </w:r>
      <w:r>
        <w:rPr>
          <w:rFonts w:ascii="Consolas" w:hAnsi="Consolas" w:cs="Consolas"/>
          <w:color w:val="6A3E3E"/>
          <w:kern w:val="0"/>
          <w:sz w:val="20"/>
          <w:szCs w:val="20"/>
        </w:rPr>
        <w:t>srcObject</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00"/>
          <w:kern w:val="0"/>
          <w:sz w:val="20"/>
          <w:szCs w:val="20"/>
        </w:rPr>
        <w:t>json2</w:t>
      </w:r>
      <w:proofErr w:type="gramStart"/>
      <w:r>
        <w:rPr>
          <w:rFonts w:ascii="Consolas" w:hAnsi="Consolas" w:cs="Consolas"/>
          <w:i/>
          <w:iCs/>
          <w:color w:val="000000"/>
          <w:kern w:val="0"/>
          <w:sz w:val="20"/>
          <w:szCs w:val="20"/>
        </w:rPr>
        <w:t>Object</w:t>
      </w:r>
      <w:r>
        <w:rPr>
          <w:rFonts w:ascii="Consolas" w:hAnsi="Consolas" w:cs="Consolas"/>
          <w:color w:val="000000"/>
          <w:kern w:val="0"/>
          <w:sz w:val="20"/>
          <w:szCs w:val="20"/>
        </w:rPr>
        <w:t>(</w:t>
      </w:r>
      <w:proofErr w:type="gramEnd"/>
      <w:r>
        <w:rPr>
          <w:rFonts w:ascii="Consolas" w:hAnsi="Consolas" w:cs="Consolas"/>
          <w:color w:val="6A3E3E"/>
          <w:kern w:val="0"/>
          <w:sz w:val="20"/>
          <w:szCs w:val="20"/>
        </w:rPr>
        <w:t>jsonContent</w:t>
      </w:r>
      <w:r>
        <w:rPr>
          <w:rFonts w:ascii="Consolas" w:hAnsi="Consolas" w:cs="Consolas"/>
          <w:color w:val="000000"/>
          <w:kern w:val="0"/>
          <w:sz w:val="20"/>
          <w:szCs w:val="20"/>
        </w:rPr>
        <w:t xml:space="preserve">, </w:t>
      </w:r>
      <w:r>
        <w:rPr>
          <w:rFonts w:ascii="Consolas" w:hAnsi="Consolas" w:cs="Consolas"/>
          <w:color w:val="6A3E3E"/>
          <w:kern w:val="0"/>
          <w:sz w:val="20"/>
          <w:szCs w:val="20"/>
        </w:rPr>
        <w:t>destObjectType</w:t>
      </w:r>
      <w:r>
        <w:rPr>
          <w:rFonts w:ascii="Consolas" w:hAnsi="Consolas" w:cs="Consolas"/>
          <w:color w:val="000000"/>
          <w:kern w:val="0"/>
          <w:sz w:val="20"/>
          <w:szCs w:val="20"/>
        </w:rPr>
        <w:t>);</w:t>
      </w:r>
    </w:p>
    <w:p w:rsidR="007D64A3" w:rsidRDefault="007D64A3" w:rsidP="007D64A3">
      <w:pPr>
        <w:autoSpaceDE w:val="0"/>
        <w:autoSpaceDN w:val="0"/>
        <w:adjustRightInd w:val="0"/>
        <w:spacing w:before="0" w:line="240" w:lineRule="auto"/>
        <w:ind w:firstLineChars="0" w:firstLine="0"/>
        <w:jc w:val="left"/>
        <w:rPr>
          <w:rFonts w:ascii="Consolas" w:hAnsi="Consolas" w:cs="Consolas"/>
          <w:kern w:val="0"/>
          <w:sz w:val="20"/>
          <w:szCs w:val="20"/>
        </w:rPr>
      </w:pPr>
      <w:r>
        <w:rPr>
          <w:rFonts w:ascii="Consolas" w:hAnsi="Consolas" w:cs="Consolas"/>
          <w:color w:val="000000"/>
          <w:kern w:val="0"/>
          <w:sz w:val="20"/>
          <w:szCs w:val="20"/>
        </w:rPr>
        <w:tab/>
        <w:t>}</w:t>
      </w:r>
    </w:p>
    <w:p w:rsidR="007D64A3" w:rsidRDefault="007D64A3" w:rsidP="007D64A3">
      <w:pPr>
        <w:ind w:firstLine="400"/>
      </w:pPr>
      <w:r>
        <w:rPr>
          <w:rFonts w:ascii="Consolas" w:hAnsi="Consolas" w:cs="Consolas"/>
          <w:color w:val="000000"/>
          <w:kern w:val="0"/>
          <w:sz w:val="20"/>
          <w:szCs w:val="20"/>
        </w:rPr>
        <w:t xml:space="preserve"> }</w:t>
      </w:r>
    </w:p>
    <w:p w:rsidR="006240C3" w:rsidRDefault="006240C3">
      <w:pPr>
        <w:widowControl/>
        <w:spacing w:before="0" w:line="240" w:lineRule="auto"/>
        <w:ind w:firstLineChars="0" w:firstLine="0"/>
        <w:jc w:val="left"/>
        <w:rPr>
          <w:rFonts w:eastAsia="黑体"/>
          <w:sz w:val="30"/>
        </w:rPr>
      </w:pPr>
      <w:r>
        <w:br w:type="page"/>
      </w:r>
    </w:p>
    <w:p w:rsidR="00E4295D" w:rsidRDefault="00E4295D" w:rsidP="00E4295D">
      <w:pPr>
        <w:pStyle w:val="1"/>
      </w:pPr>
      <w:r>
        <w:lastRenderedPageBreak/>
        <w:t>参考文献</w:t>
      </w:r>
    </w:p>
    <w:p w:rsidR="00106307" w:rsidRDefault="00582059" w:rsidP="00106307">
      <w:pPr>
        <w:autoSpaceDE w:val="0"/>
        <w:autoSpaceDN w:val="0"/>
        <w:adjustRightInd w:val="0"/>
        <w:spacing w:before="0" w:line="240" w:lineRule="auto"/>
        <w:ind w:firstLineChars="0" w:firstLine="0"/>
        <w:jc w:val="left"/>
        <w:rPr>
          <w:kern w:val="0"/>
        </w:rPr>
      </w:pPr>
      <w:r>
        <w:fldChar w:fldCharType="begin"/>
      </w:r>
      <w:r>
        <w:instrText xml:space="preserve"> ADDIN NE.Bib</w:instrText>
      </w:r>
      <w:r>
        <w:fldChar w:fldCharType="separate"/>
      </w:r>
    </w:p>
    <w:p w:rsidR="00106307" w:rsidRDefault="00106307" w:rsidP="00106307">
      <w:pPr>
        <w:autoSpaceDE w:val="0"/>
        <w:autoSpaceDN w:val="0"/>
        <w:adjustRightInd w:val="0"/>
        <w:spacing w:before="0" w:line="240" w:lineRule="auto"/>
        <w:ind w:firstLineChars="0" w:firstLine="0"/>
        <w:jc w:val="center"/>
        <w:rPr>
          <w:kern w:val="0"/>
        </w:rPr>
      </w:pPr>
      <w:r>
        <w:rPr>
          <w:b/>
          <w:bCs/>
          <w:color w:val="000000"/>
          <w:kern w:val="0"/>
          <w:sz w:val="40"/>
          <w:szCs w:val="40"/>
        </w:rPr>
        <w:t>References:</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[1].</w:t>
      </w:r>
      <w:r>
        <w:rPr>
          <w:color w:val="000000"/>
          <w:kern w:val="0"/>
          <w:sz w:val="20"/>
          <w:szCs w:val="20"/>
        </w:rPr>
        <w:tab/>
      </w:r>
      <w:bookmarkStart w:id="10" w:name="_neb9B737AC2_AEEE_414A_A65B_E0FB5D5E9636"/>
      <w:r>
        <w:rPr>
          <w:rFonts w:ascii="宋体" w:cs="宋体" w:hint="eastAsia"/>
          <w:color w:val="000000"/>
          <w:kern w:val="0"/>
          <w:sz w:val="20"/>
          <w:szCs w:val="20"/>
        </w:rPr>
        <w:t>姚志良</w:t>
      </w:r>
      <w:r>
        <w:rPr>
          <w:color w:val="000000"/>
          <w:kern w:val="0"/>
          <w:sz w:val="20"/>
          <w:szCs w:val="20"/>
        </w:rPr>
        <w:t xml:space="preserve">, </w:t>
      </w:r>
      <w:r>
        <w:rPr>
          <w:rFonts w:ascii="宋体" w:cs="宋体" w:hint="eastAsia"/>
          <w:color w:val="000000"/>
          <w:kern w:val="0"/>
          <w:sz w:val="20"/>
          <w:szCs w:val="20"/>
        </w:rPr>
        <w:t>柔性自动装配的现状和动向</w:t>
      </w:r>
      <w:r>
        <w:rPr>
          <w:color w:val="000000"/>
          <w:kern w:val="0"/>
          <w:sz w:val="20"/>
          <w:szCs w:val="20"/>
        </w:rPr>
        <w:t xml:space="preserve">. </w:t>
      </w:r>
      <w:r>
        <w:rPr>
          <w:rFonts w:ascii="宋体" w:cs="宋体" w:hint="eastAsia"/>
          <w:color w:val="000000"/>
          <w:kern w:val="0"/>
          <w:sz w:val="20"/>
          <w:szCs w:val="20"/>
        </w:rPr>
        <w:t>组合机床与自动化加工技术</w:t>
      </w:r>
      <w:r>
        <w:rPr>
          <w:color w:val="000000"/>
          <w:kern w:val="0"/>
          <w:sz w:val="20"/>
          <w:szCs w:val="20"/>
        </w:rPr>
        <w:t xml:space="preserve">, 1994(04): </w:t>
      </w:r>
      <w:r>
        <w:rPr>
          <w:rFonts w:ascii="宋体" w:cs="宋体" w:hint="eastAsia"/>
          <w:color w:val="000000"/>
          <w:kern w:val="0"/>
          <w:sz w:val="20"/>
          <w:szCs w:val="20"/>
        </w:rPr>
        <w:t>第</w:t>
      </w:r>
      <w:r>
        <w:rPr>
          <w:color w:val="000000"/>
          <w:kern w:val="0"/>
          <w:sz w:val="20"/>
          <w:szCs w:val="20"/>
        </w:rPr>
        <w:t>42-45</w:t>
      </w:r>
      <w:r>
        <w:rPr>
          <w:rFonts w:ascii="宋体" w:cs="宋体" w:hint="eastAsia"/>
          <w:color w:val="000000"/>
          <w:kern w:val="0"/>
          <w:sz w:val="20"/>
          <w:szCs w:val="20"/>
        </w:rPr>
        <w:t>页</w:t>
      </w:r>
      <w:r>
        <w:rPr>
          <w:color w:val="000000"/>
          <w:kern w:val="0"/>
          <w:sz w:val="20"/>
          <w:szCs w:val="20"/>
        </w:rPr>
        <w:t>.</w:t>
      </w:r>
      <w:bookmarkEnd w:id="10"/>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[2].</w:t>
      </w:r>
      <w:r>
        <w:rPr>
          <w:color w:val="000000"/>
          <w:kern w:val="0"/>
          <w:sz w:val="20"/>
          <w:szCs w:val="20"/>
        </w:rPr>
        <w:tab/>
      </w:r>
      <w:bookmarkStart w:id="11" w:name="_nebE23D385F_3BFC_4D87_A61C_4C66441C95D0"/>
      <w:r>
        <w:rPr>
          <w:color w:val="000000"/>
          <w:kern w:val="0"/>
          <w:sz w:val="20"/>
          <w:szCs w:val="20"/>
        </w:rPr>
        <w:t>Mosemann, H. and F.M. Wahl, Automatic decomposition of planned assembly sequences into skill primitives. IEEE Trans.robot.autom, 2001. 17(5): p. 709-718.</w:t>
      </w:r>
      <w:bookmarkEnd w:id="11"/>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[3].</w:t>
      </w:r>
      <w:r>
        <w:rPr>
          <w:color w:val="000000"/>
          <w:kern w:val="0"/>
          <w:sz w:val="20"/>
          <w:szCs w:val="20"/>
        </w:rPr>
        <w:tab/>
      </w:r>
      <w:bookmarkStart w:id="12" w:name="_nebBA9477F3_83D6_48B5_8F89_C694C9104C84"/>
      <w:r>
        <w:rPr>
          <w:color w:val="000000"/>
          <w:kern w:val="0"/>
          <w:sz w:val="20"/>
          <w:szCs w:val="20"/>
        </w:rPr>
        <w:t>Sun, Y.M., Optimization Design for the Flexible Assembly Systems Incorporated with Human and Machines. Journal of South China University of Technology, 2001.</w:t>
      </w:r>
      <w:bookmarkEnd w:id="12"/>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[4].</w:t>
      </w:r>
      <w:r>
        <w:rPr>
          <w:color w:val="000000"/>
          <w:kern w:val="0"/>
          <w:sz w:val="20"/>
          <w:szCs w:val="20"/>
        </w:rPr>
        <w:tab/>
      </w:r>
      <w:bookmarkStart w:id="13" w:name="_nebA9D51F23_EDC0_4EBB_BDEF_B982EF091EF7"/>
      <w:r>
        <w:rPr>
          <w:color w:val="000000"/>
          <w:kern w:val="0"/>
          <w:sz w:val="20"/>
          <w:szCs w:val="20"/>
        </w:rPr>
        <w:t>Joshi, S., E. Mettala and R. Wysk, CIMGEN</w:t>
      </w:r>
      <w:r>
        <w:rPr>
          <w:rFonts w:ascii="宋体" w:cs="宋体" w:hint="eastAsia"/>
          <w:color w:val="000000"/>
          <w:kern w:val="0"/>
          <w:sz w:val="20"/>
          <w:szCs w:val="20"/>
        </w:rPr>
        <w:t>—</w:t>
      </w:r>
      <w:r>
        <w:rPr>
          <w:color w:val="000000"/>
          <w:kern w:val="0"/>
          <w:sz w:val="20"/>
          <w:szCs w:val="20"/>
        </w:rPr>
        <w:t>A COMPUTER AIDED SOFTWARE ENGINEERING TOOL FOR DEVELOPMENT OF FMS CONTROL SOFTWARE. A I I E Transactions, 1992. 24(3): p. 84-97.</w:t>
      </w:r>
      <w:bookmarkEnd w:id="13"/>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[5].</w:t>
      </w:r>
      <w:r>
        <w:rPr>
          <w:color w:val="000000"/>
          <w:kern w:val="0"/>
          <w:sz w:val="20"/>
          <w:szCs w:val="20"/>
        </w:rPr>
        <w:tab/>
      </w:r>
      <w:bookmarkStart w:id="14" w:name="_nebF2546C33_329E_43D4_99DD_39B14DB94B27"/>
      <w:r>
        <w:rPr>
          <w:rFonts w:ascii="宋体" w:cs="宋体" w:hint="eastAsia"/>
          <w:color w:val="000000"/>
          <w:kern w:val="0"/>
          <w:sz w:val="20"/>
          <w:szCs w:val="20"/>
        </w:rPr>
        <w:t>陆远与刘洁</w:t>
      </w:r>
      <w:r>
        <w:rPr>
          <w:color w:val="000000"/>
          <w:kern w:val="0"/>
          <w:sz w:val="20"/>
          <w:szCs w:val="20"/>
        </w:rPr>
        <w:t xml:space="preserve">, </w:t>
      </w:r>
      <w:r>
        <w:rPr>
          <w:rFonts w:ascii="宋体" w:cs="宋体" w:hint="eastAsia"/>
          <w:color w:val="000000"/>
          <w:kern w:val="0"/>
          <w:sz w:val="20"/>
          <w:szCs w:val="20"/>
        </w:rPr>
        <w:t>基于产品</w:t>
      </w:r>
      <w:r>
        <w:rPr>
          <w:color w:val="000000"/>
          <w:kern w:val="0"/>
          <w:sz w:val="20"/>
          <w:szCs w:val="20"/>
        </w:rPr>
        <w:t>BOM</w:t>
      </w:r>
      <w:r>
        <w:rPr>
          <w:rFonts w:ascii="宋体" w:cs="宋体" w:hint="eastAsia"/>
          <w:color w:val="000000"/>
          <w:kern w:val="0"/>
          <w:sz w:val="20"/>
          <w:szCs w:val="20"/>
        </w:rPr>
        <w:t>的柔性装配工艺系统</w:t>
      </w:r>
      <w:r>
        <w:rPr>
          <w:color w:val="000000"/>
          <w:kern w:val="0"/>
          <w:sz w:val="20"/>
          <w:szCs w:val="20"/>
        </w:rPr>
        <w:t xml:space="preserve">. </w:t>
      </w:r>
      <w:r>
        <w:rPr>
          <w:rFonts w:ascii="宋体" w:cs="宋体" w:hint="eastAsia"/>
          <w:color w:val="000000"/>
          <w:kern w:val="0"/>
          <w:sz w:val="20"/>
          <w:szCs w:val="20"/>
        </w:rPr>
        <w:t>南昌大学学报</w:t>
      </w:r>
      <w:r>
        <w:rPr>
          <w:color w:val="000000"/>
          <w:kern w:val="0"/>
          <w:sz w:val="20"/>
          <w:szCs w:val="20"/>
        </w:rPr>
        <w:t>(</w:t>
      </w:r>
      <w:r>
        <w:rPr>
          <w:rFonts w:ascii="宋体" w:cs="宋体" w:hint="eastAsia"/>
          <w:color w:val="000000"/>
          <w:kern w:val="0"/>
          <w:sz w:val="20"/>
          <w:szCs w:val="20"/>
        </w:rPr>
        <w:t>工科版</w:t>
      </w:r>
      <w:r>
        <w:rPr>
          <w:color w:val="000000"/>
          <w:kern w:val="0"/>
          <w:sz w:val="20"/>
          <w:szCs w:val="20"/>
        </w:rPr>
        <w:t xml:space="preserve">), 2015. 37(02): </w:t>
      </w:r>
      <w:r>
        <w:rPr>
          <w:rFonts w:ascii="宋体" w:cs="宋体" w:hint="eastAsia"/>
          <w:color w:val="000000"/>
          <w:kern w:val="0"/>
          <w:sz w:val="20"/>
          <w:szCs w:val="20"/>
        </w:rPr>
        <w:t>第</w:t>
      </w:r>
      <w:r>
        <w:rPr>
          <w:color w:val="000000"/>
          <w:kern w:val="0"/>
          <w:sz w:val="20"/>
          <w:szCs w:val="20"/>
        </w:rPr>
        <w:t>146-150+154</w:t>
      </w:r>
      <w:r>
        <w:rPr>
          <w:rFonts w:ascii="宋体" w:cs="宋体" w:hint="eastAsia"/>
          <w:color w:val="000000"/>
          <w:kern w:val="0"/>
          <w:sz w:val="20"/>
          <w:szCs w:val="20"/>
        </w:rPr>
        <w:t>页</w:t>
      </w:r>
      <w:r>
        <w:rPr>
          <w:color w:val="000000"/>
          <w:kern w:val="0"/>
          <w:sz w:val="20"/>
          <w:szCs w:val="20"/>
        </w:rPr>
        <w:t>.</w:t>
      </w:r>
      <w:bookmarkEnd w:id="14"/>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[6].</w:t>
      </w:r>
      <w:r>
        <w:rPr>
          <w:color w:val="000000"/>
          <w:kern w:val="0"/>
          <w:sz w:val="20"/>
          <w:szCs w:val="20"/>
        </w:rPr>
        <w:tab/>
      </w:r>
      <w:bookmarkStart w:id="15" w:name="_neb0A0AE201_28CB_4B5A_BB4E_8A058C62AEC8"/>
      <w:r>
        <w:rPr>
          <w:rFonts w:ascii="宋体" w:cs="宋体" w:hint="eastAsia"/>
          <w:color w:val="000000"/>
          <w:kern w:val="0"/>
          <w:sz w:val="20"/>
          <w:szCs w:val="20"/>
        </w:rPr>
        <w:t>关桂齐等</w:t>
      </w:r>
      <w:r>
        <w:rPr>
          <w:color w:val="000000"/>
          <w:kern w:val="0"/>
          <w:sz w:val="20"/>
          <w:szCs w:val="20"/>
        </w:rPr>
        <w:t xml:space="preserve">, </w:t>
      </w:r>
      <w:r>
        <w:rPr>
          <w:rFonts w:ascii="宋体" w:cs="宋体" w:hint="eastAsia"/>
          <w:color w:val="000000"/>
          <w:kern w:val="0"/>
          <w:sz w:val="20"/>
          <w:szCs w:val="20"/>
        </w:rPr>
        <w:t>减速器柔性装配单元控制系统实验研究</w:t>
      </w:r>
      <w:r>
        <w:rPr>
          <w:color w:val="000000"/>
          <w:kern w:val="0"/>
          <w:sz w:val="20"/>
          <w:szCs w:val="20"/>
        </w:rPr>
        <w:t xml:space="preserve">. </w:t>
      </w:r>
      <w:r>
        <w:rPr>
          <w:rFonts w:ascii="宋体" w:cs="宋体" w:hint="eastAsia"/>
          <w:color w:val="000000"/>
          <w:kern w:val="0"/>
          <w:sz w:val="20"/>
          <w:szCs w:val="20"/>
        </w:rPr>
        <w:t>黑龙江科技信息</w:t>
      </w:r>
      <w:r>
        <w:rPr>
          <w:color w:val="000000"/>
          <w:kern w:val="0"/>
          <w:sz w:val="20"/>
          <w:szCs w:val="20"/>
        </w:rPr>
        <w:t xml:space="preserve">, 2013(02): </w:t>
      </w:r>
      <w:r>
        <w:rPr>
          <w:rFonts w:ascii="宋体" w:cs="宋体" w:hint="eastAsia"/>
          <w:color w:val="000000"/>
          <w:kern w:val="0"/>
          <w:sz w:val="20"/>
          <w:szCs w:val="20"/>
        </w:rPr>
        <w:t>第</w:t>
      </w:r>
      <w:r>
        <w:rPr>
          <w:color w:val="000000"/>
          <w:kern w:val="0"/>
          <w:sz w:val="20"/>
          <w:szCs w:val="20"/>
        </w:rPr>
        <w:t>16-17</w:t>
      </w:r>
      <w:r>
        <w:rPr>
          <w:rFonts w:ascii="宋体" w:cs="宋体" w:hint="eastAsia"/>
          <w:color w:val="000000"/>
          <w:kern w:val="0"/>
          <w:sz w:val="20"/>
          <w:szCs w:val="20"/>
        </w:rPr>
        <w:t>页</w:t>
      </w:r>
      <w:r>
        <w:rPr>
          <w:color w:val="000000"/>
          <w:kern w:val="0"/>
          <w:sz w:val="20"/>
          <w:szCs w:val="20"/>
        </w:rPr>
        <w:t>.</w:t>
      </w:r>
      <w:bookmarkEnd w:id="15"/>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[7].</w:t>
      </w:r>
      <w:r>
        <w:rPr>
          <w:color w:val="000000"/>
          <w:kern w:val="0"/>
          <w:sz w:val="20"/>
          <w:szCs w:val="20"/>
        </w:rPr>
        <w:tab/>
      </w:r>
      <w:bookmarkStart w:id="16" w:name="_nebBDAA6931_E2ED_4234_A7F2_BB6AE5300B08"/>
      <w:r>
        <w:rPr>
          <w:rFonts w:ascii="宋体" w:cs="宋体" w:hint="eastAsia"/>
          <w:color w:val="000000"/>
          <w:kern w:val="0"/>
          <w:sz w:val="20"/>
          <w:szCs w:val="20"/>
        </w:rPr>
        <w:t>蔡俊英</w:t>
      </w:r>
      <w:r>
        <w:rPr>
          <w:color w:val="000000"/>
          <w:kern w:val="0"/>
          <w:sz w:val="20"/>
          <w:szCs w:val="20"/>
        </w:rPr>
        <w:t xml:space="preserve">, </w:t>
      </w:r>
      <w:r>
        <w:rPr>
          <w:rFonts w:ascii="宋体" w:cs="宋体" w:hint="eastAsia"/>
          <w:color w:val="000000"/>
          <w:kern w:val="0"/>
          <w:sz w:val="20"/>
          <w:szCs w:val="20"/>
        </w:rPr>
        <w:t>汽车制造企业柔性自动化装配系统</w:t>
      </w:r>
      <w:r>
        <w:rPr>
          <w:color w:val="000000"/>
          <w:kern w:val="0"/>
          <w:sz w:val="20"/>
          <w:szCs w:val="20"/>
        </w:rPr>
        <w:t xml:space="preserve">. </w:t>
      </w:r>
      <w:r>
        <w:rPr>
          <w:rFonts w:ascii="宋体" w:cs="宋体" w:hint="eastAsia"/>
          <w:color w:val="000000"/>
          <w:kern w:val="0"/>
          <w:sz w:val="20"/>
          <w:szCs w:val="20"/>
        </w:rPr>
        <w:t>中国设备工程</w:t>
      </w:r>
      <w:r>
        <w:rPr>
          <w:color w:val="000000"/>
          <w:kern w:val="0"/>
          <w:sz w:val="20"/>
          <w:szCs w:val="20"/>
        </w:rPr>
        <w:t xml:space="preserve">, 2018(01): </w:t>
      </w:r>
      <w:r>
        <w:rPr>
          <w:rFonts w:ascii="宋体" w:cs="宋体" w:hint="eastAsia"/>
          <w:color w:val="000000"/>
          <w:kern w:val="0"/>
          <w:sz w:val="20"/>
          <w:szCs w:val="20"/>
        </w:rPr>
        <w:t>第</w:t>
      </w:r>
      <w:r>
        <w:rPr>
          <w:color w:val="000000"/>
          <w:kern w:val="0"/>
          <w:sz w:val="20"/>
          <w:szCs w:val="20"/>
        </w:rPr>
        <w:t>107-109</w:t>
      </w:r>
      <w:r>
        <w:rPr>
          <w:rFonts w:ascii="宋体" w:cs="宋体" w:hint="eastAsia"/>
          <w:color w:val="000000"/>
          <w:kern w:val="0"/>
          <w:sz w:val="20"/>
          <w:szCs w:val="20"/>
        </w:rPr>
        <w:t>页</w:t>
      </w:r>
      <w:r>
        <w:rPr>
          <w:color w:val="000000"/>
          <w:kern w:val="0"/>
          <w:sz w:val="20"/>
          <w:szCs w:val="20"/>
        </w:rPr>
        <w:t>.</w:t>
      </w:r>
      <w:bookmarkEnd w:id="16"/>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[8].</w:t>
      </w:r>
      <w:r>
        <w:rPr>
          <w:color w:val="000000"/>
          <w:kern w:val="0"/>
          <w:sz w:val="20"/>
          <w:szCs w:val="20"/>
        </w:rPr>
        <w:tab/>
      </w:r>
      <w:bookmarkStart w:id="17" w:name="_nebCD7E5D25_A40A_4022_B715_6A4D1160869D"/>
      <w:r>
        <w:rPr>
          <w:rFonts w:ascii="宋体" w:cs="宋体" w:hint="eastAsia"/>
          <w:color w:val="000000"/>
          <w:kern w:val="0"/>
          <w:sz w:val="20"/>
          <w:szCs w:val="20"/>
        </w:rPr>
        <w:t>袁立</w:t>
      </w:r>
      <w:r>
        <w:rPr>
          <w:color w:val="000000"/>
          <w:kern w:val="0"/>
          <w:sz w:val="20"/>
          <w:szCs w:val="20"/>
        </w:rPr>
        <w:t xml:space="preserve">, </w:t>
      </w:r>
      <w:r>
        <w:rPr>
          <w:rFonts w:ascii="宋体" w:cs="宋体" w:hint="eastAsia"/>
          <w:color w:val="000000"/>
          <w:kern w:val="0"/>
          <w:sz w:val="20"/>
          <w:szCs w:val="20"/>
        </w:rPr>
        <w:t>现代飞机数字化柔性装配生产线</w:t>
      </w:r>
      <w:r>
        <w:rPr>
          <w:color w:val="000000"/>
          <w:kern w:val="0"/>
          <w:sz w:val="20"/>
          <w:szCs w:val="20"/>
        </w:rPr>
        <w:t xml:space="preserve">. </w:t>
      </w:r>
      <w:r>
        <w:rPr>
          <w:rFonts w:ascii="宋体" w:cs="宋体" w:hint="eastAsia"/>
          <w:color w:val="000000"/>
          <w:kern w:val="0"/>
          <w:sz w:val="20"/>
          <w:szCs w:val="20"/>
        </w:rPr>
        <w:t>航空科学技术</w:t>
      </w:r>
      <w:r>
        <w:rPr>
          <w:color w:val="000000"/>
          <w:kern w:val="0"/>
          <w:sz w:val="20"/>
          <w:szCs w:val="20"/>
        </w:rPr>
        <w:t xml:space="preserve">, 2011(05): </w:t>
      </w:r>
      <w:r>
        <w:rPr>
          <w:rFonts w:ascii="宋体" w:cs="宋体" w:hint="eastAsia"/>
          <w:color w:val="000000"/>
          <w:kern w:val="0"/>
          <w:sz w:val="20"/>
          <w:szCs w:val="20"/>
        </w:rPr>
        <w:t>第</w:t>
      </w:r>
      <w:r>
        <w:rPr>
          <w:color w:val="000000"/>
          <w:kern w:val="0"/>
          <w:sz w:val="20"/>
          <w:szCs w:val="20"/>
        </w:rPr>
        <w:t>1-4</w:t>
      </w:r>
      <w:r>
        <w:rPr>
          <w:rFonts w:ascii="宋体" w:cs="宋体" w:hint="eastAsia"/>
          <w:color w:val="000000"/>
          <w:kern w:val="0"/>
          <w:sz w:val="20"/>
          <w:szCs w:val="20"/>
        </w:rPr>
        <w:t>页</w:t>
      </w:r>
      <w:r>
        <w:rPr>
          <w:color w:val="000000"/>
          <w:kern w:val="0"/>
          <w:sz w:val="20"/>
          <w:szCs w:val="20"/>
        </w:rPr>
        <w:t>.</w:t>
      </w:r>
      <w:bookmarkEnd w:id="17"/>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 xml:space="preserve"> [9].</w:t>
      </w:r>
      <w:r>
        <w:rPr>
          <w:color w:val="000000"/>
          <w:kern w:val="0"/>
          <w:sz w:val="20"/>
          <w:szCs w:val="20"/>
        </w:rPr>
        <w:tab/>
      </w:r>
      <w:bookmarkStart w:id="18" w:name="_neb6286F11B_D5C7_470D_87F3_B1DAC307D07A"/>
      <w:r>
        <w:rPr>
          <w:rFonts w:ascii="宋体" w:cs="宋体" w:hint="eastAsia"/>
          <w:color w:val="000000"/>
          <w:kern w:val="0"/>
          <w:sz w:val="20"/>
          <w:szCs w:val="20"/>
        </w:rPr>
        <w:t>高超</w:t>
      </w:r>
      <w:r>
        <w:rPr>
          <w:color w:val="000000"/>
          <w:kern w:val="0"/>
          <w:sz w:val="20"/>
          <w:szCs w:val="20"/>
        </w:rPr>
        <w:t xml:space="preserve">, </w:t>
      </w:r>
      <w:r>
        <w:rPr>
          <w:rFonts w:ascii="宋体" w:cs="宋体" w:hint="eastAsia"/>
          <w:color w:val="000000"/>
          <w:kern w:val="0"/>
          <w:sz w:val="20"/>
          <w:szCs w:val="20"/>
        </w:rPr>
        <w:t>导弹柔性装配系统关键技术研究</w:t>
      </w:r>
      <w:r>
        <w:rPr>
          <w:color w:val="000000"/>
          <w:kern w:val="0"/>
          <w:sz w:val="20"/>
          <w:szCs w:val="20"/>
        </w:rPr>
        <w:t xml:space="preserve">, 2014, </w:t>
      </w:r>
      <w:r>
        <w:rPr>
          <w:rFonts w:ascii="宋体" w:cs="宋体" w:hint="eastAsia"/>
          <w:color w:val="000000"/>
          <w:kern w:val="0"/>
          <w:sz w:val="20"/>
          <w:szCs w:val="20"/>
        </w:rPr>
        <w:t>哈尔滨工业大学</w:t>
      </w:r>
      <w:r>
        <w:rPr>
          <w:color w:val="000000"/>
          <w:kern w:val="0"/>
          <w:sz w:val="20"/>
          <w:szCs w:val="20"/>
        </w:rPr>
        <w:t>.</w:t>
      </w:r>
      <w:bookmarkEnd w:id="18"/>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[10].</w:t>
      </w:r>
      <w:r>
        <w:rPr>
          <w:color w:val="000000"/>
          <w:kern w:val="0"/>
          <w:sz w:val="20"/>
          <w:szCs w:val="20"/>
        </w:rPr>
        <w:tab/>
      </w:r>
      <w:bookmarkStart w:id="19" w:name="_neb07E64A74_781E_4ED2_BAAB_C50C0239BD2C"/>
      <w:r>
        <w:rPr>
          <w:rFonts w:ascii="宋体" w:cs="宋体" w:hint="eastAsia"/>
          <w:color w:val="000000"/>
          <w:kern w:val="0"/>
          <w:sz w:val="20"/>
          <w:szCs w:val="20"/>
        </w:rPr>
        <w:t>卜泳等</w:t>
      </w:r>
      <w:r>
        <w:rPr>
          <w:color w:val="000000"/>
          <w:kern w:val="0"/>
          <w:sz w:val="20"/>
          <w:szCs w:val="20"/>
        </w:rPr>
        <w:t xml:space="preserve">, </w:t>
      </w:r>
      <w:r>
        <w:rPr>
          <w:rFonts w:ascii="宋体" w:cs="宋体" w:hint="eastAsia"/>
          <w:color w:val="000000"/>
          <w:kern w:val="0"/>
          <w:sz w:val="20"/>
          <w:szCs w:val="20"/>
        </w:rPr>
        <w:t>翼身融合整体结构柔性装配技术规划研究</w:t>
      </w:r>
      <w:r>
        <w:rPr>
          <w:color w:val="000000"/>
          <w:kern w:val="0"/>
          <w:sz w:val="20"/>
          <w:szCs w:val="20"/>
        </w:rPr>
        <w:t xml:space="preserve">. </w:t>
      </w:r>
      <w:r>
        <w:rPr>
          <w:rFonts w:ascii="宋体" w:cs="宋体" w:hint="eastAsia"/>
          <w:color w:val="000000"/>
          <w:kern w:val="0"/>
          <w:sz w:val="20"/>
          <w:szCs w:val="20"/>
        </w:rPr>
        <w:t>航空制造技术</w:t>
      </w:r>
      <w:r>
        <w:rPr>
          <w:color w:val="000000"/>
          <w:kern w:val="0"/>
          <w:sz w:val="20"/>
          <w:szCs w:val="20"/>
        </w:rPr>
        <w:t xml:space="preserve">, 2013(20): </w:t>
      </w:r>
      <w:r>
        <w:rPr>
          <w:rFonts w:ascii="宋体" w:cs="宋体" w:hint="eastAsia"/>
          <w:color w:val="000000"/>
          <w:kern w:val="0"/>
          <w:sz w:val="20"/>
          <w:szCs w:val="20"/>
        </w:rPr>
        <w:t>第</w:t>
      </w:r>
      <w:r>
        <w:rPr>
          <w:color w:val="000000"/>
          <w:kern w:val="0"/>
          <w:sz w:val="20"/>
          <w:szCs w:val="20"/>
        </w:rPr>
        <w:t>44-45+58</w:t>
      </w:r>
      <w:r>
        <w:rPr>
          <w:rFonts w:ascii="宋体" w:cs="宋体" w:hint="eastAsia"/>
          <w:color w:val="000000"/>
          <w:kern w:val="0"/>
          <w:sz w:val="20"/>
          <w:szCs w:val="20"/>
        </w:rPr>
        <w:t>页</w:t>
      </w:r>
      <w:r>
        <w:rPr>
          <w:color w:val="000000"/>
          <w:kern w:val="0"/>
          <w:sz w:val="20"/>
          <w:szCs w:val="20"/>
        </w:rPr>
        <w:t>.</w:t>
      </w:r>
      <w:bookmarkEnd w:id="19"/>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[11].</w:t>
      </w:r>
      <w:r>
        <w:rPr>
          <w:color w:val="000000"/>
          <w:kern w:val="0"/>
          <w:sz w:val="20"/>
          <w:szCs w:val="20"/>
        </w:rPr>
        <w:tab/>
      </w:r>
      <w:bookmarkStart w:id="20" w:name="_neb4F405284_99E6_4DCC_81A0_4CDC3B5EF1CC"/>
      <w:r>
        <w:rPr>
          <w:color w:val="000000"/>
          <w:kern w:val="0"/>
          <w:sz w:val="20"/>
          <w:szCs w:val="20"/>
        </w:rPr>
        <w:t>Zhang, T., M. Shao and C.X. Xie, On-line Control of Assembly Quality for Locks of Motorcycle Engine Gas Valve. Journal of South China University of Technology, 2000. 22(2): p. 146-53.</w:t>
      </w:r>
      <w:bookmarkEnd w:id="20"/>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[12].</w:t>
      </w:r>
      <w:r>
        <w:rPr>
          <w:color w:val="000000"/>
          <w:kern w:val="0"/>
          <w:sz w:val="20"/>
          <w:szCs w:val="20"/>
        </w:rPr>
        <w:tab/>
      </w:r>
      <w:bookmarkStart w:id="21" w:name="_neb5946A269_476C_4742_8278_D8E8FC7D0307"/>
      <w:r>
        <w:rPr>
          <w:color w:val="000000"/>
          <w:kern w:val="0"/>
          <w:sz w:val="20"/>
          <w:szCs w:val="20"/>
        </w:rPr>
        <w:t>Yasunri, Y. Automatic assembly line of many type watches. in Proceedings of the 1st Asian Conference on Robotics and Its Application. 1991. Tokyo.</w:t>
      </w:r>
      <w:bookmarkEnd w:id="21"/>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[13].</w:t>
      </w:r>
      <w:r>
        <w:rPr>
          <w:color w:val="000000"/>
          <w:kern w:val="0"/>
          <w:sz w:val="20"/>
          <w:szCs w:val="20"/>
        </w:rPr>
        <w:tab/>
      </w:r>
      <w:bookmarkStart w:id="22" w:name="_neb95866E7F_A14A_4766_89C1_3DF3DE54CC26"/>
      <w:r>
        <w:rPr>
          <w:rFonts w:ascii="宋体" w:cs="宋体" w:hint="eastAsia"/>
          <w:color w:val="000000"/>
          <w:kern w:val="0"/>
          <w:sz w:val="20"/>
          <w:szCs w:val="20"/>
        </w:rPr>
        <w:t>曹振新等</w:t>
      </w:r>
      <w:r>
        <w:rPr>
          <w:color w:val="000000"/>
          <w:kern w:val="0"/>
          <w:sz w:val="20"/>
          <w:szCs w:val="20"/>
        </w:rPr>
        <w:t xml:space="preserve">, </w:t>
      </w:r>
      <w:r>
        <w:rPr>
          <w:rFonts w:ascii="宋体" w:cs="宋体" w:hint="eastAsia"/>
          <w:color w:val="000000"/>
          <w:kern w:val="0"/>
          <w:sz w:val="20"/>
          <w:szCs w:val="20"/>
        </w:rPr>
        <w:t>混流装配线负荷平衡与投产排序的优化研究</w:t>
      </w:r>
      <w:r>
        <w:rPr>
          <w:color w:val="000000"/>
          <w:kern w:val="0"/>
          <w:sz w:val="20"/>
          <w:szCs w:val="20"/>
        </w:rPr>
        <w:t xml:space="preserve">. </w:t>
      </w:r>
      <w:r>
        <w:rPr>
          <w:rFonts w:ascii="宋体" w:cs="宋体" w:hint="eastAsia"/>
          <w:color w:val="000000"/>
          <w:kern w:val="0"/>
          <w:sz w:val="20"/>
          <w:szCs w:val="20"/>
        </w:rPr>
        <w:t>信息与控制</w:t>
      </w:r>
      <w:r>
        <w:rPr>
          <w:color w:val="000000"/>
          <w:kern w:val="0"/>
          <w:sz w:val="20"/>
          <w:szCs w:val="20"/>
        </w:rPr>
        <w:t xml:space="preserve">, 2004(06): </w:t>
      </w:r>
      <w:r>
        <w:rPr>
          <w:rFonts w:ascii="宋体" w:cs="宋体" w:hint="eastAsia"/>
          <w:color w:val="000000"/>
          <w:kern w:val="0"/>
          <w:sz w:val="20"/>
          <w:szCs w:val="20"/>
        </w:rPr>
        <w:t>第</w:t>
      </w:r>
      <w:r>
        <w:rPr>
          <w:color w:val="000000"/>
          <w:kern w:val="0"/>
          <w:sz w:val="20"/>
          <w:szCs w:val="20"/>
        </w:rPr>
        <w:t>660-664</w:t>
      </w:r>
      <w:r>
        <w:rPr>
          <w:rFonts w:ascii="宋体" w:cs="宋体" w:hint="eastAsia"/>
          <w:color w:val="000000"/>
          <w:kern w:val="0"/>
          <w:sz w:val="20"/>
          <w:szCs w:val="20"/>
        </w:rPr>
        <w:t>页</w:t>
      </w:r>
      <w:r>
        <w:rPr>
          <w:color w:val="000000"/>
          <w:kern w:val="0"/>
          <w:sz w:val="20"/>
          <w:szCs w:val="20"/>
        </w:rPr>
        <w:t>.</w:t>
      </w:r>
      <w:bookmarkEnd w:id="22"/>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[14].</w:t>
      </w:r>
      <w:r>
        <w:rPr>
          <w:color w:val="000000"/>
          <w:kern w:val="0"/>
          <w:sz w:val="20"/>
          <w:szCs w:val="20"/>
        </w:rPr>
        <w:tab/>
      </w:r>
      <w:bookmarkStart w:id="23" w:name="_nebF6154A6B_B8AB_4A1C_91A3_0D0E2DECBF29"/>
      <w:r>
        <w:rPr>
          <w:color w:val="000000"/>
          <w:kern w:val="0"/>
          <w:sz w:val="20"/>
          <w:szCs w:val="20"/>
        </w:rPr>
        <w:t>Chow, W.M., Assembly Line Design: Methodology and Applications. 1990: M. Dekker.</w:t>
      </w:r>
      <w:bookmarkEnd w:id="23"/>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[15].</w:t>
      </w:r>
      <w:r>
        <w:rPr>
          <w:color w:val="000000"/>
          <w:kern w:val="0"/>
          <w:sz w:val="20"/>
          <w:szCs w:val="20"/>
        </w:rPr>
        <w:tab/>
      </w:r>
      <w:bookmarkStart w:id="24" w:name="_neb170C930D_66E9_4319_87A7_B448233F9031"/>
      <w:r>
        <w:rPr>
          <w:color w:val="000000"/>
          <w:kern w:val="0"/>
          <w:sz w:val="20"/>
          <w:szCs w:val="20"/>
        </w:rPr>
        <w:t>Hartley, J., Robots at work :: a practical guide for engineers and managers: IFS.</w:t>
      </w:r>
      <w:bookmarkEnd w:id="24"/>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[16].</w:t>
      </w:r>
      <w:r>
        <w:rPr>
          <w:color w:val="000000"/>
          <w:kern w:val="0"/>
          <w:sz w:val="20"/>
          <w:szCs w:val="20"/>
        </w:rPr>
        <w:tab/>
      </w:r>
      <w:r>
        <w:rPr>
          <w:rFonts w:ascii="宋体" w:cs="宋体" w:hint="eastAsia"/>
          <w:color w:val="000000"/>
          <w:kern w:val="0"/>
          <w:sz w:val="20"/>
          <w:szCs w:val="20"/>
        </w:rPr>
        <w:t>阚振</w:t>
      </w:r>
      <w:r>
        <w:rPr>
          <w:color w:val="000000"/>
          <w:kern w:val="0"/>
          <w:sz w:val="20"/>
          <w:szCs w:val="20"/>
        </w:rPr>
        <w:t xml:space="preserve">, </w:t>
      </w:r>
      <w:r>
        <w:rPr>
          <w:rFonts w:ascii="宋体" w:cs="宋体" w:hint="eastAsia"/>
          <w:color w:val="000000"/>
          <w:kern w:val="0"/>
          <w:sz w:val="20"/>
          <w:szCs w:val="20"/>
        </w:rPr>
        <w:t>竞争情报软件云时代发展分析——</w:t>
      </w:r>
      <w:r>
        <w:rPr>
          <w:color w:val="000000"/>
          <w:kern w:val="0"/>
          <w:sz w:val="20"/>
          <w:szCs w:val="20"/>
        </w:rPr>
        <w:t>SaaS</w:t>
      </w:r>
      <w:r>
        <w:rPr>
          <w:rFonts w:ascii="宋体" w:cs="宋体" w:hint="eastAsia"/>
          <w:color w:val="000000"/>
          <w:kern w:val="0"/>
          <w:sz w:val="20"/>
          <w:szCs w:val="20"/>
        </w:rPr>
        <w:t>的应用</w:t>
      </w:r>
      <w:r>
        <w:rPr>
          <w:color w:val="000000"/>
          <w:kern w:val="0"/>
          <w:sz w:val="20"/>
          <w:szCs w:val="20"/>
        </w:rPr>
        <w:t xml:space="preserve">. </w:t>
      </w:r>
      <w:r>
        <w:rPr>
          <w:rFonts w:ascii="宋体" w:cs="宋体" w:hint="eastAsia"/>
          <w:color w:val="000000"/>
          <w:kern w:val="0"/>
          <w:sz w:val="20"/>
          <w:szCs w:val="20"/>
        </w:rPr>
        <w:t>情报科学</w:t>
      </w:r>
      <w:r>
        <w:rPr>
          <w:color w:val="000000"/>
          <w:kern w:val="0"/>
          <w:sz w:val="20"/>
          <w:szCs w:val="20"/>
        </w:rPr>
        <w:t xml:space="preserve">, 2012. 30(10): </w:t>
      </w:r>
      <w:r>
        <w:rPr>
          <w:rFonts w:ascii="宋体" w:cs="宋体" w:hint="eastAsia"/>
          <w:color w:val="000000"/>
          <w:kern w:val="0"/>
          <w:sz w:val="20"/>
          <w:szCs w:val="20"/>
        </w:rPr>
        <w:t>第</w:t>
      </w:r>
      <w:r>
        <w:rPr>
          <w:color w:val="000000"/>
          <w:kern w:val="0"/>
          <w:sz w:val="20"/>
          <w:szCs w:val="20"/>
        </w:rPr>
        <w:t>1461-1464</w:t>
      </w:r>
      <w:r>
        <w:rPr>
          <w:rFonts w:ascii="宋体" w:cs="宋体" w:hint="eastAsia"/>
          <w:color w:val="000000"/>
          <w:kern w:val="0"/>
          <w:sz w:val="20"/>
          <w:szCs w:val="20"/>
        </w:rPr>
        <w:t>页</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[17].</w:t>
      </w:r>
      <w:r>
        <w:rPr>
          <w:color w:val="000000"/>
          <w:kern w:val="0"/>
          <w:sz w:val="20"/>
          <w:szCs w:val="20"/>
        </w:rPr>
        <w:tab/>
      </w:r>
      <w:bookmarkStart w:id="25" w:name="_nebA45102A9_867C_4CCE_A12C_1F37D24D1E48"/>
      <w:r>
        <w:rPr>
          <w:rFonts w:ascii="宋体" w:cs="宋体" w:hint="eastAsia"/>
          <w:color w:val="000000"/>
          <w:kern w:val="0"/>
          <w:sz w:val="20"/>
          <w:szCs w:val="20"/>
        </w:rPr>
        <w:t>刘静</w:t>
      </w:r>
      <w:r>
        <w:rPr>
          <w:color w:val="000000"/>
          <w:kern w:val="0"/>
          <w:sz w:val="20"/>
          <w:szCs w:val="20"/>
        </w:rPr>
        <w:t>, SaaS</w:t>
      </w:r>
      <w:r>
        <w:rPr>
          <w:rFonts w:ascii="宋体" w:cs="宋体" w:hint="eastAsia"/>
          <w:color w:val="000000"/>
          <w:kern w:val="0"/>
          <w:sz w:val="20"/>
          <w:szCs w:val="20"/>
        </w:rPr>
        <w:t>模式下计算机软件版权保护的困境与出路</w:t>
      </w:r>
      <w:r>
        <w:rPr>
          <w:color w:val="000000"/>
          <w:kern w:val="0"/>
          <w:sz w:val="20"/>
          <w:szCs w:val="20"/>
        </w:rPr>
        <w:t xml:space="preserve">, 2015, </w:t>
      </w:r>
      <w:r>
        <w:rPr>
          <w:rFonts w:ascii="宋体" w:cs="宋体" w:hint="eastAsia"/>
          <w:color w:val="000000"/>
          <w:kern w:val="0"/>
          <w:sz w:val="20"/>
          <w:szCs w:val="20"/>
        </w:rPr>
        <w:t>西南政法大学</w:t>
      </w:r>
      <w:r>
        <w:rPr>
          <w:color w:val="000000"/>
          <w:kern w:val="0"/>
          <w:sz w:val="20"/>
          <w:szCs w:val="20"/>
        </w:rPr>
        <w:t>.</w:t>
      </w:r>
      <w:bookmarkEnd w:id="25"/>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[18].</w:t>
      </w:r>
      <w:r>
        <w:rPr>
          <w:color w:val="000000"/>
          <w:kern w:val="0"/>
          <w:sz w:val="20"/>
          <w:szCs w:val="20"/>
        </w:rPr>
        <w:tab/>
      </w:r>
      <w:r>
        <w:rPr>
          <w:rFonts w:ascii="宋体" w:cs="宋体" w:hint="eastAsia"/>
          <w:color w:val="000000"/>
          <w:kern w:val="0"/>
          <w:sz w:val="20"/>
          <w:szCs w:val="20"/>
        </w:rPr>
        <w:t>经渊与郑建明</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SaaS</w:t>
      </w:r>
      <w:r>
        <w:rPr>
          <w:rFonts w:ascii="宋体" w:cs="宋体" w:hint="eastAsia"/>
          <w:color w:val="000000"/>
          <w:kern w:val="0"/>
          <w:sz w:val="20"/>
          <w:szCs w:val="20"/>
        </w:rPr>
        <w:t>的社会数字文化一体化门户服务模型研究</w:t>
      </w:r>
      <w:r>
        <w:rPr>
          <w:color w:val="000000"/>
          <w:kern w:val="0"/>
          <w:sz w:val="20"/>
          <w:szCs w:val="20"/>
        </w:rPr>
        <w:t xml:space="preserve">. </w:t>
      </w:r>
      <w:r>
        <w:rPr>
          <w:rFonts w:ascii="宋体" w:cs="宋体" w:hint="eastAsia"/>
          <w:color w:val="000000"/>
          <w:kern w:val="0"/>
          <w:sz w:val="20"/>
          <w:szCs w:val="20"/>
        </w:rPr>
        <w:t>情报科学</w:t>
      </w:r>
      <w:r>
        <w:rPr>
          <w:color w:val="000000"/>
          <w:kern w:val="0"/>
          <w:sz w:val="20"/>
          <w:szCs w:val="20"/>
        </w:rPr>
        <w:t xml:space="preserve">, 2016. 34(09): </w:t>
      </w:r>
      <w:r>
        <w:rPr>
          <w:rFonts w:ascii="宋体" w:cs="宋体" w:hint="eastAsia"/>
          <w:color w:val="000000"/>
          <w:kern w:val="0"/>
          <w:sz w:val="20"/>
          <w:szCs w:val="20"/>
        </w:rPr>
        <w:t>第</w:t>
      </w:r>
      <w:r>
        <w:rPr>
          <w:color w:val="000000"/>
          <w:kern w:val="0"/>
          <w:sz w:val="20"/>
          <w:szCs w:val="20"/>
        </w:rPr>
        <w:t>31-35</w:t>
      </w:r>
      <w:r>
        <w:rPr>
          <w:rFonts w:ascii="宋体" w:cs="宋体" w:hint="eastAsia"/>
          <w:color w:val="000000"/>
          <w:kern w:val="0"/>
          <w:sz w:val="20"/>
          <w:szCs w:val="20"/>
        </w:rPr>
        <w:t>页</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[19].</w:t>
      </w:r>
      <w:r>
        <w:rPr>
          <w:color w:val="000000"/>
          <w:kern w:val="0"/>
          <w:sz w:val="20"/>
          <w:szCs w:val="20"/>
        </w:rPr>
        <w:tab/>
      </w:r>
      <w:bookmarkStart w:id="26" w:name="_nebC1916456_22F5_4E21_AB99_F9767A7C0679"/>
      <w:r>
        <w:rPr>
          <w:rFonts w:ascii="宋体" w:cs="宋体" w:hint="eastAsia"/>
          <w:color w:val="000000"/>
          <w:kern w:val="0"/>
          <w:sz w:val="20"/>
          <w:szCs w:val="20"/>
        </w:rPr>
        <w:t>郭海玲与严建援</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SWS</w:t>
      </w:r>
      <w:r>
        <w:rPr>
          <w:rFonts w:ascii="宋体" w:cs="宋体" w:hint="eastAsia"/>
          <w:color w:val="000000"/>
          <w:kern w:val="0"/>
          <w:sz w:val="20"/>
          <w:szCs w:val="20"/>
        </w:rPr>
        <w:t>定制化软件实施周期与</w:t>
      </w:r>
      <w:r>
        <w:rPr>
          <w:color w:val="000000"/>
          <w:kern w:val="0"/>
          <w:sz w:val="20"/>
          <w:szCs w:val="20"/>
        </w:rPr>
        <w:t>SaaS</w:t>
      </w:r>
      <w:r>
        <w:rPr>
          <w:rFonts w:ascii="宋体" w:cs="宋体" w:hint="eastAsia"/>
          <w:color w:val="000000"/>
          <w:kern w:val="0"/>
          <w:sz w:val="20"/>
          <w:szCs w:val="20"/>
        </w:rPr>
        <w:t>标准化软件种类的竞争模型</w:t>
      </w:r>
      <w:r>
        <w:rPr>
          <w:color w:val="000000"/>
          <w:kern w:val="0"/>
          <w:sz w:val="20"/>
          <w:szCs w:val="20"/>
        </w:rPr>
        <w:t xml:space="preserve">. </w:t>
      </w:r>
      <w:r>
        <w:rPr>
          <w:rFonts w:ascii="宋体" w:cs="宋体" w:hint="eastAsia"/>
          <w:color w:val="000000"/>
          <w:kern w:val="0"/>
          <w:sz w:val="20"/>
          <w:szCs w:val="20"/>
        </w:rPr>
        <w:t>系统工程</w:t>
      </w:r>
      <w:r>
        <w:rPr>
          <w:color w:val="000000"/>
          <w:kern w:val="0"/>
          <w:sz w:val="20"/>
          <w:szCs w:val="20"/>
        </w:rPr>
        <w:t xml:space="preserve">, 2016. 34(11): </w:t>
      </w:r>
      <w:r>
        <w:rPr>
          <w:rFonts w:ascii="宋体" w:cs="宋体" w:hint="eastAsia"/>
          <w:color w:val="000000"/>
          <w:kern w:val="0"/>
          <w:sz w:val="20"/>
          <w:szCs w:val="20"/>
        </w:rPr>
        <w:t>第</w:t>
      </w:r>
      <w:r>
        <w:rPr>
          <w:color w:val="000000"/>
          <w:kern w:val="0"/>
          <w:sz w:val="20"/>
          <w:szCs w:val="20"/>
        </w:rPr>
        <w:t>131-138</w:t>
      </w:r>
      <w:r>
        <w:rPr>
          <w:rFonts w:ascii="宋体" w:cs="宋体" w:hint="eastAsia"/>
          <w:color w:val="000000"/>
          <w:kern w:val="0"/>
          <w:sz w:val="20"/>
          <w:szCs w:val="20"/>
        </w:rPr>
        <w:t>页</w:t>
      </w:r>
      <w:r>
        <w:rPr>
          <w:color w:val="000000"/>
          <w:kern w:val="0"/>
          <w:sz w:val="20"/>
          <w:szCs w:val="20"/>
        </w:rPr>
        <w:t>.</w:t>
      </w:r>
      <w:bookmarkEnd w:id="26"/>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[20].</w:t>
      </w:r>
      <w:r>
        <w:rPr>
          <w:color w:val="000000"/>
          <w:kern w:val="0"/>
          <w:sz w:val="20"/>
          <w:szCs w:val="20"/>
        </w:rPr>
        <w:tab/>
      </w:r>
      <w:r>
        <w:rPr>
          <w:rFonts w:ascii="宋体" w:cs="宋体" w:hint="eastAsia"/>
          <w:color w:val="000000"/>
          <w:kern w:val="0"/>
          <w:sz w:val="20"/>
          <w:szCs w:val="20"/>
        </w:rPr>
        <w:t>黄桂梅</w:t>
      </w:r>
      <w:r>
        <w:rPr>
          <w:color w:val="000000"/>
          <w:kern w:val="0"/>
          <w:sz w:val="20"/>
          <w:szCs w:val="20"/>
        </w:rPr>
        <w:t>, SaaS</w:t>
      </w:r>
      <w:r>
        <w:rPr>
          <w:rFonts w:ascii="宋体" w:cs="宋体" w:hint="eastAsia"/>
          <w:color w:val="000000"/>
          <w:kern w:val="0"/>
          <w:sz w:val="20"/>
          <w:szCs w:val="20"/>
        </w:rPr>
        <w:t>的运营模式和定价策略研究</w:t>
      </w:r>
      <w:r>
        <w:rPr>
          <w:color w:val="000000"/>
          <w:kern w:val="0"/>
          <w:sz w:val="20"/>
          <w:szCs w:val="20"/>
        </w:rPr>
        <w:t xml:space="preserve">, 2010, </w:t>
      </w:r>
      <w:r>
        <w:rPr>
          <w:rFonts w:ascii="宋体" w:cs="宋体" w:hint="eastAsia"/>
          <w:color w:val="000000"/>
          <w:kern w:val="0"/>
          <w:sz w:val="20"/>
          <w:szCs w:val="20"/>
        </w:rPr>
        <w:t>西安电子科技大学</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[21].</w:t>
      </w:r>
      <w:r>
        <w:rPr>
          <w:color w:val="000000"/>
          <w:kern w:val="0"/>
          <w:sz w:val="20"/>
          <w:szCs w:val="20"/>
        </w:rPr>
        <w:tab/>
      </w:r>
      <w:bookmarkStart w:id="27" w:name="_neb78AC295C_C10A_497F_9664_40BE3B6F1F82"/>
      <w:r>
        <w:rPr>
          <w:rFonts w:ascii="宋体" w:cs="宋体" w:hint="eastAsia"/>
          <w:color w:val="000000"/>
          <w:kern w:val="0"/>
          <w:sz w:val="20"/>
          <w:szCs w:val="20"/>
        </w:rPr>
        <w:t>刘德平与李小林</w:t>
      </w:r>
      <w:r>
        <w:rPr>
          <w:color w:val="000000"/>
          <w:kern w:val="0"/>
          <w:sz w:val="20"/>
          <w:szCs w:val="20"/>
        </w:rPr>
        <w:t>, ASP</w:t>
      </w:r>
      <w:r>
        <w:rPr>
          <w:rFonts w:ascii="宋体" w:cs="宋体" w:hint="eastAsia"/>
          <w:color w:val="000000"/>
          <w:kern w:val="0"/>
          <w:sz w:val="20"/>
          <w:szCs w:val="20"/>
        </w:rPr>
        <w:t>在中小制造企业中的应用及其前景</w:t>
      </w:r>
      <w:r>
        <w:rPr>
          <w:color w:val="000000"/>
          <w:kern w:val="0"/>
          <w:sz w:val="20"/>
          <w:szCs w:val="20"/>
        </w:rPr>
        <w:t xml:space="preserve">. </w:t>
      </w:r>
      <w:r>
        <w:rPr>
          <w:rFonts w:ascii="宋体" w:cs="宋体" w:hint="eastAsia"/>
          <w:color w:val="000000"/>
          <w:kern w:val="0"/>
          <w:sz w:val="20"/>
          <w:szCs w:val="20"/>
        </w:rPr>
        <w:t>商场现代化</w:t>
      </w:r>
      <w:r>
        <w:rPr>
          <w:color w:val="000000"/>
          <w:kern w:val="0"/>
          <w:sz w:val="20"/>
          <w:szCs w:val="20"/>
        </w:rPr>
        <w:t xml:space="preserve">, 2008(07): </w:t>
      </w:r>
      <w:r>
        <w:rPr>
          <w:rFonts w:ascii="宋体" w:cs="宋体" w:hint="eastAsia"/>
          <w:color w:val="000000"/>
          <w:kern w:val="0"/>
          <w:sz w:val="20"/>
          <w:szCs w:val="20"/>
        </w:rPr>
        <w:t>第</w:t>
      </w:r>
      <w:r>
        <w:rPr>
          <w:color w:val="000000"/>
          <w:kern w:val="0"/>
          <w:sz w:val="20"/>
          <w:szCs w:val="20"/>
        </w:rPr>
        <w:t>118-119</w:t>
      </w:r>
      <w:r>
        <w:rPr>
          <w:rFonts w:ascii="宋体" w:cs="宋体" w:hint="eastAsia"/>
          <w:color w:val="000000"/>
          <w:kern w:val="0"/>
          <w:sz w:val="20"/>
          <w:szCs w:val="20"/>
        </w:rPr>
        <w:t>页</w:t>
      </w:r>
      <w:r>
        <w:rPr>
          <w:color w:val="000000"/>
          <w:kern w:val="0"/>
          <w:sz w:val="20"/>
          <w:szCs w:val="20"/>
        </w:rPr>
        <w:t>.</w:t>
      </w:r>
      <w:bookmarkEnd w:id="27"/>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[22].</w:t>
      </w:r>
      <w:r>
        <w:rPr>
          <w:color w:val="000000"/>
          <w:kern w:val="0"/>
          <w:sz w:val="20"/>
          <w:szCs w:val="20"/>
        </w:rPr>
        <w:tab/>
      </w:r>
      <w:r>
        <w:rPr>
          <w:rFonts w:ascii="宋体" w:cs="宋体" w:hint="eastAsia"/>
          <w:color w:val="000000"/>
          <w:kern w:val="0"/>
          <w:sz w:val="20"/>
          <w:szCs w:val="20"/>
        </w:rPr>
        <w:t>马文婷</w:t>
      </w:r>
      <w:r>
        <w:rPr>
          <w:color w:val="000000"/>
          <w:kern w:val="0"/>
          <w:sz w:val="20"/>
          <w:szCs w:val="20"/>
        </w:rPr>
        <w:t>, SaaS</w:t>
      </w:r>
      <w:r>
        <w:rPr>
          <w:rFonts w:ascii="宋体" w:cs="宋体" w:hint="eastAsia"/>
          <w:color w:val="000000"/>
          <w:kern w:val="0"/>
          <w:sz w:val="20"/>
          <w:szCs w:val="20"/>
        </w:rPr>
        <w:t>商业模式创新评估研究</w:t>
      </w:r>
      <w:r>
        <w:rPr>
          <w:color w:val="000000"/>
          <w:kern w:val="0"/>
          <w:sz w:val="20"/>
          <w:szCs w:val="20"/>
        </w:rPr>
        <w:t xml:space="preserve">, 2016, </w:t>
      </w:r>
      <w:r>
        <w:rPr>
          <w:rFonts w:ascii="宋体" w:cs="宋体" w:hint="eastAsia"/>
          <w:color w:val="000000"/>
          <w:kern w:val="0"/>
          <w:sz w:val="20"/>
          <w:szCs w:val="20"/>
        </w:rPr>
        <w:t>华中科技大学</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[23].</w:t>
      </w:r>
      <w:r>
        <w:rPr>
          <w:color w:val="000000"/>
          <w:kern w:val="0"/>
          <w:sz w:val="20"/>
          <w:szCs w:val="20"/>
        </w:rPr>
        <w:tab/>
      </w:r>
      <w:bookmarkStart w:id="28" w:name="_neb14854F32_5496_4F1F_90E6_8E0514A135BF"/>
      <w:r>
        <w:rPr>
          <w:rFonts w:ascii="宋体" w:cs="宋体" w:hint="eastAsia"/>
          <w:color w:val="000000"/>
          <w:kern w:val="0"/>
          <w:sz w:val="20"/>
          <w:szCs w:val="20"/>
        </w:rPr>
        <w:t>尚昭</w:t>
      </w:r>
      <w:r>
        <w:rPr>
          <w:color w:val="000000"/>
          <w:kern w:val="0"/>
          <w:sz w:val="20"/>
          <w:szCs w:val="20"/>
        </w:rPr>
        <w:t xml:space="preserve">, </w:t>
      </w:r>
      <w:r>
        <w:rPr>
          <w:rFonts w:ascii="宋体" w:cs="宋体" w:hint="eastAsia"/>
          <w:color w:val="000000"/>
          <w:kern w:val="0"/>
          <w:sz w:val="20"/>
          <w:szCs w:val="20"/>
        </w:rPr>
        <w:t>看好中国</w:t>
      </w:r>
      <w:r>
        <w:rPr>
          <w:color w:val="000000"/>
          <w:kern w:val="0"/>
          <w:sz w:val="20"/>
          <w:szCs w:val="20"/>
        </w:rPr>
        <w:t>SaaS</w:t>
      </w:r>
      <w:r>
        <w:rPr>
          <w:rFonts w:ascii="宋体" w:cs="宋体" w:hint="eastAsia"/>
          <w:color w:val="000000"/>
          <w:kern w:val="0"/>
          <w:sz w:val="20"/>
          <w:szCs w:val="20"/>
        </w:rPr>
        <w:t>市场商机</w:t>
      </w:r>
      <w:r>
        <w:rPr>
          <w:color w:val="000000"/>
          <w:kern w:val="0"/>
          <w:sz w:val="20"/>
          <w:szCs w:val="20"/>
        </w:rPr>
        <w:t xml:space="preserve">  NetSuite</w:t>
      </w:r>
      <w:r>
        <w:rPr>
          <w:rFonts w:ascii="宋体" w:cs="宋体" w:hint="eastAsia"/>
          <w:color w:val="000000"/>
          <w:kern w:val="0"/>
          <w:sz w:val="20"/>
          <w:szCs w:val="20"/>
        </w:rPr>
        <w:t>整装待发</w:t>
      </w:r>
      <w:r>
        <w:rPr>
          <w:color w:val="000000"/>
          <w:kern w:val="0"/>
          <w:sz w:val="20"/>
          <w:szCs w:val="20"/>
        </w:rPr>
        <w:t xml:space="preserve">. </w:t>
      </w:r>
      <w:r>
        <w:rPr>
          <w:rFonts w:ascii="宋体" w:cs="宋体" w:hint="eastAsia"/>
          <w:color w:val="000000"/>
          <w:kern w:val="0"/>
          <w:sz w:val="20"/>
          <w:szCs w:val="20"/>
        </w:rPr>
        <w:t>中国计算机用户</w:t>
      </w:r>
      <w:r>
        <w:rPr>
          <w:color w:val="000000"/>
          <w:kern w:val="0"/>
          <w:sz w:val="20"/>
          <w:szCs w:val="20"/>
        </w:rPr>
        <w:t xml:space="preserve">, 2009(05): </w:t>
      </w:r>
      <w:r>
        <w:rPr>
          <w:rFonts w:ascii="宋体" w:cs="宋体" w:hint="eastAsia"/>
          <w:color w:val="000000"/>
          <w:kern w:val="0"/>
          <w:sz w:val="20"/>
          <w:szCs w:val="20"/>
        </w:rPr>
        <w:t>第</w:t>
      </w:r>
      <w:r>
        <w:rPr>
          <w:color w:val="000000"/>
          <w:kern w:val="0"/>
          <w:sz w:val="20"/>
          <w:szCs w:val="20"/>
        </w:rPr>
        <w:t>75</w:t>
      </w:r>
      <w:r>
        <w:rPr>
          <w:rFonts w:ascii="宋体" w:cs="宋体" w:hint="eastAsia"/>
          <w:color w:val="000000"/>
          <w:kern w:val="0"/>
          <w:sz w:val="20"/>
          <w:szCs w:val="20"/>
        </w:rPr>
        <w:t>页</w:t>
      </w:r>
      <w:r>
        <w:rPr>
          <w:color w:val="000000"/>
          <w:kern w:val="0"/>
          <w:sz w:val="20"/>
          <w:szCs w:val="20"/>
        </w:rPr>
        <w:t>.</w:t>
      </w:r>
      <w:bookmarkEnd w:id="28"/>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[24].</w:t>
      </w:r>
      <w:r>
        <w:rPr>
          <w:color w:val="000000"/>
          <w:kern w:val="0"/>
          <w:sz w:val="20"/>
          <w:szCs w:val="20"/>
        </w:rPr>
        <w:tab/>
      </w:r>
      <w:bookmarkStart w:id="29" w:name="_neb35203A33_92BA_4C59_81C3_AEF3EB90D980"/>
      <w:r>
        <w:rPr>
          <w:rFonts w:ascii="宋体" w:cs="宋体" w:hint="eastAsia"/>
          <w:color w:val="000000"/>
          <w:kern w:val="0"/>
          <w:sz w:val="20"/>
          <w:szCs w:val="20"/>
        </w:rPr>
        <w:t>姚磊</w:t>
      </w:r>
      <w:r>
        <w:rPr>
          <w:color w:val="000000"/>
          <w:kern w:val="0"/>
          <w:sz w:val="20"/>
          <w:szCs w:val="20"/>
        </w:rPr>
        <w:t>, SAP</w:t>
      </w:r>
      <w:r>
        <w:rPr>
          <w:rFonts w:ascii="宋体" w:cs="宋体" w:hint="eastAsia"/>
          <w:color w:val="000000"/>
          <w:kern w:val="0"/>
          <w:sz w:val="20"/>
          <w:szCs w:val="20"/>
        </w:rPr>
        <w:t>发力</w:t>
      </w:r>
      <w:r>
        <w:rPr>
          <w:color w:val="000000"/>
          <w:kern w:val="0"/>
          <w:sz w:val="20"/>
          <w:szCs w:val="20"/>
        </w:rPr>
        <w:t xml:space="preserve">SaaS. </w:t>
      </w:r>
      <w:r>
        <w:rPr>
          <w:rFonts w:ascii="宋体" w:cs="宋体" w:hint="eastAsia"/>
          <w:color w:val="000000"/>
          <w:kern w:val="0"/>
          <w:sz w:val="20"/>
          <w:szCs w:val="20"/>
        </w:rPr>
        <w:t>程序员</w:t>
      </w:r>
      <w:r>
        <w:rPr>
          <w:color w:val="000000"/>
          <w:kern w:val="0"/>
          <w:sz w:val="20"/>
          <w:szCs w:val="20"/>
        </w:rPr>
        <w:t xml:space="preserve">, 2010(04): </w:t>
      </w:r>
      <w:r>
        <w:rPr>
          <w:rFonts w:ascii="宋体" w:cs="宋体" w:hint="eastAsia"/>
          <w:color w:val="000000"/>
          <w:kern w:val="0"/>
          <w:sz w:val="20"/>
          <w:szCs w:val="20"/>
        </w:rPr>
        <w:t>第</w:t>
      </w:r>
      <w:r>
        <w:rPr>
          <w:color w:val="000000"/>
          <w:kern w:val="0"/>
          <w:sz w:val="20"/>
          <w:szCs w:val="20"/>
        </w:rPr>
        <w:t>27</w:t>
      </w:r>
      <w:r>
        <w:rPr>
          <w:rFonts w:ascii="宋体" w:cs="宋体" w:hint="eastAsia"/>
          <w:color w:val="000000"/>
          <w:kern w:val="0"/>
          <w:sz w:val="20"/>
          <w:szCs w:val="20"/>
        </w:rPr>
        <w:t>页</w:t>
      </w:r>
      <w:r>
        <w:rPr>
          <w:color w:val="000000"/>
          <w:kern w:val="0"/>
          <w:sz w:val="20"/>
          <w:szCs w:val="20"/>
        </w:rPr>
        <w:t>.</w:t>
      </w:r>
      <w:bookmarkEnd w:id="29"/>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[25].</w:t>
      </w:r>
      <w:r>
        <w:rPr>
          <w:color w:val="000000"/>
          <w:kern w:val="0"/>
          <w:sz w:val="20"/>
          <w:szCs w:val="20"/>
        </w:rPr>
        <w:tab/>
      </w:r>
      <w:r>
        <w:rPr>
          <w:rFonts w:ascii="宋体" w:cs="宋体" w:hint="eastAsia"/>
          <w:color w:val="000000"/>
          <w:kern w:val="0"/>
          <w:sz w:val="20"/>
          <w:szCs w:val="20"/>
        </w:rPr>
        <w:t>邢蕊</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SaaS</w:t>
      </w:r>
      <w:r>
        <w:rPr>
          <w:rFonts w:ascii="宋体" w:cs="宋体" w:hint="eastAsia"/>
          <w:color w:val="000000"/>
          <w:kern w:val="0"/>
          <w:sz w:val="20"/>
          <w:szCs w:val="20"/>
        </w:rPr>
        <w:t>的天津市制造业信息化平台的研究</w:t>
      </w:r>
      <w:r>
        <w:rPr>
          <w:color w:val="000000"/>
          <w:kern w:val="0"/>
          <w:sz w:val="20"/>
          <w:szCs w:val="20"/>
        </w:rPr>
        <w:t xml:space="preserve">, 2012, </w:t>
      </w:r>
      <w:r>
        <w:rPr>
          <w:rFonts w:ascii="宋体" w:cs="宋体" w:hint="eastAsia"/>
          <w:color w:val="000000"/>
          <w:kern w:val="0"/>
          <w:sz w:val="20"/>
          <w:szCs w:val="20"/>
        </w:rPr>
        <w:t>天津理工大学</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[26].</w:t>
      </w:r>
      <w:r>
        <w:rPr>
          <w:color w:val="000000"/>
          <w:kern w:val="0"/>
          <w:sz w:val="20"/>
          <w:szCs w:val="20"/>
        </w:rPr>
        <w:tab/>
      </w:r>
      <w:bookmarkStart w:id="30" w:name="_nebEB4C0871_CA27_44C0_853F_D3DC5BF1430C"/>
      <w:r>
        <w:rPr>
          <w:rFonts w:ascii="宋体" w:cs="宋体" w:hint="eastAsia"/>
          <w:color w:val="000000"/>
          <w:kern w:val="0"/>
          <w:sz w:val="20"/>
          <w:szCs w:val="20"/>
        </w:rPr>
        <w:t>霍小军</w:t>
      </w:r>
      <w:r>
        <w:rPr>
          <w:color w:val="000000"/>
          <w:kern w:val="0"/>
          <w:sz w:val="20"/>
          <w:szCs w:val="20"/>
        </w:rPr>
        <w:t>, SaaS</w:t>
      </w:r>
      <w:r>
        <w:rPr>
          <w:rFonts w:ascii="宋体" w:cs="宋体" w:hint="eastAsia"/>
          <w:color w:val="000000"/>
          <w:kern w:val="0"/>
          <w:sz w:val="20"/>
          <w:szCs w:val="20"/>
        </w:rPr>
        <w:t>模式在电子政务中的应用初探</w:t>
      </w:r>
      <w:r>
        <w:rPr>
          <w:color w:val="000000"/>
          <w:kern w:val="0"/>
          <w:sz w:val="20"/>
          <w:szCs w:val="20"/>
        </w:rPr>
        <w:t xml:space="preserve">. </w:t>
      </w:r>
      <w:r>
        <w:rPr>
          <w:rFonts w:ascii="宋体" w:cs="宋体" w:hint="eastAsia"/>
          <w:color w:val="000000"/>
          <w:kern w:val="0"/>
          <w:sz w:val="20"/>
          <w:szCs w:val="20"/>
        </w:rPr>
        <w:t>电子政务</w:t>
      </w:r>
      <w:r>
        <w:rPr>
          <w:color w:val="000000"/>
          <w:kern w:val="0"/>
          <w:sz w:val="20"/>
          <w:szCs w:val="20"/>
        </w:rPr>
        <w:t xml:space="preserve">, 2008(01): </w:t>
      </w:r>
      <w:r>
        <w:rPr>
          <w:rFonts w:ascii="宋体" w:cs="宋体" w:hint="eastAsia"/>
          <w:color w:val="000000"/>
          <w:kern w:val="0"/>
          <w:sz w:val="20"/>
          <w:szCs w:val="20"/>
        </w:rPr>
        <w:t>第</w:t>
      </w:r>
      <w:r>
        <w:rPr>
          <w:color w:val="000000"/>
          <w:kern w:val="0"/>
          <w:sz w:val="20"/>
          <w:szCs w:val="20"/>
        </w:rPr>
        <w:t>73-87</w:t>
      </w:r>
      <w:r>
        <w:rPr>
          <w:rFonts w:ascii="宋体" w:cs="宋体" w:hint="eastAsia"/>
          <w:color w:val="000000"/>
          <w:kern w:val="0"/>
          <w:sz w:val="20"/>
          <w:szCs w:val="20"/>
        </w:rPr>
        <w:t>页</w:t>
      </w:r>
      <w:r>
        <w:rPr>
          <w:color w:val="000000"/>
          <w:kern w:val="0"/>
          <w:sz w:val="20"/>
          <w:szCs w:val="20"/>
        </w:rPr>
        <w:t>.</w:t>
      </w:r>
      <w:bookmarkEnd w:id="30"/>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lastRenderedPageBreak/>
        <w:t>[27].</w:t>
      </w:r>
      <w:r>
        <w:rPr>
          <w:color w:val="000000"/>
          <w:kern w:val="0"/>
          <w:sz w:val="20"/>
          <w:szCs w:val="20"/>
        </w:rPr>
        <w:tab/>
        <w:t>Xtools</w:t>
      </w:r>
      <w:r>
        <w:rPr>
          <w:rFonts w:ascii="宋体" w:cs="宋体" w:hint="eastAsia"/>
          <w:color w:val="000000"/>
          <w:kern w:val="0"/>
          <w:sz w:val="20"/>
          <w:szCs w:val="20"/>
        </w:rPr>
        <w:t>转型双核心战略</w:t>
      </w:r>
      <w:r>
        <w:rPr>
          <w:color w:val="000000"/>
          <w:kern w:val="0"/>
          <w:sz w:val="20"/>
          <w:szCs w:val="20"/>
        </w:rPr>
        <w:t>:</w:t>
      </w:r>
      <w:r>
        <w:rPr>
          <w:rFonts w:ascii="宋体" w:cs="宋体" w:hint="eastAsia"/>
          <w:color w:val="000000"/>
          <w:kern w:val="0"/>
          <w:sz w:val="20"/>
          <w:szCs w:val="20"/>
        </w:rPr>
        <w:t>云端</w:t>
      </w:r>
      <w:r>
        <w:rPr>
          <w:color w:val="000000"/>
          <w:kern w:val="0"/>
          <w:sz w:val="20"/>
          <w:szCs w:val="20"/>
        </w:rPr>
        <w:t>+</w:t>
      </w:r>
      <w:r>
        <w:rPr>
          <w:rFonts w:ascii="宋体" w:cs="宋体" w:hint="eastAsia"/>
          <w:color w:val="000000"/>
          <w:kern w:val="0"/>
          <w:sz w:val="20"/>
          <w:szCs w:val="20"/>
        </w:rPr>
        <w:t>移动</w:t>
      </w:r>
      <w:r>
        <w:rPr>
          <w:color w:val="000000"/>
          <w:kern w:val="0"/>
          <w:sz w:val="20"/>
          <w:szCs w:val="20"/>
        </w:rPr>
        <w:t xml:space="preserve">CRM. </w:t>
      </w:r>
      <w:r>
        <w:rPr>
          <w:rFonts w:ascii="宋体" w:cs="宋体" w:hint="eastAsia"/>
          <w:color w:val="000000"/>
          <w:kern w:val="0"/>
          <w:sz w:val="20"/>
          <w:szCs w:val="20"/>
        </w:rPr>
        <w:t>电子技术与软件工程</w:t>
      </w:r>
      <w:r>
        <w:rPr>
          <w:color w:val="000000"/>
          <w:kern w:val="0"/>
          <w:sz w:val="20"/>
          <w:szCs w:val="20"/>
        </w:rPr>
        <w:t xml:space="preserve">, 2013(10): </w:t>
      </w:r>
      <w:r>
        <w:rPr>
          <w:rFonts w:ascii="宋体" w:cs="宋体" w:hint="eastAsia"/>
          <w:color w:val="000000"/>
          <w:kern w:val="0"/>
          <w:sz w:val="20"/>
          <w:szCs w:val="20"/>
        </w:rPr>
        <w:t>第</w:t>
      </w:r>
      <w:r>
        <w:rPr>
          <w:color w:val="000000"/>
          <w:kern w:val="0"/>
          <w:sz w:val="20"/>
          <w:szCs w:val="20"/>
        </w:rPr>
        <w:t>10-11</w:t>
      </w:r>
      <w:r>
        <w:rPr>
          <w:rFonts w:ascii="宋体" w:cs="宋体" w:hint="eastAsia"/>
          <w:color w:val="000000"/>
          <w:kern w:val="0"/>
          <w:sz w:val="20"/>
          <w:szCs w:val="20"/>
        </w:rPr>
        <w:t>页</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[28].</w:t>
      </w:r>
      <w:r>
        <w:rPr>
          <w:color w:val="000000"/>
          <w:kern w:val="0"/>
          <w:sz w:val="20"/>
          <w:szCs w:val="20"/>
        </w:rPr>
        <w:tab/>
      </w:r>
      <w:bookmarkStart w:id="31" w:name="_nebAEEB6D71_F376_431D_9A2B_16F489F5A9DF"/>
      <w:r>
        <w:rPr>
          <w:rFonts w:ascii="宋体" w:cs="宋体" w:hint="eastAsia"/>
          <w:color w:val="000000"/>
          <w:kern w:val="0"/>
          <w:sz w:val="20"/>
          <w:szCs w:val="20"/>
        </w:rPr>
        <w:t>端木云骢</w:t>
      </w:r>
      <w:r>
        <w:rPr>
          <w:color w:val="000000"/>
          <w:kern w:val="0"/>
          <w:sz w:val="20"/>
          <w:szCs w:val="20"/>
        </w:rPr>
        <w:t xml:space="preserve">, </w:t>
      </w:r>
      <w:r>
        <w:rPr>
          <w:rFonts w:ascii="宋体" w:cs="宋体" w:hint="eastAsia"/>
          <w:color w:val="000000"/>
          <w:kern w:val="0"/>
          <w:sz w:val="20"/>
          <w:szCs w:val="20"/>
        </w:rPr>
        <w:t>云服务供应链产品定价策略研究</w:t>
      </w:r>
      <w:r>
        <w:rPr>
          <w:color w:val="000000"/>
          <w:kern w:val="0"/>
          <w:sz w:val="20"/>
          <w:szCs w:val="20"/>
        </w:rPr>
        <w:t xml:space="preserve">, 2013, </w:t>
      </w:r>
      <w:r>
        <w:rPr>
          <w:rFonts w:ascii="宋体" w:cs="宋体" w:hint="eastAsia"/>
          <w:color w:val="000000"/>
          <w:kern w:val="0"/>
          <w:sz w:val="20"/>
          <w:szCs w:val="20"/>
        </w:rPr>
        <w:t>南京大学</w:t>
      </w:r>
      <w:r>
        <w:rPr>
          <w:color w:val="000000"/>
          <w:kern w:val="0"/>
          <w:sz w:val="20"/>
          <w:szCs w:val="20"/>
        </w:rPr>
        <w:t>.</w:t>
      </w:r>
      <w:bookmarkEnd w:id="31"/>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[29].</w:t>
      </w:r>
      <w:r>
        <w:rPr>
          <w:color w:val="000000"/>
          <w:kern w:val="0"/>
          <w:sz w:val="20"/>
          <w:szCs w:val="20"/>
        </w:rPr>
        <w:tab/>
      </w:r>
      <w:bookmarkStart w:id="32" w:name="_nebA6C231E9_8D13_42CD_A54D_D2D6C98FAA3A"/>
      <w:r>
        <w:rPr>
          <w:rFonts w:ascii="宋体" w:cs="宋体" w:hint="eastAsia"/>
          <w:color w:val="000000"/>
          <w:kern w:val="0"/>
          <w:sz w:val="20"/>
          <w:szCs w:val="20"/>
        </w:rPr>
        <w:t>用友</w:t>
      </w:r>
      <w:r>
        <w:rPr>
          <w:color w:val="000000"/>
          <w:kern w:val="0"/>
          <w:sz w:val="20"/>
          <w:szCs w:val="20"/>
        </w:rPr>
        <w:t>SaaS</w:t>
      </w:r>
      <w:r>
        <w:rPr>
          <w:rFonts w:ascii="宋体" w:cs="宋体" w:hint="eastAsia"/>
          <w:color w:val="000000"/>
          <w:kern w:val="0"/>
          <w:sz w:val="20"/>
          <w:szCs w:val="20"/>
        </w:rPr>
        <w:t>新服务客源滚滚赢天下</w:t>
      </w:r>
      <w:r>
        <w:rPr>
          <w:color w:val="000000"/>
          <w:kern w:val="0"/>
          <w:sz w:val="20"/>
          <w:szCs w:val="20"/>
        </w:rPr>
        <w:t xml:space="preserve">. </w:t>
      </w:r>
      <w:r>
        <w:rPr>
          <w:rFonts w:ascii="宋体" w:cs="宋体" w:hint="eastAsia"/>
          <w:color w:val="000000"/>
          <w:kern w:val="0"/>
          <w:sz w:val="20"/>
          <w:szCs w:val="20"/>
        </w:rPr>
        <w:t>办公自动化</w:t>
      </w:r>
      <w:r>
        <w:rPr>
          <w:color w:val="000000"/>
          <w:kern w:val="0"/>
          <w:sz w:val="20"/>
          <w:szCs w:val="20"/>
        </w:rPr>
        <w:t xml:space="preserve">, 2009(12): </w:t>
      </w:r>
      <w:r>
        <w:rPr>
          <w:rFonts w:ascii="宋体" w:cs="宋体" w:hint="eastAsia"/>
          <w:color w:val="000000"/>
          <w:kern w:val="0"/>
          <w:sz w:val="20"/>
          <w:szCs w:val="20"/>
        </w:rPr>
        <w:t>第</w:t>
      </w:r>
      <w:r>
        <w:rPr>
          <w:color w:val="000000"/>
          <w:kern w:val="0"/>
          <w:sz w:val="20"/>
          <w:szCs w:val="20"/>
        </w:rPr>
        <w:t>19-20</w:t>
      </w:r>
      <w:r>
        <w:rPr>
          <w:rFonts w:ascii="宋体" w:cs="宋体" w:hint="eastAsia"/>
          <w:color w:val="000000"/>
          <w:kern w:val="0"/>
          <w:sz w:val="20"/>
          <w:szCs w:val="20"/>
        </w:rPr>
        <w:t>页</w:t>
      </w:r>
      <w:r>
        <w:rPr>
          <w:color w:val="000000"/>
          <w:kern w:val="0"/>
          <w:sz w:val="20"/>
          <w:szCs w:val="20"/>
        </w:rPr>
        <w:t>.</w:t>
      </w:r>
      <w:bookmarkEnd w:id="32"/>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[30].</w:t>
      </w:r>
      <w:r>
        <w:rPr>
          <w:color w:val="000000"/>
          <w:kern w:val="0"/>
          <w:sz w:val="20"/>
          <w:szCs w:val="20"/>
        </w:rPr>
        <w:tab/>
      </w:r>
      <w:bookmarkStart w:id="33" w:name="_neb3D2C02A6_89FE_4184_92FB_5A351C64DED1"/>
      <w:r>
        <w:rPr>
          <w:color w:val="000000"/>
          <w:kern w:val="0"/>
          <w:sz w:val="20"/>
          <w:szCs w:val="20"/>
        </w:rPr>
        <w:t>IBM</w:t>
      </w:r>
      <w:r>
        <w:rPr>
          <w:rFonts w:ascii="宋体" w:cs="宋体" w:hint="eastAsia"/>
          <w:color w:val="000000"/>
          <w:kern w:val="0"/>
          <w:sz w:val="20"/>
          <w:szCs w:val="20"/>
        </w:rPr>
        <w:t>、用友建立云计算联合实验室</w:t>
      </w:r>
      <w:r>
        <w:rPr>
          <w:color w:val="000000"/>
          <w:kern w:val="0"/>
          <w:sz w:val="20"/>
          <w:szCs w:val="20"/>
        </w:rPr>
        <w:t xml:space="preserve">. </w:t>
      </w:r>
      <w:r>
        <w:rPr>
          <w:rFonts w:ascii="宋体" w:cs="宋体" w:hint="eastAsia"/>
          <w:color w:val="000000"/>
          <w:kern w:val="0"/>
          <w:sz w:val="20"/>
          <w:szCs w:val="20"/>
        </w:rPr>
        <w:t>中国信息安全</w:t>
      </w:r>
      <w:r>
        <w:rPr>
          <w:color w:val="000000"/>
          <w:kern w:val="0"/>
          <w:sz w:val="20"/>
          <w:szCs w:val="20"/>
        </w:rPr>
        <w:t xml:space="preserve">, 2010(06): </w:t>
      </w:r>
      <w:r>
        <w:rPr>
          <w:rFonts w:ascii="宋体" w:cs="宋体" w:hint="eastAsia"/>
          <w:color w:val="000000"/>
          <w:kern w:val="0"/>
          <w:sz w:val="20"/>
          <w:szCs w:val="20"/>
        </w:rPr>
        <w:t>第</w:t>
      </w:r>
      <w:r>
        <w:rPr>
          <w:color w:val="000000"/>
          <w:kern w:val="0"/>
          <w:sz w:val="20"/>
          <w:szCs w:val="20"/>
        </w:rPr>
        <w:t>78</w:t>
      </w:r>
      <w:r>
        <w:rPr>
          <w:rFonts w:ascii="宋体" w:cs="宋体" w:hint="eastAsia"/>
          <w:color w:val="000000"/>
          <w:kern w:val="0"/>
          <w:sz w:val="20"/>
          <w:szCs w:val="20"/>
        </w:rPr>
        <w:t>页</w:t>
      </w:r>
      <w:r>
        <w:rPr>
          <w:color w:val="000000"/>
          <w:kern w:val="0"/>
          <w:sz w:val="20"/>
          <w:szCs w:val="20"/>
        </w:rPr>
        <w:t>.</w:t>
      </w:r>
      <w:bookmarkEnd w:id="33"/>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[31].</w:t>
      </w:r>
      <w:r>
        <w:rPr>
          <w:color w:val="000000"/>
          <w:kern w:val="0"/>
          <w:sz w:val="20"/>
          <w:szCs w:val="20"/>
        </w:rPr>
        <w:tab/>
      </w:r>
      <w:r>
        <w:rPr>
          <w:rFonts w:ascii="宋体" w:cs="宋体" w:hint="eastAsia"/>
          <w:color w:val="000000"/>
          <w:kern w:val="0"/>
          <w:sz w:val="20"/>
          <w:szCs w:val="20"/>
        </w:rPr>
        <w:t>王冰睿</w:t>
      </w:r>
      <w:r>
        <w:rPr>
          <w:color w:val="000000"/>
          <w:kern w:val="0"/>
          <w:sz w:val="20"/>
          <w:szCs w:val="20"/>
        </w:rPr>
        <w:t xml:space="preserve">, </w:t>
      </w:r>
      <w:r>
        <w:rPr>
          <w:rFonts w:ascii="宋体" w:cs="宋体" w:hint="eastAsia"/>
          <w:color w:val="000000"/>
          <w:kern w:val="0"/>
          <w:sz w:val="20"/>
          <w:szCs w:val="20"/>
        </w:rPr>
        <w:t>阿里巴巴首次涉足海外收购</w:t>
      </w:r>
      <w:r>
        <w:rPr>
          <w:color w:val="000000"/>
          <w:kern w:val="0"/>
          <w:sz w:val="20"/>
          <w:szCs w:val="20"/>
        </w:rPr>
        <w:t xml:space="preserve">  </w:t>
      </w:r>
      <w:r>
        <w:rPr>
          <w:rFonts w:ascii="宋体" w:cs="宋体" w:hint="eastAsia"/>
          <w:color w:val="000000"/>
          <w:kern w:val="0"/>
          <w:sz w:val="20"/>
          <w:szCs w:val="20"/>
        </w:rPr>
        <w:t>马云</w:t>
      </w:r>
      <w:r>
        <w:rPr>
          <w:color w:val="000000"/>
          <w:kern w:val="0"/>
          <w:sz w:val="20"/>
          <w:szCs w:val="20"/>
        </w:rPr>
        <w:t>SaaS</w:t>
      </w:r>
      <w:r>
        <w:rPr>
          <w:rFonts w:ascii="宋体" w:cs="宋体" w:hint="eastAsia"/>
          <w:color w:val="000000"/>
          <w:kern w:val="0"/>
          <w:sz w:val="20"/>
          <w:szCs w:val="20"/>
        </w:rPr>
        <w:t>业务在美国再起步</w:t>
      </w:r>
      <w:r>
        <w:rPr>
          <w:color w:val="000000"/>
          <w:kern w:val="0"/>
          <w:sz w:val="20"/>
          <w:szCs w:val="20"/>
        </w:rPr>
        <w:t>. IT</w:t>
      </w:r>
      <w:r>
        <w:rPr>
          <w:rFonts w:ascii="宋体" w:cs="宋体" w:hint="eastAsia"/>
          <w:color w:val="000000"/>
          <w:kern w:val="0"/>
          <w:sz w:val="20"/>
          <w:szCs w:val="20"/>
        </w:rPr>
        <w:t>时代周刊</w:t>
      </w:r>
      <w:r>
        <w:rPr>
          <w:color w:val="000000"/>
          <w:kern w:val="0"/>
          <w:sz w:val="20"/>
          <w:szCs w:val="20"/>
        </w:rPr>
        <w:t xml:space="preserve">, 2010(15): </w:t>
      </w:r>
      <w:r>
        <w:rPr>
          <w:rFonts w:ascii="宋体" w:cs="宋体" w:hint="eastAsia"/>
          <w:color w:val="000000"/>
          <w:kern w:val="0"/>
          <w:sz w:val="20"/>
          <w:szCs w:val="20"/>
        </w:rPr>
        <w:t>第</w:t>
      </w:r>
      <w:r>
        <w:rPr>
          <w:color w:val="000000"/>
          <w:kern w:val="0"/>
          <w:sz w:val="20"/>
          <w:szCs w:val="20"/>
        </w:rPr>
        <w:t>60-61</w:t>
      </w:r>
      <w:r>
        <w:rPr>
          <w:rFonts w:ascii="宋体" w:cs="宋体" w:hint="eastAsia"/>
          <w:color w:val="000000"/>
          <w:kern w:val="0"/>
          <w:sz w:val="20"/>
          <w:szCs w:val="20"/>
        </w:rPr>
        <w:t>页</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[32].</w:t>
      </w:r>
      <w:r>
        <w:rPr>
          <w:color w:val="000000"/>
          <w:kern w:val="0"/>
          <w:sz w:val="20"/>
          <w:szCs w:val="20"/>
        </w:rPr>
        <w:tab/>
      </w:r>
      <w:bookmarkStart w:id="34" w:name="_neb11B820EC_9CC5_465E_A0FD_7597F9D693E9"/>
      <w:r>
        <w:rPr>
          <w:color w:val="000000"/>
          <w:kern w:val="0"/>
          <w:sz w:val="20"/>
          <w:szCs w:val="20"/>
        </w:rPr>
        <w:t>Jivani, P., C. Chopara and M. Prashant, Over All Idea about MVC: How to use Model- View-Controller (MVC).</w:t>
      </w:r>
      <w:bookmarkEnd w:id="34"/>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[33].</w:t>
      </w:r>
      <w:r>
        <w:rPr>
          <w:color w:val="000000"/>
          <w:kern w:val="0"/>
          <w:sz w:val="20"/>
          <w:szCs w:val="20"/>
        </w:rPr>
        <w:tab/>
      </w:r>
      <w:r>
        <w:rPr>
          <w:rFonts w:ascii="宋体" w:cs="宋体" w:hint="eastAsia"/>
          <w:color w:val="000000"/>
          <w:kern w:val="0"/>
          <w:sz w:val="20"/>
          <w:szCs w:val="20"/>
        </w:rPr>
        <w:t>渠连恩与赵珊</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J2EE</w:t>
      </w:r>
      <w:r>
        <w:rPr>
          <w:rFonts w:ascii="宋体" w:cs="宋体" w:hint="eastAsia"/>
          <w:color w:val="000000"/>
          <w:kern w:val="0"/>
          <w:sz w:val="20"/>
          <w:szCs w:val="20"/>
        </w:rPr>
        <w:t>和</w:t>
      </w:r>
      <w:r>
        <w:rPr>
          <w:color w:val="000000"/>
          <w:kern w:val="0"/>
          <w:sz w:val="20"/>
          <w:szCs w:val="20"/>
        </w:rPr>
        <w:t>MVC</w:t>
      </w:r>
      <w:r>
        <w:rPr>
          <w:rFonts w:ascii="宋体" w:cs="宋体" w:hint="eastAsia"/>
          <w:color w:val="000000"/>
          <w:kern w:val="0"/>
          <w:sz w:val="20"/>
          <w:szCs w:val="20"/>
        </w:rPr>
        <w:t>模式在</w:t>
      </w:r>
      <w:r>
        <w:rPr>
          <w:color w:val="000000"/>
          <w:kern w:val="0"/>
          <w:sz w:val="20"/>
          <w:szCs w:val="20"/>
        </w:rPr>
        <w:t>B/S</w:t>
      </w:r>
      <w:r>
        <w:rPr>
          <w:rFonts w:ascii="宋体" w:cs="宋体" w:hint="eastAsia"/>
          <w:color w:val="000000"/>
          <w:kern w:val="0"/>
          <w:sz w:val="20"/>
          <w:szCs w:val="20"/>
        </w:rPr>
        <w:t>系统开发中的应用研究</w:t>
      </w:r>
      <w:r>
        <w:rPr>
          <w:color w:val="000000"/>
          <w:kern w:val="0"/>
          <w:sz w:val="20"/>
          <w:szCs w:val="20"/>
        </w:rPr>
        <w:t xml:space="preserve">. </w:t>
      </w:r>
      <w:r>
        <w:rPr>
          <w:rFonts w:ascii="宋体" w:cs="宋体" w:hint="eastAsia"/>
          <w:color w:val="000000"/>
          <w:kern w:val="0"/>
          <w:sz w:val="20"/>
          <w:szCs w:val="20"/>
        </w:rPr>
        <w:t>电脑编程技巧与维护</w:t>
      </w:r>
      <w:r>
        <w:rPr>
          <w:color w:val="000000"/>
          <w:kern w:val="0"/>
          <w:sz w:val="20"/>
          <w:szCs w:val="20"/>
        </w:rPr>
        <w:t xml:space="preserve">, 2013(08): </w:t>
      </w:r>
      <w:r>
        <w:rPr>
          <w:rFonts w:ascii="宋体" w:cs="宋体" w:hint="eastAsia"/>
          <w:color w:val="000000"/>
          <w:kern w:val="0"/>
          <w:sz w:val="20"/>
          <w:szCs w:val="20"/>
        </w:rPr>
        <w:t>第</w:t>
      </w:r>
      <w:r>
        <w:rPr>
          <w:color w:val="000000"/>
          <w:kern w:val="0"/>
          <w:sz w:val="20"/>
          <w:szCs w:val="20"/>
        </w:rPr>
        <w:t>71-72</w:t>
      </w:r>
      <w:r>
        <w:rPr>
          <w:rFonts w:ascii="宋体" w:cs="宋体" w:hint="eastAsia"/>
          <w:color w:val="000000"/>
          <w:kern w:val="0"/>
          <w:sz w:val="20"/>
          <w:szCs w:val="20"/>
        </w:rPr>
        <w:t>页</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[34].</w:t>
      </w:r>
      <w:r>
        <w:rPr>
          <w:color w:val="000000"/>
          <w:kern w:val="0"/>
          <w:sz w:val="20"/>
          <w:szCs w:val="20"/>
        </w:rPr>
        <w:tab/>
      </w:r>
      <w:bookmarkStart w:id="35" w:name="_nebAD3B2400_EECF_40DC_AF85_B9E591587EDC"/>
      <w:r>
        <w:rPr>
          <w:rFonts w:ascii="宋体" w:cs="宋体" w:hint="eastAsia"/>
          <w:color w:val="000000"/>
          <w:kern w:val="0"/>
          <w:sz w:val="20"/>
          <w:szCs w:val="20"/>
        </w:rPr>
        <w:t>刘永青</w:t>
      </w:r>
      <w:r>
        <w:rPr>
          <w:color w:val="000000"/>
          <w:kern w:val="0"/>
          <w:sz w:val="20"/>
          <w:szCs w:val="20"/>
        </w:rPr>
        <w:t xml:space="preserve">, </w:t>
      </w:r>
      <w:r>
        <w:rPr>
          <w:rFonts w:ascii="宋体" w:cs="宋体" w:hint="eastAsia"/>
          <w:color w:val="000000"/>
          <w:kern w:val="0"/>
          <w:sz w:val="20"/>
          <w:szCs w:val="20"/>
        </w:rPr>
        <w:t>使用面向服务的体系架构</w:t>
      </w:r>
      <w:r>
        <w:rPr>
          <w:color w:val="000000"/>
          <w:kern w:val="0"/>
          <w:sz w:val="20"/>
          <w:szCs w:val="20"/>
        </w:rPr>
        <w:t>(SOA)</w:t>
      </w:r>
      <w:r>
        <w:rPr>
          <w:rFonts w:ascii="宋体" w:cs="宋体" w:hint="eastAsia"/>
          <w:color w:val="000000"/>
          <w:kern w:val="0"/>
          <w:sz w:val="20"/>
          <w:szCs w:val="20"/>
        </w:rPr>
        <w:t>构建集团</w:t>
      </w:r>
      <w:r>
        <w:rPr>
          <w:color w:val="000000"/>
          <w:kern w:val="0"/>
          <w:sz w:val="20"/>
          <w:szCs w:val="20"/>
        </w:rPr>
        <w:t>CRM</w:t>
      </w:r>
      <w:r>
        <w:rPr>
          <w:rFonts w:ascii="宋体" w:cs="宋体" w:hint="eastAsia"/>
          <w:color w:val="000000"/>
          <w:kern w:val="0"/>
          <w:sz w:val="20"/>
          <w:szCs w:val="20"/>
        </w:rPr>
        <w:t>系统</w:t>
      </w:r>
      <w:r>
        <w:rPr>
          <w:color w:val="000000"/>
          <w:kern w:val="0"/>
          <w:sz w:val="20"/>
          <w:szCs w:val="20"/>
        </w:rPr>
        <w:t xml:space="preserve">. </w:t>
      </w:r>
      <w:r>
        <w:rPr>
          <w:rFonts w:ascii="宋体" w:cs="宋体" w:hint="eastAsia"/>
          <w:color w:val="000000"/>
          <w:kern w:val="0"/>
          <w:sz w:val="20"/>
          <w:szCs w:val="20"/>
        </w:rPr>
        <w:t>科技情报开发与经济</w:t>
      </w:r>
      <w:r>
        <w:rPr>
          <w:color w:val="000000"/>
          <w:kern w:val="0"/>
          <w:sz w:val="20"/>
          <w:szCs w:val="20"/>
        </w:rPr>
        <w:t xml:space="preserve">, 2007(25): </w:t>
      </w:r>
      <w:r>
        <w:rPr>
          <w:rFonts w:ascii="宋体" w:cs="宋体" w:hint="eastAsia"/>
          <w:color w:val="000000"/>
          <w:kern w:val="0"/>
          <w:sz w:val="20"/>
          <w:szCs w:val="20"/>
        </w:rPr>
        <w:t>第</w:t>
      </w:r>
      <w:r>
        <w:rPr>
          <w:color w:val="000000"/>
          <w:kern w:val="0"/>
          <w:sz w:val="20"/>
          <w:szCs w:val="20"/>
        </w:rPr>
        <w:t>232-233+240</w:t>
      </w:r>
      <w:r>
        <w:rPr>
          <w:rFonts w:ascii="宋体" w:cs="宋体" w:hint="eastAsia"/>
          <w:color w:val="000000"/>
          <w:kern w:val="0"/>
          <w:sz w:val="20"/>
          <w:szCs w:val="20"/>
        </w:rPr>
        <w:t>页</w:t>
      </w:r>
      <w:r>
        <w:rPr>
          <w:color w:val="000000"/>
          <w:kern w:val="0"/>
          <w:sz w:val="20"/>
          <w:szCs w:val="20"/>
        </w:rPr>
        <w:t>.</w:t>
      </w:r>
      <w:bookmarkEnd w:id="35"/>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[35].</w:t>
      </w:r>
      <w:r>
        <w:rPr>
          <w:color w:val="000000"/>
          <w:kern w:val="0"/>
          <w:sz w:val="20"/>
          <w:szCs w:val="20"/>
        </w:rPr>
        <w:tab/>
      </w:r>
      <w:bookmarkStart w:id="36" w:name="_neb9DF1D07A_5646_4078_9B28_36D414C23B76"/>
      <w:r>
        <w:rPr>
          <w:rFonts w:ascii="宋体" w:cs="宋体" w:hint="eastAsia"/>
          <w:color w:val="000000"/>
          <w:kern w:val="0"/>
          <w:sz w:val="20"/>
          <w:szCs w:val="20"/>
        </w:rPr>
        <w:t>朱振杰</w:t>
      </w:r>
      <w:r>
        <w:rPr>
          <w:color w:val="000000"/>
          <w:kern w:val="0"/>
          <w:sz w:val="20"/>
          <w:szCs w:val="20"/>
        </w:rPr>
        <w:t>, SOA</w:t>
      </w:r>
      <w:r>
        <w:rPr>
          <w:rFonts w:ascii="宋体" w:cs="宋体" w:hint="eastAsia"/>
          <w:color w:val="000000"/>
          <w:kern w:val="0"/>
          <w:sz w:val="20"/>
          <w:szCs w:val="20"/>
        </w:rPr>
        <w:t>的关键技术的研究与应用实现</w:t>
      </w:r>
      <w:r>
        <w:rPr>
          <w:color w:val="000000"/>
          <w:kern w:val="0"/>
          <w:sz w:val="20"/>
          <w:szCs w:val="20"/>
        </w:rPr>
        <w:t xml:space="preserve">, 2006, </w:t>
      </w:r>
      <w:r>
        <w:rPr>
          <w:rFonts w:ascii="宋体" w:cs="宋体" w:hint="eastAsia"/>
          <w:color w:val="000000"/>
          <w:kern w:val="0"/>
          <w:sz w:val="20"/>
          <w:szCs w:val="20"/>
        </w:rPr>
        <w:t>电子科技大学</w:t>
      </w:r>
      <w:r>
        <w:rPr>
          <w:color w:val="000000"/>
          <w:kern w:val="0"/>
          <w:sz w:val="20"/>
          <w:szCs w:val="20"/>
        </w:rPr>
        <w:t>.</w:t>
      </w:r>
      <w:bookmarkEnd w:id="36"/>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[36].</w:t>
      </w:r>
      <w:r>
        <w:rPr>
          <w:color w:val="000000"/>
          <w:kern w:val="0"/>
          <w:sz w:val="20"/>
          <w:szCs w:val="20"/>
        </w:rPr>
        <w:tab/>
      </w:r>
      <w:r>
        <w:rPr>
          <w:rFonts w:ascii="宋体" w:cs="宋体" w:hint="eastAsia"/>
          <w:color w:val="000000"/>
          <w:kern w:val="0"/>
          <w:sz w:val="20"/>
          <w:szCs w:val="20"/>
        </w:rPr>
        <w:t>高礼与高昕</w:t>
      </w:r>
      <w:r>
        <w:rPr>
          <w:color w:val="000000"/>
          <w:kern w:val="0"/>
          <w:sz w:val="20"/>
          <w:szCs w:val="20"/>
        </w:rPr>
        <w:t>, Docker</w:t>
      </w:r>
      <w:r>
        <w:rPr>
          <w:rFonts w:ascii="宋体" w:cs="宋体" w:hint="eastAsia"/>
          <w:color w:val="000000"/>
          <w:kern w:val="0"/>
          <w:sz w:val="20"/>
          <w:szCs w:val="20"/>
        </w:rPr>
        <w:t>技术在软件开发过程中的应用研究</w:t>
      </w:r>
      <w:r>
        <w:rPr>
          <w:color w:val="000000"/>
          <w:kern w:val="0"/>
          <w:sz w:val="20"/>
          <w:szCs w:val="20"/>
        </w:rPr>
        <w:t xml:space="preserve">. </w:t>
      </w:r>
      <w:r>
        <w:rPr>
          <w:rFonts w:ascii="宋体" w:cs="宋体" w:hint="eastAsia"/>
          <w:color w:val="000000"/>
          <w:kern w:val="0"/>
          <w:sz w:val="20"/>
          <w:szCs w:val="20"/>
        </w:rPr>
        <w:t>软件</w:t>
      </w:r>
      <w:r>
        <w:rPr>
          <w:color w:val="000000"/>
          <w:kern w:val="0"/>
          <w:sz w:val="20"/>
          <w:szCs w:val="20"/>
        </w:rPr>
        <w:t xml:space="preserve">, 2016. 37(03): </w:t>
      </w:r>
      <w:r>
        <w:rPr>
          <w:rFonts w:ascii="宋体" w:cs="宋体" w:hint="eastAsia"/>
          <w:color w:val="000000"/>
          <w:kern w:val="0"/>
          <w:sz w:val="20"/>
          <w:szCs w:val="20"/>
        </w:rPr>
        <w:t>第</w:t>
      </w:r>
      <w:r>
        <w:rPr>
          <w:color w:val="000000"/>
          <w:kern w:val="0"/>
          <w:sz w:val="20"/>
          <w:szCs w:val="20"/>
        </w:rPr>
        <w:t>110-113</w:t>
      </w:r>
      <w:r>
        <w:rPr>
          <w:rFonts w:ascii="宋体" w:cs="宋体" w:hint="eastAsia"/>
          <w:color w:val="000000"/>
          <w:kern w:val="0"/>
          <w:sz w:val="20"/>
          <w:szCs w:val="20"/>
        </w:rPr>
        <w:t>页</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[37].</w:t>
      </w:r>
      <w:r>
        <w:rPr>
          <w:color w:val="000000"/>
          <w:kern w:val="0"/>
          <w:sz w:val="20"/>
          <w:szCs w:val="20"/>
        </w:rPr>
        <w:tab/>
        <w:t>Thönes, J., Microservices. IEEE Software, 2015. 32(1): p. 116-116.</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[38].</w:t>
      </w:r>
      <w:r>
        <w:rPr>
          <w:color w:val="000000"/>
          <w:kern w:val="0"/>
          <w:sz w:val="20"/>
          <w:szCs w:val="20"/>
        </w:rPr>
        <w:tab/>
        <w:t>Alshuqayran, N., N. Ali and R. Evans. A Systematic Mapping Study in Microservice Architecture. in IEEE  International Conference on Service-Oriented Computing and Applications. 2016.</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[39].</w:t>
      </w:r>
      <w:r>
        <w:rPr>
          <w:color w:val="000000"/>
          <w:kern w:val="0"/>
          <w:sz w:val="20"/>
          <w:szCs w:val="20"/>
        </w:rPr>
        <w:tab/>
      </w:r>
      <w:bookmarkStart w:id="37" w:name="_neb68F2183F_1711_4213_95FD_9F2EF753EFED"/>
      <w:r>
        <w:rPr>
          <w:color w:val="000000"/>
          <w:kern w:val="0"/>
          <w:sz w:val="20"/>
          <w:szCs w:val="20"/>
        </w:rPr>
        <w:t>Hassan, S. and R. Bahsoon. Microservices and Their Design Trade-Offs: A Self-Adaptive Roadmap. in IEEE International Conference on Services Computing. 2016.</w:t>
      </w:r>
      <w:bookmarkEnd w:id="37"/>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[40].</w:t>
      </w:r>
      <w:r>
        <w:rPr>
          <w:color w:val="000000"/>
          <w:kern w:val="0"/>
          <w:sz w:val="20"/>
          <w:szCs w:val="20"/>
        </w:rPr>
        <w:tab/>
        <w:t>Salah, T., et al. The evolution of distributed systems towards microservices architecture. in Internet Technology and Secured Transactions. 2017.</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[41].</w:t>
      </w:r>
      <w:r>
        <w:rPr>
          <w:color w:val="000000"/>
          <w:kern w:val="0"/>
          <w:sz w:val="20"/>
          <w:szCs w:val="20"/>
        </w:rPr>
        <w:tab/>
      </w:r>
      <w:bookmarkStart w:id="38" w:name="_nebE08E207A_E544_4CD0_BCC0_A69BA08AD2E8"/>
      <w:r>
        <w:rPr>
          <w:color w:val="000000"/>
          <w:kern w:val="0"/>
          <w:sz w:val="20"/>
          <w:szCs w:val="20"/>
        </w:rPr>
        <w:t>Ueda, T., T. Nakaike and M. Ohara. Workload characterization for microservices. in IEEE International Symposium on Workload Characterization. 2016.</w:t>
      </w:r>
      <w:bookmarkEnd w:id="38"/>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[42].</w:t>
      </w:r>
      <w:r>
        <w:rPr>
          <w:color w:val="000000"/>
          <w:kern w:val="0"/>
          <w:sz w:val="20"/>
          <w:szCs w:val="20"/>
        </w:rPr>
        <w:tab/>
        <w:t>Khazaei, H., et al. Efficiency Analysis of Provisioning Microservices. in IEEE International Conference on Cloud Computing Technology and Science. 2017.</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[43].</w:t>
      </w:r>
      <w:r>
        <w:rPr>
          <w:color w:val="000000"/>
          <w:kern w:val="0"/>
          <w:sz w:val="20"/>
          <w:szCs w:val="20"/>
        </w:rPr>
        <w:tab/>
      </w:r>
      <w:bookmarkStart w:id="39" w:name="_neb3628E148_ED0E_4722_AA17_7F2D8B0CEF4F"/>
      <w:r>
        <w:rPr>
          <w:color w:val="000000"/>
          <w:kern w:val="0"/>
          <w:sz w:val="20"/>
          <w:szCs w:val="20"/>
        </w:rPr>
        <w:t>Savchenko, D.I., G.I. Radchenko and O. Taipale. Microservices validation: Mjolnirr platform case study. in International Convention on Information and Communication Technology, Electronics and Microelectronics. 2015.</w:t>
      </w:r>
      <w:bookmarkEnd w:id="39"/>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[44].</w:t>
      </w:r>
      <w:r>
        <w:rPr>
          <w:color w:val="000000"/>
          <w:kern w:val="0"/>
          <w:sz w:val="20"/>
          <w:szCs w:val="20"/>
        </w:rPr>
        <w:tab/>
      </w:r>
      <w:r>
        <w:rPr>
          <w:rFonts w:ascii="宋体" w:cs="宋体" w:hint="eastAsia"/>
          <w:color w:val="000000"/>
          <w:kern w:val="0"/>
          <w:sz w:val="20"/>
          <w:szCs w:val="20"/>
        </w:rPr>
        <w:t>王晋</w:t>
      </w:r>
      <w:r>
        <w:rPr>
          <w:color w:val="000000"/>
          <w:kern w:val="0"/>
          <w:sz w:val="20"/>
          <w:szCs w:val="20"/>
        </w:rPr>
        <w:t xml:space="preserve">, </w:t>
      </w:r>
      <w:r>
        <w:rPr>
          <w:rFonts w:ascii="宋体" w:cs="宋体" w:hint="eastAsia"/>
          <w:color w:val="000000"/>
          <w:kern w:val="0"/>
          <w:sz w:val="20"/>
          <w:szCs w:val="20"/>
        </w:rPr>
        <w:t>制造执行系统的研究现状和发展趋势</w:t>
      </w:r>
      <w:r>
        <w:rPr>
          <w:color w:val="000000"/>
          <w:kern w:val="0"/>
          <w:sz w:val="20"/>
          <w:szCs w:val="20"/>
        </w:rPr>
        <w:t xml:space="preserve">. </w:t>
      </w:r>
      <w:r>
        <w:rPr>
          <w:rFonts w:ascii="宋体" w:cs="宋体" w:hint="eastAsia"/>
          <w:color w:val="000000"/>
          <w:kern w:val="0"/>
          <w:sz w:val="20"/>
          <w:szCs w:val="20"/>
        </w:rPr>
        <w:t>兵器装备工程学报</w:t>
      </w:r>
      <w:r>
        <w:rPr>
          <w:color w:val="000000"/>
          <w:kern w:val="0"/>
          <w:sz w:val="20"/>
          <w:szCs w:val="20"/>
        </w:rPr>
        <w:t xml:space="preserve">, 2016. 37(02): </w:t>
      </w:r>
      <w:r>
        <w:rPr>
          <w:rFonts w:ascii="宋体" w:cs="宋体" w:hint="eastAsia"/>
          <w:color w:val="000000"/>
          <w:kern w:val="0"/>
          <w:sz w:val="20"/>
          <w:szCs w:val="20"/>
        </w:rPr>
        <w:t>第</w:t>
      </w:r>
      <w:r>
        <w:rPr>
          <w:color w:val="000000"/>
          <w:kern w:val="0"/>
          <w:sz w:val="20"/>
          <w:szCs w:val="20"/>
        </w:rPr>
        <w:t>92-96</w:t>
      </w:r>
      <w:r>
        <w:rPr>
          <w:rFonts w:ascii="宋体" w:cs="宋体" w:hint="eastAsia"/>
          <w:color w:val="000000"/>
          <w:kern w:val="0"/>
          <w:sz w:val="20"/>
          <w:szCs w:val="20"/>
        </w:rPr>
        <w:t>页</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[45].</w:t>
      </w:r>
      <w:r>
        <w:rPr>
          <w:color w:val="000000"/>
          <w:kern w:val="0"/>
          <w:sz w:val="20"/>
          <w:szCs w:val="20"/>
        </w:rPr>
        <w:tab/>
      </w:r>
      <w:r>
        <w:rPr>
          <w:rFonts w:ascii="宋体" w:cs="宋体" w:hint="eastAsia"/>
          <w:color w:val="000000"/>
          <w:kern w:val="0"/>
          <w:sz w:val="20"/>
          <w:szCs w:val="20"/>
        </w:rPr>
        <w:t>李卫东</w:t>
      </w:r>
      <w:r>
        <w:rPr>
          <w:color w:val="000000"/>
          <w:kern w:val="0"/>
          <w:sz w:val="20"/>
          <w:szCs w:val="20"/>
        </w:rPr>
        <w:t xml:space="preserve">, </w:t>
      </w:r>
      <w:r>
        <w:rPr>
          <w:rFonts w:ascii="宋体" w:cs="宋体" w:hint="eastAsia"/>
          <w:color w:val="000000"/>
          <w:kern w:val="0"/>
          <w:sz w:val="20"/>
          <w:szCs w:val="20"/>
        </w:rPr>
        <w:t>“工业</w:t>
      </w:r>
      <w:r>
        <w:rPr>
          <w:color w:val="000000"/>
          <w:kern w:val="0"/>
          <w:sz w:val="20"/>
          <w:szCs w:val="20"/>
        </w:rPr>
        <w:t>4.0</w:t>
      </w:r>
      <w:r>
        <w:rPr>
          <w:rFonts w:ascii="宋体" w:cs="宋体" w:hint="eastAsia"/>
          <w:color w:val="000000"/>
          <w:kern w:val="0"/>
          <w:sz w:val="20"/>
          <w:szCs w:val="20"/>
        </w:rPr>
        <w:t>”对推进“中国制造</w:t>
      </w:r>
      <w:r>
        <w:rPr>
          <w:color w:val="000000"/>
          <w:kern w:val="0"/>
          <w:sz w:val="20"/>
          <w:szCs w:val="20"/>
        </w:rPr>
        <w:t>2025</w:t>
      </w:r>
      <w:r>
        <w:rPr>
          <w:rFonts w:ascii="宋体" w:cs="宋体" w:hint="eastAsia"/>
          <w:color w:val="000000"/>
          <w:kern w:val="0"/>
          <w:sz w:val="20"/>
          <w:szCs w:val="20"/>
        </w:rPr>
        <w:t>”的启示</w:t>
      </w:r>
      <w:r>
        <w:rPr>
          <w:color w:val="000000"/>
          <w:kern w:val="0"/>
          <w:sz w:val="20"/>
          <w:szCs w:val="20"/>
        </w:rPr>
        <w:t xml:space="preserve">, 2017, </w:t>
      </w:r>
      <w:r>
        <w:rPr>
          <w:rFonts w:ascii="宋体" w:cs="宋体" w:hint="eastAsia"/>
          <w:color w:val="000000"/>
          <w:kern w:val="0"/>
          <w:sz w:val="20"/>
          <w:szCs w:val="20"/>
        </w:rPr>
        <w:t>外交学院</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[46].</w:t>
      </w:r>
      <w:r>
        <w:rPr>
          <w:color w:val="000000"/>
          <w:kern w:val="0"/>
          <w:sz w:val="20"/>
          <w:szCs w:val="20"/>
        </w:rPr>
        <w:tab/>
      </w:r>
      <w:r>
        <w:rPr>
          <w:rFonts w:ascii="宋体" w:cs="宋体" w:hint="eastAsia"/>
          <w:color w:val="000000"/>
          <w:kern w:val="0"/>
          <w:sz w:val="20"/>
          <w:szCs w:val="20"/>
        </w:rPr>
        <w:t>魏东源与朱文坚</w:t>
      </w:r>
      <w:r>
        <w:rPr>
          <w:color w:val="000000"/>
          <w:kern w:val="0"/>
          <w:sz w:val="20"/>
          <w:szCs w:val="20"/>
        </w:rPr>
        <w:t xml:space="preserve">, </w:t>
      </w:r>
      <w:r>
        <w:rPr>
          <w:rFonts w:ascii="宋体" w:cs="宋体" w:hint="eastAsia"/>
          <w:color w:val="000000"/>
          <w:kern w:val="0"/>
          <w:sz w:val="20"/>
          <w:szCs w:val="20"/>
        </w:rPr>
        <w:t>柔性装配系统的总体评价</w:t>
      </w:r>
      <w:r>
        <w:rPr>
          <w:color w:val="000000"/>
          <w:kern w:val="0"/>
          <w:sz w:val="20"/>
          <w:szCs w:val="20"/>
        </w:rPr>
        <w:t xml:space="preserve">. </w:t>
      </w:r>
      <w:r>
        <w:rPr>
          <w:rFonts w:ascii="宋体" w:cs="宋体" w:hint="eastAsia"/>
          <w:color w:val="000000"/>
          <w:kern w:val="0"/>
          <w:sz w:val="20"/>
          <w:szCs w:val="20"/>
        </w:rPr>
        <w:t>机械</w:t>
      </w:r>
      <w:r>
        <w:rPr>
          <w:color w:val="000000"/>
          <w:kern w:val="0"/>
          <w:sz w:val="20"/>
          <w:szCs w:val="20"/>
        </w:rPr>
        <w:t xml:space="preserve">, 1999(04): </w:t>
      </w:r>
      <w:r>
        <w:rPr>
          <w:rFonts w:ascii="宋体" w:cs="宋体" w:hint="eastAsia"/>
          <w:color w:val="000000"/>
          <w:kern w:val="0"/>
          <w:sz w:val="20"/>
          <w:szCs w:val="20"/>
        </w:rPr>
        <w:t>第</w:t>
      </w:r>
      <w:r>
        <w:rPr>
          <w:color w:val="000000"/>
          <w:kern w:val="0"/>
          <w:sz w:val="20"/>
          <w:szCs w:val="20"/>
        </w:rPr>
        <w:t>6-8</w:t>
      </w:r>
      <w:r>
        <w:rPr>
          <w:rFonts w:ascii="宋体" w:cs="宋体" w:hint="eastAsia"/>
          <w:color w:val="000000"/>
          <w:kern w:val="0"/>
          <w:sz w:val="20"/>
          <w:szCs w:val="20"/>
        </w:rPr>
        <w:t>页</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[47].</w:t>
      </w:r>
      <w:r>
        <w:rPr>
          <w:color w:val="000000"/>
          <w:kern w:val="0"/>
          <w:sz w:val="20"/>
          <w:szCs w:val="20"/>
        </w:rPr>
        <w:tab/>
      </w:r>
      <w:bookmarkStart w:id="40" w:name="_neb5C77FCC1_E368_4AA8_A6C7_EF03F2734FA7"/>
      <w:r>
        <w:rPr>
          <w:rFonts w:ascii="宋体" w:cs="宋体" w:hint="eastAsia"/>
          <w:color w:val="000000"/>
          <w:kern w:val="0"/>
          <w:sz w:val="20"/>
          <w:szCs w:val="20"/>
        </w:rPr>
        <w:t>王方旭</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Spring Cloud</w:t>
      </w:r>
      <w:r>
        <w:rPr>
          <w:rFonts w:ascii="宋体" w:cs="宋体" w:hint="eastAsia"/>
          <w:color w:val="000000"/>
          <w:kern w:val="0"/>
          <w:sz w:val="20"/>
          <w:szCs w:val="20"/>
        </w:rPr>
        <w:t>实现业务系统微服务化的设计与实现</w:t>
      </w:r>
      <w:r>
        <w:rPr>
          <w:color w:val="000000"/>
          <w:kern w:val="0"/>
          <w:sz w:val="20"/>
          <w:szCs w:val="20"/>
        </w:rPr>
        <w:t xml:space="preserve">. </w:t>
      </w:r>
      <w:r>
        <w:rPr>
          <w:rFonts w:ascii="宋体" w:cs="宋体" w:hint="eastAsia"/>
          <w:color w:val="000000"/>
          <w:kern w:val="0"/>
          <w:sz w:val="20"/>
          <w:szCs w:val="20"/>
        </w:rPr>
        <w:t>电子技术与软件工程</w:t>
      </w:r>
      <w:r>
        <w:rPr>
          <w:color w:val="000000"/>
          <w:kern w:val="0"/>
          <w:sz w:val="20"/>
          <w:szCs w:val="20"/>
        </w:rPr>
        <w:t xml:space="preserve">, 2018(08): </w:t>
      </w:r>
      <w:r>
        <w:rPr>
          <w:rFonts w:ascii="宋体" w:cs="宋体" w:hint="eastAsia"/>
          <w:color w:val="000000"/>
          <w:kern w:val="0"/>
          <w:sz w:val="20"/>
          <w:szCs w:val="20"/>
        </w:rPr>
        <w:t>第</w:t>
      </w:r>
      <w:r>
        <w:rPr>
          <w:color w:val="000000"/>
          <w:kern w:val="0"/>
          <w:sz w:val="20"/>
          <w:szCs w:val="20"/>
        </w:rPr>
        <w:t>60-61</w:t>
      </w:r>
      <w:r>
        <w:rPr>
          <w:rFonts w:ascii="宋体" w:cs="宋体" w:hint="eastAsia"/>
          <w:color w:val="000000"/>
          <w:kern w:val="0"/>
          <w:sz w:val="20"/>
          <w:szCs w:val="20"/>
        </w:rPr>
        <w:t>页</w:t>
      </w:r>
      <w:r>
        <w:rPr>
          <w:color w:val="000000"/>
          <w:kern w:val="0"/>
          <w:sz w:val="20"/>
          <w:szCs w:val="20"/>
        </w:rPr>
        <w:t>.</w:t>
      </w:r>
      <w:bookmarkEnd w:id="40"/>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[48].</w:t>
      </w:r>
      <w:r>
        <w:rPr>
          <w:color w:val="000000"/>
          <w:kern w:val="0"/>
          <w:sz w:val="20"/>
          <w:szCs w:val="20"/>
        </w:rPr>
        <w:tab/>
      </w:r>
      <w:r>
        <w:rPr>
          <w:rFonts w:ascii="宋体" w:cs="宋体" w:hint="eastAsia"/>
          <w:color w:val="000000"/>
          <w:kern w:val="0"/>
          <w:sz w:val="20"/>
          <w:szCs w:val="20"/>
        </w:rPr>
        <w:t>张庆锋</w:t>
      </w:r>
      <w:r>
        <w:rPr>
          <w:color w:val="000000"/>
          <w:kern w:val="0"/>
          <w:sz w:val="20"/>
          <w:szCs w:val="20"/>
        </w:rPr>
        <w:t>, MES</w:t>
      </w:r>
      <w:r>
        <w:rPr>
          <w:rFonts w:ascii="宋体" w:cs="宋体" w:hint="eastAsia"/>
          <w:color w:val="000000"/>
          <w:kern w:val="0"/>
          <w:sz w:val="20"/>
          <w:szCs w:val="20"/>
        </w:rPr>
        <w:t>系统的应用与研究</w:t>
      </w:r>
      <w:r>
        <w:rPr>
          <w:color w:val="000000"/>
          <w:kern w:val="0"/>
          <w:sz w:val="20"/>
          <w:szCs w:val="20"/>
        </w:rPr>
        <w:t xml:space="preserve">, 2008, </w:t>
      </w:r>
      <w:r>
        <w:rPr>
          <w:rFonts w:ascii="宋体" w:cs="宋体" w:hint="eastAsia"/>
          <w:color w:val="000000"/>
          <w:kern w:val="0"/>
          <w:sz w:val="20"/>
          <w:szCs w:val="20"/>
        </w:rPr>
        <w:t>辽宁科技大学</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[49].</w:t>
      </w:r>
      <w:r>
        <w:rPr>
          <w:color w:val="000000"/>
          <w:kern w:val="0"/>
          <w:sz w:val="20"/>
          <w:szCs w:val="20"/>
        </w:rPr>
        <w:tab/>
      </w:r>
      <w:r>
        <w:rPr>
          <w:rFonts w:ascii="宋体" w:cs="宋体" w:hint="eastAsia"/>
          <w:color w:val="000000"/>
          <w:kern w:val="0"/>
          <w:sz w:val="20"/>
          <w:szCs w:val="20"/>
        </w:rPr>
        <w:t>巴拉提艾斯卡尔</w:t>
      </w:r>
      <w:r>
        <w:rPr>
          <w:color w:val="000000"/>
          <w:kern w:val="0"/>
          <w:sz w:val="20"/>
          <w:szCs w:val="20"/>
        </w:rPr>
        <w:t xml:space="preserve">, </w:t>
      </w:r>
      <w:r>
        <w:rPr>
          <w:rFonts w:ascii="宋体" w:cs="宋体" w:hint="eastAsia"/>
          <w:color w:val="000000"/>
          <w:kern w:val="0"/>
          <w:sz w:val="20"/>
          <w:szCs w:val="20"/>
        </w:rPr>
        <w:t>浅论云计算服务层面</w:t>
      </w:r>
      <w:r>
        <w:rPr>
          <w:color w:val="000000"/>
          <w:kern w:val="0"/>
          <w:sz w:val="20"/>
          <w:szCs w:val="20"/>
        </w:rPr>
        <w:t xml:space="preserve">-SAAS,PAAS,IAAS. </w:t>
      </w:r>
      <w:r>
        <w:rPr>
          <w:rFonts w:ascii="宋体" w:cs="宋体" w:hint="eastAsia"/>
          <w:color w:val="000000"/>
          <w:kern w:val="0"/>
          <w:sz w:val="20"/>
          <w:szCs w:val="20"/>
        </w:rPr>
        <w:t>电脑迷</w:t>
      </w:r>
      <w:r>
        <w:rPr>
          <w:color w:val="000000"/>
          <w:kern w:val="0"/>
          <w:sz w:val="20"/>
          <w:szCs w:val="20"/>
        </w:rPr>
        <w:t>, 2017(13).</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[50].</w:t>
      </w:r>
      <w:r>
        <w:rPr>
          <w:color w:val="000000"/>
          <w:kern w:val="0"/>
          <w:sz w:val="20"/>
          <w:szCs w:val="20"/>
        </w:rPr>
        <w:tab/>
      </w:r>
      <w:r>
        <w:rPr>
          <w:rFonts w:ascii="宋体" w:cs="宋体" w:hint="eastAsia"/>
          <w:color w:val="000000"/>
          <w:kern w:val="0"/>
          <w:sz w:val="20"/>
          <w:szCs w:val="20"/>
        </w:rPr>
        <w:t>刘瑶</w:t>
      </w:r>
      <w:r>
        <w:rPr>
          <w:color w:val="000000"/>
          <w:kern w:val="0"/>
          <w:sz w:val="20"/>
          <w:szCs w:val="20"/>
        </w:rPr>
        <w:t>, PaaS</w:t>
      </w:r>
      <w:r>
        <w:rPr>
          <w:rFonts w:ascii="宋体" w:cs="宋体" w:hint="eastAsia"/>
          <w:color w:val="000000"/>
          <w:kern w:val="0"/>
          <w:sz w:val="20"/>
          <w:szCs w:val="20"/>
        </w:rPr>
        <w:t>云平台技术研究与应用</w:t>
      </w:r>
      <w:r>
        <w:rPr>
          <w:color w:val="000000"/>
          <w:kern w:val="0"/>
          <w:sz w:val="20"/>
          <w:szCs w:val="20"/>
        </w:rPr>
        <w:t xml:space="preserve">, 2015, </w:t>
      </w:r>
      <w:r>
        <w:rPr>
          <w:rFonts w:ascii="宋体" w:cs="宋体" w:hint="eastAsia"/>
          <w:color w:val="000000"/>
          <w:kern w:val="0"/>
          <w:sz w:val="20"/>
          <w:szCs w:val="20"/>
        </w:rPr>
        <w:t>长安大学</w:t>
      </w:r>
      <w:r>
        <w:rPr>
          <w:color w:val="000000"/>
          <w:kern w:val="0"/>
          <w:sz w:val="20"/>
          <w:szCs w:val="20"/>
        </w:rPr>
        <w:t>.</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[51].</w:t>
      </w:r>
      <w:r>
        <w:rPr>
          <w:color w:val="000000"/>
          <w:kern w:val="0"/>
          <w:sz w:val="20"/>
          <w:szCs w:val="20"/>
        </w:rPr>
        <w:tab/>
      </w:r>
      <w:bookmarkStart w:id="41" w:name="_neb5AB55FBC_7C29_49E3_B03C_63CE6AB9055F"/>
      <w:r>
        <w:rPr>
          <w:rFonts w:ascii="宋体" w:cs="宋体" w:hint="eastAsia"/>
          <w:color w:val="000000"/>
          <w:kern w:val="0"/>
          <w:sz w:val="20"/>
          <w:szCs w:val="20"/>
        </w:rPr>
        <w:t>俞乃博</w:t>
      </w:r>
      <w:r>
        <w:rPr>
          <w:color w:val="000000"/>
          <w:kern w:val="0"/>
          <w:sz w:val="20"/>
          <w:szCs w:val="20"/>
        </w:rPr>
        <w:t xml:space="preserve">. </w:t>
      </w:r>
      <w:r>
        <w:rPr>
          <w:rFonts w:ascii="宋体" w:cs="宋体" w:hint="eastAsia"/>
          <w:color w:val="000000"/>
          <w:kern w:val="0"/>
          <w:sz w:val="20"/>
          <w:szCs w:val="20"/>
        </w:rPr>
        <w:t>云计算—</w:t>
      </w:r>
      <w:r>
        <w:rPr>
          <w:color w:val="000000"/>
          <w:kern w:val="0"/>
          <w:sz w:val="20"/>
          <w:szCs w:val="20"/>
        </w:rPr>
        <w:t>IaaS</w:t>
      </w:r>
      <w:r>
        <w:rPr>
          <w:rFonts w:ascii="宋体" w:cs="宋体" w:hint="eastAsia"/>
          <w:color w:val="000000"/>
          <w:kern w:val="0"/>
          <w:sz w:val="20"/>
          <w:szCs w:val="20"/>
        </w:rPr>
        <w:t>服务模式探讨</w:t>
      </w:r>
      <w:r>
        <w:rPr>
          <w:color w:val="000000"/>
          <w:kern w:val="0"/>
          <w:sz w:val="20"/>
          <w:szCs w:val="20"/>
        </w:rPr>
        <w:t xml:space="preserve">. in </w:t>
      </w:r>
      <w:r>
        <w:rPr>
          <w:rFonts w:ascii="宋体" w:cs="宋体" w:hint="eastAsia"/>
          <w:color w:val="000000"/>
          <w:kern w:val="0"/>
          <w:sz w:val="20"/>
          <w:szCs w:val="20"/>
        </w:rPr>
        <w:t>中国通信学会信息通信网络技术委员会</w:t>
      </w:r>
      <w:r>
        <w:rPr>
          <w:color w:val="000000"/>
          <w:kern w:val="0"/>
          <w:sz w:val="20"/>
          <w:szCs w:val="20"/>
        </w:rPr>
        <w:t>2011</w:t>
      </w:r>
      <w:r>
        <w:rPr>
          <w:rFonts w:ascii="宋体" w:cs="宋体" w:hint="eastAsia"/>
          <w:color w:val="000000"/>
          <w:kern w:val="0"/>
          <w:sz w:val="20"/>
          <w:szCs w:val="20"/>
        </w:rPr>
        <w:t>年年会</w:t>
      </w:r>
      <w:r>
        <w:rPr>
          <w:color w:val="000000"/>
          <w:kern w:val="0"/>
          <w:sz w:val="20"/>
          <w:szCs w:val="20"/>
        </w:rPr>
        <w:t xml:space="preserve">. 2011. </w:t>
      </w:r>
      <w:r>
        <w:rPr>
          <w:rFonts w:ascii="宋体" w:cs="宋体" w:hint="eastAsia"/>
          <w:color w:val="000000"/>
          <w:kern w:val="0"/>
          <w:sz w:val="20"/>
          <w:szCs w:val="20"/>
        </w:rPr>
        <w:t>中国河南郑州</w:t>
      </w:r>
      <w:r>
        <w:rPr>
          <w:color w:val="000000"/>
          <w:kern w:val="0"/>
          <w:sz w:val="20"/>
          <w:szCs w:val="20"/>
        </w:rPr>
        <w:t>.</w:t>
      </w:r>
      <w:bookmarkEnd w:id="41"/>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[52].</w:t>
      </w:r>
      <w:r>
        <w:rPr>
          <w:color w:val="000000"/>
          <w:kern w:val="0"/>
          <w:sz w:val="20"/>
          <w:szCs w:val="20"/>
        </w:rPr>
        <w:tab/>
      </w:r>
      <w:bookmarkStart w:id="42" w:name="_nebE0D560FD_ADDC_43FB_A280_C3C9E2B2F2F6"/>
      <w:r>
        <w:rPr>
          <w:color w:val="000000"/>
          <w:kern w:val="0"/>
          <w:sz w:val="20"/>
          <w:szCs w:val="20"/>
        </w:rPr>
        <w:t>Erl, T., R. Puttini and Z. Mahmood, Cloud Computing: Concepts, Technology &amp; Architecture. 2013: Prentice Hall Press. 236 - 239.</w:t>
      </w:r>
      <w:bookmarkEnd w:id="42"/>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t>[53].</w:t>
      </w:r>
      <w:r>
        <w:rPr>
          <w:color w:val="000000"/>
          <w:kern w:val="0"/>
          <w:sz w:val="20"/>
          <w:szCs w:val="20"/>
        </w:rPr>
        <w:tab/>
        <w:t>Yousif, M., Microservices. IEEE Cloud Computing, 2016. 3(5): p. 4-5.</w:t>
      </w:r>
    </w:p>
    <w:p w:rsidR="00106307" w:rsidRDefault="00106307" w:rsidP="00106307">
      <w:pPr>
        <w:autoSpaceDE w:val="0"/>
        <w:autoSpaceDN w:val="0"/>
        <w:adjustRightInd w:val="0"/>
        <w:spacing w:before="0" w:line="240" w:lineRule="auto"/>
        <w:ind w:firstLineChars="0" w:firstLine="0"/>
        <w:rPr>
          <w:kern w:val="0"/>
        </w:rPr>
      </w:pPr>
      <w:r>
        <w:rPr>
          <w:color w:val="000000"/>
          <w:kern w:val="0"/>
          <w:sz w:val="20"/>
          <w:szCs w:val="20"/>
        </w:rPr>
        <w:lastRenderedPageBreak/>
        <w:t>[54].</w:t>
      </w:r>
      <w:r>
        <w:rPr>
          <w:color w:val="000000"/>
          <w:kern w:val="0"/>
          <w:sz w:val="20"/>
          <w:szCs w:val="20"/>
        </w:rPr>
        <w:tab/>
      </w:r>
      <w:bookmarkStart w:id="43" w:name="_neb65D062E6_76BD_4B64_A2BB_175EDC130B08"/>
      <w:r>
        <w:rPr>
          <w:rFonts w:ascii="宋体" w:cs="宋体" w:hint="eastAsia"/>
          <w:color w:val="000000"/>
          <w:kern w:val="0"/>
          <w:sz w:val="20"/>
          <w:szCs w:val="20"/>
        </w:rPr>
        <w:t>孙杰贤</w:t>
      </w:r>
      <w:r>
        <w:rPr>
          <w:color w:val="000000"/>
          <w:kern w:val="0"/>
          <w:sz w:val="20"/>
          <w:szCs w:val="20"/>
        </w:rPr>
        <w:t xml:space="preserve">, </w:t>
      </w:r>
      <w:r>
        <w:rPr>
          <w:rFonts w:ascii="宋体" w:cs="宋体" w:hint="eastAsia"/>
          <w:color w:val="000000"/>
          <w:kern w:val="0"/>
          <w:sz w:val="20"/>
          <w:szCs w:val="20"/>
        </w:rPr>
        <w:t>从</w:t>
      </w:r>
      <w:r>
        <w:rPr>
          <w:color w:val="000000"/>
          <w:kern w:val="0"/>
          <w:sz w:val="20"/>
          <w:szCs w:val="20"/>
        </w:rPr>
        <w:t>YaaS</w:t>
      </w:r>
      <w:r>
        <w:rPr>
          <w:rFonts w:ascii="宋体" w:cs="宋体" w:hint="eastAsia"/>
          <w:color w:val="000000"/>
          <w:kern w:val="0"/>
          <w:sz w:val="20"/>
          <w:szCs w:val="20"/>
        </w:rPr>
        <w:t>看传统软件企业转型</w:t>
      </w:r>
      <w:r>
        <w:rPr>
          <w:color w:val="000000"/>
          <w:kern w:val="0"/>
          <w:sz w:val="20"/>
          <w:szCs w:val="20"/>
        </w:rPr>
        <w:t xml:space="preserve">. </w:t>
      </w:r>
      <w:r>
        <w:rPr>
          <w:rFonts w:ascii="宋体" w:cs="宋体" w:hint="eastAsia"/>
          <w:color w:val="000000"/>
          <w:kern w:val="0"/>
          <w:sz w:val="20"/>
          <w:szCs w:val="20"/>
        </w:rPr>
        <w:t>中国信息化</w:t>
      </w:r>
      <w:r>
        <w:rPr>
          <w:color w:val="000000"/>
          <w:kern w:val="0"/>
          <w:sz w:val="20"/>
          <w:szCs w:val="20"/>
        </w:rPr>
        <w:t xml:space="preserve">, 2016(08): </w:t>
      </w:r>
      <w:r>
        <w:rPr>
          <w:rFonts w:ascii="宋体" w:cs="宋体" w:hint="eastAsia"/>
          <w:color w:val="000000"/>
          <w:kern w:val="0"/>
          <w:sz w:val="20"/>
          <w:szCs w:val="20"/>
        </w:rPr>
        <w:t>第</w:t>
      </w:r>
      <w:r>
        <w:rPr>
          <w:color w:val="000000"/>
          <w:kern w:val="0"/>
          <w:sz w:val="20"/>
          <w:szCs w:val="20"/>
        </w:rPr>
        <w:t>60-61</w:t>
      </w:r>
      <w:r>
        <w:rPr>
          <w:rFonts w:ascii="宋体" w:cs="宋体" w:hint="eastAsia"/>
          <w:color w:val="000000"/>
          <w:kern w:val="0"/>
          <w:sz w:val="20"/>
          <w:szCs w:val="20"/>
        </w:rPr>
        <w:t>页</w:t>
      </w:r>
      <w:r>
        <w:rPr>
          <w:color w:val="000000"/>
          <w:kern w:val="0"/>
          <w:sz w:val="20"/>
          <w:szCs w:val="20"/>
        </w:rPr>
        <w:t>.</w:t>
      </w:r>
      <w:bookmarkEnd w:id="43"/>
    </w:p>
    <w:p w:rsidR="008A620A" w:rsidRPr="00796560" w:rsidRDefault="00582059" w:rsidP="008A620A">
      <w:pPr>
        <w:autoSpaceDE w:val="0"/>
        <w:autoSpaceDN w:val="0"/>
        <w:adjustRightInd w:val="0"/>
        <w:spacing w:before="0" w:line="240" w:lineRule="auto"/>
        <w:ind w:firstLineChars="0" w:firstLine="0"/>
        <w:jc w:val="left"/>
      </w:pPr>
      <w:r>
        <w:fldChar w:fldCharType="end"/>
      </w:r>
    </w:p>
    <w:p w:rsidR="00796560" w:rsidRPr="00796560" w:rsidRDefault="00796560" w:rsidP="00D50AB9">
      <w:pPr>
        <w:autoSpaceDE w:val="0"/>
        <w:autoSpaceDN w:val="0"/>
        <w:adjustRightInd w:val="0"/>
        <w:spacing w:before="0" w:line="240" w:lineRule="auto"/>
        <w:ind w:firstLineChars="0" w:firstLine="0"/>
        <w:jc w:val="left"/>
      </w:pPr>
    </w:p>
    <w:sectPr w:rsidR="00796560" w:rsidRPr="00796560" w:rsidSect="007E78D4">
      <w:headerReference w:type="even" r:id="rId51"/>
      <w:headerReference w:type="default" r:id="rId52"/>
      <w:footerReference w:type="even" r:id="rId53"/>
      <w:footerReference w:type="default" r:id="rId54"/>
      <w:headerReference w:type="first" r:id="rId55"/>
      <w:footerReference w:type="first" r:id="rId56"/>
      <w:pgSz w:w="11906" w:h="16838" w:code="9"/>
      <w:pgMar w:top="1701" w:right="1701" w:bottom="1701" w:left="1701" w:header="1134" w:footer="1134" w:gutter="0"/>
      <w:cols w:space="425"/>
      <w:formProt w:val="0"/>
      <w:docGrid w:type="lines" w:linePitch="327"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A45" w:rsidRDefault="00CB7A45" w:rsidP="0044213C">
      <w:pPr>
        <w:ind w:firstLine="480"/>
      </w:pPr>
      <w:r>
        <w:separator/>
      </w:r>
    </w:p>
    <w:p w:rsidR="00CB7A45" w:rsidRDefault="00CB7A45" w:rsidP="0044213C">
      <w:pPr>
        <w:ind w:firstLine="480"/>
      </w:pPr>
    </w:p>
    <w:p w:rsidR="00CB7A45" w:rsidRDefault="00CB7A45" w:rsidP="0044213C">
      <w:pPr>
        <w:ind w:firstLine="480"/>
      </w:pPr>
    </w:p>
    <w:p w:rsidR="00CB7A45" w:rsidRDefault="00CB7A45" w:rsidP="0044213C">
      <w:pPr>
        <w:ind w:firstLine="480"/>
      </w:pPr>
    </w:p>
  </w:endnote>
  <w:endnote w:type="continuationSeparator" w:id="0">
    <w:p w:rsidR="00CB7A45" w:rsidRDefault="00CB7A45" w:rsidP="0044213C">
      <w:pPr>
        <w:ind w:firstLine="480"/>
      </w:pPr>
      <w:r>
        <w:continuationSeparator/>
      </w:r>
    </w:p>
    <w:p w:rsidR="00CB7A45" w:rsidRDefault="00CB7A45" w:rsidP="0044213C">
      <w:pPr>
        <w:ind w:firstLine="480"/>
      </w:pPr>
    </w:p>
    <w:p w:rsidR="00CB7A45" w:rsidRDefault="00CB7A45" w:rsidP="0044213C">
      <w:pPr>
        <w:ind w:firstLine="480"/>
      </w:pPr>
    </w:p>
    <w:p w:rsidR="00CB7A45" w:rsidRDefault="00CB7A45" w:rsidP="0044213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F5E" w:rsidRDefault="00B42F5E">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F5E" w:rsidRPr="00692625" w:rsidRDefault="00B42F5E" w:rsidP="00692625">
    <w:pPr>
      <w:ind w:left="480" w:firstLine="48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F5E" w:rsidRDefault="00B42F5E">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A45" w:rsidRDefault="00CB7A45" w:rsidP="0044213C">
      <w:pPr>
        <w:ind w:firstLine="480"/>
      </w:pPr>
      <w:r>
        <w:separator/>
      </w:r>
    </w:p>
    <w:p w:rsidR="00CB7A45" w:rsidRDefault="00CB7A45" w:rsidP="0044213C">
      <w:pPr>
        <w:ind w:firstLine="480"/>
      </w:pPr>
    </w:p>
    <w:p w:rsidR="00CB7A45" w:rsidRDefault="00CB7A45" w:rsidP="0044213C">
      <w:pPr>
        <w:ind w:firstLine="480"/>
      </w:pPr>
    </w:p>
    <w:p w:rsidR="00CB7A45" w:rsidRDefault="00CB7A45" w:rsidP="0044213C">
      <w:pPr>
        <w:ind w:firstLine="480"/>
      </w:pPr>
    </w:p>
  </w:footnote>
  <w:footnote w:type="continuationSeparator" w:id="0">
    <w:p w:rsidR="00CB7A45" w:rsidRDefault="00CB7A45" w:rsidP="0044213C">
      <w:pPr>
        <w:ind w:firstLine="480"/>
      </w:pPr>
      <w:r>
        <w:continuationSeparator/>
      </w:r>
    </w:p>
    <w:p w:rsidR="00CB7A45" w:rsidRDefault="00CB7A45" w:rsidP="0044213C">
      <w:pPr>
        <w:ind w:firstLine="480"/>
      </w:pPr>
    </w:p>
    <w:p w:rsidR="00CB7A45" w:rsidRDefault="00CB7A45" w:rsidP="0044213C">
      <w:pPr>
        <w:ind w:firstLine="480"/>
      </w:pPr>
    </w:p>
    <w:p w:rsidR="00CB7A45" w:rsidRDefault="00CB7A45" w:rsidP="0044213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F5E" w:rsidRDefault="00B42F5E">
    <w:pPr>
      <w:pStyle w:val="a5"/>
      <w:ind w:firstLine="40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F5E" w:rsidRPr="00283C5F" w:rsidRDefault="00B42F5E" w:rsidP="00283C5F">
    <w:pPr>
      <w:ind w:left="480" w:firstLine="48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F5E" w:rsidRDefault="00B42F5E">
    <w:pPr>
      <w:pStyle w:val="a5"/>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9C9"/>
    <w:multiLevelType w:val="hybridMultilevel"/>
    <w:tmpl w:val="7B887BB0"/>
    <w:lvl w:ilvl="0" w:tplc="45B21722">
      <w:start w:val="1"/>
      <w:numFmt w:val="bullet"/>
      <w:pStyle w:val="a"/>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CFB3B22"/>
    <w:multiLevelType w:val="hybridMultilevel"/>
    <w:tmpl w:val="94367A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A877646"/>
    <w:multiLevelType w:val="hybridMultilevel"/>
    <w:tmpl w:val="36B07F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BF5794"/>
    <w:multiLevelType w:val="hybridMultilevel"/>
    <w:tmpl w:val="071AD02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84A6BE5"/>
    <w:multiLevelType w:val="hybridMultilevel"/>
    <w:tmpl w:val="D97E433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9100381"/>
    <w:multiLevelType w:val="hybridMultilevel"/>
    <w:tmpl w:val="33DE50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BB1528"/>
    <w:multiLevelType w:val="hybridMultilevel"/>
    <w:tmpl w:val="872E64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B970D42"/>
    <w:multiLevelType w:val="hybridMultilevel"/>
    <w:tmpl w:val="91B0B8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17B4A22"/>
    <w:multiLevelType w:val="hybridMultilevel"/>
    <w:tmpl w:val="9A9845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483276B"/>
    <w:multiLevelType w:val="hybridMultilevel"/>
    <w:tmpl w:val="C5C466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53F51A9"/>
    <w:multiLevelType w:val="hybridMultilevel"/>
    <w:tmpl w:val="17662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044369"/>
    <w:multiLevelType w:val="hybridMultilevel"/>
    <w:tmpl w:val="CCF2DC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50715283"/>
    <w:multiLevelType w:val="hybridMultilevel"/>
    <w:tmpl w:val="F6A6DA20"/>
    <w:lvl w:ilvl="0" w:tplc="BBA2ACEA">
      <w:start w:val="1"/>
      <w:numFmt w:val="bullet"/>
      <w:pStyle w:val="4"/>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3FD5B58"/>
    <w:multiLevelType w:val="hybridMultilevel"/>
    <w:tmpl w:val="0D56EB5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6D72E63"/>
    <w:multiLevelType w:val="hybridMultilevel"/>
    <w:tmpl w:val="714A8F6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27601CA"/>
    <w:multiLevelType w:val="hybridMultilevel"/>
    <w:tmpl w:val="BD5A99A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62C27DA2"/>
    <w:multiLevelType w:val="hybridMultilevel"/>
    <w:tmpl w:val="C8D64434"/>
    <w:lvl w:ilvl="0" w:tplc="DEC231C4">
      <w:start w:val="1"/>
      <w:numFmt w:val="decimal"/>
      <w:pStyle w:val="a0"/>
      <w:lvlText w:val="（%1）"/>
      <w:lvlJc w:val="left"/>
      <w:pPr>
        <w:ind w:left="420" w:hanging="4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1" w15:restartNumberingAfterBreak="0">
    <w:nsid w:val="62DF615E"/>
    <w:multiLevelType w:val="hybridMultilevel"/>
    <w:tmpl w:val="1B74A12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6A9244C"/>
    <w:multiLevelType w:val="hybridMultilevel"/>
    <w:tmpl w:val="7F00CB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C7062FA"/>
    <w:multiLevelType w:val="hybridMultilevel"/>
    <w:tmpl w:val="C09A829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08F624A"/>
    <w:multiLevelType w:val="hybridMultilevel"/>
    <w:tmpl w:val="EEA61D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2B01E60"/>
    <w:multiLevelType w:val="hybridMultilevel"/>
    <w:tmpl w:val="00BA61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0"/>
  </w:num>
  <w:num w:numId="3">
    <w:abstractNumId w:val="6"/>
  </w:num>
  <w:num w:numId="4">
    <w:abstractNumId w:val="16"/>
  </w:num>
  <w:num w:numId="5">
    <w:abstractNumId w:val="15"/>
  </w:num>
  <w:num w:numId="6">
    <w:abstractNumId w:val="3"/>
  </w:num>
  <w:num w:numId="7">
    <w:abstractNumId w:val="1"/>
  </w:num>
  <w:num w:numId="8">
    <w:abstractNumId w:val="19"/>
  </w:num>
  <w:num w:numId="9">
    <w:abstractNumId w:val="24"/>
  </w:num>
  <w:num w:numId="10">
    <w:abstractNumId w:val="9"/>
  </w:num>
  <w:num w:numId="11">
    <w:abstractNumId w:val="8"/>
  </w:num>
  <w:num w:numId="12">
    <w:abstractNumId w:val="4"/>
  </w:num>
  <w:num w:numId="13">
    <w:abstractNumId w:val="13"/>
  </w:num>
  <w:num w:numId="14">
    <w:abstractNumId w:val="2"/>
  </w:num>
  <w:num w:numId="15">
    <w:abstractNumId w:val="10"/>
  </w:num>
  <w:num w:numId="16">
    <w:abstractNumId w:val="17"/>
  </w:num>
  <w:num w:numId="17">
    <w:abstractNumId w:val="12"/>
  </w:num>
  <w:num w:numId="18">
    <w:abstractNumId w:val="18"/>
  </w:num>
  <w:num w:numId="19">
    <w:abstractNumId w:val="7"/>
  </w:num>
  <w:num w:numId="20">
    <w:abstractNumId w:val="5"/>
  </w:num>
  <w:num w:numId="21">
    <w:abstractNumId w:val="23"/>
  </w:num>
  <w:num w:numId="22">
    <w:abstractNumId w:val="11"/>
  </w:num>
  <w:num w:numId="23">
    <w:abstractNumId w:val="21"/>
  </w:num>
  <w:num w:numId="24">
    <w:abstractNumId w:val="22"/>
  </w:num>
  <w:num w:numId="25">
    <w:abstractNumId w:val="25"/>
  </w:num>
  <w:num w:numId="26">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420"/>
  <w:drawingGridHorizontalSpacing w:val="115"/>
  <w:drawingGridVerticalSpacing w:val="327"/>
  <w:displayHorizontalDrawingGridEvery w:val="0"/>
  <w:doNotShadeFormData/>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142D646A-1497-4E83-AFCE-F4F9FD27BA10}" w:val=" ADDIN NE.Ref.{142D646A-1497-4E83-AFCE-F4F9FD27BA10} ADDIN NE.Ref.{142D646A-1497-4E83-AFCE-F4F9FD27BA10}&lt;Citation&gt;&lt;Group&gt;&lt;References&gt;&lt;Item&gt;&lt;ID&gt;414&lt;/ID&gt;&lt;UID&gt;{95866E7F-A14A-4766-89C1-3DF3DE54CC26}&lt;/UID&gt;&lt;Title&gt;混流装配线负荷平衡与投产排序的优化研究&lt;/Title&gt;&lt;Template&gt;Journal Article&lt;/Template&gt;&lt;Star&gt;0&lt;/Star&gt;&lt;Tag&gt;0&lt;/Tag&gt;&lt;Author&gt;曹振新; 朱云龙; 赵明扬; 尹朝万; 李富明&lt;/Author&gt;&lt;Year&gt;2004&lt;/Year&gt;&lt;Details&gt;&lt;_author_adr&gt;中国科学院沈阳自动化研究所,中国科学院沈阳自动化研究所,中国科学院沈阳自动化研究所,中国科学院沈阳自动化研究所,中国科学院沈阳自动化研究所 辽宁沈阳110016中国科学院研究生院,北京100039_x000d__x000a__x000d__x000a__x000d__x000a__x000d__x000a__x000d__x000a__x000d__x000a__x000d__x000a__x000d__x000a_,辽宁沈阳110016_x000d__x000a__x000d__x000a__x000d__x000a__x000d__x000a__x000d__x000a__x000d__x000a__x000d__x000a__x000d__x000a_,辽宁沈阳110016_x000d__x000a__x000d__x000a__x000d__x000a__x000d__x000a__x000d__x000a__x000d__x000a__x000d__x000a__x000d__x000a_,辽宁沈阳110016_x000d__x000a__x000d__x000a__x000d__x000a__x000d__x000a__x000d__x000a__x000d__x000a__x000d__x000a__x000d__x000a_,辽宁沈阳110016中国科学院研究生院,北京100039&lt;/_author_adr&gt;&lt;_db_provider&gt;CNKI&lt;/_db_provider&gt;&lt;_isbn&gt;1002-0411&lt;/_isbn&gt;&lt;_issue&gt;06&lt;/_issue&gt;&lt;_journal&gt;信息与控制&lt;/_journal&gt;&lt;_keywords&gt;混合型;;装配线;;平衡;;排序&lt;/_keywords&gt;&lt;_pages&gt;660-664&lt;/_pages&gt;&lt;_created&gt;62509981&lt;/_created&gt;&lt;_modified&gt;62509982&lt;/_modified&gt;&lt;_collection_scope&gt;中国科技核心期刊;中文核心期刊;CSCD;&lt;/_collection_scope&gt;&lt;_translated_author&gt;Cao, Zhenxin;Zhu, Yunlong;Zhao, Mingyang;Yin, Chaowan;Li, Fuming&lt;/_translated_author&gt;&lt;/Details&gt;&lt;Extra&gt;&lt;DBUID&gt;{F96A950B-833F-4880-A151-76DA2D6A2879}&lt;/DBUID&gt;&lt;/Extra&gt;&lt;/Item&gt;&lt;/References&gt;&lt;/Group&gt;&lt;/Citation&gt;_x000a_"/>
    <w:docVar w:name="NE.Ref{1663F803-B6B1-4EC3-BDD9-BE79F37AA73D}" w:val=" ADDIN NE.Ref.{1663F803-B6B1-4EC3-BDD9-BE79F37AA73D}&lt;Citation&gt;&lt;Group&gt;&lt;References&gt;&lt;Item&gt;&lt;ID&gt;430&lt;/ID&gt;&lt;UID&gt;{3D2C02A6-89FE-4184-92FB-5A351C64DED1}&lt;/UID&gt;&lt;Title&gt;IBM、用友建立云计算联合实验室&lt;/Title&gt;&lt;Template&gt;Journal Article&lt;/Template&gt;&lt;Star&gt;0&lt;/Star&gt;&lt;Tag&gt;0&lt;/Tag&gt;&lt;Author/&gt;&lt;Year&gt;2010&lt;/Year&gt;&lt;Details&gt;&lt;_db_provider&gt;CNKI&lt;/_db_provider&gt;&lt;_isbn&gt;1674-7844&lt;/_isbn&gt;&lt;_issue&gt;06&lt;/_issue&gt;&lt;_journal&gt;中国信息安全&lt;/_journal&gt;&lt;_keywords&gt;IBM;开发中心;SaaS;中华人民共和国;用友;云计算;实验室;&lt;/_keywords&gt;&lt;_pages&gt;78&lt;/_pages&gt;&lt;_created&gt;62511360&lt;/_created&gt;&lt;_modified&gt;62511360&lt;/_modified&gt;&lt;/Details&gt;&lt;Extra&gt;&lt;DBUID&gt;{F96A950B-833F-4880-A151-76DA2D6A2879}&lt;/DBUID&gt;&lt;/Extra&gt;&lt;/Item&gt;&lt;/References&gt;&lt;/Group&gt;&lt;/Citation&gt;_x000a_"/>
    <w:docVar w:name="NE.Ref{18E2C6E2-5B00-4F98-A5B3-FF92F33D6088}" w:val=" ADDIN NE.Ref.{18E2C6E2-5B00-4F98-A5B3-FF92F33D6088} ADDIN NE.Ref.{18E2C6E2-5B00-4F98-A5B3-FF92F33D6088}&lt;Citation&gt;&lt;Group&gt;&lt;References&gt;&lt;Item&gt;&lt;ID&gt;407&lt;/ID&gt;&lt;UID&gt;{07E64A74-781E-4ED2-BAAB-C50C0239BD2C}&lt;/UID&gt;&lt;Title&gt;翼身融合整体结构柔性装配技术规划研究&lt;/Title&gt;&lt;Template&gt;Journal Article&lt;/Template&gt;&lt;Star&gt;0&lt;/Star&gt;&lt;Tag&gt;0&lt;/Tag&gt;&lt;Author&gt;卜泳; 刘华东; 邹方; 孙金萍&lt;/Author&gt;&lt;Year&gt;2013&lt;/Year&gt;&lt;Details&gt;&lt;_author_adr&gt;中航工业北京航空制造工程研究所;沈阳飞机工业集团有限公司;&lt;/_author_adr&gt;&lt;_collection_scope&gt;中国科技核心期刊;&lt;/_collection_scope&gt;&lt;_created&gt;62509927&lt;/_created&gt;&lt;_db_provider&gt;CNKI&lt;/_db_provider&gt;&lt;_isbn&gt;1671-833X&lt;/_isbn&gt;&lt;_issue&gt;20&lt;/_issue&gt;&lt;_journal&gt;航空制造技术&lt;/_journal&gt;&lt;_keywords&gt;翼身融合;;柔性装配;;定位技术&lt;/_keywords&gt;&lt;_modified&gt;62509934&lt;/_modified&gt;&lt;_pages&gt;44-45+58&lt;/_pages&gt;&lt;_translated_author&gt;Bu, Yong;Liu, Huadong;Zou, Fang;Sun, Jinping&lt;/_translated_author&gt;&lt;/Details&gt;&lt;Extra&gt;&lt;DBUID&gt;{F96A950B-833F-4880-A151-76DA2D6A2879}&lt;/DBUID&gt;&lt;/Extra&gt;&lt;/Item&gt;&lt;/References&gt;&lt;/Group&gt;&lt;/Citation&gt;_x000a_"/>
    <w:docVar w:name="NE.Ref{1A357AFC-D9BF-43DA-9581-233E8DD19162}" w:val=" ADDIN NE.Ref.{1A357AFC-D9BF-43DA-9581-233E8DD19162}&lt;Citation&gt;&lt;Group&gt;&lt;References&gt;&lt;Item&gt;&lt;ID&gt;420&lt;/ID&gt;&lt;UID&gt;{849F6114-6320-4E5E-9736-8216C7E8C3ED}&lt;/UID&gt;&lt;Title&gt;基于SaaS的社会数字文化一体化门户服务模型研究&lt;/Title&gt;&lt;Template&gt;Journal Article&lt;/Template&gt;&lt;Star&gt;0&lt;/Star&gt;&lt;Tag&gt;0&lt;/Tag&gt;&lt;Author&gt;经渊; 郑建明&lt;/Author&gt;&lt;Year&gt;2016&lt;/Year&gt;&lt;Details&gt;&lt;_author_adr&gt;南京大学信息管理学院;浙江理工大学图书馆;&lt;/_author_adr&gt;&lt;_db_provider&gt;CNKI&lt;/_db_provider&gt;&lt;_isbn&gt;1007-7634&lt;/_isbn&gt;&lt;_issue&gt;09&lt;/_issue&gt;&lt;_journal&gt;情报科学&lt;/_journal&gt;&lt;_keywords&gt;社会数字文化;;SaaS;;一体化服务;;门户&lt;/_keywords&gt;&lt;_pages&gt;31-35&lt;/_pages&gt;&lt;_volume&gt;34&lt;/_volume&gt;&lt;_created&gt;62511349&lt;/_created&gt;&lt;_modified&gt;62511351&lt;/_modified&gt;&lt;_collection_scope&gt;CSSCI;中文核心期刊;&lt;/_collection_scope&gt;&lt;_translated_author&gt;Jing, Yuan;Zheng, Jianming&lt;/_translated_author&gt;&lt;/Details&gt;&lt;Extra&gt;&lt;DBUID&gt;{F96A950B-833F-4880-A151-76DA2D6A2879}&lt;/DBUID&gt;&lt;/Extra&gt;&lt;/Item&gt;&lt;/References&gt;&lt;/Group&gt;&lt;/Citation&gt;_x000a_"/>
    <w:docVar w:name="NE.Ref{1AB25C31-0086-440C-9B04-A07156B51B40}" w:val=" ADDIN NE.Ref.{1AB25C31-0086-440C-9B04-A07156B51B40}&lt;Citation&gt;&lt;Group&gt;&lt;References&gt;&lt;Item&gt;&lt;ID&gt;428&lt;/ID&gt;&lt;UID&gt;{661B2136-8409-4453-BF26-95418EC13718}&lt;/UID&gt;&lt;Title&gt;Xtools转型双核心战略:云端+移动CRM&lt;/Title&gt;&lt;Template&gt;Journal Article&lt;/Template&gt;&lt;Star&gt;0&lt;/Star&gt;&lt;Tag&gt;0&lt;/Tag&gt;&lt;Author/&gt;&lt;Year&gt;2013&lt;/Year&gt;&lt;Details&gt;&lt;_db_provider&gt;CNKI&lt;/_db_provider&gt;&lt;_isbn&gt;2095-5650&lt;/_isbn&gt;&lt;_issue&gt;10&lt;/_issue&gt;&lt;_journal&gt;电子技术与软件工程&lt;/_journal&gt;&lt;_keywords&gt;CRM;基础平台;客户关系管理;Xtools;云端;双核心;&lt;/_keywords&gt;&lt;_pages&gt;10-11&lt;/_pages&gt;&lt;_created&gt;62511360&lt;/_created&gt;&lt;_modified&gt;62511362&lt;/_modified&gt;&lt;/Details&gt;&lt;Extra&gt;&lt;DBUID&gt;{F96A950B-833F-4880-A151-76DA2D6A2879}&lt;/DBUID&gt;&lt;/Extra&gt;&lt;/Item&gt;&lt;/References&gt;&lt;/Group&gt;&lt;/Citation&gt;_x000a_"/>
    <w:docVar w:name="NE.Ref{21D7986B-7BB2-4457-84AC-EA393732C1CF}" w:val=" ADDIN NE.Ref.{21D7986B-7BB2-4457-84AC-EA393732C1CF} ADDIN NE.Ref.{21D7986B-7BB2-4457-84AC-EA393732C1CF}&lt;Citation&gt;&lt;Group&gt;&lt;References&gt;&lt;Item&gt;&lt;ID&gt;412&lt;/ID&gt;&lt;UID&gt;{5946A269-476C-4742-8278-D8E8FC7D0307}&lt;/UID&gt;&lt;Title&gt;Automatic assembly line of many type watches&lt;/Title&gt;&lt;Template&gt;Conference Proceedings&lt;/Template&gt;&lt;Star&gt;0&lt;/Star&gt;&lt;Tag&gt;0&lt;/Tag&gt;&lt;Author&gt;Yasunri, Ymazaki&lt;/Author&gt;&lt;Year&gt;1991&lt;/Year&gt;&lt;Details&gt;&lt;_secondary_title&gt;Proceedings of the 1st Asian Conference on Robotics and Its Application&lt;/_secondary_title&gt;&lt;_place_published&gt;Tokyo&lt;/_place_published&gt;&lt;_accessed&gt;62509974&lt;/_accessed&gt;&lt;_created&gt;62509974&lt;/_created&gt;&lt;_modified&gt;62509974&lt;/_modified&gt;&lt;/Details&gt;&lt;Extra&gt;&lt;DBUID&gt;{F96A950B-833F-4880-A151-76DA2D6A2879}&lt;/DBUID&gt;&lt;/Extra&gt;&lt;/Item&gt;&lt;/References&gt;&lt;/Group&gt;&lt;/Citation&gt;_x000a_"/>
    <w:docVar w:name="NE.Ref{26125C51-F1F2-4B47-A095-220B4869C6AC}" w:val=" ADDIN NE.Ref.{26125C51-F1F2-4B47-A095-220B4869C6AC} ADDIN NE.Ref.{26125C51-F1F2-4B47-A095-220B4869C6AC}&lt;Citation&gt;&lt;Group&gt;&lt;References&gt;&lt;Item&gt;&lt;ID&gt;404&lt;/ID&gt;&lt;UID&gt;{E23D385F-3BFC-4D87-A61C-4C66441C95D0}&lt;/UID&gt;&lt;Title&gt;Automatic decomposition of planned assembly sequences into skill primitives&lt;/Title&gt;&lt;Template&gt;Journal Article&lt;/Template&gt;&lt;Star&gt;0&lt;/Star&gt;&lt;Tag&gt;0&lt;/Tag&gt;&lt;Author&gt;Mosemann, H; Wahl, F M&lt;/Author&gt;&lt;Year&gt;2001&lt;/Year&gt;&lt;Details&gt;&lt;_issue&gt;5&lt;/_issue&gt;&lt;_journal&gt;IEEE Trans.robot.autom&lt;/_journal&gt;&lt;_pages&gt;709-718&lt;/_pages&gt;&lt;_volume&gt;17&lt;/_volume&gt;&lt;_created&gt;62508126&lt;/_created&gt;&lt;_modified&gt;62508126&lt;/_modified&gt;&lt;/Details&gt;&lt;Extra&gt;&lt;DBUID&gt;{F96A950B-833F-4880-A151-76DA2D6A2879}&lt;/DBUID&gt;&lt;/Extra&gt;&lt;/Item&gt;&lt;/References&gt;&lt;/Group&gt;&lt;/Citation&gt;_x000a_"/>
    <w:docVar w:name="NE.Ref{2C8FEA19-9293-435A-A875-E3B6E84FF971}" w:val=" ADDIN NE.Ref.{2C8FEA19-9293-435A-A875-E3B6E84FF971} ADDIN NE.Ref.{2C8FEA19-9293-435A-A875-E3B6E84FF971}&lt;Citation&gt;&lt;Group&gt;&lt;References&gt;&lt;Item&gt;&lt;ID&gt;398&lt;/ID&gt;&lt;UID&gt;{AF9E958F-77AE-4BA8-8C00-D83CE563D453}&lt;/UID&gt;&lt;Title&gt;“工业4.0”对推进“中国制造2025”的启示&lt;/Title&gt;&lt;Template&gt;Thesis&lt;/Template&gt;&lt;Star&gt;0&lt;/Star&gt;&lt;Tag&gt;0&lt;/Tag&gt;&lt;Author&gt;李卫东&lt;/Author&gt;&lt;Year&gt;2017&lt;/Year&gt;&lt;Details&gt;&lt;_db_provider&gt;CNKI&lt;/_db_provider&gt;&lt;_keywords&gt;工业4.0;;中国制造2025;;智能制造&lt;/_keywords&gt;&lt;_publisher&gt;外交学院&lt;/_publisher&gt;&lt;_tertiary_author&gt;刘曙光&lt;/_tertiary_author&gt;&lt;_type_work&gt;硕士&lt;/_type_work&gt;&lt;_created&gt;62501272&lt;/_created&gt;&lt;_modified&gt;62501272&lt;/_modified&gt;&lt;_translated_author&gt;Li, Weidong&lt;/_translated_author&gt;&lt;_translated_tertiary_author&gt;Liu, Shuguang&lt;/_translated_tertiary_author&gt;&lt;/Details&gt;&lt;Extra&gt;&lt;DBUID&gt;{F96A950B-833F-4880-A151-76DA2D6A2879}&lt;/DBUID&gt;&lt;/Extra&gt;&lt;/Item&gt;&lt;/References&gt;&lt;/Group&gt;&lt;/Citation&gt;_x000a_"/>
    <w:docVar w:name="NE.Ref{33E9DDB7-21FF-43DA-A3EE-1E53B8B82B5E}" w:val=" ADDIN NE.Ref.{33E9DDB7-21FF-43DA-A3EE-1E53B8B82B5E}&lt;Citation&gt;&lt;Group&gt;&lt;References&gt;&lt;Item&gt;&lt;ID&gt;447&lt;/ID&gt;&lt;UID&gt;{70B0B39A-50E7-4D89-9804-96086FC5D4EF}&lt;/UID&gt;&lt;Title&gt;浅论云计算服务层面-SAAS,PAAS,IAAS&lt;/Title&gt;&lt;Template&gt;Journal Article&lt;/Template&gt;&lt;Star&gt;0&lt;/Star&gt;&lt;Tag&gt;0&lt;/Tag&gt;&lt;Author&gt;巴拉提艾斯卡尔&lt;/Author&gt;&lt;Year&gt;2017&lt;/Year&gt;&lt;Details&gt;&lt;_issue&gt;13&lt;/_issue&gt;&lt;_journal&gt;电脑迷&lt;/_journal&gt;&lt;_created&gt;62511693&lt;/_created&gt;&lt;_modified&gt;62511693&lt;/_modified&gt;&lt;_translated_author&gt;Ba, Lati&amp;apos;aisika&amp;apos;er&lt;/_translated_author&gt;&lt;/Details&gt;&lt;Extra&gt;&lt;DBUID&gt;{F96A950B-833F-4880-A151-76DA2D6A2879}&lt;/DBUID&gt;&lt;/Extra&gt;&lt;/Item&gt;&lt;/References&gt;&lt;/Group&gt;&lt;/Citation&gt;_x000a_"/>
    <w:docVar w:name="NE.Ref{34732C03-22C6-4079-AEC9-006C08FE54FA}" w:val=" ADDIN NE.Ref.{34732C03-22C6-4079-AEC9-006C08FE54FA} ADDIN NE.Ref.{34732C03-22C6-4079-AEC9-006C08FE54FA}&lt;Citation&gt;&lt;Group&gt;&lt;References&gt;&lt;Item&gt;&lt;ID&gt;403&lt;/ID&gt;&lt;UID&gt;{A9D51F23-EDC0-4EBB-BDEF-B982EF091EF7}&lt;/UID&gt;&lt;Title&gt;CIMGEN—A COMPUTER AIDED SOFTWARE ENGINEERING TOOL FOR DEVELOPMENT OF FMS CONTROL SOFTWARE&lt;/Title&gt;&lt;Template&gt;Journal Article&lt;/Template&gt;&lt;Star&gt;0&lt;/Star&gt;&lt;Tag&gt;0&lt;/Tag&gt;&lt;Author&gt;Joshi, Sanjayb.; Mettala, Erikg.; Wysk, Richarda.&lt;/Author&gt;&lt;Year&gt;1992&lt;/Year&gt;&lt;Details&gt;&lt;_issue&gt;3&lt;/_issue&gt;&lt;_journal&gt;A I I E Transactions&lt;/_journal&gt;&lt;_pages&gt;84-97&lt;/_pages&gt;&lt;_volume&gt;24&lt;/_volume&gt;&lt;_created&gt;62508122&lt;/_created&gt;&lt;_modified&gt;62508122&lt;/_modified&gt;&lt;/Details&gt;&lt;Extra&gt;&lt;DBUID&gt;{F96A950B-833F-4880-A151-76DA2D6A2879}&lt;/DBUID&gt;&lt;/Extra&gt;&lt;/Item&gt;&lt;/References&gt;&lt;/Group&gt;&lt;/Citation&gt;_x000a_"/>
    <w:docVar w:name="NE.Ref{36802B6C-47B4-48CF-82FD-1F15AF8697F4}" w:val=" ADDIN NE.Ref.{36802B6C-47B4-48CF-82FD-1F15AF8697F4}&lt;Citation&gt;&lt;Group&gt;&lt;References&gt;&lt;Item&gt;&lt;ID&gt;446&lt;/ID&gt;&lt;UID&gt;{32EC9DF2-9494-4FE1-B1CA-887AF6D3F602}&lt;/UID&gt;&lt;Title&gt;MES系统的应用与研究&lt;/Title&gt;&lt;Template&gt;Thesis&lt;/Template&gt;&lt;Star&gt;0&lt;/Star&gt;&lt;Tag&gt;0&lt;/Tag&gt;&lt;Author&gt;张庆锋&lt;/Author&gt;&lt;Year&gt;2008&lt;/Year&gt;&lt;Details&gt;&lt;_db_provider&gt;CNKI&lt;/_db_provider&gt;&lt;_keywords&gt;ERP;;MES;;软件工程&lt;/_keywords&gt;&lt;_publisher&gt;辽宁科技大学&lt;/_publisher&gt;&lt;_tertiary_author&gt;沈文轩&lt;/_tertiary_author&gt;&lt;_type_work&gt;硕士&lt;/_type_work&gt;&lt;_created&gt;62511645&lt;/_created&gt;&lt;_modified&gt;62511645&lt;/_modified&gt;&lt;_translated_author&gt;Zhang, Qingfeng&lt;/_translated_author&gt;&lt;_translated_tertiary_author&gt;Shen, Wenxuan&lt;/_translated_tertiary_author&gt;&lt;/Details&gt;&lt;Extra&gt;&lt;DBUID&gt;{F96A950B-833F-4880-A151-76DA2D6A2879}&lt;/DBUID&gt;&lt;/Extra&gt;&lt;/Item&gt;&lt;/References&gt;&lt;/Group&gt;&lt;/Citation&gt;_x000a_"/>
    <w:docVar w:name="NE.Ref{36CCBFD8-2B7F-4C37-8D7E-8744D1B7D1D1}" w:val=" ADDIN NE.Ref.{36CCBFD8-2B7F-4C37-8D7E-8744D1B7D1D1} ADDIN NE.Ref.{36CCBFD8-2B7F-4C37-8D7E-8744D1B7D1D1}&lt;Citation&gt;&lt;Group&gt;&lt;References&gt;&lt;Item&gt;&lt;ID&gt;402&lt;/ID&gt;&lt;UID&gt;{BA9477F3-83D6-48B5-8F89-C694C9104C84}&lt;/UID&gt;&lt;Title&gt;Optimization Design for the Flexible Assembly Systems Incorporated with Human and Machines&lt;/Title&gt;&lt;Template&gt;Journal Article&lt;/Template&gt;&lt;Star&gt;0&lt;/Star&gt;&lt;Tag&gt;0&lt;/Tag&gt;&lt;Author&gt;Sun, Yan Ming&lt;/Author&gt;&lt;Year&gt;2001&lt;/Year&gt;&lt;Details&gt;&lt;_journal&gt;Journal of South China University of Technology&lt;/_journal&gt;&lt;_created&gt;62508118&lt;/_created&gt;&lt;_modified&gt;62508118&lt;/_modified&gt;&lt;/Details&gt;&lt;Extra&gt;&lt;DBUID&gt;{F96A950B-833F-4880-A151-76DA2D6A2879}&lt;/DBUID&gt;&lt;/Extra&gt;&lt;/Item&gt;&lt;/References&gt;&lt;/Group&gt;&lt;/Citation&gt;_x000a_"/>
    <w:docVar w:name="NE.Ref{383F6C63-B081-4964-B3C8-1CD32EFF2C5B}" w:val=" ADDIN NE.Ref.{383F6C63-B081-4964-B3C8-1CD32EFF2C5B} ADDIN NE.Ref.{383F6C63-B081-4964-B3C8-1CD32EFF2C5B}&lt;Citation&gt;&lt;Group&gt;&lt;References&gt;&lt;Item&gt;&lt;ID&gt;408&lt;/ID&gt;&lt;UID&gt;{BDAA6931-E2ED-4234-A7F2-BB6AE5300B08}&lt;/UID&gt;&lt;Title&gt;汽车制造企业柔性自动化装配系统&lt;/Title&gt;&lt;Template&gt;Journal Article&lt;/Template&gt;&lt;Star&gt;0&lt;/Star&gt;&lt;Tag&gt;0&lt;/Tag&gt;&lt;Author&gt;蔡俊英&lt;/Author&gt;&lt;Year&gt;2018&lt;/Year&gt;&lt;Details&gt;&lt;_author_adr&gt;承德华远自动化设备有限公司;&lt;/_author_adr&gt;&lt;_created&gt;62509927&lt;/_created&gt;&lt;_db_provider&gt;CNKI&lt;/_db_provider&gt;&lt;_isbn&gt;1671-0711&lt;/_isbn&gt;&lt;_issue&gt;01&lt;/_issue&gt;&lt;_journal&gt;中国设备工程&lt;/_journal&gt;&lt;_keywords&gt;柔性;;智能;;集散;;装配&lt;/_keywords&gt;&lt;_modified&gt;62509933&lt;/_modified&gt;&lt;_pages&gt;107-109&lt;/_pages&gt;&lt;_translated_author&gt;Cai, Junying&lt;/_translated_author&gt;&lt;/Details&gt;&lt;Extra&gt;&lt;DBUID&gt;{F96A950B-833F-4880-A151-76DA2D6A2879}&lt;/DBUID&gt;&lt;/Extra&gt;&lt;/Item&gt;&lt;/References&gt;&lt;/Group&gt;&lt;/Citation&gt;_x000a_"/>
    <w:docVar w:name="NE.Ref{38FEC8F4-B222-418A-8ED4-47B758EC323C}" w:val=" ADDIN NE.Ref.{38FEC8F4-B222-418A-8ED4-47B758EC323C} ADDIN NE.Ref.{38FEC8F4-B222-418A-8ED4-47B758EC323C}&lt;Citation&gt;&lt;Group&gt;&lt;References&gt;&lt;Item&gt;&lt;ID&gt;400&lt;/ID&gt;&lt;UID&gt;{9B737AC2-AEEE-414A-A65B-E0FB5D5E9636}&lt;/UID&gt;&lt;Title&gt;柔性自动装配的现状和动向&lt;/Title&gt;&lt;Template&gt;Journal Article&lt;/Template&gt;&lt;Star&gt;0&lt;/Star&gt;&lt;Tag&gt;0&lt;/Tag&gt;&lt;Author&gt;姚志良&lt;/Author&gt;&lt;Year&gt;1994&lt;/Year&gt;&lt;Details&gt;&lt;_author_adr&gt;大连组合机床研究所&lt;/_author_adr&gt;&lt;_db_provider&gt;CNKI&lt;/_db_provider&gt;&lt;_isbn&gt;10012265&lt;/_isbn&gt;&lt;_issue&gt;04&lt;/_issue&gt;&lt;_journal&gt;组合机床与自动化加工技术&lt;/_journal&gt;&lt;_keywords&gt;柔性自动装配，机器人，周边装置&lt;/_keywords&gt;&lt;_pages&gt;42-45&lt;/_pages&gt;&lt;_created&gt;62508088&lt;/_created&gt;&lt;_modified&gt;62508088&lt;/_modified&gt;&lt;_collection_scope&gt;中国科技核心期刊;中文核心期刊;&lt;/_collection_scope&gt;&lt;_translated_author&gt;Yao, Zhiliang&lt;/_translated_author&gt;&lt;/Details&gt;&lt;Extra&gt;&lt;DBUID&gt;{F96A950B-833F-4880-A151-76DA2D6A2879}&lt;/DBUID&gt;&lt;/Extra&gt;&lt;/Item&gt;&lt;/References&gt;&lt;/Group&gt;&lt;/Citation&gt;_x000a_"/>
    <w:docVar w:name="NE.Ref{399856AC-578D-4073-AB80-F2FD16866326}" w:val=" ADDIN NE.Ref.{399856AC-578D-4073-AB80-F2FD16866326}&lt;Citation&gt;&lt;Group&gt;&lt;References&gt;&lt;Item&gt;&lt;ID&gt;417&lt;/ID&gt;&lt;UID&gt;{35203A33-92BA-4C59-81C3-AEF3EB90D980}&lt;/UID&gt;&lt;Title&gt;SAP发力SaaS&lt;/Title&gt;&lt;Template&gt;Journal Article&lt;/Template&gt;&lt;Star&gt;0&lt;/Star&gt;&lt;Tag&gt;0&lt;/Tag&gt;&lt;Author&gt;姚磊&lt;/Author&gt;&lt;Year&gt;2010&lt;/Year&gt;&lt;Details&gt;&lt;_author_adr&gt;Microsoft Dynamics CRM MCP;&lt;/_author_adr&gt;&lt;_db_provider&gt;CNKI&lt;/_db_provider&gt;&lt;_isbn&gt;1672-3252&lt;/_isbn&gt;&lt;_issue&gt;04&lt;/_issue&gt;&lt;_journal&gt;程序员&lt;/_journal&gt;&lt;_keywords&gt;SaaS;SAP;发力;&lt;/_keywords&gt;&lt;_pages&gt;27&lt;/_pages&gt;&lt;_created&gt;62511341&lt;/_created&gt;&lt;_modified&gt;62511341&lt;/_modified&gt;&lt;_translated_author&gt;Yao, Lei&lt;/_translated_author&gt;&lt;/Details&gt;&lt;Extra&gt;&lt;DBUID&gt;{F96A950B-833F-4880-A151-76DA2D6A2879}&lt;/DBUID&gt;&lt;/Extra&gt;&lt;/Item&gt;&lt;/References&gt;&lt;/Group&gt;&lt;/Citation&gt;_x000a_"/>
    <w:docVar w:name="NE.Ref{3A17CF50-234C-4A4A-90B9-2B3D1C99B50B}" w:val=" ADDIN NE.Ref.{3A17CF50-234C-4A4A-90B9-2B3D1C99B50B}&lt;Citation&gt;&lt;Group&gt;&lt;References&gt;&lt;Item&gt;&lt;ID&gt;433&lt;/ID&gt;&lt;UID&gt;{11B820EC-9CC5-465E-A0FD-7597F9D693E9}&lt;/UID&gt;&lt;Title&gt;Over All Idea about MVC: How to use Model- View-Controller (MVC)&lt;/Title&gt;&lt;Template&gt;Journal Article&lt;/Template&gt;&lt;Star&gt;0&lt;/Star&gt;&lt;Tag&gt;0&lt;/Tag&gt;&lt;Author&gt;Jivani, Parth; Chopara, Chhaya; Prashant, Mehta&lt;/Author&gt;&lt;Year&gt;0&lt;/Year&gt;&lt;Details&gt;&lt;_created&gt;62511440&lt;/_created&gt;&lt;_modified&gt;62511440&lt;/_modified&gt;&lt;/Details&gt;&lt;Extra&gt;&lt;DBUID&gt;{F96A950B-833F-4880-A151-76DA2D6A2879}&lt;/DBUID&gt;&lt;/Extra&gt;&lt;/Item&gt;&lt;/References&gt;&lt;/Group&gt;&lt;/Citation&gt;_x000a_"/>
    <w:docVar w:name="NE.Ref{46AD542C-062A-4669-A9BC-8F253262F6EE}" w:val=" ADDIN NE.Ref.{46AD542C-062A-4669-A9BC-8F253262F6EE}&lt;Citation&gt;&lt;Group&gt;&lt;References&gt;&lt;Item&gt;&lt;ID&gt;437&lt;/ID&gt;&lt;UID&gt;{E08E207A-E544-4CD0-BCC0-A69BA08AD2E8}&lt;/UID&gt;&lt;Title&gt;Workload characterization for microservices&lt;/Title&gt;&lt;Template&gt;Conference Proceedings&lt;/Template&gt;&lt;Star&gt;0&lt;/Star&gt;&lt;Tag&gt;0&lt;/Tag&gt;&lt;Author&gt;Ueda, Takanori; Nakaike, Takuya; Ohara, Moriyoshi&lt;/Author&gt;&lt;Year&gt;2016&lt;/Year&gt;&lt;Details&gt;&lt;_keywords&gt;container;microservices;microservice architecture;Node.js;WebSphere Liberty;Java;Docker&lt;/_keywords&gt;&lt;_pages&gt;1-10&lt;/_pages&gt;&lt;_secondary_title&gt;IEEE International Symposium on Workload Characterization&lt;/_secondary_title&gt;&lt;_created&gt;62511581&lt;/_created&gt;&lt;_modified&gt;62511586&lt;/_modified&gt;&lt;/Details&gt;&lt;Extra&gt;&lt;DBUID&gt;{F96A950B-833F-4880-A151-76DA2D6A2879}&lt;/DBUID&gt;&lt;/Extra&gt;&lt;/Item&gt;&lt;/References&gt;&lt;/Group&gt;&lt;/Citation&gt;_x000a_"/>
    <w:docVar w:name="NE.Ref{4C8B2F7C-DB5B-4DF1-9F6A-B6BD8EF99BC6}" w:val=" ADDIN NE.Ref.{4C8B2F7C-DB5B-4DF1-9F6A-B6BD8EF99BC6}&lt;Citation&gt;&lt;Group&gt;&lt;References&gt;&lt;Item&gt;&lt;ID&gt;445&lt;/ID&gt;&lt;UID&gt;{5C77FCC1-E368-4AA8-A6C7-EF03F2734FA7}&lt;/UID&gt;&lt;Title&gt;基于Spring Cloud实现业务系统微服务化的设计与实现&lt;/Title&gt;&lt;Template&gt;Journal Article&lt;/Template&gt;&lt;Star&gt;0&lt;/Star&gt;&lt;Tag&gt;0&lt;/Tag&gt;&lt;Author&gt;王方旭&lt;/Author&gt;&lt;Year&gt;2018&lt;/Year&gt;&lt;Details&gt;&lt;_author_adr&gt;中国移动通信集团设计院有限公司山东分公司;&lt;/_author_adr&gt;&lt;_db_provider&gt;CNKI&lt;/_db_provider&gt;&lt;_isbn&gt;2095-5650&lt;/_isbn&gt;&lt;_issue&gt;08&lt;/_issue&gt;&lt;_journal&gt;电子技术与软件工程&lt;/_journal&gt;&lt;_keywords&gt;微服务;;Spring Cloud;;Spring Boot&lt;/_keywords&gt;&lt;_pages&gt;60-61&lt;/_pages&gt;&lt;_created&gt;62511637&lt;/_created&gt;&lt;_modified&gt;62511637&lt;/_modified&gt;&lt;_translated_author&gt;Wang, Fangxu&lt;/_translated_author&gt;&lt;/Details&gt;&lt;Extra&gt;&lt;DBUID&gt;{F96A950B-833F-4880-A151-76DA2D6A2879}&lt;/DBUID&gt;&lt;/Extra&gt;&lt;/Item&gt;&lt;/References&gt;&lt;/Group&gt;&lt;/Citation&gt;_x000a_"/>
    <w:docVar w:name="NE.Ref{56E485BC-5D37-44A9-A611-0562BD53ABE9}" w:val=" ADDIN NE.Ref.{56E485BC-5D37-44A9-A611-0562BD53ABE9} ADDIN NE.Ref.{56E485BC-5D37-44A9-A611-0562BD53ABE9}&lt;Citation&gt;&lt;Group&gt;&lt;References&gt;&lt;Item&gt;&lt;ID&gt;409&lt;/ID&gt;&lt;UID&gt;{CD7E5D25-A40A-4022-B715-6A4D1160869D}&lt;/UID&gt;&lt;Title&gt;现代飞机数字化柔性装配生产线&lt;/Title&gt;&lt;Template&gt;Journal Article&lt;/Template&gt;&lt;Star&gt;0&lt;/Star&gt;&lt;Tag&gt;0&lt;/Tag&gt;&lt;Author&gt;袁立&lt;/Author&gt;&lt;Year&gt;2011&lt;/Year&gt;&lt;Details&gt;&lt;_author_adr&gt;中航工业沈阳飞机工业(集团)公司;&lt;/_author_adr&gt;&lt;_created&gt;62509927&lt;/_created&gt;&lt;_db_provider&gt;CNKI&lt;/_db_provider&gt;&lt;_isbn&gt;1007-5453&lt;/_isbn&gt;&lt;_issue&gt;05&lt;/_issue&gt;&lt;_journal&gt;航空科学技术&lt;/_journal&gt;&lt;_keywords&gt;现代飞机;;柔性装配;;装配生产线;;关键技术&lt;/_keywords&gt;&lt;_modified&gt;62509933&lt;/_modified&gt;&lt;_pages&gt;1-4&lt;/_pages&gt;&lt;_translated_author&gt;Yuan, Li&lt;/_translated_author&gt;&lt;/Details&gt;&lt;Extra&gt;&lt;DBUID&gt;{F96A950B-833F-4880-A151-76DA2D6A2879}&lt;/DBUID&gt;&lt;/Extra&gt;&lt;/Item&gt;&lt;/References&gt;&lt;/Group&gt;&lt;/Citation&gt;_x000a_"/>
    <w:docVar w:name="NE.Ref{589C95A7-0EEC-4BCD-B62B-FA62451CBC89}" w:val=" ADDIN NE.Ref.{589C95A7-0EEC-4BCD-B62B-FA62451CBC89}&lt;Citation&gt;&lt;Group&gt;&lt;References&gt;&lt;Item&gt;&lt;ID&gt;443&lt;/ID&gt;&lt;UID&gt;{9DF1D07A-5646-4078-9B28-36D414C23B76}&lt;/UID&gt;&lt;Title&gt;SOA的关键技术的研究与应用实现&lt;/Title&gt;&lt;Template&gt;Thesis&lt;/Template&gt;&lt;Star&gt;0&lt;/Star&gt;&lt;Tag&gt;0&lt;/Tag&gt;&lt;Author&gt;朱振杰&lt;/Author&gt;&lt;Year&gt;2006&lt;/Year&gt;&lt;Details&gt;&lt;_db_provider&gt;CNKI&lt;/_db_provider&gt;&lt;_keywords&gt;软件体系架构;面向服务的体系架构;面向服务的分析与设计;企业服务总线;服务网关&lt;/_keywords&gt;&lt;_publisher&gt;电子科技大学&lt;/_publisher&gt;&lt;_tertiary_author&gt;袁宏春&lt;/_tertiary_author&gt;&lt;_type_work&gt;硕士&lt;/_type_work&gt;&lt;_created&gt;62511611&lt;/_created&gt;&lt;_modified&gt;62511613&lt;/_modified&gt;&lt;_translated_author&gt;Zhu, Zhenjie&lt;/_translated_author&gt;&lt;_translated_tertiary_author&gt;Yuan, Hongchun&lt;/_translated_tertiary_author&gt;&lt;/Details&gt;&lt;Extra&gt;&lt;DBUID&gt;{F96A950B-833F-4880-A151-76DA2D6A2879}&lt;/DBUID&gt;&lt;/Extra&gt;&lt;/Item&gt;&lt;/References&gt;&lt;/Group&gt;&lt;/Citation&gt;_x000a_"/>
    <w:docVar w:name="NE.Ref{5D0F4506-918C-4646-8F94-ADA803B8FBC1}" w:val=" ADDIN NE.Ref.{5D0F4506-918C-4646-8F94-ADA803B8FBC1}&lt;Citation&gt;&lt;Group&gt;&lt;References&gt;&lt;Item&gt;&lt;ID&gt;418&lt;/ID&gt;&lt;UID&gt;{CC60D610-64CE-4F5F-920F-122A21197F1B}&lt;/UID&gt;&lt;Title&gt;竞争情报软件云时代发展分析——SaaS的应用&lt;/Title&gt;&lt;Template&gt;Journal Article&lt;/Template&gt;&lt;Star&gt;0&lt;/Star&gt;&lt;Tag&gt;0&lt;/Tag&gt;&lt;Author&gt;阚振&lt;/Author&gt;&lt;Year&gt;2012&lt;/Year&gt;&lt;Details&gt;&lt;_author_adr&gt;苏州大学社会学院;&lt;/_author_adr&gt;&lt;_db_provider&gt;CNKI&lt;/_db_provider&gt;&lt;_isbn&gt;1007-7634&lt;/_isbn&gt;&lt;_issue&gt;10&lt;/_issue&gt;&lt;_journal&gt;情报科学&lt;/_journal&gt;&lt;_keywords&gt;云计算;;SaaS;;竞争情报软件&lt;/_keywords&gt;&lt;_pages&gt;1461-1464&lt;/_pages&gt;&lt;_volume&gt;30&lt;/_volume&gt;&lt;_created&gt;62511349&lt;/_created&gt;&lt;_modified&gt;62511349&lt;/_modified&gt;&lt;_collection_scope&gt;CSSCI;中文核心期刊;&lt;/_collection_scope&gt;&lt;_translated_author&gt;Kan, Zhen&lt;/_translated_author&gt;&lt;/Details&gt;&lt;Extra&gt;&lt;DBUID&gt;{F96A950B-833F-4880-A151-76DA2D6A2879}&lt;/DBUID&gt;&lt;/Extra&gt;&lt;/Item&gt;&lt;/References&gt;&lt;/Group&gt;&lt;/Citation&gt;_x000a_"/>
    <w:docVar w:name="NE.Ref{5FE55763-7B04-445C-B745-E2F4CD72FC0C}" w:val=" ADDIN NE.Ref.{5FE55763-7B04-445C-B745-E2F4CD72FC0C}&lt;Citation&gt;&lt;Group&gt;&lt;References&gt;&lt;Item&gt;&lt;ID&gt;432&lt;/ID&gt;&lt;UID&gt;{A6C231E9-8D13-42CD-A54D-D2D6C98FAA3A}&lt;/UID&gt;&lt;Title&gt;用友SaaS新服务客源滚滚赢天下&lt;/Title&gt;&lt;Template&gt;Journal Article&lt;/Template&gt;&lt;Star&gt;0&lt;/Star&gt;&lt;Tag&gt;0&lt;/Tag&gt;&lt;Author/&gt;&lt;Year&gt;2009&lt;/Year&gt;&lt;Details&gt;&lt;_db_provider&gt;CNKI&lt;/_db_provider&gt;&lt;_isbn&gt;1007-001X&lt;/_isbn&gt;&lt;_issue&gt;12&lt;/_issue&gt;&lt;_journal&gt;办公自动化&lt;/_journal&gt;&lt;_keywords&gt;客源;用友;SaaS;客户资源;营销平台;潜在客户;天下;&lt;/_keywords&gt;&lt;_pages&gt;19-20&lt;/_pages&gt;&lt;_created&gt;62511363&lt;/_created&gt;&lt;_modified&gt;62511363&lt;/_modified&gt;&lt;/Details&gt;&lt;Extra&gt;&lt;DBUID&gt;{F96A950B-833F-4880-A151-76DA2D6A2879}&lt;/DBUID&gt;&lt;/Extra&gt;&lt;/Item&gt;&lt;/References&gt;&lt;/Group&gt;&lt;/Citation&gt;_x000a_"/>
    <w:docVar w:name="NE.Ref{609BF5CF-99AA-4F28-9A12-C346FEDF0DFB}" w:val=" ADDIN NE.Ref.{609BF5CF-99AA-4F28-9A12-C346FEDF0DFB}&lt;Citation&gt;&lt;Group&gt;&lt;References&gt;&lt;Item&gt;&lt;ID&gt;450&lt;/ID&gt;&lt;UID&gt;{E0D560FD-ADDC-43FB-A280-C3C9E2B2F2F6}&lt;/UID&gt;&lt;Title&gt;Cloud Computing: Concepts, Technology &amp;amp; Architecture&lt;/Title&gt;&lt;Template&gt;Book&lt;/Template&gt;&lt;Star&gt;0&lt;/Star&gt;&lt;Tag&gt;0&lt;/Tag&gt;&lt;Author&gt;Erl, Thomas; Puttini, Ricardo; Mahmood, Zaigham&lt;/Author&gt;&lt;Year&gt;2013&lt;/Year&gt;&lt;Details&gt;&lt;_pages&gt;236 - 239&lt;/_pages&gt;&lt;_publisher&gt;Prentice Hall Press&lt;/_publisher&gt;&lt;_created&gt;62511817&lt;/_created&gt;&lt;_modified&gt;62511817&lt;/_modified&gt;&lt;/Details&gt;&lt;Extra&gt;&lt;DBUID&gt;{F96A950B-833F-4880-A151-76DA2D6A2879}&lt;/DBUID&gt;&lt;/Extra&gt;&lt;/Item&gt;&lt;/References&gt;&lt;/Group&gt;&lt;/Citation&gt;_x000a_"/>
    <w:docVar w:name="NE.Ref{6746A732-8490-4F07-A930-A1397D3742D1}" w:val=" ADDIN NE.Ref.{6746A732-8490-4F07-A930-A1397D3742D1}&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Ref{75A392EA-8B6B-4B28-B326-35660A0E98CA}" w:val=" ADDIN NE.Ref.{75A392EA-8B6B-4B28-B326-35660A0E98CA} ADDIN NE.Ref.{75A392EA-8B6B-4B28-B326-35660A0E98CA}&lt;Citation&gt;&lt;Group&gt;&lt;References&gt;&lt;Item&gt;&lt;ID&gt;415&lt;/ID&gt;&lt;UID&gt;{F6154A6B-B8AB-4A1C-91A3-0D0E2DECBF29}&lt;/UID&gt;&lt;Title&gt;Assembly Line Design: Methodology and Applications&lt;/Title&gt;&lt;Template&gt;Book&lt;/Template&gt;&lt;Star&gt;0&lt;/Star&gt;&lt;Tag&gt;0&lt;/Tag&gt;&lt;Author&gt;Chow, We Min&lt;/Author&gt;&lt;Year&gt;1990&lt;/Year&gt;&lt;Details&gt;&lt;_publisher&gt;M. Dekker&lt;/_publisher&gt;&lt;_created&gt;62509984&lt;/_created&gt;&lt;_modified&gt;62509984&lt;/_modified&gt;&lt;/Details&gt;&lt;Extra&gt;&lt;DBUID&gt;{F96A950B-833F-4880-A151-76DA2D6A2879}&lt;/DBUID&gt;&lt;/Extra&gt;&lt;/Item&gt;&lt;/References&gt;&lt;/Group&gt;&lt;/Citation&gt;_x000a_"/>
    <w:docVar w:name="NE.Ref{75CAB5A0-757D-4582-B404-F3AAF724E209}" w:val=" ADDIN NE.Ref.{75CAB5A0-757D-4582-B404-F3AAF724E209}&lt;Citation&gt;&lt;Group&gt;&lt;References&gt;&lt;Item&gt;&lt;ID&gt;426&lt;/ID&gt;&lt;UID&gt;{EE4562EB-EF49-46AE-8064-837E7E78BED9}&lt;/UID&gt;&lt;Title&gt;基于SaaS的天津市制造业信息化平台的研究&lt;/Title&gt;&lt;Template&gt;Thesis&lt;/Template&gt;&lt;Star&gt;0&lt;/Star&gt;&lt;Tag&gt;0&lt;/Tag&gt;&lt;Author&gt;邢蕊&lt;/Author&gt;&lt;Year&gt;2012&lt;/Year&gt;&lt;Details&gt;&lt;_db_provider&gt;CNKI&lt;/_db_provider&gt;&lt;_keywords&gt;软件即服务;;制造业;;信息化;;信息化平台&lt;/_keywords&gt;&lt;_publisher&gt;天津理工大学&lt;/_publisher&gt;&lt;_tertiary_author&gt;王颖纯&lt;/_tertiary_author&gt;&lt;_type_work&gt;硕士&lt;/_type_work&gt;&lt;_created&gt;62511356&lt;/_created&gt;&lt;_modified&gt;62511356&lt;/_modified&gt;&lt;_translated_author&gt;Xing, Rui&lt;/_translated_author&gt;&lt;_translated_tertiary_author&gt;Wang, Yingchun&lt;/_translated_tertiary_author&gt;&lt;/Details&gt;&lt;Extra&gt;&lt;DBUID&gt;{F96A950B-833F-4880-A151-76DA2D6A2879}&lt;/DBUID&gt;&lt;/Extra&gt;&lt;/Item&gt;&lt;/References&gt;&lt;/Group&gt;&lt;/Citation&gt;_x000a_"/>
    <w:docVar w:name="NE.Ref{78D49E91-2451-4176-AF42-3D2D93BC0017}" w:val=" ADDIN NE.Ref.{78D49E91-2451-4176-AF42-3D2D93BC0017}&lt;Citation&gt;&lt;Group&gt;&lt;References&gt;&lt;Item&gt;&lt;ID&gt;423&lt;/ID&gt;&lt;UID&gt;{78AC295C-C10A-497F-9664-40BE3B6F1F82}&lt;/UID&gt;&lt;Title&gt;ASP在中小制造企业中的应用及其前景&lt;/Title&gt;&lt;Template&gt;Journal Article&lt;/Template&gt;&lt;Star&gt;0&lt;/Star&gt;&lt;Tag&gt;0&lt;/Tag&gt;&lt;Author&gt;刘德平; 李小林&lt;/Author&gt;&lt;Year&gt;2008&lt;/Year&gt;&lt;Details&gt;&lt;_author_adr&gt;郑州大学机电一体化研究所,河南工程学院 河南工程学院&lt;/_author_adr&gt;&lt;_db_provider&gt;CNKI&lt;/_db_provider&gt;&lt;_isbn&gt;1006-3102&lt;/_isbn&gt;&lt;_issue&gt;07&lt;/_issue&gt;&lt;_journal&gt;商场现代化&lt;/_journal&gt;&lt;_keywords&gt;制造业;;中小企业;;信息化ASP&lt;/_keywords&gt;&lt;_pages&gt;118-119&lt;/_pages&gt;&lt;_created&gt;62511354&lt;/_created&gt;&lt;_modified&gt;62511354&lt;/_modified&gt;&lt;_translated_author&gt;Liu, Deping;Li, Xiaolin&lt;/_translated_author&gt;&lt;/Details&gt;&lt;Extra&gt;&lt;DBUID&gt;{F96A950B-833F-4880-A151-76DA2D6A2879}&lt;/DBUID&gt;&lt;/Extra&gt;&lt;/Item&gt;&lt;/References&gt;&lt;/Group&gt;&lt;/Citation&gt;_x000a_"/>
    <w:docVar w:name="NE.Ref{7992A8BB-7675-4217-9819-96A7158E215D}" w:val=" ADDIN NE.Ref.{7992A8BB-7675-4217-9819-96A7158E215D}&lt;Citation&gt;&lt;Group&gt;&lt;References&gt;&lt;Item&gt;&lt;ID&gt;434&lt;/ID&gt;&lt;UID&gt;{69E75830-A819-451D-B4B8-1D3AE3205877}&lt;/UID&gt;&lt;Title&gt;Microservices&lt;/Title&gt;&lt;Template&gt;Journal Article&lt;/Template&gt;&lt;Star&gt;0&lt;/Star&gt;&lt;Tag&gt;0&lt;/Tag&gt;&lt;Author&gt;Thönes, Johannes&lt;/Author&gt;&lt;Year&gt;2015&lt;/Year&gt;&lt;Details&gt;&lt;_issue&gt;1&lt;/_issue&gt;&lt;_journal&gt;IEEE Software&lt;/_journal&gt;&lt;_pages&gt;116-116&lt;/_pages&gt;&lt;_volume&gt;32&lt;/_volume&gt;&lt;_created&gt;62511479&lt;/_created&gt;&lt;_modified&gt;62511479&lt;/_modified&gt;&lt;_impact_factor&gt;   2.879&lt;/_impact_factor&gt;&lt;_collection_scope&gt;EI;SCI;SCIE;&lt;/_collection_scope&gt;&lt;/Details&gt;&lt;Extra&gt;&lt;DBUID&gt;{F96A950B-833F-4880-A151-76DA2D6A2879}&lt;/DBUID&gt;&lt;/Extra&gt;&lt;/Item&gt;&lt;/References&gt;&lt;/Group&gt;&lt;/Citation&gt;_x000a_"/>
    <w:docVar w:name="NE.Ref{82C5315B-4665-4D7A-8F5F-024A72B54C9F}" w:val=" ADDIN NE.Ref.{82C5315B-4665-4D7A-8F5F-024A72B54C9F}&lt;Citation&gt;&lt;Group&gt;&lt;References&gt;&lt;Item&gt;&lt;ID&gt;431&lt;/ID&gt;&lt;UID&gt;{D2EBBA7C-4C50-48A1-9BD7-6A3B65200FB1}&lt;/UID&gt;&lt;Title&gt;阿里巴巴首次涉足海外收购  马云SaaS业务在美国再起步&lt;/Title&gt;&lt;Template&gt;Journal Article&lt;/Template&gt;&lt;Star&gt;0&lt;/Star&gt;&lt;Tag&gt;0&lt;/Tag&gt;&lt;Author&gt;王冰睿&lt;/Author&gt;&lt;Year&gt;2010&lt;/Year&gt;&lt;Details&gt;&lt;_author_adr&gt;《IT时代周刊》;&lt;/_author_adr&gt;&lt;_db_provider&gt;CNKI&lt;/_db_provider&gt;&lt;_isbn&gt;1672-5247&lt;/_isbn&gt;&lt;_issue&gt;15&lt;/_issue&gt;&lt;_journal&gt;IT时代周刊&lt;/_journal&gt;&lt;_keywords&gt;阿里巴巴;eBay;雅虎;日本;阿里软件;淘宝网;海外收购;SaaS;美国;美利坚合众国;北美洲;&lt;/_keywords&gt;&lt;_pages&gt;60-61&lt;/_pages&gt;&lt;_created&gt;62511360&lt;/_created&gt;&lt;_modified&gt;62511360&lt;/_modified&gt;&lt;_translated_author&gt;Wang, Bingrui&lt;/_translated_author&gt;&lt;/Details&gt;&lt;Extra&gt;&lt;DBUID&gt;{F96A950B-833F-4880-A151-76DA2D6A2879}&lt;/DBUID&gt;&lt;/Extra&gt;&lt;/Item&gt;&lt;/References&gt;&lt;/Group&gt;&lt;/Citation&gt;_x000a_"/>
    <w:docVar w:name="NE.Ref{8A628116-EB16-4FCA-91D4-E5D168956327}" w:val=" ADDIN NE.Ref.{8A628116-EB16-4FCA-91D4-E5D168956327}&lt;Citation&gt;&lt;Group&gt;&lt;References&gt;&lt;Item&gt;&lt;ID&gt;421&lt;/ID&gt;&lt;UID&gt;{C1916456-22F5-4E21-AB99-F9767A7C0679}&lt;/UID&gt;&lt;Title&gt;基于SWS定制化软件实施周期与SaaS标准化软件种类的竞争模型&lt;/Title&gt;&lt;Template&gt;Journal Article&lt;/Template&gt;&lt;Star&gt;0&lt;/Star&gt;&lt;Tag&gt;0&lt;/Tag&gt;&lt;Author&gt;郭海玲; 严建援&lt;/Author&gt;&lt;Year&gt;2016&lt;/Year&gt;&lt;Details&gt;&lt;_author_adr&gt;河北大学管理学院;南开大学商学院;&lt;/_author_adr&gt;&lt;_db_provider&gt;CNKI&lt;/_db_provider&gt;&lt;_isbn&gt;1001-4098&lt;/_isbn&gt;&lt;_issue&gt;11&lt;/_issue&gt;&lt;_journal&gt;系统工程&lt;/_journal&gt;&lt;_keywords&gt;定制化;;标准化;;产品种类;;实施周期;;传统软件;;软件即服务&lt;/_keywords&gt;&lt;_pages&gt;131-138&lt;/_pages&gt;&lt;_volume&gt;34&lt;/_volume&gt;&lt;_created&gt;62511349&lt;/_created&gt;&lt;_modified&gt;62511351&lt;/_modified&gt;&lt;_collection_scope&gt;CSSCI;中国科技核心期刊;中文核心期刊;CSCD;&lt;/_collection_scope&gt;&lt;_translated_author&gt;Guo, Hailing;Yan, Jianyuan&lt;/_translated_author&gt;&lt;/Details&gt;&lt;Extra&gt;&lt;DBUID&gt;{F96A950B-833F-4880-A151-76DA2D6A2879}&lt;/DBUID&gt;&lt;/Extra&gt;&lt;/Item&gt;&lt;/References&gt;&lt;/Group&gt;&lt;/Citation&gt;_x000a_"/>
    <w:docVar w:name="NE.Ref{8C0AA97A-F506-4292-9C6A-A4164DA1ACFC}" w:val=" ADDIN NE.Ref.{8C0AA97A-F506-4292-9C6A-A4164DA1ACFC}&lt;Citation&gt;&lt;Group&gt;&lt;References&gt;&lt;Item&gt;&lt;ID&gt;427&lt;/ID&gt;&lt;UID&gt;{EB4C0871-CA27-44C0-853F-D3DC5BF1430C}&lt;/UID&gt;&lt;Title&gt;SaaS模式在电子政务中的应用初探&lt;/Title&gt;&lt;Template&gt;Journal Article&lt;/Template&gt;&lt;Star&gt;0&lt;/Star&gt;&lt;Tag&gt;0&lt;/Tag&gt;&lt;Author&gt;霍小军&lt;/Author&gt;&lt;Year&gt;2008&lt;/Year&gt;&lt;Details&gt;&lt;_author_adr&gt;苏州工业园区管理委员会计算机信息中心,&lt;/_author_adr&gt;&lt;_db_provider&gt;CNKI&lt;/_db_provider&gt;&lt;_isbn&gt;1672-7223&lt;/_isbn&gt;&lt;_issue&gt;01&lt;/_issue&gt;&lt;_journal&gt;电子政务&lt;/_journal&gt;&lt;_keywords&gt;软件服务;;电子政务;;创新;;SaaS&lt;/_keywords&gt;&lt;_pages&gt;73-87&lt;/_pages&gt;&lt;_created&gt;62511358&lt;/_created&gt;&lt;_modified&gt;62511358&lt;/_modified&gt;&lt;_collection_scope&gt;CSSCI;&lt;/_collection_scope&gt;&lt;_translated_author&gt;Huo, Xiaojun&lt;/_translated_author&gt;&lt;/Details&gt;&lt;Extra&gt;&lt;DBUID&gt;{F96A950B-833F-4880-A151-76DA2D6A2879}&lt;/DBUID&gt;&lt;/Extra&gt;&lt;/Item&gt;&lt;/References&gt;&lt;/Group&gt;&lt;/Citation&gt;_x000a_"/>
    <w:docVar w:name="NE.Ref{8DADD8FD-D1AA-4B41-B074-8F9C26808413}" w:val=" ADDIN NE.Ref.{8DADD8FD-D1AA-4B41-B074-8F9C26808413}&lt;Citation&gt;&lt;Group&gt;&lt;References&gt;&lt;Item&gt;&lt;ID&gt;435&lt;/ID&gt;&lt;UID&gt;{33B0E88A-9C58-4BB7-B640-05B26264C493}&lt;/UID&gt;&lt;Title&gt;The evolution of distributed systems towards microservices architecture&lt;/Title&gt;&lt;Template&gt;Conference Proceedings&lt;/Template&gt;&lt;Star&gt;0&lt;/Star&gt;&lt;Tag&gt;0&lt;/Tag&gt;&lt;Author&gt;Salah, Tasneem; Zemerly, M Jamal; Chan, Yeob Yeun; Al-Qutayri, Mahmoud; Al-Hammadi, Yousof&lt;/Author&gt;&lt;Year&gt;2017&lt;/Year&gt;&lt;Details&gt;&lt;_keywords&gt;Service Oriented Architecture;Distributed Systems;Microservices;Mobile Agents&lt;/_keywords&gt;&lt;_pages&gt;318-325&lt;/_pages&gt;&lt;_secondary_title&gt;Internet Technology and Secured Transactions&lt;/_secondary_title&gt;&lt;_created&gt;62511581&lt;/_created&gt;&lt;_modified&gt;62511586&lt;/_modified&gt;&lt;/Details&gt;&lt;Extra&gt;&lt;DBUID&gt;{F96A950B-833F-4880-A151-76DA2D6A2879}&lt;/DBUID&gt;&lt;/Extra&gt;&lt;/Item&gt;&lt;/References&gt;&lt;/Group&gt;&lt;/Citation&gt;_x000a_"/>
    <w:docVar w:name="NE.Ref{90EA299F-F89D-4810-86FA-B9DAB58DEF07}" w:val=" ADDIN NE.Ref.{90EA299F-F89D-4810-86FA-B9DAB58DEF07}&lt;Citation&gt;&lt;Group&gt;&lt;References&gt;&lt;Item&gt;&lt;ID&gt;422&lt;/ID&gt;&lt;UID&gt;{BA4D9476-C2D3-4D85-8621-F07417FCC183}&lt;/UID&gt;&lt;Title&gt;SaaS的运营模式和定价策略研究&lt;/Title&gt;&lt;Template&gt;Thesis&lt;/Template&gt;&lt;Star&gt;0&lt;/Star&gt;&lt;Tag&gt;0&lt;/Tag&gt;&lt;Author&gt;黄桂梅&lt;/Author&gt;&lt;Year&gt;2010&lt;/Year&gt;&lt;Details&gt;&lt;_db_provider&gt;CNKI&lt;/_db_provider&gt;&lt;_keywords&gt;软件即服务;;信息服务;;运营模式;;定价策略;;定价模型&lt;/_keywords&gt;&lt;_publisher&gt;西安电子科技大学&lt;/_publisher&gt;&lt;_tertiary_author&gt;温浩宇&lt;/_tertiary_author&gt;&lt;_type_work&gt;硕士&lt;/_type_work&gt;&lt;_created&gt;62511349&lt;/_created&gt;&lt;_modified&gt;62511350&lt;/_modified&gt;&lt;_translated_author&gt;Huang, Guimei&lt;/_translated_author&gt;&lt;_translated_tertiary_author&gt;Wen, Haoyu&lt;/_translated_tertiary_author&gt;&lt;/Details&gt;&lt;Extra&gt;&lt;DBUID&gt;{F96A950B-833F-4880-A151-76DA2D6A2879}&lt;/DBUID&gt;&lt;/Extra&gt;&lt;/Item&gt;&lt;/References&gt;&lt;/Group&gt;&lt;/Citation&gt;_x000a_"/>
    <w:docVar w:name="NE.Ref{9D3C5E38-EE58-4EA8-A2EB-E31A7E243E27}" w:val=" ADDIN NE.Ref.{9D3C5E38-EE58-4EA8-A2EB-E31A7E243E27}&lt;Citation&gt;&lt;Group&gt;&lt;References&gt;&lt;Item&gt;&lt;ID&gt;429&lt;/ID&gt;&lt;UID&gt;{AEEB6D71-F376-431D-9A2B-16F489F5A9DF}&lt;/UID&gt;&lt;Title&gt;云服务供应链产品定价策略研究&lt;/Title&gt;&lt;Template&gt;Thesis&lt;/Template&gt;&lt;Star&gt;0&lt;/Star&gt;&lt;Tag&gt;0&lt;/Tag&gt;&lt;Author&gt;端木云骢&lt;/Author&gt;&lt;Year&gt;2013&lt;/Year&gt;&lt;Details&gt;&lt;_db_provider&gt;CNKI&lt;/_db_provider&gt;&lt;_keywords&gt;云服务;;用户效用;;定价策略&lt;/_keywords&gt;&lt;_publisher&gt;南京大学&lt;/_publisher&gt;&lt;_tertiary_author&gt;周跃进&lt;/_tertiary_author&gt;&lt;_type_work&gt;硕士&lt;/_type_work&gt;&lt;_created&gt;62511360&lt;/_created&gt;&lt;_modified&gt;62511360&lt;/_modified&gt;&lt;_translated_author&gt;Duan, Muyuncong&lt;/_translated_author&gt;&lt;_translated_tertiary_author&gt;Zhou, Yuejin&lt;/_translated_tertiary_author&gt;&lt;/Details&gt;&lt;Extra&gt;&lt;DBUID&gt;{F96A950B-833F-4880-A151-76DA2D6A2879}&lt;/DBUID&gt;&lt;/Extra&gt;&lt;/Item&gt;&lt;/References&gt;&lt;/Group&gt;&lt;/Citation&gt;_x000a_"/>
    <w:docVar w:name="NE.Ref{9E45261B-AEE6-4A88-AF32-9C5A81C32BFA}" w:val=" ADDIN NE.Ref.{9E45261B-AEE6-4A88-AF32-9C5A81C32BFA}&lt;Citation&gt;&lt;Group&gt;&lt;References&gt;&lt;Item&gt;&lt;ID&gt;429&lt;/ID&gt;&lt;UID&gt;{AEEB6D71-F376-431D-9A2B-16F489F5A9DF}&lt;/UID&gt;&lt;Title&gt;云服务供应链产品定价策略研究&lt;/Title&gt;&lt;Template&gt;Thesis&lt;/Template&gt;&lt;Star&gt;0&lt;/Star&gt;&lt;Tag&gt;0&lt;/Tag&gt;&lt;Author&gt;端木云骢&lt;/Author&gt;&lt;Year&gt;2013&lt;/Year&gt;&lt;Details&gt;&lt;_db_provider&gt;CNKI&lt;/_db_provider&gt;&lt;_keywords&gt;云服务;;用户效用;;定价策略&lt;/_keywords&gt;&lt;_publisher&gt;南京大学&lt;/_publisher&gt;&lt;_tertiary_author&gt;周跃进&lt;/_tertiary_author&gt;&lt;_type_work&gt;硕士&lt;/_type_work&gt;&lt;_created&gt;62511360&lt;/_created&gt;&lt;_modified&gt;62511360&lt;/_modified&gt;&lt;_translated_author&gt;Duan, Muyuncong&lt;/_translated_author&gt;&lt;_translated_tertiary_author&gt;Zhou, Yuejin&lt;/_translated_tertiary_author&gt;&lt;/Details&gt;&lt;Extra&gt;&lt;DBUID&gt;{F96A950B-833F-4880-A151-76DA2D6A2879}&lt;/DBUID&gt;&lt;/Extra&gt;&lt;/Item&gt;&lt;/References&gt;&lt;/Group&gt;&lt;/Citation&gt;_x000a_"/>
    <w:docVar w:name="NE.Ref{A4AF3F43-CB95-450A-93C0-DC46A9AE8D0C}" w:val=" ADDIN NE.Ref.{A4AF3F43-CB95-450A-93C0-DC46A9AE8D0C}&lt;Citation&gt;&lt;Group&gt;&lt;References&gt;&lt;Item&gt;&lt;ID&gt;453&lt;/ID&gt;&lt;UID&gt;{65D062E6-76BD-4B64-A2BB-175EDC130B08}&lt;/UID&gt;&lt;Title&gt;从YaaS看传统软件企业转型&lt;/Title&gt;&lt;Template&gt;Journal Article&lt;/Template&gt;&lt;Star&gt;0&lt;/Star&gt;&lt;Tag&gt;0&lt;/Tag&gt;&lt;Author&gt;孙杰贤&lt;/Author&gt;&lt;Year&gt;2016&lt;/Year&gt;&lt;Details&gt;&lt;_db_provider&gt;CNKI&lt;/_db_provider&gt;&lt;_isbn&gt;1672-5158&lt;/_isbn&gt;&lt;_issue&gt;08&lt;/_issue&gt;&lt;_journal&gt;中国信息化&lt;/_journal&gt;&lt;_keywords&gt;传统软件;商业模式;YaaS;开发者;企业转型;&lt;/_keywords&gt;&lt;_pages&gt;60-61&lt;/_pages&gt;&lt;_created&gt;62512761&lt;/_created&gt;&lt;_modified&gt;62512761&lt;/_modified&gt;&lt;_translated_author&gt;Sun, Jiexian&lt;/_translated_author&gt;&lt;/Details&gt;&lt;Extra&gt;&lt;DBUID&gt;{F96A950B-833F-4880-A151-76DA2D6A2879}&lt;/DBUID&gt;&lt;/Extra&gt;&lt;/Item&gt;&lt;/References&gt;&lt;/Group&gt;&lt;/Citation&gt;_x000a_"/>
    <w:docVar w:name="NE.Ref{A75F1813-4CA2-47C1-A732-A84517CD82CB}" w:val=" ADDIN NE.Ref.{A75F1813-4CA2-47C1-A732-A84517CD82CB}&lt;Citation&gt;&lt;Group&gt;&lt;References&gt;&lt;Item&gt;&lt;ID&gt;419&lt;/ID&gt;&lt;UID&gt;{A45102A9-867C-4CCE-A12C-1F37D24D1E48}&lt;/UID&gt;&lt;Title&gt;SaaS模式下计算机软件版权保护的困境与出路&lt;/Title&gt;&lt;Template&gt;Thesis&lt;/Template&gt;&lt;Star&gt;0&lt;/Star&gt;&lt;Tag&gt;0&lt;/Tag&gt;&lt;Author&gt;刘静&lt;/Author&gt;&lt;Year&gt;2015&lt;/Year&gt;&lt;Details&gt;&lt;_db_provider&gt;CNKI&lt;/_db_provider&gt;&lt;_keywords&gt;软件版权;;SaaS模式;;出租权;;私立版权规则;;Affero GPL许可证&lt;/_keywords&gt;&lt;_publisher&gt;西南政法大学&lt;/_publisher&gt;&lt;_tertiary_author&gt;曹伟&lt;/_tertiary_author&gt;&lt;_type_work&gt;硕士&lt;/_type_work&gt;&lt;_created&gt;62511349&lt;/_created&gt;&lt;_modified&gt;62511349&lt;/_modified&gt;&lt;_translated_author&gt;Liu, Jing&lt;/_translated_author&gt;&lt;_translated_tertiary_author&gt;Cao, Wei&lt;/_translated_tertiary_author&gt;&lt;/Details&gt;&lt;Extra&gt;&lt;DBUID&gt;{F96A950B-833F-4880-A151-76DA2D6A2879}&lt;/DBUID&gt;&lt;/Extra&gt;&lt;/Item&gt;&lt;/References&gt;&lt;/Group&gt;&lt;/Citation&gt;_x000a_"/>
    <w:docVar w:name="NE.Ref{A8BE7CAA-59B9-4F4B-94BB-A7384EBF0176}" w:val=" ADDIN NE.Ref.{A8BE7CAA-59B9-4F4B-94BB-A7384EBF0176} ADDIN NE.Ref.{A8BE7CAA-59B9-4F4B-94BB-A7384EBF0176}&lt;Citation&gt;&lt;Group&gt;&lt;References&gt;&lt;Item&gt;&lt;ID&gt;397&lt;/ID&gt;&lt;UID&gt;{85C5FFE1-7A46-4B04-96F7-BA6AEE601E4A}&lt;/UID&gt;&lt;Title&gt;柔性装配系统的总体评价&lt;/Title&gt;&lt;Template&gt;Journal Article&lt;/Template&gt;&lt;Star&gt;0&lt;/Star&gt;&lt;Tag&gt;0&lt;/Tag&gt;&lt;Author&gt;魏东源; 朱文坚&lt;/Author&gt;&lt;Year&gt;1999&lt;/Year&gt;&lt;Details&gt;&lt;_author_adr&gt;华南理工大学&lt;/_author_adr&gt;&lt;_db_provider&gt;CNKI&lt;/_db_provider&gt;&lt;_isbn&gt;1006-0316&lt;/_isbn&gt;&lt;_issue&gt;04&lt;/_issue&gt;&lt;_journal&gt;机械&lt;/_journal&gt;&lt;_keywords&gt;柔性装配系统（FAS）,评价,指标&lt;/_keywords&gt;&lt;_pages&gt;6-8&lt;/_pages&gt;&lt;_created&gt;62501252&lt;/_created&gt;&lt;_modified&gt;62501272&lt;/_modified&gt;&lt;_translated_author&gt;Wei, Dongyuan;Zhu, Wenjian&lt;/_translated_author&gt;&lt;/Details&gt;&lt;Extra&gt;&lt;DBUID&gt;{F96A950B-833F-4880-A151-76DA2D6A2879}&lt;/DBUID&gt;&lt;/Extra&gt;&lt;/Item&gt;&lt;/References&gt;&lt;/Group&gt;&lt;/Citation&gt;_x000a_"/>
    <w:docVar w:name="NE.Ref{B1D761FF-A2E3-4587-8A00-075043D2390E}" w:val=" ADDIN NE.Ref.{B1D761FF-A2E3-4587-8A00-075043D2390E} ADDIN NE.Ref.{B1D761FF-A2E3-4587-8A00-075043D2390E}&lt;Citation&gt;&lt;Group&gt;&lt;References&gt;&lt;Item&gt;&lt;ID&gt;405&lt;/ID&gt;&lt;UID&gt;{F2546C33-329E-43D4-99DD-39B14DB94B27}&lt;/UID&gt;&lt;Title&gt;基于产品BOM的柔性装配工艺系统&lt;/Title&gt;&lt;Template&gt;Journal Article&lt;/Template&gt;&lt;Star&gt;0&lt;/Star&gt;&lt;Tag&gt;0&lt;/Tag&gt;&lt;Author&gt;陆远; 刘洁&lt;/Author&gt;&lt;Year&gt;2015&lt;/Year&gt;&lt;Details&gt;&lt;_author_adr&gt;南昌大学机电工程学院;&lt;/_author_adr&gt;&lt;_created&gt;62509927&lt;/_created&gt;&lt;_db_provider&gt;CNKI&lt;/_db_provider&gt;&lt;_isbn&gt;1006-0456&lt;/_isbn&gt;&lt;_issue&gt;02&lt;/_issue&gt;&lt;_journal&gt;南昌大学学报(工科版)&lt;/_journal&gt;&lt;_keywords&gt;产品物料清单;;柔性装配;;装配工艺;;系统;;开发设计&lt;/_keywords&gt;&lt;_modified&gt;62509928&lt;/_modified&gt;&lt;_pages&gt;146-150+154&lt;/_pages&gt;&lt;_volume&gt;37&lt;/_volume&gt;&lt;_translated_author&gt;Lu, Yuan;Liu, Jie&lt;/_translated_author&gt;&lt;/Details&gt;&lt;Extra&gt;&lt;DBUID&gt;{F96A950B-833F-4880-A151-76DA2D6A2879}&lt;/DBUID&gt;&lt;/Extra&gt;&lt;/Item&gt;&lt;/References&gt;&lt;/Group&gt;&lt;/Citation&gt;_x000a_"/>
    <w:docVar w:name="NE.Ref{BEB84376-8AF6-4019-85B3-D4DE10A9FFD8}" w:val=" ADDIN NE.Ref.{BEB84376-8AF6-4019-85B3-D4DE10A9FFD8}&lt;Citation&gt;&lt;Group&gt;&lt;References&gt;&lt;Item&gt;&lt;ID&gt;446&lt;/ID&gt;&lt;UID&gt;{32EC9DF2-9494-4FE1-B1CA-887AF6D3F602}&lt;/UID&gt;&lt;Title&gt;MES系统的应用与研究&lt;/Title&gt;&lt;Template&gt;Thesis&lt;/Template&gt;&lt;Star&gt;0&lt;/Star&gt;&lt;Tag&gt;0&lt;/Tag&gt;&lt;Author&gt;张庆锋&lt;/Author&gt;&lt;Year&gt;2008&lt;/Year&gt;&lt;Details&gt;&lt;_db_provider&gt;CNKI&lt;/_db_provider&gt;&lt;_keywords&gt;ERP;;MES;;软件工程&lt;/_keywords&gt;&lt;_publisher&gt;辽宁科技大学&lt;/_publisher&gt;&lt;_tertiary_author&gt;沈文轩&lt;/_tertiary_author&gt;&lt;_type_work&gt;硕士&lt;/_type_work&gt;&lt;_created&gt;62511645&lt;/_created&gt;&lt;_modified&gt;62511645&lt;/_modified&gt;&lt;_translated_author&gt;Zhang, Qingfeng&lt;/_translated_author&gt;&lt;_translated_tertiary_author&gt;Shen, Wenxuan&lt;/_translated_tertiary_author&gt;&lt;/Details&gt;&lt;Extra&gt;&lt;DBUID&gt;{F96A950B-833F-4880-A151-76DA2D6A2879}&lt;/DBUID&gt;&lt;/Extra&gt;&lt;/Item&gt;&lt;/References&gt;&lt;/Group&gt;&lt;/Citation&gt;_x000a_"/>
    <w:docVar w:name="NE.Ref{C0468DCE-5987-4DC5-BFE3-7A8DBF129FCA}" w:val=" ADDIN NE.Ref.{C0468DCE-5987-4DC5-BFE3-7A8DBF129FCA}&lt;Citation&gt;&lt;Group&gt;&lt;References&gt;&lt;Item&gt;&lt;ID&gt;441&lt;/ID&gt;&lt;UID&gt;{DAF94196-E521-4480-9FCD-C85357C36D02}&lt;/UID&gt;&lt;Title&gt;基于J2EE和MVC模式在B/S系统开发中的应用研究&lt;/Title&gt;&lt;Template&gt;Journal Article&lt;/Template&gt;&lt;Star&gt;0&lt;/Star&gt;&lt;Tag&gt;0&lt;/Tag&gt;&lt;Author&gt;渠连恩; 赵珊&lt;/Author&gt;&lt;Year&gt;2013&lt;/Year&gt;&lt;Details&gt;&lt;_author_adr&gt;青岛科技大学;青岛大学医学院松山医院;&lt;/_author_adr&gt;&lt;_db_provider&gt;CNKI&lt;/_db_provider&gt;&lt;_isbn&gt;1006-4052&lt;/_isbn&gt;&lt;_issue&gt;08&lt;/_issue&gt;&lt;_journal&gt;电脑编程技巧与维护&lt;/_journal&gt;&lt;_keywords&gt;J2EE技术;;MVC设计模式;;struts2框架&lt;/_keywords&gt;&lt;_pages&gt;71-72&lt;/_pages&gt;&lt;_created&gt;62511611&lt;/_created&gt;&lt;_modified&gt;62511612&lt;/_modified&gt;&lt;_translated_author&gt;Qu, Lian&amp;apos;en;Zhao, Shan&lt;/_translated_author&gt;&lt;/Details&gt;&lt;Extra&gt;&lt;DBUID&gt;{F96A950B-833F-4880-A151-76DA2D6A2879}&lt;/DBUID&gt;&lt;/Extra&gt;&lt;/Item&gt;&lt;/References&gt;&lt;/Group&gt;&lt;/Citation&gt;_x000a_"/>
    <w:docVar w:name="NE.Ref{C1D6B4E3-3927-4B25-91F8-FE5F6805EF7E}" w:val=" ADDIN NE.Ref.{C1D6B4E3-3927-4B25-91F8-FE5F6805EF7E}&lt;Citation&gt;&lt;Group&gt;&lt;References&gt;&lt;Item&gt;&lt;ID&gt;417&lt;/ID&gt;&lt;UID&gt;{35203A33-92BA-4C59-81C3-AEF3EB90D980}&lt;/UID&gt;&lt;Title&gt;SAP发力SaaS&lt;/Title&gt;&lt;Template&gt;Journal Article&lt;/Template&gt;&lt;Star&gt;0&lt;/Star&gt;&lt;Tag&gt;0&lt;/Tag&gt;&lt;Author&gt;姚磊&lt;/Author&gt;&lt;Year&gt;2010&lt;/Year&gt;&lt;Details&gt;&lt;_author_adr&gt;Microsoft Dynamics CRM MCP;&lt;/_author_adr&gt;&lt;_created&gt;62511341&lt;/_created&gt;&lt;_db_provider&gt;CNKI&lt;/_db_provider&gt;&lt;_isbn&gt;1672-3252&lt;/_isbn&gt;&lt;_issue&gt;04&lt;/_issue&gt;&lt;_journal&gt;程序员&lt;/_journal&gt;&lt;_keywords&gt;SaaS;SAP;发力;&lt;/_keywords&gt;&lt;_modified&gt;62511342&lt;/_modified&gt;&lt;_pages&gt;27&lt;/_pages&gt;&lt;_translated_author&gt;Yao, Lei&lt;/_translated_author&gt;&lt;/Details&gt;&lt;Extra&gt;&lt;DBUID&gt;{F96A950B-833F-4880-A151-76DA2D6A2879}&lt;/DBUID&gt;&lt;/Extra&gt;&lt;/Item&gt;&lt;/References&gt;&lt;/Group&gt;&lt;/Citation&gt;_x000a_"/>
    <w:docVar w:name="NE.Ref{C8F65A75-FAB6-4EA8-A1F4-677A093A04ED}" w:val=" ADDIN NE.Ref.{C8F65A75-FAB6-4EA8-A1F4-677A093A04ED} ADDIN NE.Ref.{C8F65A75-FAB6-4EA8-A1F4-677A093A04ED}&lt;Citation&gt;&lt;Group&gt;&lt;References&gt;&lt;Item&gt;&lt;ID&gt;406&lt;/ID&gt;&lt;UID&gt;{0A0AE201-28CB-4B5A-BB4E-8A058C62AEC8}&lt;/UID&gt;&lt;Title&gt;减速器柔性装配单元控制系统实验研究&lt;/Title&gt;&lt;Template&gt;Journal Article&lt;/Template&gt;&lt;Star&gt;0&lt;/Star&gt;&lt;Tag&gt;0&lt;/Tag&gt;&lt;Author&gt;关桂齐; 杨松山; 刘国良; 陈士朋&lt;/Author&gt;&lt;Year&gt;2013&lt;/Year&gt;&lt;Details&gt;&lt;_author_adr&gt;齐齐哈尔二机床(集团)有限责任公司中件事业部;东北石油大学机械科学与工程学院;&lt;/_author_adr&gt;&lt;_created&gt;62509927&lt;/_created&gt;&lt;_db_provider&gt;CNKI&lt;/_db_provider&gt;&lt;_isbn&gt;1673-1328&lt;/_isbn&gt;&lt;_issue&gt;02&lt;/_issue&gt;&lt;_journal&gt;黑龙江科技信息&lt;/_journal&gt;&lt;_keywords&gt;FAC柔性装配单元;;Profibus-DP现场总线;;工业条码;;机械手;;成组技术&lt;/_keywords&gt;&lt;_modified&gt;62509932&lt;/_modified&gt;&lt;_pages&gt;16-17&lt;/_pages&gt;&lt;_translated_author&gt;Guan, Guiqi;Yang, Songshan;Liu, Guoliang;Chen, Shipeng&lt;/_translated_author&gt;&lt;/Details&gt;&lt;Extra&gt;&lt;DBUID&gt;{F96A950B-833F-4880-A151-76DA2D6A2879}&lt;/DBUID&gt;&lt;/Extra&gt;&lt;/Item&gt;&lt;/References&gt;&lt;/Group&gt;&lt;/Citation&gt;_x000a_"/>
    <w:docVar w:name="NE.Ref{C9382CF6-5DB7-4DF3-A037-24E91E79CA23}" w:val=" ADDIN NE.Ref.{C9382CF6-5DB7-4DF3-A037-24E91E79CA23}&lt;Citation&gt;&lt;Group&gt;&lt;References&gt;&lt;Item&gt;&lt;ID&gt;444&lt;/ID&gt;&lt;UID&gt;{427EDB94-6AF0-4189-9387-10ABE0EA6CBF}&lt;/UID&gt;&lt;Title&gt;Docker技术在软件开发过程中的应用研究&lt;/Title&gt;&lt;Template&gt;Journal Article&lt;/Template&gt;&lt;Star&gt;0&lt;/Star&gt;&lt;Tag&gt;0&lt;/Tag&gt;&lt;Author&gt;高礼; 高昕&lt;/Author&gt;&lt;Year&gt;2016&lt;/Year&gt;&lt;Details&gt;&lt;_author_adr&gt;安徽理工大学电气与信息工程学院;&lt;/_author_adr&gt;&lt;_db_provider&gt;CNKI&lt;/_db_provider&gt;&lt;_isbn&gt;1003-6970&lt;/_isbn&gt;&lt;_issue&gt;03&lt;/_issue&gt;&lt;_journal&gt;软件&lt;/_journal&gt;&lt;_keywords&gt;Docker;;容器技术;;虚拟化&lt;/_keywords&gt;&lt;_pages&gt;110-113&lt;/_pages&gt;&lt;_volume&gt;37&lt;/_volume&gt;&lt;_created&gt;62511611&lt;/_created&gt;&lt;_modified&gt;62511612&lt;/_modified&gt;&lt;_translated_author&gt;Gao, Li;Gao, Xin&lt;/_translated_author&gt;&lt;/Details&gt;&lt;Extra&gt;&lt;DBUID&gt;{F96A950B-833F-4880-A151-76DA2D6A2879}&lt;/DBUID&gt;&lt;/Extra&gt;&lt;/Item&gt;&lt;/References&gt;&lt;/Group&gt;&lt;/Citation&gt;_x000a_"/>
    <w:docVar w:name="NE.Ref{CB17635A-0C73-49C7-B624-397D85C3DA6B}" w:val=" ADDIN NE.Ref.{CB17635A-0C73-49C7-B624-397D85C3DA6B}&lt;Citation&gt;&lt;Group&gt;&lt;References&gt;&lt;Item&gt;&lt;ID&gt;439&lt;/ID&gt;&lt;UID&gt;{05D654C7-081D-4CA0-917E-5152E34AC1A3}&lt;/UID&gt;&lt;Title&gt;A Systematic Mapping Study in Microservice Architecture&lt;/Title&gt;&lt;Template&gt;Conference Proceedings&lt;/Template&gt;&lt;Star&gt;0&lt;/Star&gt;&lt;Tag&gt;0&lt;/Tag&gt;&lt;Author&gt;Alshuqayran, Nuha; Ali, Nour; Evans, Roger&lt;/Author&gt;&lt;Year&gt;2016&lt;/Year&gt;&lt;Details&gt;&lt;_pages&gt;44-51&lt;/_pages&gt;&lt;_secondary_title&gt;IEEE  International Conference on Service-Oriented Computing and Applications&lt;/_secondary_title&gt;&lt;_created&gt;62511583&lt;/_created&gt;&lt;_modified&gt;62511585&lt;/_modified&gt;&lt;/Details&gt;&lt;Extra&gt;&lt;DBUID&gt;{F96A950B-833F-4880-A151-76DA2D6A2879}&lt;/DBUID&gt;&lt;/Extra&gt;&lt;/Item&gt;&lt;/References&gt;&lt;/Group&gt;&lt;/Citation&gt;_x000a_"/>
    <w:docVar w:name="NE.Ref{CC5F4691-9AEA-4223-BF69-383C627B3E56}" w:val=" ADDIN NE.Ref.{CC5F4691-9AEA-4223-BF69-383C627B3E56} ADDIN NE.Ref.{CC5F4691-9AEA-4223-BF69-383C627B3E56}&lt;Citation&gt;&lt;Group&gt;&lt;References&gt;&lt;Item&gt;&lt;ID&gt;413&lt;/ID&gt;&lt;UID&gt;{170C930D-66E9-4319-87A7-B448233F9031}&lt;/UID&gt;&lt;Title&gt;Robots at work :: a practical guide for engineers and managers&lt;/Title&gt;&lt;Template&gt;Book&lt;/Template&gt;&lt;Star&gt;0&lt;/Star&gt;&lt;Tag&gt;0&lt;/Tag&gt;&lt;Author&gt;Hartley, John&lt;/Author&gt;&lt;Year&gt;0&lt;/Year&gt;&lt;Details&gt;&lt;_publisher&gt;IFS&lt;/_publisher&gt;&lt;_created&gt;62509979&lt;/_created&gt;&lt;_modified&gt;62509979&lt;/_modified&gt;&lt;/Details&gt;&lt;Extra&gt;&lt;DBUID&gt;{F96A950B-833F-4880-A151-76DA2D6A2879}&lt;/DBUID&gt;&lt;/Extra&gt;&lt;/Item&gt;&lt;/References&gt;&lt;/Group&gt;&lt;/Citation&gt;_x000a_"/>
    <w:docVar w:name="NE.Ref{D8AFCE2F-7F90-41C3-BDE5-D40957C9E0B1}" w:val=" ADDIN NE.Ref.{D8AFCE2F-7F90-41C3-BDE5-D40957C9E0B1}&lt;Citation&gt;&lt;Group&gt;&lt;References&gt;&lt;Item&gt;&lt;ID&gt;434&lt;/ID&gt;&lt;UID&gt;{69E75830-A819-451D-B4B8-1D3AE3205877}&lt;/UID&gt;&lt;Title&gt;Microservices&lt;/Title&gt;&lt;Template&gt;Journal Article&lt;/Template&gt;&lt;Star&gt;0&lt;/Star&gt;&lt;Tag&gt;0&lt;/Tag&gt;&lt;Author&gt;Thönes, Johannes&lt;/Author&gt;&lt;Year&gt;2015&lt;/Year&gt;&lt;Details&gt;&lt;_issue&gt;1&lt;/_issue&gt;&lt;_journal&gt;IEEE Software&lt;/_journal&gt;&lt;_pages&gt;116-116&lt;/_pages&gt;&lt;_volume&gt;32&lt;/_volume&gt;&lt;_created&gt;62511479&lt;/_created&gt;&lt;_modified&gt;62511479&lt;/_modified&gt;&lt;_impact_factor&gt;   2.879&lt;/_impact_factor&gt;&lt;_collection_scope&gt;EI;SCI;SCIE;&lt;/_collection_scope&gt;&lt;/Details&gt;&lt;Extra&gt;&lt;DBUID&gt;{F96A950B-833F-4880-A151-76DA2D6A2879}&lt;/DBUID&gt;&lt;/Extra&gt;&lt;/Item&gt;&lt;/References&gt;&lt;/Group&gt;&lt;/Citation&gt;_x000a_"/>
    <w:docVar w:name="NE.Ref{DFBBB87E-A66C-457B-97C0-04D47B384CD1}" w:val=" ADDIN NE.Ref.{DFBBB87E-A66C-457B-97C0-04D47B384CD1}&lt;Citation&gt;&lt;Group&gt;&lt;References&gt;&lt;Item&gt;&lt;ID&gt;451&lt;/ID&gt;&lt;UID&gt;{8427CA81-B80D-49E5-A69F-E7E6B30E2957}&lt;/UID&gt;&lt;Title&gt;Microservices&lt;/Title&gt;&lt;Template&gt;Journal Article&lt;/Template&gt;&lt;Star&gt;0&lt;/Star&gt;&lt;Tag&gt;0&lt;/Tag&gt;&lt;Author&gt;Yousif, Mazin&lt;/Author&gt;&lt;Year&gt;2016&lt;/Year&gt;&lt;Details&gt;&lt;_issue&gt;5&lt;/_issue&gt;&lt;_journal&gt;IEEE Cloud Computing&lt;/_journal&gt;&lt;_pages&gt;4-5&lt;/_pages&gt;&lt;_volume&gt;3&lt;/_volume&gt;&lt;_created&gt;62512756&lt;/_created&gt;&lt;_modified&gt;62512756&lt;/_modified&gt;&lt;_impact_factor&gt;   2.912&lt;/_impact_factor&gt;&lt;/Details&gt;&lt;Extra&gt;&lt;DBUID&gt;{F96A950B-833F-4880-A151-76DA2D6A2879}&lt;/DBUID&gt;&lt;/Extra&gt;&lt;/Item&gt;&lt;/References&gt;&lt;/Group&gt;&lt;/Citation&gt;_x000a_"/>
    <w:docVar w:name="NE.Ref{E53CC047-B89C-40B5-8A3D-69AC9946ECEA}" w:val=" ADDIN NE.Ref.{E53CC047-B89C-40B5-8A3D-69AC9946ECEA}&lt;Citation&gt;&lt;Group&gt;&lt;References&gt;&lt;Item&gt;&lt;ID&gt;436&lt;/ID&gt;&lt;UID&gt;{89BC2367-FEBA-44BE-A814-4C594F42E151}&lt;/UID&gt;&lt;Title&gt;Efficiency Analysis of Provisioning Microservices&lt;/Title&gt;&lt;Template&gt;Conference Proceedings&lt;/Template&gt;&lt;Star&gt;0&lt;/Star&gt;&lt;Tag&gt;0&lt;/Tag&gt;&lt;Author&gt;Khazaei, Hamzeh; Barna, Cornel; Beigi-Mohammadi, Nasim; Litoiu, Marin&lt;/Author&gt;&lt;Year&gt;2017&lt;/Year&gt;&lt;Details&gt;&lt;_keywords&gt;stochastic process;cloud computing;performance analysis;container;microservice;Platform-as-a-Service;Infrastructure-as-a-Service;virtualization;Markov chain&lt;/_keywords&gt;&lt;_pages&gt;261-268&lt;/_pages&gt;&lt;_secondary_title&gt;IEEE International Conference on Cloud Computing Technology and Science&lt;/_secondary_title&gt;&lt;_created&gt;62511581&lt;/_created&gt;&lt;_modified&gt;62511581&lt;/_modified&gt;&lt;/Details&gt;&lt;Extra&gt;&lt;DBUID&gt;{F96A950B-833F-4880-A151-76DA2D6A2879}&lt;/DBUID&gt;&lt;/Extra&gt;&lt;/Item&gt;&lt;/References&gt;&lt;/Group&gt;&lt;/Citation&gt;_x000a_"/>
    <w:docVar w:name="NE.Ref{E62816F2-F6A2-41CD-AB3C-40A6B4A43D14}" w:val=" ADDIN NE.Ref.{E62816F2-F6A2-41CD-AB3C-40A6B4A43D14}&lt;Citation&gt;&lt;Group&gt;&lt;References&gt;&lt;Item&gt;&lt;ID&gt;442&lt;/ID&gt;&lt;UID&gt;{AD3B2400-EECF-40DC-AF85-B9E591587EDC}&lt;/UID&gt;&lt;Title&gt;使用面向服务的体系架构(SOA)构建集团CRM系统&lt;/Title&gt;&lt;Template&gt;Journal Article&lt;/Template&gt;&lt;Star&gt;0&lt;/Star&gt;&lt;Tag&gt;0&lt;/Tag&gt;&lt;Author&gt;刘永青&lt;/Author&gt;&lt;Year&gt;2007&lt;/Year&gt;&lt;Details&gt;&lt;_author_adr&gt;经纬纺织机械股份有限公司 北京,100016&lt;/_author_adr&gt;&lt;_db_provider&gt;CNKI&lt;/_db_provider&gt;&lt;_isbn&gt;1005-6033&lt;/_isbn&gt;&lt;_issue&gt;25&lt;/_issue&gt;&lt;_journal&gt;科技情报开发与经济&lt;/_journal&gt;&lt;_keywords&gt;SOA;;CRM;;分/子公司;;销售信息&lt;/_keywords&gt;&lt;_pages&gt;232-233+240&lt;/_pages&gt;&lt;_created&gt;62511611&lt;/_created&gt;&lt;_modified&gt;62511612&lt;/_modified&gt;&lt;_translated_author&gt;Liu, Yongqing&lt;/_translated_author&gt;&lt;/Details&gt;&lt;Extra&gt;&lt;DBUID&gt;{F96A950B-833F-4880-A151-76DA2D6A2879}&lt;/DBUID&gt;&lt;/Extra&gt;&lt;/Item&gt;&lt;/References&gt;&lt;/Group&gt;&lt;/Citation&gt;_x000a_"/>
    <w:docVar w:name="NE.Ref{E91B8A90-8E5C-4EB6-ADEE-E8EF47EC920C}" w:val=" ADDIN NE.Ref.{E91B8A90-8E5C-4EB6-ADEE-E8EF47EC920C} ADDIN NE.Ref.{E91B8A90-8E5C-4EB6-ADEE-E8EF47EC920C}&lt;Citation&gt;&lt;Group&gt;&lt;References&gt;&lt;Item&gt;&lt;ID&gt;410&lt;/ID&gt;&lt;UID&gt;{6286F11B-D5C7-470D-87F3-B1DAC307D07A}&lt;/UID&gt;&lt;Title&gt;导弹柔性装配系统关键技术研究&lt;/Title&gt;&lt;Template&gt;Thesis&lt;/Template&gt;&lt;Star&gt;0&lt;/Star&gt;&lt;Tag&gt;0&lt;/Tag&gt;&lt;Author&gt;高超&lt;/Author&gt;&lt;Year&gt;2014&lt;/Year&gt;&lt;Details&gt;&lt;_created&gt;62509927&lt;/_created&gt;&lt;_db_provider&gt;CNKI&lt;/_db_provider&gt;&lt;_keywords&gt;导弹装配;;柔性对接;;质心测量&lt;/_keywords&gt;&lt;_modified&gt;62509928&lt;/_modified&gt;&lt;_publisher&gt;哈尔滨工业大学&lt;/_publisher&gt;&lt;_tertiary_author&gt;刘军考&lt;/_tertiary_author&gt;&lt;_type_work&gt;硕士&lt;/_type_work&gt;&lt;_translated_author&gt;Gao, Chao&lt;/_translated_author&gt;&lt;_translated_tertiary_author&gt;Liu, Junkao&lt;/_translated_tertiary_author&gt;&lt;/Details&gt;&lt;Extra&gt;&lt;DBUID&gt;{F96A950B-833F-4880-A151-76DA2D6A2879}&lt;/DBUID&gt;&lt;/Extra&gt;&lt;/Item&gt;&lt;/References&gt;&lt;/Group&gt;&lt;/Citation&gt;_x000a_"/>
    <w:docVar w:name="NE.Ref{EC623511-96DB-4105-B124-D75295324D7D}" w:val=" ADDIN NE.Ref.{EC623511-96DB-4105-B124-D75295324D7D}&lt;Citation&gt;&lt;Group&gt;&lt;References&gt;&lt;Item&gt;&lt;ID&gt;424&lt;/ID&gt;&lt;UID&gt;{D9ADB544-BDA7-43CB-A111-742ACF9EB63B}&lt;/UID&gt;&lt;Title&gt;SaaS商业模式创新评估研究&lt;/Title&gt;&lt;Template&gt;Thesis&lt;/Template&gt;&lt;Star&gt;0&lt;/Star&gt;&lt;Tag&gt;0&lt;/Tag&gt;&lt;Author&gt;马文婷&lt;/Author&gt;&lt;Year&gt;2016&lt;/Year&gt;&lt;Details&gt;&lt;_db_provider&gt;CNKI&lt;/_db_provider&gt;&lt;_keywords&gt;SaaS商业模式;;盈利性;;成长性;;现金流;;市场法估值&lt;/_keywords&gt;&lt;_publisher&gt;华中科技大学&lt;/_publisher&gt;&lt;_tertiary_author&gt;龚朴&lt;/_tertiary_author&gt;&lt;_type_work&gt;硕士&lt;/_type_work&gt;&lt;_created&gt;62511356&lt;/_created&gt;&lt;_modified&gt;62511356&lt;/_modified&gt;&lt;_translated_author&gt;Ma, Wenting&lt;/_translated_author&gt;&lt;_translated_tertiary_author&gt;Gong, Po&lt;/_translated_tertiary_author&gt;&lt;/Details&gt;&lt;Extra&gt;&lt;DBUID&gt;{F96A950B-833F-4880-A151-76DA2D6A2879}&lt;/DBUID&gt;&lt;/Extra&gt;&lt;/Item&gt;&lt;/References&gt;&lt;/Group&gt;&lt;/Citation&gt;_x000a_"/>
    <w:docVar w:name="NE.Ref{EEDA22E3-1832-4BA5-9DF9-B09C47A2BCE7}" w:val=" ADDIN NE.Ref.{EEDA22E3-1832-4BA5-9DF9-B09C47A2BCE7}&lt;Citation&gt;&lt;Group&gt;&lt;References&gt;&lt;Item&gt;&lt;ID&gt;449&lt;/ID&gt;&lt;UID&gt;{C619F455-4906-43E6-8078-399A1DFB60BA}&lt;/UID&gt;&lt;Title&gt;PaaS云平台技术研究与应用&lt;/Title&gt;&lt;Template&gt;Thesis&lt;/Template&gt;&lt;Star&gt;0&lt;/Star&gt;&lt;Tag&gt;0&lt;/Tag&gt;&lt;Author&gt;刘瑶&lt;/Author&gt;&lt;Year&gt;2015&lt;/Year&gt;&lt;Details&gt;&lt;_db_provider&gt;CNKI&lt;/_db_provider&gt;&lt;_keywords&gt;云计算;;服务;;中间件;;平台即服务;;PaaS&lt;/_keywords&gt;&lt;_publisher&gt;长安大学&lt;/_publisher&gt;&lt;_tertiary_author&gt;范中磊&lt;/_tertiary_author&gt;&lt;_type_work&gt;硕士&lt;/_type_work&gt;&lt;_created&gt;62511768&lt;/_created&gt;&lt;_modified&gt;62511768&lt;/_modified&gt;&lt;_translated_author&gt;Liu, Yao&lt;/_translated_author&gt;&lt;_translated_tertiary_author&gt;Fan, Zhonglei&lt;/_translated_tertiary_author&gt;&lt;/Details&gt;&lt;Extra&gt;&lt;DBUID&gt;{F96A950B-833F-4880-A151-76DA2D6A2879}&lt;/DBUID&gt;&lt;/Extra&gt;&lt;/Item&gt;&lt;/References&gt;&lt;/Group&gt;&lt;/Citation&gt;_x000a_"/>
    <w:docVar w:name="NE.Ref{F4ADCE04-20F3-4221-A947-F4FBF752B22B}" w:val=" ADDIN NE.Ref.{F4ADCE04-20F3-4221-A947-F4FBF752B22B}&lt;Citation&gt;&lt;Group&gt;&lt;References&gt;&lt;Item&gt;&lt;ID&gt;425&lt;/ID&gt;&lt;UID&gt;{14854F32-5496-4F1F-90E6-8E0514A135BF}&lt;/UID&gt;&lt;Title&gt;看好中国SaaS市场商机  NetSuite整装待发&lt;/Title&gt;&lt;Template&gt;Journal Article&lt;/Template&gt;&lt;Star&gt;0&lt;/Star&gt;&lt;Tag&gt;0&lt;/Tag&gt;&lt;Author&gt;尚昭&lt;/Author&gt;&lt;Year&gt;2009&lt;/Year&gt;&lt;Details&gt;&lt;_db_provider&gt;CNKI&lt;/_db_provider&gt;&lt;_isbn&gt;1003-031X&lt;/_isbn&gt;&lt;_issue&gt;05&lt;/_issue&gt;&lt;_journal&gt;中国计算机用户&lt;/_journal&gt;&lt;_keywords&gt;中华人民共和国;SaaS;业务应用;NetSuite;产品理念;&lt;/_keywords&gt;&lt;_pages&gt;75&lt;/_pages&gt;&lt;_created&gt;62511356&lt;/_created&gt;&lt;_modified&gt;62511356&lt;/_modified&gt;&lt;_translated_author&gt;Shang, Zhao&lt;/_translated_author&gt;&lt;/Details&gt;&lt;Extra&gt;&lt;DBUID&gt;{F96A950B-833F-4880-A151-76DA2D6A2879}&lt;/DBUID&gt;&lt;/Extra&gt;&lt;/Item&gt;&lt;/References&gt;&lt;/Group&gt;&lt;/Citation&gt;_x000a_"/>
    <w:docVar w:name="NE.Ref{F66A64DA-3C72-4D32-8725-E991E2FE72CD}" w:val=" ADDIN NE.Ref.{F66A64DA-3C72-4D32-8725-E991E2FE72CD}&lt;Citation&gt;&lt;Group&gt;&lt;References&gt;&lt;Item&gt;&lt;ID&gt;438&lt;/ID&gt;&lt;UID&gt;{68F2183F-1711-4213-95FD-9F2EF753EFED}&lt;/UID&gt;&lt;Title&gt;Microservices and Their Design Trade-Offs: A Self-Adaptive Roadmap&lt;/Title&gt;&lt;Template&gt;Conference Proceedings&lt;/Template&gt;&lt;Star&gt;0&lt;/Star&gt;&lt;Tag&gt;0&lt;/Tag&gt;&lt;Author&gt;Hassan, Sara; Bahsoon, Rami&lt;/Author&gt;&lt;Year&gt;2016&lt;/Year&gt;&lt;Details&gt;&lt;_keywords&gt;decision-making;microservices;trade-offs;non-functional requirements;granularity;self-adaptativity&lt;/_keywords&gt;&lt;_pages&gt;813-818&lt;/_pages&gt;&lt;_secondary_title&gt;IEEE International Conference on Services Computing&lt;/_secondary_title&gt;&lt;_created&gt;62511581&lt;/_created&gt;&lt;_modified&gt;62511585&lt;/_modified&gt;&lt;/Details&gt;&lt;Extra&gt;&lt;DBUID&gt;{F96A950B-833F-4880-A151-76DA2D6A2879}&lt;/DBUID&gt;&lt;/Extra&gt;&lt;/Item&gt;&lt;/References&gt;&lt;/Group&gt;&lt;/Citation&gt;_x000a_"/>
    <w:docVar w:name="NE.Ref{F76EA263-31CF-4B01-9D25-671ABD4A41C8}" w:val=" ADDIN NE.Ref.{F76EA263-31CF-4B01-9D25-671ABD4A41C8}&lt;Citation&gt;&lt;Group&gt;&lt;References&gt;&lt;Item&gt;&lt;ID&gt;440&lt;/ID&gt;&lt;UID&gt;{3628E148-ED0E-4722-AA17-7F2D8B0CEF4F}&lt;/UID&gt;&lt;Title&gt;Microservices validation: Mjolnirr platform case study&lt;/Title&gt;&lt;Template&gt;Conference Proceedings&lt;/Template&gt;&lt;Star&gt;0&lt;/Star&gt;&lt;Tag&gt;0&lt;/Tag&gt;&lt;Author&gt;Savchenko, D I; Radchenko, G I; Taipale, O&lt;/Author&gt;&lt;Year&gt;2015&lt;/Year&gt;&lt;Details&gt;&lt;_pages&gt;235-240&lt;/_pages&gt;&lt;_secondary_title&gt;International Convention on Information and Communication Technology, Electronics and Microelectronics&lt;/_secondary_title&gt;&lt;_created&gt;62511584&lt;/_created&gt;&lt;_modified&gt;62511586&lt;/_modified&gt;&lt;/Details&gt;&lt;Extra&gt;&lt;DBUID&gt;{F96A950B-833F-4880-A151-76DA2D6A2879}&lt;/DBUID&gt;&lt;/Extra&gt;&lt;/Item&gt;&lt;/References&gt;&lt;/Group&gt;&lt;/Citation&gt;_x000a_"/>
    <w:docVar w:name="NE.Ref{F8B4FADB-ED41-49BD-9943-6DB4921E5985}" w:val=" ADDIN NE.Ref.{F8B4FADB-ED41-49BD-9943-6DB4921E5985}&lt;Citation&gt;&lt;Group&gt;&lt;References&gt;&lt;Item&gt;&lt;ID&gt;396&lt;/ID&gt;&lt;UID&gt;{93E3E04F-DE03-43AF-9FFD-DEDE4F9C7124}&lt;/UID&gt;&lt;Title&gt;制造执行系统的研究现状和发展趋势&lt;/Title&gt;&lt;Template&gt;Journal Article&lt;/Template&gt;&lt;Star&gt;0&lt;/Star&gt;&lt;Tag&gt;0&lt;/Tag&gt;&lt;Author&gt;王晋&lt;/Author&gt;&lt;Year&gt;2016&lt;/Year&gt;&lt;Details&gt;&lt;_author_adr&gt;西安航空学院机械工程学院;&lt;/_author_adr&gt;&lt;_created&gt;62500969&lt;/_created&gt;&lt;_db_provider&gt;CNKI&lt;/_db_provider&gt;&lt;_isbn&gt;1006-0707&lt;/_isbn&gt;&lt;_issue&gt;02&lt;/_issue&gt;&lt;_journal&gt;兵器装备工程学报&lt;/_journal&gt;&lt;_keywords&gt;制造执行系统;;功能架构;;系统集成标准;;生产调度&lt;/_keywords&gt;&lt;_modified&gt;62509991&lt;/_modified&gt;&lt;_pages&gt;92-96&lt;/_pages&gt;&lt;_volume&gt;37&lt;/_volume&gt;&lt;_translated_author&gt;Wang, Jin&lt;/_translated_author&gt;&lt;/Details&gt;&lt;Extra&gt;&lt;DBUID&gt;{F96A950B-833F-4880-A151-76DA2D6A2879}&lt;/DBUID&gt;&lt;/Extra&gt;&lt;/Item&gt;&lt;/References&gt;&lt;/Group&gt;&lt;/Citation&gt;_x000a_"/>
    <w:docVar w:name="NE.Ref{FC40C514-1476-4E9A-848C-80657EA902AE}" w:val=" ADDIN NE.Ref.{FC40C514-1476-4E9A-848C-80657EA902AE} ADDIN NE.Ref.{FC40C514-1476-4E9A-848C-80657EA902AE}&lt;Citation&gt;&lt;Group&gt;&lt;References&gt;&lt;Item&gt;&lt;ID&gt;411&lt;/ID&gt;&lt;UID&gt;{4F405284-99E6-4DCC-81A0-4CDC3B5EF1CC}&lt;/UID&gt;&lt;Title&gt;On-line Control of Assembly Quality for Locks of Motorcycle Engine Gas Valve&lt;/Title&gt;&lt;Template&gt;Journal Article&lt;/Template&gt;&lt;Star&gt;0&lt;/Star&gt;&lt;Tag&gt;0&lt;/Tag&gt;&lt;Author&gt;Zhang, Tie; Shao, Ming; Xie, Cun Xi&lt;/Author&gt;&lt;Year&gt;2000&lt;/Year&gt;&lt;Details&gt;&lt;_issue&gt;2&lt;/_issue&gt;&lt;_journal&gt;Journal of South China University of Technology&lt;/_journal&gt;&lt;_pages&gt;146-53&lt;/_pages&gt;&lt;_volume&gt;22&lt;/_volume&gt;&lt;_created&gt;62509951&lt;/_created&gt;&lt;_modified&gt;62509951&lt;/_modified&gt;&lt;/Details&gt;&lt;Extra&gt;&lt;DBUID&gt;{F96A950B-833F-4880-A151-76DA2D6A2879}&lt;/DBUID&gt;&lt;/Extra&gt;&lt;/Item&gt;&lt;/References&gt;&lt;/Group&gt;&lt;/Citation&gt;_x000a_"/>
    <w:docVar w:name="NE.Ref{FE68D8EB-11DA-47A1-9A8F-7B28D812BC30}" w:val=" ADDIN NE.Ref.{FE68D8EB-11DA-47A1-9A8F-7B28D812BC30}&lt;Citation&gt;&lt;Group&gt;&lt;References&gt;&lt;Item&gt;&lt;ID&gt;448&lt;/ID&gt;&lt;UID&gt;{5AB55FBC-7C29-49E3-B03C-63CE6AB9055F}&lt;/UID&gt;&lt;Title&gt;云计算—IaaS服务模式探讨&lt;/Title&gt;&lt;Template&gt;Conference Proceedings&lt;/Template&gt;&lt;Star&gt;0&lt;/Star&gt;&lt;Tag&gt;0&lt;/Tag&gt;&lt;Author&gt;俞乃博&lt;/Author&gt;&lt;Year&gt;2011&lt;/Year&gt;&lt;Details&gt;&lt;_author_adr&gt;中国电信新疆公司;&lt;/_author_adr&gt;&lt;_db_provider&gt;CNKI&lt;/_db_provider&gt;&lt;_keywords&gt;计算机应用;运营;探讨;IaaS&lt;/_keywords&gt;&lt;_pages&gt;6&lt;/_pages&gt;&lt;_place_published&gt;中国河南郑州&lt;/_place_published&gt;&lt;_secondary_title&gt;中国通信学会信息通信网络技术委员会2011年年会&lt;/_secondary_title&gt;&lt;_tertiary_title&gt;中国通信学会信息通信网络技术委员会2011年年会论文集（上册）&lt;/_tertiary_title&gt;&lt;_created&gt;62511760&lt;/_created&gt;&lt;_modified&gt;62511760&lt;/_modified&gt;&lt;_translated_author&gt;Yu, Naibo&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8F237B"/>
    <w:rsid w:val="00000517"/>
    <w:rsid w:val="000012E6"/>
    <w:rsid w:val="00001D73"/>
    <w:rsid w:val="00001FB8"/>
    <w:rsid w:val="00003806"/>
    <w:rsid w:val="00003897"/>
    <w:rsid w:val="00003F8E"/>
    <w:rsid w:val="00004B8D"/>
    <w:rsid w:val="000058E3"/>
    <w:rsid w:val="00005A3A"/>
    <w:rsid w:val="000066BF"/>
    <w:rsid w:val="00007DEC"/>
    <w:rsid w:val="00010FDE"/>
    <w:rsid w:val="00011578"/>
    <w:rsid w:val="000117E5"/>
    <w:rsid w:val="00012A7E"/>
    <w:rsid w:val="00014058"/>
    <w:rsid w:val="00014D3E"/>
    <w:rsid w:val="00015750"/>
    <w:rsid w:val="000159A3"/>
    <w:rsid w:val="0001754F"/>
    <w:rsid w:val="00017A99"/>
    <w:rsid w:val="00021FC2"/>
    <w:rsid w:val="0002288C"/>
    <w:rsid w:val="00023EAA"/>
    <w:rsid w:val="00025410"/>
    <w:rsid w:val="000270BF"/>
    <w:rsid w:val="000274DA"/>
    <w:rsid w:val="00027630"/>
    <w:rsid w:val="0002778C"/>
    <w:rsid w:val="00027F15"/>
    <w:rsid w:val="00032582"/>
    <w:rsid w:val="000339AC"/>
    <w:rsid w:val="00033B06"/>
    <w:rsid w:val="00034742"/>
    <w:rsid w:val="00035BC1"/>
    <w:rsid w:val="00035CD7"/>
    <w:rsid w:val="000363A6"/>
    <w:rsid w:val="00037E8F"/>
    <w:rsid w:val="00040EAA"/>
    <w:rsid w:val="0004195D"/>
    <w:rsid w:val="0004400F"/>
    <w:rsid w:val="0004404A"/>
    <w:rsid w:val="000463F0"/>
    <w:rsid w:val="0004738B"/>
    <w:rsid w:val="00047911"/>
    <w:rsid w:val="0005094A"/>
    <w:rsid w:val="00052009"/>
    <w:rsid w:val="000531E0"/>
    <w:rsid w:val="00053BDC"/>
    <w:rsid w:val="00054BD3"/>
    <w:rsid w:val="00054C0C"/>
    <w:rsid w:val="000603F5"/>
    <w:rsid w:val="000607CA"/>
    <w:rsid w:val="00060A82"/>
    <w:rsid w:val="00060C03"/>
    <w:rsid w:val="00061489"/>
    <w:rsid w:val="00061A80"/>
    <w:rsid w:val="00061B75"/>
    <w:rsid w:val="000620A0"/>
    <w:rsid w:val="0006270E"/>
    <w:rsid w:val="00062C1B"/>
    <w:rsid w:val="0006323D"/>
    <w:rsid w:val="00064083"/>
    <w:rsid w:val="00064630"/>
    <w:rsid w:val="00064D3C"/>
    <w:rsid w:val="000652F4"/>
    <w:rsid w:val="000671DF"/>
    <w:rsid w:val="000700AB"/>
    <w:rsid w:val="0007062F"/>
    <w:rsid w:val="00072269"/>
    <w:rsid w:val="000725D1"/>
    <w:rsid w:val="00072E21"/>
    <w:rsid w:val="00074BDA"/>
    <w:rsid w:val="00076EB1"/>
    <w:rsid w:val="00081357"/>
    <w:rsid w:val="00081409"/>
    <w:rsid w:val="000817D6"/>
    <w:rsid w:val="00082730"/>
    <w:rsid w:val="00082D23"/>
    <w:rsid w:val="00083131"/>
    <w:rsid w:val="00083F9C"/>
    <w:rsid w:val="00084070"/>
    <w:rsid w:val="00085094"/>
    <w:rsid w:val="00090017"/>
    <w:rsid w:val="0009076D"/>
    <w:rsid w:val="00091416"/>
    <w:rsid w:val="000915B5"/>
    <w:rsid w:val="00091B6D"/>
    <w:rsid w:val="00093D46"/>
    <w:rsid w:val="00094608"/>
    <w:rsid w:val="00094A08"/>
    <w:rsid w:val="000951BF"/>
    <w:rsid w:val="00095EC0"/>
    <w:rsid w:val="000960A7"/>
    <w:rsid w:val="0009663C"/>
    <w:rsid w:val="00096B8B"/>
    <w:rsid w:val="00097FE3"/>
    <w:rsid w:val="000A1361"/>
    <w:rsid w:val="000A220C"/>
    <w:rsid w:val="000A236B"/>
    <w:rsid w:val="000A2CA6"/>
    <w:rsid w:val="000A43CC"/>
    <w:rsid w:val="000A669B"/>
    <w:rsid w:val="000A7CA6"/>
    <w:rsid w:val="000B03C6"/>
    <w:rsid w:val="000B1B12"/>
    <w:rsid w:val="000B2CF5"/>
    <w:rsid w:val="000B33C7"/>
    <w:rsid w:val="000B5C6A"/>
    <w:rsid w:val="000B5F61"/>
    <w:rsid w:val="000B6565"/>
    <w:rsid w:val="000C06B1"/>
    <w:rsid w:val="000C299E"/>
    <w:rsid w:val="000C459A"/>
    <w:rsid w:val="000C4969"/>
    <w:rsid w:val="000C4EE8"/>
    <w:rsid w:val="000C70EE"/>
    <w:rsid w:val="000C712C"/>
    <w:rsid w:val="000C7DC3"/>
    <w:rsid w:val="000D11A5"/>
    <w:rsid w:val="000D2031"/>
    <w:rsid w:val="000D260A"/>
    <w:rsid w:val="000D2DAF"/>
    <w:rsid w:val="000D2DDB"/>
    <w:rsid w:val="000D41DA"/>
    <w:rsid w:val="000D4849"/>
    <w:rsid w:val="000D4A92"/>
    <w:rsid w:val="000D515C"/>
    <w:rsid w:val="000D5307"/>
    <w:rsid w:val="000D72AC"/>
    <w:rsid w:val="000D7596"/>
    <w:rsid w:val="000D7760"/>
    <w:rsid w:val="000E0415"/>
    <w:rsid w:val="000E0A51"/>
    <w:rsid w:val="000E149A"/>
    <w:rsid w:val="000E1D54"/>
    <w:rsid w:val="000E273D"/>
    <w:rsid w:val="000E2AFF"/>
    <w:rsid w:val="000E2FCF"/>
    <w:rsid w:val="000E30B6"/>
    <w:rsid w:val="000E316E"/>
    <w:rsid w:val="000E348E"/>
    <w:rsid w:val="000E3F99"/>
    <w:rsid w:val="000E4DD5"/>
    <w:rsid w:val="000E4FFB"/>
    <w:rsid w:val="000E55D5"/>
    <w:rsid w:val="000E66EF"/>
    <w:rsid w:val="000E777B"/>
    <w:rsid w:val="000F121C"/>
    <w:rsid w:val="000F13DB"/>
    <w:rsid w:val="000F1546"/>
    <w:rsid w:val="000F1C1F"/>
    <w:rsid w:val="000F20D3"/>
    <w:rsid w:val="000F2B42"/>
    <w:rsid w:val="000F348F"/>
    <w:rsid w:val="000F45E2"/>
    <w:rsid w:val="000F48A9"/>
    <w:rsid w:val="000F4D64"/>
    <w:rsid w:val="000F5CF1"/>
    <w:rsid w:val="000F6009"/>
    <w:rsid w:val="000F6907"/>
    <w:rsid w:val="000F6A0D"/>
    <w:rsid w:val="0010007B"/>
    <w:rsid w:val="00100203"/>
    <w:rsid w:val="00100A09"/>
    <w:rsid w:val="00100FCB"/>
    <w:rsid w:val="001019C4"/>
    <w:rsid w:val="00101DDD"/>
    <w:rsid w:val="00102169"/>
    <w:rsid w:val="0010289A"/>
    <w:rsid w:val="00104B51"/>
    <w:rsid w:val="00105ADA"/>
    <w:rsid w:val="00105E81"/>
    <w:rsid w:val="00106307"/>
    <w:rsid w:val="00106F90"/>
    <w:rsid w:val="0011031B"/>
    <w:rsid w:val="0011197E"/>
    <w:rsid w:val="001123C4"/>
    <w:rsid w:val="001150A9"/>
    <w:rsid w:val="001153E1"/>
    <w:rsid w:val="00115A8D"/>
    <w:rsid w:val="001162D2"/>
    <w:rsid w:val="001178E6"/>
    <w:rsid w:val="00120608"/>
    <w:rsid w:val="00121413"/>
    <w:rsid w:val="00121AA9"/>
    <w:rsid w:val="001223CB"/>
    <w:rsid w:val="00123566"/>
    <w:rsid w:val="00124FD1"/>
    <w:rsid w:val="001250BE"/>
    <w:rsid w:val="0012593B"/>
    <w:rsid w:val="00125E49"/>
    <w:rsid w:val="00126619"/>
    <w:rsid w:val="001273DE"/>
    <w:rsid w:val="00127A59"/>
    <w:rsid w:val="0013011C"/>
    <w:rsid w:val="00130208"/>
    <w:rsid w:val="0013051C"/>
    <w:rsid w:val="00130A6E"/>
    <w:rsid w:val="00131D9C"/>
    <w:rsid w:val="00132B14"/>
    <w:rsid w:val="00132C1C"/>
    <w:rsid w:val="00132E98"/>
    <w:rsid w:val="00134F74"/>
    <w:rsid w:val="00135784"/>
    <w:rsid w:val="00137515"/>
    <w:rsid w:val="001375B5"/>
    <w:rsid w:val="00137684"/>
    <w:rsid w:val="00137C06"/>
    <w:rsid w:val="00140330"/>
    <w:rsid w:val="001403FC"/>
    <w:rsid w:val="00140679"/>
    <w:rsid w:val="00142687"/>
    <w:rsid w:val="00144E93"/>
    <w:rsid w:val="00145CDF"/>
    <w:rsid w:val="00146349"/>
    <w:rsid w:val="001474A3"/>
    <w:rsid w:val="001475B1"/>
    <w:rsid w:val="00147D97"/>
    <w:rsid w:val="00147F81"/>
    <w:rsid w:val="0015105E"/>
    <w:rsid w:val="00151A3C"/>
    <w:rsid w:val="00151F51"/>
    <w:rsid w:val="001522A9"/>
    <w:rsid w:val="001526A9"/>
    <w:rsid w:val="001527EF"/>
    <w:rsid w:val="0015504F"/>
    <w:rsid w:val="001556D9"/>
    <w:rsid w:val="00155E42"/>
    <w:rsid w:val="0015629D"/>
    <w:rsid w:val="00157477"/>
    <w:rsid w:val="00160FA7"/>
    <w:rsid w:val="0016122E"/>
    <w:rsid w:val="001613C1"/>
    <w:rsid w:val="001628C1"/>
    <w:rsid w:val="00163E38"/>
    <w:rsid w:val="00164DBD"/>
    <w:rsid w:val="00165910"/>
    <w:rsid w:val="001662E7"/>
    <w:rsid w:val="00167043"/>
    <w:rsid w:val="001702C6"/>
    <w:rsid w:val="00170CED"/>
    <w:rsid w:val="00171E3D"/>
    <w:rsid w:val="00171FB9"/>
    <w:rsid w:val="00172A62"/>
    <w:rsid w:val="00172C3B"/>
    <w:rsid w:val="0017309E"/>
    <w:rsid w:val="00175DC0"/>
    <w:rsid w:val="0017636D"/>
    <w:rsid w:val="00177385"/>
    <w:rsid w:val="00177D27"/>
    <w:rsid w:val="0018148F"/>
    <w:rsid w:val="00181841"/>
    <w:rsid w:val="00181BF7"/>
    <w:rsid w:val="00182810"/>
    <w:rsid w:val="001838E5"/>
    <w:rsid w:val="001845D6"/>
    <w:rsid w:val="0018492F"/>
    <w:rsid w:val="001849C9"/>
    <w:rsid w:val="00185970"/>
    <w:rsid w:val="00185B71"/>
    <w:rsid w:val="0018615B"/>
    <w:rsid w:val="00186976"/>
    <w:rsid w:val="0018761A"/>
    <w:rsid w:val="00190121"/>
    <w:rsid w:val="00190449"/>
    <w:rsid w:val="00190B04"/>
    <w:rsid w:val="00190E89"/>
    <w:rsid w:val="001912D8"/>
    <w:rsid w:val="00191B39"/>
    <w:rsid w:val="0019209C"/>
    <w:rsid w:val="00192C2D"/>
    <w:rsid w:val="0019317E"/>
    <w:rsid w:val="0019346A"/>
    <w:rsid w:val="001946F7"/>
    <w:rsid w:val="00194C6E"/>
    <w:rsid w:val="001966A7"/>
    <w:rsid w:val="00196715"/>
    <w:rsid w:val="00196890"/>
    <w:rsid w:val="00196C58"/>
    <w:rsid w:val="00196EC2"/>
    <w:rsid w:val="00197EBB"/>
    <w:rsid w:val="001A09E8"/>
    <w:rsid w:val="001A0F56"/>
    <w:rsid w:val="001A1FA1"/>
    <w:rsid w:val="001A279F"/>
    <w:rsid w:val="001A33B7"/>
    <w:rsid w:val="001A34CF"/>
    <w:rsid w:val="001A38F0"/>
    <w:rsid w:val="001A38F2"/>
    <w:rsid w:val="001A471D"/>
    <w:rsid w:val="001A6C69"/>
    <w:rsid w:val="001B1015"/>
    <w:rsid w:val="001B1255"/>
    <w:rsid w:val="001B14B3"/>
    <w:rsid w:val="001B1740"/>
    <w:rsid w:val="001B185D"/>
    <w:rsid w:val="001B19E5"/>
    <w:rsid w:val="001B2761"/>
    <w:rsid w:val="001B4152"/>
    <w:rsid w:val="001B425D"/>
    <w:rsid w:val="001B456A"/>
    <w:rsid w:val="001B4AD9"/>
    <w:rsid w:val="001B5FDE"/>
    <w:rsid w:val="001B6F31"/>
    <w:rsid w:val="001B7A4D"/>
    <w:rsid w:val="001B7B98"/>
    <w:rsid w:val="001C3D00"/>
    <w:rsid w:val="001C45D0"/>
    <w:rsid w:val="001C48B4"/>
    <w:rsid w:val="001C4A3C"/>
    <w:rsid w:val="001C4C4B"/>
    <w:rsid w:val="001C668E"/>
    <w:rsid w:val="001C7482"/>
    <w:rsid w:val="001D15C7"/>
    <w:rsid w:val="001D2894"/>
    <w:rsid w:val="001D31F8"/>
    <w:rsid w:val="001D341C"/>
    <w:rsid w:val="001D4E91"/>
    <w:rsid w:val="001D6C89"/>
    <w:rsid w:val="001E014C"/>
    <w:rsid w:val="001E0519"/>
    <w:rsid w:val="001E10F5"/>
    <w:rsid w:val="001E157F"/>
    <w:rsid w:val="001E3FC2"/>
    <w:rsid w:val="001E4AF3"/>
    <w:rsid w:val="001E4D8C"/>
    <w:rsid w:val="001E584B"/>
    <w:rsid w:val="001E6989"/>
    <w:rsid w:val="001E6E7B"/>
    <w:rsid w:val="001E705B"/>
    <w:rsid w:val="001E7874"/>
    <w:rsid w:val="001F0658"/>
    <w:rsid w:val="001F07BC"/>
    <w:rsid w:val="001F1B9F"/>
    <w:rsid w:val="001F1FF6"/>
    <w:rsid w:val="001F257F"/>
    <w:rsid w:val="001F31EC"/>
    <w:rsid w:val="001F3AF7"/>
    <w:rsid w:val="001F3FBD"/>
    <w:rsid w:val="001F592F"/>
    <w:rsid w:val="001F62EC"/>
    <w:rsid w:val="002016B1"/>
    <w:rsid w:val="002017CD"/>
    <w:rsid w:val="00201C12"/>
    <w:rsid w:val="002028DB"/>
    <w:rsid w:val="0020325F"/>
    <w:rsid w:val="0020441F"/>
    <w:rsid w:val="002047A3"/>
    <w:rsid w:val="00205546"/>
    <w:rsid w:val="00207302"/>
    <w:rsid w:val="00210769"/>
    <w:rsid w:val="00211A6D"/>
    <w:rsid w:val="00212999"/>
    <w:rsid w:val="00212B3F"/>
    <w:rsid w:val="00213474"/>
    <w:rsid w:val="00214A82"/>
    <w:rsid w:val="00214B08"/>
    <w:rsid w:val="00215C26"/>
    <w:rsid w:val="002171F7"/>
    <w:rsid w:val="002212A2"/>
    <w:rsid w:val="002213DB"/>
    <w:rsid w:val="00221D9B"/>
    <w:rsid w:val="00222082"/>
    <w:rsid w:val="00222137"/>
    <w:rsid w:val="00225A84"/>
    <w:rsid w:val="00225EF0"/>
    <w:rsid w:val="00226F45"/>
    <w:rsid w:val="00227501"/>
    <w:rsid w:val="002306A0"/>
    <w:rsid w:val="00230BAE"/>
    <w:rsid w:val="002312E6"/>
    <w:rsid w:val="00232467"/>
    <w:rsid w:val="002336F5"/>
    <w:rsid w:val="00235BB9"/>
    <w:rsid w:val="00235EBB"/>
    <w:rsid w:val="0023682B"/>
    <w:rsid w:val="00237C55"/>
    <w:rsid w:val="00240475"/>
    <w:rsid w:val="00240FF0"/>
    <w:rsid w:val="00241792"/>
    <w:rsid w:val="00243F3F"/>
    <w:rsid w:val="00245185"/>
    <w:rsid w:val="00245D84"/>
    <w:rsid w:val="0024649C"/>
    <w:rsid w:val="00247067"/>
    <w:rsid w:val="002475A6"/>
    <w:rsid w:val="002515C0"/>
    <w:rsid w:val="002519BC"/>
    <w:rsid w:val="002520C6"/>
    <w:rsid w:val="002534CE"/>
    <w:rsid w:val="002540FA"/>
    <w:rsid w:val="0025420C"/>
    <w:rsid w:val="00255A75"/>
    <w:rsid w:val="00256C2F"/>
    <w:rsid w:val="00256C52"/>
    <w:rsid w:val="0025781C"/>
    <w:rsid w:val="00257F56"/>
    <w:rsid w:val="00260526"/>
    <w:rsid w:val="002612DB"/>
    <w:rsid w:val="00261E9A"/>
    <w:rsid w:val="0026279F"/>
    <w:rsid w:val="00262A30"/>
    <w:rsid w:val="00262C0D"/>
    <w:rsid w:val="00263C01"/>
    <w:rsid w:val="00264593"/>
    <w:rsid w:val="0026493B"/>
    <w:rsid w:val="00265D98"/>
    <w:rsid w:val="00272391"/>
    <w:rsid w:val="00273E1A"/>
    <w:rsid w:val="00274911"/>
    <w:rsid w:val="00274A06"/>
    <w:rsid w:val="0027541B"/>
    <w:rsid w:val="00276D19"/>
    <w:rsid w:val="00277808"/>
    <w:rsid w:val="0027785E"/>
    <w:rsid w:val="00280CB9"/>
    <w:rsid w:val="00281901"/>
    <w:rsid w:val="00281D37"/>
    <w:rsid w:val="002835FD"/>
    <w:rsid w:val="00283C5F"/>
    <w:rsid w:val="0028438E"/>
    <w:rsid w:val="00284488"/>
    <w:rsid w:val="00285DD3"/>
    <w:rsid w:val="002862C1"/>
    <w:rsid w:val="002916A6"/>
    <w:rsid w:val="002931CD"/>
    <w:rsid w:val="00293C99"/>
    <w:rsid w:val="00294E9D"/>
    <w:rsid w:val="002953DB"/>
    <w:rsid w:val="002954FD"/>
    <w:rsid w:val="002960ED"/>
    <w:rsid w:val="00296B12"/>
    <w:rsid w:val="00297468"/>
    <w:rsid w:val="00297A4F"/>
    <w:rsid w:val="002A0561"/>
    <w:rsid w:val="002A2ED7"/>
    <w:rsid w:val="002A3208"/>
    <w:rsid w:val="002A48C0"/>
    <w:rsid w:val="002A4B8D"/>
    <w:rsid w:val="002A5181"/>
    <w:rsid w:val="002A5B92"/>
    <w:rsid w:val="002A6251"/>
    <w:rsid w:val="002A64BA"/>
    <w:rsid w:val="002A6AAD"/>
    <w:rsid w:val="002A7835"/>
    <w:rsid w:val="002B0417"/>
    <w:rsid w:val="002B09BD"/>
    <w:rsid w:val="002B0B54"/>
    <w:rsid w:val="002B1100"/>
    <w:rsid w:val="002B19E9"/>
    <w:rsid w:val="002B2AF6"/>
    <w:rsid w:val="002B2E98"/>
    <w:rsid w:val="002B36A7"/>
    <w:rsid w:val="002B42C2"/>
    <w:rsid w:val="002B486E"/>
    <w:rsid w:val="002B4B5A"/>
    <w:rsid w:val="002B5023"/>
    <w:rsid w:val="002B54BC"/>
    <w:rsid w:val="002B5D86"/>
    <w:rsid w:val="002B6520"/>
    <w:rsid w:val="002B6677"/>
    <w:rsid w:val="002B6759"/>
    <w:rsid w:val="002B6F80"/>
    <w:rsid w:val="002C0400"/>
    <w:rsid w:val="002C2D37"/>
    <w:rsid w:val="002C3648"/>
    <w:rsid w:val="002C40EC"/>
    <w:rsid w:val="002C4425"/>
    <w:rsid w:val="002C45A9"/>
    <w:rsid w:val="002C48D4"/>
    <w:rsid w:val="002C4C23"/>
    <w:rsid w:val="002C4F33"/>
    <w:rsid w:val="002C6115"/>
    <w:rsid w:val="002C68DA"/>
    <w:rsid w:val="002C6CD6"/>
    <w:rsid w:val="002C6EE5"/>
    <w:rsid w:val="002C7BAB"/>
    <w:rsid w:val="002C7C55"/>
    <w:rsid w:val="002D0575"/>
    <w:rsid w:val="002D0E6A"/>
    <w:rsid w:val="002D1224"/>
    <w:rsid w:val="002D13A6"/>
    <w:rsid w:val="002D16AF"/>
    <w:rsid w:val="002D3477"/>
    <w:rsid w:val="002D40DD"/>
    <w:rsid w:val="002D5CFC"/>
    <w:rsid w:val="002D76C7"/>
    <w:rsid w:val="002E2010"/>
    <w:rsid w:val="002E3B60"/>
    <w:rsid w:val="002E4395"/>
    <w:rsid w:val="002E6DEA"/>
    <w:rsid w:val="002E7A33"/>
    <w:rsid w:val="002E7AD4"/>
    <w:rsid w:val="002E7E6F"/>
    <w:rsid w:val="002F0237"/>
    <w:rsid w:val="002F0C52"/>
    <w:rsid w:val="002F1AAC"/>
    <w:rsid w:val="002F3D2D"/>
    <w:rsid w:val="002F55AF"/>
    <w:rsid w:val="002F5F31"/>
    <w:rsid w:val="002F6889"/>
    <w:rsid w:val="002F6D5E"/>
    <w:rsid w:val="00301B86"/>
    <w:rsid w:val="00302D67"/>
    <w:rsid w:val="00303866"/>
    <w:rsid w:val="003039B6"/>
    <w:rsid w:val="00304855"/>
    <w:rsid w:val="00304C91"/>
    <w:rsid w:val="00304D87"/>
    <w:rsid w:val="003053CF"/>
    <w:rsid w:val="00305517"/>
    <w:rsid w:val="00305C0D"/>
    <w:rsid w:val="00307054"/>
    <w:rsid w:val="00310F02"/>
    <w:rsid w:val="00311E23"/>
    <w:rsid w:val="00311F8C"/>
    <w:rsid w:val="003120AC"/>
    <w:rsid w:val="00313B52"/>
    <w:rsid w:val="003156FA"/>
    <w:rsid w:val="00315927"/>
    <w:rsid w:val="00316082"/>
    <w:rsid w:val="00316958"/>
    <w:rsid w:val="003171E3"/>
    <w:rsid w:val="00317CB6"/>
    <w:rsid w:val="00320097"/>
    <w:rsid w:val="00320F16"/>
    <w:rsid w:val="0032102B"/>
    <w:rsid w:val="0032507E"/>
    <w:rsid w:val="0032559B"/>
    <w:rsid w:val="003258C8"/>
    <w:rsid w:val="00325E73"/>
    <w:rsid w:val="0032734B"/>
    <w:rsid w:val="003276A6"/>
    <w:rsid w:val="003301F8"/>
    <w:rsid w:val="0033259A"/>
    <w:rsid w:val="00332867"/>
    <w:rsid w:val="00332D3D"/>
    <w:rsid w:val="003339E5"/>
    <w:rsid w:val="0033745B"/>
    <w:rsid w:val="003405D5"/>
    <w:rsid w:val="00340E41"/>
    <w:rsid w:val="003431C1"/>
    <w:rsid w:val="003431EC"/>
    <w:rsid w:val="00343520"/>
    <w:rsid w:val="00343859"/>
    <w:rsid w:val="00343D27"/>
    <w:rsid w:val="003443B5"/>
    <w:rsid w:val="00344589"/>
    <w:rsid w:val="00346461"/>
    <w:rsid w:val="003470A6"/>
    <w:rsid w:val="0035065E"/>
    <w:rsid w:val="00350FDE"/>
    <w:rsid w:val="0035185C"/>
    <w:rsid w:val="00351A98"/>
    <w:rsid w:val="00352D84"/>
    <w:rsid w:val="00354681"/>
    <w:rsid w:val="0035488F"/>
    <w:rsid w:val="0035489E"/>
    <w:rsid w:val="00354C1C"/>
    <w:rsid w:val="00354E51"/>
    <w:rsid w:val="00356366"/>
    <w:rsid w:val="003621DD"/>
    <w:rsid w:val="00362BA4"/>
    <w:rsid w:val="0036373B"/>
    <w:rsid w:val="00364201"/>
    <w:rsid w:val="00364E49"/>
    <w:rsid w:val="003658FD"/>
    <w:rsid w:val="003664F0"/>
    <w:rsid w:val="00367A9A"/>
    <w:rsid w:val="00367C2D"/>
    <w:rsid w:val="00372262"/>
    <w:rsid w:val="00372515"/>
    <w:rsid w:val="00372783"/>
    <w:rsid w:val="003736E2"/>
    <w:rsid w:val="00373735"/>
    <w:rsid w:val="00373988"/>
    <w:rsid w:val="00373DA0"/>
    <w:rsid w:val="00375585"/>
    <w:rsid w:val="00375E1E"/>
    <w:rsid w:val="00377779"/>
    <w:rsid w:val="00377D32"/>
    <w:rsid w:val="00377E4D"/>
    <w:rsid w:val="00381731"/>
    <w:rsid w:val="00381956"/>
    <w:rsid w:val="00382043"/>
    <w:rsid w:val="00382189"/>
    <w:rsid w:val="00382C15"/>
    <w:rsid w:val="00383237"/>
    <w:rsid w:val="0038333D"/>
    <w:rsid w:val="00383BF2"/>
    <w:rsid w:val="00383F6F"/>
    <w:rsid w:val="00384276"/>
    <w:rsid w:val="00384FB2"/>
    <w:rsid w:val="00384FD3"/>
    <w:rsid w:val="00385005"/>
    <w:rsid w:val="00385521"/>
    <w:rsid w:val="0038707E"/>
    <w:rsid w:val="00390FE3"/>
    <w:rsid w:val="0039313A"/>
    <w:rsid w:val="00395EAE"/>
    <w:rsid w:val="00395ECD"/>
    <w:rsid w:val="00396493"/>
    <w:rsid w:val="00397EBA"/>
    <w:rsid w:val="003A014B"/>
    <w:rsid w:val="003A1026"/>
    <w:rsid w:val="003A194A"/>
    <w:rsid w:val="003A3935"/>
    <w:rsid w:val="003A3978"/>
    <w:rsid w:val="003A3D13"/>
    <w:rsid w:val="003A4035"/>
    <w:rsid w:val="003A404C"/>
    <w:rsid w:val="003A41CE"/>
    <w:rsid w:val="003A4D1B"/>
    <w:rsid w:val="003A502D"/>
    <w:rsid w:val="003A5248"/>
    <w:rsid w:val="003A5CD3"/>
    <w:rsid w:val="003A64B7"/>
    <w:rsid w:val="003A6654"/>
    <w:rsid w:val="003A7110"/>
    <w:rsid w:val="003A71DF"/>
    <w:rsid w:val="003A7865"/>
    <w:rsid w:val="003A7B55"/>
    <w:rsid w:val="003B0149"/>
    <w:rsid w:val="003B13B3"/>
    <w:rsid w:val="003B1B97"/>
    <w:rsid w:val="003B253B"/>
    <w:rsid w:val="003B2FA8"/>
    <w:rsid w:val="003B364E"/>
    <w:rsid w:val="003B40B9"/>
    <w:rsid w:val="003B4FCF"/>
    <w:rsid w:val="003B5501"/>
    <w:rsid w:val="003B6110"/>
    <w:rsid w:val="003B692D"/>
    <w:rsid w:val="003B6992"/>
    <w:rsid w:val="003B6B93"/>
    <w:rsid w:val="003B7839"/>
    <w:rsid w:val="003B7A63"/>
    <w:rsid w:val="003B7F6F"/>
    <w:rsid w:val="003C00BC"/>
    <w:rsid w:val="003C00FE"/>
    <w:rsid w:val="003C03BC"/>
    <w:rsid w:val="003C0DE4"/>
    <w:rsid w:val="003C1F7B"/>
    <w:rsid w:val="003C268D"/>
    <w:rsid w:val="003C2A9E"/>
    <w:rsid w:val="003C2E86"/>
    <w:rsid w:val="003C319A"/>
    <w:rsid w:val="003C3530"/>
    <w:rsid w:val="003C7707"/>
    <w:rsid w:val="003C7DFC"/>
    <w:rsid w:val="003D16A9"/>
    <w:rsid w:val="003D2B75"/>
    <w:rsid w:val="003D2C92"/>
    <w:rsid w:val="003D370E"/>
    <w:rsid w:val="003D3976"/>
    <w:rsid w:val="003D4C17"/>
    <w:rsid w:val="003D534A"/>
    <w:rsid w:val="003D5CBA"/>
    <w:rsid w:val="003D60EA"/>
    <w:rsid w:val="003D6756"/>
    <w:rsid w:val="003D6BAE"/>
    <w:rsid w:val="003D7227"/>
    <w:rsid w:val="003D7583"/>
    <w:rsid w:val="003D7645"/>
    <w:rsid w:val="003E334C"/>
    <w:rsid w:val="003E3D90"/>
    <w:rsid w:val="003E4378"/>
    <w:rsid w:val="003E515D"/>
    <w:rsid w:val="003E56BB"/>
    <w:rsid w:val="003E7073"/>
    <w:rsid w:val="003F15EB"/>
    <w:rsid w:val="003F1804"/>
    <w:rsid w:val="003F283C"/>
    <w:rsid w:val="003F2CB5"/>
    <w:rsid w:val="003F3099"/>
    <w:rsid w:val="003F39D3"/>
    <w:rsid w:val="003F570F"/>
    <w:rsid w:val="003F5D73"/>
    <w:rsid w:val="003F646B"/>
    <w:rsid w:val="003F743C"/>
    <w:rsid w:val="003F748E"/>
    <w:rsid w:val="00401AF5"/>
    <w:rsid w:val="00405E3D"/>
    <w:rsid w:val="00410D85"/>
    <w:rsid w:val="00412F12"/>
    <w:rsid w:val="00413159"/>
    <w:rsid w:val="004137B5"/>
    <w:rsid w:val="00413D84"/>
    <w:rsid w:val="004153C2"/>
    <w:rsid w:val="004169E7"/>
    <w:rsid w:val="00416BDD"/>
    <w:rsid w:val="00417B4D"/>
    <w:rsid w:val="00417E76"/>
    <w:rsid w:val="00417F20"/>
    <w:rsid w:val="00420477"/>
    <w:rsid w:val="00420DFB"/>
    <w:rsid w:val="00421363"/>
    <w:rsid w:val="00424634"/>
    <w:rsid w:val="004255A2"/>
    <w:rsid w:val="00425BA8"/>
    <w:rsid w:val="00426433"/>
    <w:rsid w:val="004278A3"/>
    <w:rsid w:val="00427913"/>
    <w:rsid w:val="00430572"/>
    <w:rsid w:val="00432836"/>
    <w:rsid w:val="00432890"/>
    <w:rsid w:val="00433FF9"/>
    <w:rsid w:val="0043493F"/>
    <w:rsid w:val="00434BBD"/>
    <w:rsid w:val="00435111"/>
    <w:rsid w:val="00435829"/>
    <w:rsid w:val="00435E2B"/>
    <w:rsid w:val="00436ACC"/>
    <w:rsid w:val="00436C25"/>
    <w:rsid w:val="004374C4"/>
    <w:rsid w:val="0043780E"/>
    <w:rsid w:val="0044213C"/>
    <w:rsid w:val="0044258A"/>
    <w:rsid w:val="00443452"/>
    <w:rsid w:val="004439C5"/>
    <w:rsid w:val="004445A5"/>
    <w:rsid w:val="004450AF"/>
    <w:rsid w:val="004455D1"/>
    <w:rsid w:val="00445872"/>
    <w:rsid w:val="004516EA"/>
    <w:rsid w:val="004518B2"/>
    <w:rsid w:val="004527DB"/>
    <w:rsid w:val="00453685"/>
    <w:rsid w:val="00454281"/>
    <w:rsid w:val="004556BA"/>
    <w:rsid w:val="00455F4F"/>
    <w:rsid w:val="004561B7"/>
    <w:rsid w:val="00456D01"/>
    <w:rsid w:val="004604EE"/>
    <w:rsid w:val="00461108"/>
    <w:rsid w:val="0046126B"/>
    <w:rsid w:val="00461528"/>
    <w:rsid w:val="00461C80"/>
    <w:rsid w:val="004629F9"/>
    <w:rsid w:val="00463575"/>
    <w:rsid w:val="00463638"/>
    <w:rsid w:val="004636B6"/>
    <w:rsid w:val="004637EC"/>
    <w:rsid w:val="00463D88"/>
    <w:rsid w:val="0046465F"/>
    <w:rsid w:val="004653E3"/>
    <w:rsid w:val="0046573C"/>
    <w:rsid w:val="004658F6"/>
    <w:rsid w:val="00467593"/>
    <w:rsid w:val="0046779D"/>
    <w:rsid w:val="00472896"/>
    <w:rsid w:val="00475D9A"/>
    <w:rsid w:val="00476230"/>
    <w:rsid w:val="00476D3A"/>
    <w:rsid w:val="00476F15"/>
    <w:rsid w:val="0047755F"/>
    <w:rsid w:val="00480D6E"/>
    <w:rsid w:val="00486456"/>
    <w:rsid w:val="00486C69"/>
    <w:rsid w:val="00486EBB"/>
    <w:rsid w:val="00486F1D"/>
    <w:rsid w:val="00487B44"/>
    <w:rsid w:val="00490430"/>
    <w:rsid w:val="00490583"/>
    <w:rsid w:val="004907E9"/>
    <w:rsid w:val="00491172"/>
    <w:rsid w:val="0049168F"/>
    <w:rsid w:val="004926A4"/>
    <w:rsid w:val="00492818"/>
    <w:rsid w:val="00492DF3"/>
    <w:rsid w:val="00492F6D"/>
    <w:rsid w:val="00495126"/>
    <w:rsid w:val="00495390"/>
    <w:rsid w:val="00495B85"/>
    <w:rsid w:val="00496317"/>
    <w:rsid w:val="004A0BE0"/>
    <w:rsid w:val="004A1480"/>
    <w:rsid w:val="004A41DB"/>
    <w:rsid w:val="004A5089"/>
    <w:rsid w:val="004A6073"/>
    <w:rsid w:val="004A639C"/>
    <w:rsid w:val="004A6778"/>
    <w:rsid w:val="004B009B"/>
    <w:rsid w:val="004B0532"/>
    <w:rsid w:val="004B092D"/>
    <w:rsid w:val="004B0A7E"/>
    <w:rsid w:val="004B0AEA"/>
    <w:rsid w:val="004B0B91"/>
    <w:rsid w:val="004B0C4F"/>
    <w:rsid w:val="004B11BA"/>
    <w:rsid w:val="004B1DD8"/>
    <w:rsid w:val="004B1FE2"/>
    <w:rsid w:val="004B2288"/>
    <w:rsid w:val="004B3598"/>
    <w:rsid w:val="004B49F9"/>
    <w:rsid w:val="004B715A"/>
    <w:rsid w:val="004B7321"/>
    <w:rsid w:val="004B7ED2"/>
    <w:rsid w:val="004C062E"/>
    <w:rsid w:val="004C09B9"/>
    <w:rsid w:val="004C12C4"/>
    <w:rsid w:val="004C1737"/>
    <w:rsid w:val="004C2052"/>
    <w:rsid w:val="004C2491"/>
    <w:rsid w:val="004C2619"/>
    <w:rsid w:val="004C2777"/>
    <w:rsid w:val="004C296E"/>
    <w:rsid w:val="004C3560"/>
    <w:rsid w:val="004C367E"/>
    <w:rsid w:val="004C3778"/>
    <w:rsid w:val="004C4143"/>
    <w:rsid w:val="004C431C"/>
    <w:rsid w:val="004C5268"/>
    <w:rsid w:val="004C5B6D"/>
    <w:rsid w:val="004C6321"/>
    <w:rsid w:val="004C6429"/>
    <w:rsid w:val="004C7B89"/>
    <w:rsid w:val="004D01B8"/>
    <w:rsid w:val="004D068D"/>
    <w:rsid w:val="004D12E5"/>
    <w:rsid w:val="004D1755"/>
    <w:rsid w:val="004D1BD4"/>
    <w:rsid w:val="004D240D"/>
    <w:rsid w:val="004D2575"/>
    <w:rsid w:val="004D26F9"/>
    <w:rsid w:val="004D2B75"/>
    <w:rsid w:val="004D408E"/>
    <w:rsid w:val="004D497E"/>
    <w:rsid w:val="004D6457"/>
    <w:rsid w:val="004D7551"/>
    <w:rsid w:val="004D7601"/>
    <w:rsid w:val="004D7E98"/>
    <w:rsid w:val="004E0BA6"/>
    <w:rsid w:val="004E1BDA"/>
    <w:rsid w:val="004E1FE3"/>
    <w:rsid w:val="004E24FD"/>
    <w:rsid w:val="004E3E39"/>
    <w:rsid w:val="004E60F8"/>
    <w:rsid w:val="004E68E8"/>
    <w:rsid w:val="004E6BFC"/>
    <w:rsid w:val="004E6C02"/>
    <w:rsid w:val="004E6DE1"/>
    <w:rsid w:val="004E6E0F"/>
    <w:rsid w:val="004E7BBD"/>
    <w:rsid w:val="004F16C4"/>
    <w:rsid w:val="004F1FE8"/>
    <w:rsid w:val="004F2557"/>
    <w:rsid w:val="004F3F95"/>
    <w:rsid w:val="004F4787"/>
    <w:rsid w:val="004F6942"/>
    <w:rsid w:val="004F6D44"/>
    <w:rsid w:val="0050081F"/>
    <w:rsid w:val="00500C7E"/>
    <w:rsid w:val="00501F82"/>
    <w:rsid w:val="00502AE8"/>
    <w:rsid w:val="00502DE6"/>
    <w:rsid w:val="005044B6"/>
    <w:rsid w:val="00506494"/>
    <w:rsid w:val="00507AE3"/>
    <w:rsid w:val="00510AEE"/>
    <w:rsid w:val="00510C0E"/>
    <w:rsid w:val="00511318"/>
    <w:rsid w:val="00511A93"/>
    <w:rsid w:val="005126ED"/>
    <w:rsid w:val="00512785"/>
    <w:rsid w:val="0051293C"/>
    <w:rsid w:val="00512CCD"/>
    <w:rsid w:val="005133A7"/>
    <w:rsid w:val="00513A33"/>
    <w:rsid w:val="00513B2F"/>
    <w:rsid w:val="00515028"/>
    <w:rsid w:val="00516407"/>
    <w:rsid w:val="00520AE6"/>
    <w:rsid w:val="00520FDA"/>
    <w:rsid w:val="005220CC"/>
    <w:rsid w:val="00522A9C"/>
    <w:rsid w:val="00522ACD"/>
    <w:rsid w:val="0052403F"/>
    <w:rsid w:val="0052431E"/>
    <w:rsid w:val="00524362"/>
    <w:rsid w:val="00524AA2"/>
    <w:rsid w:val="005260FF"/>
    <w:rsid w:val="005261BD"/>
    <w:rsid w:val="005269EA"/>
    <w:rsid w:val="00526A73"/>
    <w:rsid w:val="00526B57"/>
    <w:rsid w:val="005305BF"/>
    <w:rsid w:val="00530D40"/>
    <w:rsid w:val="00530D7D"/>
    <w:rsid w:val="0053164D"/>
    <w:rsid w:val="00532CCB"/>
    <w:rsid w:val="00533A91"/>
    <w:rsid w:val="00535499"/>
    <w:rsid w:val="00537860"/>
    <w:rsid w:val="00540244"/>
    <w:rsid w:val="00540DB6"/>
    <w:rsid w:val="00541F85"/>
    <w:rsid w:val="00543CDE"/>
    <w:rsid w:val="00545B53"/>
    <w:rsid w:val="00547730"/>
    <w:rsid w:val="005543DB"/>
    <w:rsid w:val="00555DFB"/>
    <w:rsid w:val="00556EE1"/>
    <w:rsid w:val="00557C8E"/>
    <w:rsid w:val="0056005E"/>
    <w:rsid w:val="0056100D"/>
    <w:rsid w:val="0056151F"/>
    <w:rsid w:val="00562290"/>
    <w:rsid w:val="00563C3A"/>
    <w:rsid w:val="0056494B"/>
    <w:rsid w:val="005669EC"/>
    <w:rsid w:val="00567221"/>
    <w:rsid w:val="00567769"/>
    <w:rsid w:val="00567A03"/>
    <w:rsid w:val="0057019E"/>
    <w:rsid w:val="0057029D"/>
    <w:rsid w:val="00570966"/>
    <w:rsid w:val="00571ACD"/>
    <w:rsid w:val="00571EB8"/>
    <w:rsid w:val="005731FB"/>
    <w:rsid w:val="00573392"/>
    <w:rsid w:val="00573991"/>
    <w:rsid w:val="00574355"/>
    <w:rsid w:val="00574C29"/>
    <w:rsid w:val="005757A8"/>
    <w:rsid w:val="00575C75"/>
    <w:rsid w:val="0057620B"/>
    <w:rsid w:val="005765A4"/>
    <w:rsid w:val="00576845"/>
    <w:rsid w:val="00577E9A"/>
    <w:rsid w:val="005811BF"/>
    <w:rsid w:val="00581670"/>
    <w:rsid w:val="00581AD3"/>
    <w:rsid w:val="00582059"/>
    <w:rsid w:val="00582184"/>
    <w:rsid w:val="005827ED"/>
    <w:rsid w:val="0058326E"/>
    <w:rsid w:val="005838AE"/>
    <w:rsid w:val="00583C8A"/>
    <w:rsid w:val="00583FC3"/>
    <w:rsid w:val="00584158"/>
    <w:rsid w:val="0058458B"/>
    <w:rsid w:val="00585615"/>
    <w:rsid w:val="005860AB"/>
    <w:rsid w:val="005868C3"/>
    <w:rsid w:val="00586C5B"/>
    <w:rsid w:val="0058756E"/>
    <w:rsid w:val="00587C80"/>
    <w:rsid w:val="0059161B"/>
    <w:rsid w:val="005919B7"/>
    <w:rsid w:val="005922F7"/>
    <w:rsid w:val="005929B8"/>
    <w:rsid w:val="00592DED"/>
    <w:rsid w:val="00593430"/>
    <w:rsid w:val="00593F56"/>
    <w:rsid w:val="005940B6"/>
    <w:rsid w:val="00594395"/>
    <w:rsid w:val="00594A03"/>
    <w:rsid w:val="00595554"/>
    <w:rsid w:val="005A021E"/>
    <w:rsid w:val="005A066C"/>
    <w:rsid w:val="005A2B07"/>
    <w:rsid w:val="005A3235"/>
    <w:rsid w:val="005A3434"/>
    <w:rsid w:val="005A3E79"/>
    <w:rsid w:val="005A4331"/>
    <w:rsid w:val="005A6936"/>
    <w:rsid w:val="005A7367"/>
    <w:rsid w:val="005A7908"/>
    <w:rsid w:val="005B09FF"/>
    <w:rsid w:val="005B1171"/>
    <w:rsid w:val="005B1177"/>
    <w:rsid w:val="005B149C"/>
    <w:rsid w:val="005B26A0"/>
    <w:rsid w:val="005B28AF"/>
    <w:rsid w:val="005B370E"/>
    <w:rsid w:val="005B4C54"/>
    <w:rsid w:val="005B6816"/>
    <w:rsid w:val="005B713B"/>
    <w:rsid w:val="005B7152"/>
    <w:rsid w:val="005C0D47"/>
    <w:rsid w:val="005C1573"/>
    <w:rsid w:val="005C18C7"/>
    <w:rsid w:val="005C279F"/>
    <w:rsid w:val="005C59C1"/>
    <w:rsid w:val="005C5DF5"/>
    <w:rsid w:val="005C6185"/>
    <w:rsid w:val="005C6468"/>
    <w:rsid w:val="005C6666"/>
    <w:rsid w:val="005C67F1"/>
    <w:rsid w:val="005C6903"/>
    <w:rsid w:val="005C7095"/>
    <w:rsid w:val="005C71E5"/>
    <w:rsid w:val="005C728C"/>
    <w:rsid w:val="005D01B2"/>
    <w:rsid w:val="005D0762"/>
    <w:rsid w:val="005D086E"/>
    <w:rsid w:val="005D11F9"/>
    <w:rsid w:val="005D16F3"/>
    <w:rsid w:val="005D1B68"/>
    <w:rsid w:val="005D4B45"/>
    <w:rsid w:val="005D600B"/>
    <w:rsid w:val="005D6CE0"/>
    <w:rsid w:val="005D6D87"/>
    <w:rsid w:val="005D73D9"/>
    <w:rsid w:val="005E024E"/>
    <w:rsid w:val="005E05B0"/>
    <w:rsid w:val="005E05F6"/>
    <w:rsid w:val="005E06A6"/>
    <w:rsid w:val="005E0963"/>
    <w:rsid w:val="005E162F"/>
    <w:rsid w:val="005E17C8"/>
    <w:rsid w:val="005E2A00"/>
    <w:rsid w:val="005E3BD6"/>
    <w:rsid w:val="005E6E8B"/>
    <w:rsid w:val="005F0908"/>
    <w:rsid w:val="005F0D5C"/>
    <w:rsid w:val="005F193F"/>
    <w:rsid w:val="005F3079"/>
    <w:rsid w:val="005F3592"/>
    <w:rsid w:val="005F4EC0"/>
    <w:rsid w:val="005F5BF2"/>
    <w:rsid w:val="005F675B"/>
    <w:rsid w:val="005F6D05"/>
    <w:rsid w:val="005F73FF"/>
    <w:rsid w:val="005F7EF8"/>
    <w:rsid w:val="00600238"/>
    <w:rsid w:val="00600A0B"/>
    <w:rsid w:val="00601076"/>
    <w:rsid w:val="006014B8"/>
    <w:rsid w:val="00601A39"/>
    <w:rsid w:val="0060346E"/>
    <w:rsid w:val="00603ABE"/>
    <w:rsid w:val="0060625C"/>
    <w:rsid w:val="00606927"/>
    <w:rsid w:val="0060744D"/>
    <w:rsid w:val="00610258"/>
    <w:rsid w:val="00610FF6"/>
    <w:rsid w:val="0061158C"/>
    <w:rsid w:val="006115E1"/>
    <w:rsid w:val="00612641"/>
    <w:rsid w:val="0061279A"/>
    <w:rsid w:val="006139A7"/>
    <w:rsid w:val="00614FC6"/>
    <w:rsid w:val="00615850"/>
    <w:rsid w:val="006165CE"/>
    <w:rsid w:val="00616E99"/>
    <w:rsid w:val="006174EF"/>
    <w:rsid w:val="00617AB8"/>
    <w:rsid w:val="00617BD7"/>
    <w:rsid w:val="00622F58"/>
    <w:rsid w:val="006236AE"/>
    <w:rsid w:val="006240C3"/>
    <w:rsid w:val="0062440F"/>
    <w:rsid w:val="00625C11"/>
    <w:rsid w:val="00625D43"/>
    <w:rsid w:val="0062741E"/>
    <w:rsid w:val="006275B1"/>
    <w:rsid w:val="006277AC"/>
    <w:rsid w:val="0063029A"/>
    <w:rsid w:val="0063114D"/>
    <w:rsid w:val="00631C9E"/>
    <w:rsid w:val="0063322C"/>
    <w:rsid w:val="0063444E"/>
    <w:rsid w:val="0063474D"/>
    <w:rsid w:val="0063609A"/>
    <w:rsid w:val="0063630C"/>
    <w:rsid w:val="006372FE"/>
    <w:rsid w:val="00637C70"/>
    <w:rsid w:val="00640608"/>
    <w:rsid w:val="0064064A"/>
    <w:rsid w:val="00642991"/>
    <w:rsid w:val="00642FF3"/>
    <w:rsid w:val="00643C91"/>
    <w:rsid w:val="00644368"/>
    <w:rsid w:val="0064462B"/>
    <w:rsid w:val="00647411"/>
    <w:rsid w:val="00647679"/>
    <w:rsid w:val="006478DC"/>
    <w:rsid w:val="0064795D"/>
    <w:rsid w:val="006503D9"/>
    <w:rsid w:val="006504F7"/>
    <w:rsid w:val="0065050A"/>
    <w:rsid w:val="00650782"/>
    <w:rsid w:val="006507B4"/>
    <w:rsid w:val="00650F1A"/>
    <w:rsid w:val="006521E5"/>
    <w:rsid w:val="00652889"/>
    <w:rsid w:val="006539AA"/>
    <w:rsid w:val="006543AF"/>
    <w:rsid w:val="00654677"/>
    <w:rsid w:val="00654C27"/>
    <w:rsid w:val="0065624B"/>
    <w:rsid w:val="006605D8"/>
    <w:rsid w:val="0066166A"/>
    <w:rsid w:val="006639F6"/>
    <w:rsid w:val="00664802"/>
    <w:rsid w:val="00664E8C"/>
    <w:rsid w:val="0066542D"/>
    <w:rsid w:val="00665771"/>
    <w:rsid w:val="006664D7"/>
    <w:rsid w:val="00672B40"/>
    <w:rsid w:val="0067308A"/>
    <w:rsid w:val="0067407F"/>
    <w:rsid w:val="00674BA2"/>
    <w:rsid w:val="00674C12"/>
    <w:rsid w:val="00674C68"/>
    <w:rsid w:val="006753B8"/>
    <w:rsid w:val="00676134"/>
    <w:rsid w:val="006764B3"/>
    <w:rsid w:val="00676CD7"/>
    <w:rsid w:val="00676D1E"/>
    <w:rsid w:val="00677FE0"/>
    <w:rsid w:val="006801B9"/>
    <w:rsid w:val="00680C3B"/>
    <w:rsid w:val="00680C9B"/>
    <w:rsid w:val="00680D00"/>
    <w:rsid w:val="00681069"/>
    <w:rsid w:val="00681837"/>
    <w:rsid w:val="006829D1"/>
    <w:rsid w:val="00682B59"/>
    <w:rsid w:val="00683475"/>
    <w:rsid w:val="00684A29"/>
    <w:rsid w:val="006859DD"/>
    <w:rsid w:val="0068709A"/>
    <w:rsid w:val="006877C5"/>
    <w:rsid w:val="006904C8"/>
    <w:rsid w:val="006909CA"/>
    <w:rsid w:val="00690E75"/>
    <w:rsid w:val="006911D2"/>
    <w:rsid w:val="00692625"/>
    <w:rsid w:val="00692781"/>
    <w:rsid w:val="00692F77"/>
    <w:rsid w:val="00693ED7"/>
    <w:rsid w:val="00694837"/>
    <w:rsid w:val="00695FFA"/>
    <w:rsid w:val="00696342"/>
    <w:rsid w:val="006967F0"/>
    <w:rsid w:val="006971EE"/>
    <w:rsid w:val="0069763A"/>
    <w:rsid w:val="006A0950"/>
    <w:rsid w:val="006A1796"/>
    <w:rsid w:val="006A193F"/>
    <w:rsid w:val="006A1F06"/>
    <w:rsid w:val="006A2391"/>
    <w:rsid w:val="006A2445"/>
    <w:rsid w:val="006A32F2"/>
    <w:rsid w:val="006A3425"/>
    <w:rsid w:val="006A3972"/>
    <w:rsid w:val="006A3E0D"/>
    <w:rsid w:val="006A475F"/>
    <w:rsid w:val="006A4F68"/>
    <w:rsid w:val="006A525C"/>
    <w:rsid w:val="006A55B9"/>
    <w:rsid w:val="006A7F9F"/>
    <w:rsid w:val="006B0D6B"/>
    <w:rsid w:val="006B16FB"/>
    <w:rsid w:val="006B3431"/>
    <w:rsid w:val="006B4182"/>
    <w:rsid w:val="006B44F1"/>
    <w:rsid w:val="006B59C1"/>
    <w:rsid w:val="006B67BA"/>
    <w:rsid w:val="006B6EB1"/>
    <w:rsid w:val="006B7860"/>
    <w:rsid w:val="006C0408"/>
    <w:rsid w:val="006C050B"/>
    <w:rsid w:val="006C0DE5"/>
    <w:rsid w:val="006C21EA"/>
    <w:rsid w:val="006C31DC"/>
    <w:rsid w:val="006C4270"/>
    <w:rsid w:val="006C4E60"/>
    <w:rsid w:val="006C50B8"/>
    <w:rsid w:val="006C66B2"/>
    <w:rsid w:val="006C6B97"/>
    <w:rsid w:val="006D0BC6"/>
    <w:rsid w:val="006D1A5E"/>
    <w:rsid w:val="006D2D27"/>
    <w:rsid w:val="006D3062"/>
    <w:rsid w:val="006D34A5"/>
    <w:rsid w:val="006D369B"/>
    <w:rsid w:val="006D3DF0"/>
    <w:rsid w:val="006D41F1"/>
    <w:rsid w:val="006D4675"/>
    <w:rsid w:val="006D5060"/>
    <w:rsid w:val="006D5192"/>
    <w:rsid w:val="006D6976"/>
    <w:rsid w:val="006D72BD"/>
    <w:rsid w:val="006D7567"/>
    <w:rsid w:val="006E0470"/>
    <w:rsid w:val="006E127F"/>
    <w:rsid w:val="006E1C4D"/>
    <w:rsid w:val="006E397B"/>
    <w:rsid w:val="006E4EBA"/>
    <w:rsid w:val="006E651E"/>
    <w:rsid w:val="006E7953"/>
    <w:rsid w:val="006F0670"/>
    <w:rsid w:val="006F095A"/>
    <w:rsid w:val="006F12DD"/>
    <w:rsid w:val="006F1E87"/>
    <w:rsid w:val="006F2B0A"/>
    <w:rsid w:val="006F2BB7"/>
    <w:rsid w:val="006F3C1D"/>
    <w:rsid w:val="006F5267"/>
    <w:rsid w:val="006F5804"/>
    <w:rsid w:val="006F58D3"/>
    <w:rsid w:val="006F64D3"/>
    <w:rsid w:val="006F7104"/>
    <w:rsid w:val="006F7200"/>
    <w:rsid w:val="006F798E"/>
    <w:rsid w:val="007007AE"/>
    <w:rsid w:val="00700E15"/>
    <w:rsid w:val="00701BA9"/>
    <w:rsid w:val="00702978"/>
    <w:rsid w:val="00704317"/>
    <w:rsid w:val="007044A4"/>
    <w:rsid w:val="007048B4"/>
    <w:rsid w:val="00705080"/>
    <w:rsid w:val="00705084"/>
    <w:rsid w:val="00705415"/>
    <w:rsid w:val="0070544E"/>
    <w:rsid w:val="00705DAF"/>
    <w:rsid w:val="00705FE0"/>
    <w:rsid w:val="00706FA9"/>
    <w:rsid w:val="00707D4F"/>
    <w:rsid w:val="00707E24"/>
    <w:rsid w:val="007123F6"/>
    <w:rsid w:val="00713565"/>
    <w:rsid w:val="00713FFD"/>
    <w:rsid w:val="0071594F"/>
    <w:rsid w:val="0071663B"/>
    <w:rsid w:val="00717D74"/>
    <w:rsid w:val="007202EE"/>
    <w:rsid w:val="007208BB"/>
    <w:rsid w:val="007209C4"/>
    <w:rsid w:val="007209E4"/>
    <w:rsid w:val="00721D1A"/>
    <w:rsid w:val="007231A5"/>
    <w:rsid w:val="00724DBB"/>
    <w:rsid w:val="00725172"/>
    <w:rsid w:val="007272E3"/>
    <w:rsid w:val="007275B1"/>
    <w:rsid w:val="007313D1"/>
    <w:rsid w:val="0073169D"/>
    <w:rsid w:val="007323AD"/>
    <w:rsid w:val="00732A18"/>
    <w:rsid w:val="00732A40"/>
    <w:rsid w:val="00733D85"/>
    <w:rsid w:val="007347FE"/>
    <w:rsid w:val="007359B4"/>
    <w:rsid w:val="00735BB3"/>
    <w:rsid w:val="0073650F"/>
    <w:rsid w:val="00737E66"/>
    <w:rsid w:val="007403B5"/>
    <w:rsid w:val="00740AB7"/>
    <w:rsid w:val="00741866"/>
    <w:rsid w:val="0074190A"/>
    <w:rsid w:val="00742C27"/>
    <w:rsid w:val="007445CC"/>
    <w:rsid w:val="00744B7F"/>
    <w:rsid w:val="00744F75"/>
    <w:rsid w:val="0074542C"/>
    <w:rsid w:val="007454D2"/>
    <w:rsid w:val="00745610"/>
    <w:rsid w:val="00746AB8"/>
    <w:rsid w:val="0074745B"/>
    <w:rsid w:val="00747D0E"/>
    <w:rsid w:val="00747EBE"/>
    <w:rsid w:val="00754C92"/>
    <w:rsid w:val="007559C8"/>
    <w:rsid w:val="007563B4"/>
    <w:rsid w:val="0075694D"/>
    <w:rsid w:val="00757245"/>
    <w:rsid w:val="007600BF"/>
    <w:rsid w:val="00760317"/>
    <w:rsid w:val="00760925"/>
    <w:rsid w:val="00760C1A"/>
    <w:rsid w:val="00761124"/>
    <w:rsid w:val="00761169"/>
    <w:rsid w:val="00761612"/>
    <w:rsid w:val="00762319"/>
    <w:rsid w:val="007629E4"/>
    <w:rsid w:val="00763487"/>
    <w:rsid w:val="007653A9"/>
    <w:rsid w:val="00771132"/>
    <w:rsid w:val="00771933"/>
    <w:rsid w:val="00772753"/>
    <w:rsid w:val="00772DF9"/>
    <w:rsid w:val="007736B9"/>
    <w:rsid w:val="007749AB"/>
    <w:rsid w:val="007769D5"/>
    <w:rsid w:val="007774AE"/>
    <w:rsid w:val="00777B1B"/>
    <w:rsid w:val="00780DDD"/>
    <w:rsid w:val="00780ECC"/>
    <w:rsid w:val="00781163"/>
    <w:rsid w:val="00781ADE"/>
    <w:rsid w:val="00782084"/>
    <w:rsid w:val="0078274D"/>
    <w:rsid w:val="00782751"/>
    <w:rsid w:val="0078331B"/>
    <w:rsid w:val="00784D93"/>
    <w:rsid w:val="00784F89"/>
    <w:rsid w:val="00785DC2"/>
    <w:rsid w:val="0078616A"/>
    <w:rsid w:val="00786C70"/>
    <w:rsid w:val="00787114"/>
    <w:rsid w:val="007871B5"/>
    <w:rsid w:val="00790C3B"/>
    <w:rsid w:val="00792594"/>
    <w:rsid w:val="00792AEB"/>
    <w:rsid w:val="00794499"/>
    <w:rsid w:val="007946B4"/>
    <w:rsid w:val="007958BA"/>
    <w:rsid w:val="00796385"/>
    <w:rsid w:val="00796560"/>
    <w:rsid w:val="00796633"/>
    <w:rsid w:val="00796A76"/>
    <w:rsid w:val="00797D55"/>
    <w:rsid w:val="007A16DC"/>
    <w:rsid w:val="007A1BB3"/>
    <w:rsid w:val="007A2B26"/>
    <w:rsid w:val="007A2D9D"/>
    <w:rsid w:val="007A301E"/>
    <w:rsid w:val="007A35D1"/>
    <w:rsid w:val="007A5062"/>
    <w:rsid w:val="007A5105"/>
    <w:rsid w:val="007A51F4"/>
    <w:rsid w:val="007A6BEE"/>
    <w:rsid w:val="007A6E76"/>
    <w:rsid w:val="007A716B"/>
    <w:rsid w:val="007A72F3"/>
    <w:rsid w:val="007A7EA3"/>
    <w:rsid w:val="007B053C"/>
    <w:rsid w:val="007B086A"/>
    <w:rsid w:val="007B08B7"/>
    <w:rsid w:val="007B0EEF"/>
    <w:rsid w:val="007B16B2"/>
    <w:rsid w:val="007B1E4A"/>
    <w:rsid w:val="007B2391"/>
    <w:rsid w:val="007B41FD"/>
    <w:rsid w:val="007B5B3B"/>
    <w:rsid w:val="007B5E44"/>
    <w:rsid w:val="007B6CC9"/>
    <w:rsid w:val="007B7858"/>
    <w:rsid w:val="007B79AB"/>
    <w:rsid w:val="007B7A75"/>
    <w:rsid w:val="007C2180"/>
    <w:rsid w:val="007C22BC"/>
    <w:rsid w:val="007C319C"/>
    <w:rsid w:val="007C3255"/>
    <w:rsid w:val="007C3D83"/>
    <w:rsid w:val="007C441F"/>
    <w:rsid w:val="007C614B"/>
    <w:rsid w:val="007C70D5"/>
    <w:rsid w:val="007C7660"/>
    <w:rsid w:val="007C7AEE"/>
    <w:rsid w:val="007D02EB"/>
    <w:rsid w:val="007D0556"/>
    <w:rsid w:val="007D0962"/>
    <w:rsid w:val="007D1386"/>
    <w:rsid w:val="007D1A3F"/>
    <w:rsid w:val="007D29E7"/>
    <w:rsid w:val="007D32EA"/>
    <w:rsid w:val="007D3D60"/>
    <w:rsid w:val="007D3EF9"/>
    <w:rsid w:val="007D44DF"/>
    <w:rsid w:val="007D4CBA"/>
    <w:rsid w:val="007D4E60"/>
    <w:rsid w:val="007D4E66"/>
    <w:rsid w:val="007D5BA0"/>
    <w:rsid w:val="007D64A3"/>
    <w:rsid w:val="007D71F6"/>
    <w:rsid w:val="007D7B26"/>
    <w:rsid w:val="007D7C92"/>
    <w:rsid w:val="007D7DA8"/>
    <w:rsid w:val="007E085E"/>
    <w:rsid w:val="007E0EA7"/>
    <w:rsid w:val="007E186B"/>
    <w:rsid w:val="007E1C78"/>
    <w:rsid w:val="007E1C88"/>
    <w:rsid w:val="007E21D9"/>
    <w:rsid w:val="007E2E8A"/>
    <w:rsid w:val="007E3026"/>
    <w:rsid w:val="007E31B0"/>
    <w:rsid w:val="007E3700"/>
    <w:rsid w:val="007E432D"/>
    <w:rsid w:val="007E454B"/>
    <w:rsid w:val="007E5201"/>
    <w:rsid w:val="007E551E"/>
    <w:rsid w:val="007E58AC"/>
    <w:rsid w:val="007E690E"/>
    <w:rsid w:val="007E78D4"/>
    <w:rsid w:val="007F2C03"/>
    <w:rsid w:val="007F2CCB"/>
    <w:rsid w:val="007F2FED"/>
    <w:rsid w:val="007F32E7"/>
    <w:rsid w:val="007F33C9"/>
    <w:rsid w:val="007F3EEE"/>
    <w:rsid w:val="007F497A"/>
    <w:rsid w:val="007F5BEC"/>
    <w:rsid w:val="007F6EA6"/>
    <w:rsid w:val="007F7362"/>
    <w:rsid w:val="008007A0"/>
    <w:rsid w:val="0080148B"/>
    <w:rsid w:val="008018EF"/>
    <w:rsid w:val="00801B57"/>
    <w:rsid w:val="00802FA1"/>
    <w:rsid w:val="00803793"/>
    <w:rsid w:val="008037C0"/>
    <w:rsid w:val="00803A73"/>
    <w:rsid w:val="00805A2C"/>
    <w:rsid w:val="00805CC1"/>
    <w:rsid w:val="00806765"/>
    <w:rsid w:val="00806DC3"/>
    <w:rsid w:val="00807181"/>
    <w:rsid w:val="0080774E"/>
    <w:rsid w:val="00810432"/>
    <w:rsid w:val="00811AE4"/>
    <w:rsid w:val="00811B39"/>
    <w:rsid w:val="00811DE0"/>
    <w:rsid w:val="0081336D"/>
    <w:rsid w:val="00813416"/>
    <w:rsid w:val="0081343F"/>
    <w:rsid w:val="00814C22"/>
    <w:rsid w:val="00814E28"/>
    <w:rsid w:val="00814F50"/>
    <w:rsid w:val="008165E0"/>
    <w:rsid w:val="00816BCE"/>
    <w:rsid w:val="00816C7F"/>
    <w:rsid w:val="00817DE4"/>
    <w:rsid w:val="00820656"/>
    <w:rsid w:val="008214C3"/>
    <w:rsid w:val="0082210A"/>
    <w:rsid w:val="00822158"/>
    <w:rsid w:val="008228C8"/>
    <w:rsid w:val="00824D06"/>
    <w:rsid w:val="00827103"/>
    <w:rsid w:val="008273C2"/>
    <w:rsid w:val="008316D9"/>
    <w:rsid w:val="0083326E"/>
    <w:rsid w:val="008337F8"/>
    <w:rsid w:val="00834876"/>
    <w:rsid w:val="008355B9"/>
    <w:rsid w:val="00835E13"/>
    <w:rsid w:val="00836492"/>
    <w:rsid w:val="00836C14"/>
    <w:rsid w:val="00836F15"/>
    <w:rsid w:val="008401AA"/>
    <w:rsid w:val="008408AE"/>
    <w:rsid w:val="008421F1"/>
    <w:rsid w:val="008428F4"/>
    <w:rsid w:val="008441FF"/>
    <w:rsid w:val="00844FBC"/>
    <w:rsid w:val="008462F5"/>
    <w:rsid w:val="0085042C"/>
    <w:rsid w:val="00851199"/>
    <w:rsid w:val="00851FC0"/>
    <w:rsid w:val="008524F5"/>
    <w:rsid w:val="00853947"/>
    <w:rsid w:val="00853E9A"/>
    <w:rsid w:val="00854F74"/>
    <w:rsid w:val="0085532D"/>
    <w:rsid w:val="0085678A"/>
    <w:rsid w:val="0086050F"/>
    <w:rsid w:val="008613F3"/>
    <w:rsid w:val="0086212A"/>
    <w:rsid w:val="008621EB"/>
    <w:rsid w:val="00862445"/>
    <w:rsid w:val="00862927"/>
    <w:rsid w:val="00862937"/>
    <w:rsid w:val="00863828"/>
    <w:rsid w:val="00864AE4"/>
    <w:rsid w:val="00865A26"/>
    <w:rsid w:val="00866527"/>
    <w:rsid w:val="00866684"/>
    <w:rsid w:val="0086682E"/>
    <w:rsid w:val="0086774B"/>
    <w:rsid w:val="008700DC"/>
    <w:rsid w:val="00870B2E"/>
    <w:rsid w:val="00871506"/>
    <w:rsid w:val="0087273F"/>
    <w:rsid w:val="008738DD"/>
    <w:rsid w:val="0087583F"/>
    <w:rsid w:val="00880991"/>
    <w:rsid w:val="00881244"/>
    <w:rsid w:val="008813AA"/>
    <w:rsid w:val="00881C30"/>
    <w:rsid w:val="00884F1C"/>
    <w:rsid w:val="0088544A"/>
    <w:rsid w:val="00886620"/>
    <w:rsid w:val="0088692C"/>
    <w:rsid w:val="00886E99"/>
    <w:rsid w:val="0088767E"/>
    <w:rsid w:val="0088785F"/>
    <w:rsid w:val="00887AD3"/>
    <w:rsid w:val="00890533"/>
    <w:rsid w:val="00890770"/>
    <w:rsid w:val="0089117A"/>
    <w:rsid w:val="00891DDA"/>
    <w:rsid w:val="00891FDE"/>
    <w:rsid w:val="008920B1"/>
    <w:rsid w:val="00892172"/>
    <w:rsid w:val="008936EA"/>
    <w:rsid w:val="008938A4"/>
    <w:rsid w:val="00893966"/>
    <w:rsid w:val="00895AF6"/>
    <w:rsid w:val="008966C3"/>
    <w:rsid w:val="008A0288"/>
    <w:rsid w:val="008A0A24"/>
    <w:rsid w:val="008A1257"/>
    <w:rsid w:val="008A33A1"/>
    <w:rsid w:val="008A448A"/>
    <w:rsid w:val="008A4C53"/>
    <w:rsid w:val="008A5F6A"/>
    <w:rsid w:val="008A620A"/>
    <w:rsid w:val="008A721C"/>
    <w:rsid w:val="008B04B3"/>
    <w:rsid w:val="008B182E"/>
    <w:rsid w:val="008B1898"/>
    <w:rsid w:val="008B2575"/>
    <w:rsid w:val="008B31ED"/>
    <w:rsid w:val="008B3975"/>
    <w:rsid w:val="008B41AD"/>
    <w:rsid w:val="008B54D6"/>
    <w:rsid w:val="008B622A"/>
    <w:rsid w:val="008B679C"/>
    <w:rsid w:val="008B67C1"/>
    <w:rsid w:val="008B7947"/>
    <w:rsid w:val="008C14C9"/>
    <w:rsid w:val="008C2071"/>
    <w:rsid w:val="008C2285"/>
    <w:rsid w:val="008C2C7B"/>
    <w:rsid w:val="008C388D"/>
    <w:rsid w:val="008C3957"/>
    <w:rsid w:val="008C43E8"/>
    <w:rsid w:val="008C495A"/>
    <w:rsid w:val="008C5AA1"/>
    <w:rsid w:val="008C696C"/>
    <w:rsid w:val="008C74AF"/>
    <w:rsid w:val="008D07F8"/>
    <w:rsid w:val="008D1959"/>
    <w:rsid w:val="008D1D41"/>
    <w:rsid w:val="008D328B"/>
    <w:rsid w:val="008D3301"/>
    <w:rsid w:val="008D4172"/>
    <w:rsid w:val="008D46C4"/>
    <w:rsid w:val="008D7240"/>
    <w:rsid w:val="008E0D01"/>
    <w:rsid w:val="008E1CD7"/>
    <w:rsid w:val="008E1F95"/>
    <w:rsid w:val="008E281D"/>
    <w:rsid w:val="008E2B85"/>
    <w:rsid w:val="008E3408"/>
    <w:rsid w:val="008E3CC5"/>
    <w:rsid w:val="008E40EC"/>
    <w:rsid w:val="008E5CA2"/>
    <w:rsid w:val="008E5D2F"/>
    <w:rsid w:val="008E5F0E"/>
    <w:rsid w:val="008E63D8"/>
    <w:rsid w:val="008E64B4"/>
    <w:rsid w:val="008F1187"/>
    <w:rsid w:val="008F18F1"/>
    <w:rsid w:val="008F237B"/>
    <w:rsid w:val="008F2F53"/>
    <w:rsid w:val="008F3F7A"/>
    <w:rsid w:val="008F448C"/>
    <w:rsid w:val="008F633B"/>
    <w:rsid w:val="008F68D0"/>
    <w:rsid w:val="008F6D51"/>
    <w:rsid w:val="008F70F4"/>
    <w:rsid w:val="008F79ED"/>
    <w:rsid w:val="009015F5"/>
    <w:rsid w:val="00902181"/>
    <w:rsid w:val="0090257F"/>
    <w:rsid w:val="0090342C"/>
    <w:rsid w:val="00904DBF"/>
    <w:rsid w:val="009053D6"/>
    <w:rsid w:val="0090777E"/>
    <w:rsid w:val="0090797F"/>
    <w:rsid w:val="009106AC"/>
    <w:rsid w:val="00912493"/>
    <w:rsid w:val="009125CA"/>
    <w:rsid w:val="009134A7"/>
    <w:rsid w:val="0091494D"/>
    <w:rsid w:val="009173A7"/>
    <w:rsid w:val="00917679"/>
    <w:rsid w:val="009201D3"/>
    <w:rsid w:val="0092044C"/>
    <w:rsid w:val="00922754"/>
    <w:rsid w:val="00922A17"/>
    <w:rsid w:val="00922FC9"/>
    <w:rsid w:val="00923402"/>
    <w:rsid w:val="009251B7"/>
    <w:rsid w:val="00926253"/>
    <w:rsid w:val="0092635C"/>
    <w:rsid w:val="009272C7"/>
    <w:rsid w:val="0093057F"/>
    <w:rsid w:val="009312DB"/>
    <w:rsid w:val="00934858"/>
    <w:rsid w:val="00934896"/>
    <w:rsid w:val="00934CDD"/>
    <w:rsid w:val="009353D6"/>
    <w:rsid w:val="00936D78"/>
    <w:rsid w:val="009375B4"/>
    <w:rsid w:val="009405C3"/>
    <w:rsid w:val="0094095C"/>
    <w:rsid w:val="00940B07"/>
    <w:rsid w:val="00940BE8"/>
    <w:rsid w:val="00941357"/>
    <w:rsid w:val="0094141D"/>
    <w:rsid w:val="009417E7"/>
    <w:rsid w:val="00941B29"/>
    <w:rsid w:val="00944040"/>
    <w:rsid w:val="0094411E"/>
    <w:rsid w:val="00945669"/>
    <w:rsid w:val="00947555"/>
    <w:rsid w:val="00947D34"/>
    <w:rsid w:val="009501D5"/>
    <w:rsid w:val="00950E2B"/>
    <w:rsid w:val="0095174D"/>
    <w:rsid w:val="00951C92"/>
    <w:rsid w:val="00952213"/>
    <w:rsid w:val="00952A38"/>
    <w:rsid w:val="00952B23"/>
    <w:rsid w:val="00953703"/>
    <w:rsid w:val="00953B3A"/>
    <w:rsid w:val="00953DBC"/>
    <w:rsid w:val="009540ED"/>
    <w:rsid w:val="00954491"/>
    <w:rsid w:val="0095499D"/>
    <w:rsid w:val="00960936"/>
    <w:rsid w:val="00960A4C"/>
    <w:rsid w:val="00960F62"/>
    <w:rsid w:val="00961366"/>
    <w:rsid w:val="009618F6"/>
    <w:rsid w:val="009622A3"/>
    <w:rsid w:val="0096233B"/>
    <w:rsid w:val="00963070"/>
    <w:rsid w:val="00963C79"/>
    <w:rsid w:val="0096414A"/>
    <w:rsid w:val="00964F8F"/>
    <w:rsid w:val="0096595E"/>
    <w:rsid w:val="009701B2"/>
    <w:rsid w:val="0097029D"/>
    <w:rsid w:val="009702A1"/>
    <w:rsid w:val="0097080F"/>
    <w:rsid w:val="009709C2"/>
    <w:rsid w:val="009718C6"/>
    <w:rsid w:val="00972C4B"/>
    <w:rsid w:val="0097312C"/>
    <w:rsid w:val="00973583"/>
    <w:rsid w:val="009742A4"/>
    <w:rsid w:val="00975404"/>
    <w:rsid w:val="00975786"/>
    <w:rsid w:val="0097582F"/>
    <w:rsid w:val="0097617C"/>
    <w:rsid w:val="009779F5"/>
    <w:rsid w:val="009806D0"/>
    <w:rsid w:val="00980FC3"/>
    <w:rsid w:val="00981132"/>
    <w:rsid w:val="009824C7"/>
    <w:rsid w:val="00982C43"/>
    <w:rsid w:val="00982FA6"/>
    <w:rsid w:val="00984EB6"/>
    <w:rsid w:val="00985591"/>
    <w:rsid w:val="009856DB"/>
    <w:rsid w:val="00985BF6"/>
    <w:rsid w:val="0098673E"/>
    <w:rsid w:val="00986AA0"/>
    <w:rsid w:val="00987A64"/>
    <w:rsid w:val="00987D6B"/>
    <w:rsid w:val="009904F9"/>
    <w:rsid w:val="00991587"/>
    <w:rsid w:val="00992363"/>
    <w:rsid w:val="00993CB3"/>
    <w:rsid w:val="00993E08"/>
    <w:rsid w:val="00994DD3"/>
    <w:rsid w:val="00995F14"/>
    <w:rsid w:val="00996B2D"/>
    <w:rsid w:val="00997338"/>
    <w:rsid w:val="00997DE9"/>
    <w:rsid w:val="009A17B7"/>
    <w:rsid w:val="009A2547"/>
    <w:rsid w:val="009A2DC1"/>
    <w:rsid w:val="009A2EFE"/>
    <w:rsid w:val="009A2F27"/>
    <w:rsid w:val="009A38F5"/>
    <w:rsid w:val="009A50B7"/>
    <w:rsid w:val="009A6DEF"/>
    <w:rsid w:val="009A6E71"/>
    <w:rsid w:val="009A6FFD"/>
    <w:rsid w:val="009B0848"/>
    <w:rsid w:val="009B11EA"/>
    <w:rsid w:val="009B144E"/>
    <w:rsid w:val="009B17B3"/>
    <w:rsid w:val="009B2FCD"/>
    <w:rsid w:val="009B31CE"/>
    <w:rsid w:val="009B382C"/>
    <w:rsid w:val="009B3F77"/>
    <w:rsid w:val="009B45B8"/>
    <w:rsid w:val="009B4B2C"/>
    <w:rsid w:val="009B55F2"/>
    <w:rsid w:val="009B5B5D"/>
    <w:rsid w:val="009B65FA"/>
    <w:rsid w:val="009B7659"/>
    <w:rsid w:val="009C0CC1"/>
    <w:rsid w:val="009C10BF"/>
    <w:rsid w:val="009C12E3"/>
    <w:rsid w:val="009C1F1F"/>
    <w:rsid w:val="009C2447"/>
    <w:rsid w:val="009C2A6B"/>
    <w:rsid w:val="009C387C"/>
    <w:rsid w:val="009C404E"/>
    <w:rsid w:val="009C4C3C"/>
    <w:rsid w:val="009C4E89"/>
    <w:rsid w:val="009C51DD"/>
    <w:rsid w:val="009C6921"/>
    <w:rsid w:val="009C76D3"/>
    <w:rsid w:val="009D0A48"/>
    <w:rsid w:val="009D1E03"/>
    <w:rsid w:val="009D3028"/>
    <w:rsid w:val="009D32EC"/>
    <w:rsid w:val="009D3D70"/>
    <w:rsid w:val="009D45E3"/>
    <w:rsid w:val="009D49A3"/>
    <w:rsid w:val="009D5B9A"/>
    <w:rsid w:val="009E0AAC"/>
    <w:rsid w:val="009E21D8"/>
    <w:rsid w:val="009E55CD"/>
    <w:rsid w:val="009E6DF1"/>
    <w:rsid w:val="009E76A9"/>
    <w:rsid w:val="009E7BDF"/>
    <w:rsid w:val="009E7C04"/>
    <w:rsid w:val="009E7F51"/>
    <w:rsid w:val="009F077F"/>
    <w:rsid w:val="009F11FC"/>
    <w:rsid w:val="009F1A0E"/>
    <w:rsid w:val="009F2BA5"/>
    <w:rsid w:val="009F2EB1"/>
    <w:rsid w:val="009F35EE"/>
    <w:rsid w:val="009F3981"/>
    <w:rsid w:val="009F476C"/>
    <w:rsid w:val="009F5C6B"/>
    <w:rsid w:val="009F6B2A"/>
    <w:rsid w:val="009F716B"/>
    <w:rsid w:val="009F73BF"/>
    <w:rsid w:val="00A00853"/>
    <w:rsid w:val="00A02105"/>
    <w:rsid w:val="00A03072"/>
    <w:rsid w:val="00A041F6"/>
    <w:rsid w:val="00A04229"/>
    <w:rsid w:val="00A06848"/>
    <w:rsid w:val="00A06A31"/>
    <w:rsid w:val="00A0762D"/>
    <w:rsid w:val="00A07637"/>
    <w:rsid w:val="00A07B72"/>
    <w:rsid w:val="00A10AED"/>
    <w:rsid w:val="00A10FAE"/>
    <w:rsid w:val="00A1141F"/>
    <w:rsid w:val="00A126BE"/>
    <w:rsid w:val="00A13681"/>
    <w:rsid w:val="00A13CD5"/>
    <w:rsid w:val="00A1428A"/>
    <w:rsid w:val="00A1444F"/>
    <w:rsid w:val="00A14BFE"/>
    <w:rsid w:val="00A1519D"/>
    <w:rsid w:val="00A151E9"/>
    <w:rsid w:val="00A16458"/>
    <w:rsid w:val="00A166D4"/>
    <w:rsid w:val="00A16DE7"/>
    <w:rsid w:val="00A21B0A"/>
    <w:rsid w:val="00A22D83"/>
    <w:rsid w:val="00A23B57"/>
    <w:rsid w:val="00A2460F"/>
    <w:rsid w:val="00A25298"/>
    <w:rsid w:val="00A261CA"/>
    <w:rsid w:val="00A26992"/>
    <w:rsid w:val="00A26ED6"/>
    <w:rsid w:val="00A274CB"/>
    <w:rsid w:val="00A27745"/>
    <w:rsid w:val="00A27836"/>
    <w:rsid w:val="00A27D91"/>
    <w:rsid w:val="00A27F65"/>
    <w:rsid w:val="00A31541"/>
    <w:rsid w:val="00A32F26"/>
    <w:rsid w:val="00A33818"/>
    <w:rsid w:val="00A33CA6"/>
    <w:rsid w:val="00A342E4"/>
    <w:rsid w:val="00A34F4E"/>
    <w:rsid w:val="00A35027"/>
    <w:rsid w:val="00A35B1B"/>
    <w:rsid w:val="00A36923"/>
    <w:rsid w:val="00A3700C"/>
    <w:rsid w:val="00A37595"/>
    <w:rsid w:val="00A40545"/>
    <w:rsid w:val="00A40B5C"/>
    <w:rsid w:val="00A441B9"/>
    <w:rsid w:val="00A509AE"/>
    <w:rsid w:val="00A50CA5"/>
    <w:rsid w:val="00A51E42"/>
    <w:rsid w:val="00A5275B"/>
    <w:rsid w:val="00A52C8D"/>
    <w:rsid w:val="00A532C9"/>
    <w:rsid w:val="00A5393C"/>
    <w:rsid w:val="00A54AC3"/>
    <w:rsid w:val="00A54F32"/>
    <w:rsid w:val="00A55AFC"/>
    <w:rsid w:val="00A55F77"/>
    <w:rsid w:val="00A56279"/>
    <w:rsid w:val="00A563D0"/>
    <w:rsid w:val="00A56EE9"/>
    <w:rsid w:val="00A60222"/>
    <w:rsid w:val="00A60A0F"/>
    <w:rsid w:val="00A61526"/>
    <w:rsid w:val="00A61867"/>
    <w:rsid w:val="00A61A50"/>
    <w:rsid w:val="00A636BC"/>
    <w:rsid w:val="00A65C22"/>
    <w:rsid w:val="00A65C8D"/>
    <w:rsid w:val="00A66807"/>
    <w:rsid w:val="00A6790C"/>
    <w:rsid w:val="00A70815"/>
    <w:rsid w:val="00A71546"/>
    <w:rsid w:val="00A726D6"/>
    <w:rsid w:val="00A72CD5"/>
    <w:rsid w:val="00A73180"/>
    <w:rsid w:val="00A735A4"/>
    <w:rsid w:val="00A73790"/>
    <w:rsid w:val="00A73CD6"/>
    <w:rsid w:val="00A745AB"/>
    <w:rsid w:val="00A74D4F"/>
    <w:rsid w:val="00A761E6"/>
    <w:rsid w:val="00A7701D"/>
    <w:rsid w:val="00A773CF"/>
    <w:rsid w:val="00A81161"/>
    <w:rsid w:val="00A81E42"/>
    <w:rsid w:val="00A821CF"/>
    <w:rsid w:val="00A8227B"/>
    <w:rsid w:val="00A8396F"/>
    <w:rsid w:val="00A83FEC"/>
    <w:rsid w:val="00A85411"/>
    <w:rsid w:val="00A85C39"/>
    <w:rsid w:val="00A862FF"/>
    <w:rsid w:val="00A872CC"/>
    <w:rsid w:val="00A873F6"/>
    <w:rsid w:val="00A905C9"/>
    <w:rsid w:val="00A929CB"/>
    <w:rsid w:val="00A92D91"/>
    <w:rsid w:val="00A94454"/>
    <w:rsid w:val="00A94A51"/>
    <w:rsid w:val="00A952C6"/>
    <w:rsid w:val="00A96B3C"/>
    <w:rsid w:val="00A973DC"/>
    <w:rsid w:val="00AA0C18"/>
    <w:rsid w:val="00AA0F34"/>
    <w:rsid w:val="00AA2FF0"/>
    <w:rsid w:val="00AA3E03"/>
    <w:rsid w:val="00AA4535"/>
    <w:rsid w:val="00AA4695"/>
    <w:rsid w:val="00AA50E8"/>
    <w:rsid w:val="00AA6751"/>
    <w:rsid w:val="00AA684C"/>
    <w:rsid w:val="00AA6B30"/>
    <w:rsid w:val="00AA6CE7"/>
    <w:rsid w:val="00AA6E08"/>
    <w:rsid w:val="00AA7771"/>
    <w:rsid w:val="00AA7BD2"/>
    <w:rsid w:val="00AA7CE0"/>
    <w:rsid w:val="00AB116C"/>
    <w:rsid w:val="00AB19A9"/>
    <w:rsid w:val="00AB1D97"/>
    <w:rsid w:val="00AB1F06"/>
    <w:rsid w:val="00AB21DE"/>
    <w:rsid w:val="00AB2807"/>
    <w:rsid w:val="00AB31C4"/>
    <w:rsid w:val="00AB4048"/>
    <w:rsid w:val="00AB43B7"/>
    <w:rsid w:val="00AB442D"/>
    <w:rsid w:val="00AB587A"/>
    <w:rsid w:val="00AB61B9"/>
    <w:rsid w:val="00AB76F8"/>
    <w:rsid w:val="00AB77B3"/>
    <w:rsid w:val="00AC193A"/>
    <w:rsid w:val="00AC3EB0"/>
    <w:rsid w:val="00AC4A17"/>
    <w:rsid w:val="00AD0534"/>
    <w:rsid w:val="00AD0E29"/>
    <w:rsid w:val="00AD0F51"/>
    <w:rsid w:val="00AD1583"/>
    <w:rsid w:val="00AD1BAC"/>
    <w:rsid w:val="00AD2627"/>
    <w:rsid w:val="00AD2ECF"/>
    <w:rsid w:val="00AD4DAE"/>
    <w:rsid w:val="00AD5168"/>
    <w:rsid w:val="00AD538A"/>
    <w:rsid w:val="00AD6DDA"/>
    <w:rsid w:val="00AD7DAC"/>
    <w:rsid w:val="00AE062D"/>
    <w:rsid w:val="00AE07BD"/>
    <w:rsid w:val="00AE1A21"/>
    <w:rsid w:val="00AE1FC3"/>
    <w:rsid w:val="00AE2291"/>
    <w:rsid w:val="00AE26AB"/>
    <w:rsid w:val="00AE57D6"/>
    <w:rsid w:val="00AE7B54"/>
    <w:rsid w:val="00AF15FC"/>
    <w:rsid w:val="00AF2C86"/>
    <w:rsid w:val="00AF2E3F"/>
    <w:rsid w:val="00AF34E6"/>
    <w:rsid w:val="00AF3EEC"/>
    <w:rsid w:val="00AF5570"/>
    <w:rsid w:val="00AF6027"/>
    <w:rsid w:val="00AF707C"/>
    <w:rsid w:val="00AF7ED2"/>
    <w:rsid w:val="00B017D0"/>
    <w:rsid w:val="00B02261"/>
    <w:rsid w:val="00B05142"/>
    <w:rsid w:val="00B05721"/>
    <w:rsid w:val="00B070C0"/>
    <w:rsid w:val="00B07565"/>
    <w:rsid w:val="00B07B54"/>
    <w:rsid w:val="00B11CCD"/>
    <w:rsid w:val="00B11D5D"/>
    <w:rsid w:val="00B1226B"/>
    <w:rsid w:val="00B14682"/>
    <w:rsid w:val="00B14BA8"/>
    <w:rsid w:val="00B15034"/>
    <w:rsid w:val="00B154C6"/>
    <w:rsid w:val="00B16822"/>
    <w:rsid w:val="00B17EF1"/>
    <w:rsid w:val="00B200F2"/>
    <w:rsid w:val="00B206D7"/>
    <w:rsid w:val="00B209C5"/>
    <w:rsid w:val="00B216FC"/>
    <w:rsid w:val="00B24211"/>
    <w:rsid w:val="00B2487D"/>
    <w:rsid w:val="00B24AAE"/>
    <w:rsid w:val="00B270E7"/>
    <w:rsid w:val="00B27659"/>
    <w:rsid w:val="00B279E9"/>
    <w:rsid w:val="00B312A0"/>
    <w:rsid w:val="00B320AB"/>
    <w:rsid w:val="00B33401"/>
    <w:rsid w:val="00B34D42"/>
    <w:rsid w:val="00B34FDC"/>
    <w:rsid w:val="00B35F6E"/>
    <w:rsid w:val="00B3792C"/>
    <w:rsid w:val="00B37985"/>
    <w:rsid w:val="00B379FF"/>
    <w:rsid w:val="00B40551"/>
    <w:rsid w:val="00B40F45"/>
    <w:rsid w:val="00B412E2"/>
    <w:rsid w:val="00B4161A"/>
    <w:rsid w:val="00B41D86"/>
    <w:rsid w:val="00B42307"/>
    <w:rsid w:val="00B424AD"/>
    <w:rsid w:val="00B4282D"/>
    <w:rsid w:val="00B42F5E"/>
    <w:rsid w:val="00B43370"/>
    <w:rsid w:val="00B43455"/>
    <w:rsid w:val="00B43529"/>
    <w:rsid w:val="00B4356E"/>
    <w:rsid w:val="00B4373C"/>
    <w:rsid w:val="00B4408E"/>
    <w:rsid w:val="00B44E64"/>
    <w:rsid w:val="00B44F55"/>
    <w:rsid w:val="00B4644F"/>
    <w:rsid w:val="00B46517"/>
    <w:rsid w:val="00B4657E"/>
    <w:rsid w:val="00B467FB"/>
    <w:rsid w:val="00B4741C"/>
    <w:rsid w:val="00B51388"/>
    <w:rsid w:val="00B527F5"/>
    <w:rsid w:val="00B52C64"/>
    <w:rsid w:val="00B5323A"/>
    <w:rsid w:val="00B53D38"/>
    <w:rsid w:val="00B558EE"/>
    <w:rsid w:val="00B55C92"/>
    <w:rsid w:val="00B55CF5"/>
    <w:rsid w:val="00B57079"/>
    <w:rsid w:val="00B5743A"/>
    <w:rsid w:val="00B57850"/>
    <w:rsid w:val="00B57B8A"/>
    <w:rsid w:val="00B57D3E"/>
    <w:rsid w:val="00B60802"/>
    <w:rsid w:val="00B61E03"/>
    <w:rsid w:val="00B6266B"/>
    <w:rsid w:val="00B63FE7"/>
    <w:rsid w:val="00B66912"/>
    <w:rsid w:val="00B70442"/>
    <w:rsid w:val="00B72397"/>
    <w:rsid w:val="00B72982"/>
    <w:rsid w:val="00B72B2A"/>
    <w:rsid w:val="00B72E54"/>
    <w:rsid w:val="00B7358C"/>
    <w:rsid w:val="00B73A45"/>
    <w:rsid w:val="00B73B25"/>
    <w:rsid w:val="00B74C33"/>
    <w:rsid w:val="00B74EC1"/>
    <w:rsid w:val="00B7522E"/>
    <w:rsid w:val="00B752CA"/>
    <w:rsid w:val="00B76D85"/>
    <w:rsid w:val="00B76F08"/>
    <w:rsid w:val="00B77695"/>
    <w:rsid w:val="00B77C3C"/>
    <w:rsid w:val="00B802BB"/>
    <w:rsid w:val="00B81514"/>
    <w:rsid w:val="00B815DF"/>
    <w:rsid w:val="00B819EC"/>
    <w:rsid w:val="00B82597"/>
    <w:rsid w:val="00B82BA1"/>
    <w:rsid w:val="00B8434E"/>
    <w:rsid w:val="00B85724"/>
    <w:rsid w:val="00B876F9"/>
    <w:rsid w:val="00B902B1"/>
    <w:rsid w:val="00B906C0"/>
    <w:rsid w:val="00B90DC5"/>
    <w:rsid w:val="00B90E9F"/>
    <w:rsid w:val="00B9594C"/>
    <w:rsid w:val="00B96565"/>
    <w:rsid w:val="00B977D8"/>
    <w:rsid w:val="00BA02E1"/>
    <w:rsid w:val="00BA10CE"/>
    <w:rsid w:val="00BA29DB"/>
    <w:rsid w:val="00BA2B76"/>
    <w:rsid w:val="00BA3048"/>
    <w:rsid w:val="00BA337B"/>
    <w:rsid w:val="00BA3B7E"/>
    <w:rsid w:val="00BA4EA8"/>
    <w:rsid w:val="00BA5015"/>
    <w:rsid w:val="00BA52DC"/>
    <w:rsid w:val="00BA5C22"/>
    <w:rsid w:val="00BA5C90"/>
    <w:rsid w:val="00BA637B"/>
    <w:rsid w:val="00BA6A87"/>
    <w:rsid w:val="00BB2EA0"/>
    <w:rsid w:val="00BB3FAF"/>
    <w:rsid w:val="00BB4357"/>
    <w:rsid w:val="00BB4F2F"/>
    <w:rsid w:val="00BB513D"/>
    <w:rsid w:val="00BB5219"/>
    <w:rsid w:val="00BB5755"/>
    <w:rsid w:val="00BB577F"/>
    <w:rsid w:val="00BB5DFF"/>
    <w:rsid w:val="00BB6922"/>
    <w:rsid w:val="00BB6B69"/>
    <w:rsid w:val="00BB6C1E"/>
    <w:rsid w:val="00BB6FD1"/>
    <w:rsid w:val="00BB7437"/>
    <w:rsid w:val="00BC05EC"/>
    <w:rsid w:val="00BC12F1"/>
    <w:rsid w:val="00BC2839"/>
    <w:rsid w:val="00BC3999"/>
    <w:rsid w:val="00BC3AFF"/>
    <w:rsid w:val="00BC4796"/>
    <w:rsid w:val="00BC48CF"/>
    <w:rsid w:val="00BC5F05"/>
    <w:rsid w:val="00BC64BF"/>
    <w:rsid w:val="00BC6B5B"/>
    <w:rsid w:val="00BC7E8E"/>
    <w:rsid w:val="00BD1379"/>
    <w:rsid w:val="00BD1473"/>
    <w:rsid w:val="00BD409E"/>
    <w:rsid w:val="00BD462F"/>
    <w:rsid w:val="00BD4873"/>
    <w:rsid w:val="00BD5B25"/>
    <w:rsid w:val="00BD62D3"/>
    <w:rsid w:val="00BD6686"/>
    <w:rsid w:val="00BE035D"/>
    <w:rsid w:val="00BE1469"/>
    <w:rsid w:val="00BE21C5"/>
    <w:rsid w:val="00BE2E47"/>
    <w:rsid w:val="00BE3B74"/>
    <w:rsid w:val="00BE4DF0"/>
    <w:rsid w:val="00BE4F80"/>
    <w:rsid w:val="00BF2412"/>
    <w:rsid w:val="00BF2414"/>
    <w:rsid w:val="00BF32CF"/>
    <w:rsid w:val="00BF33E8"/>
    <w:rsid w:val="00BF35A7"/>
    <w:rsid w:val="00BF3EA5"/>
    <w:rsid w:val="00BF4A7C"/>
    <w:rsid w:val="00BF510B"/>
    <w:rsid w:val="00C01A81"/>
    <w:rsid w:val="00C03590"/>
    <w:rsid w:val="00C0377B"/>
    <w:rsid w:val="00C05797"/>
    <w:rsid w:val="00C06026"/>
    <w:rsid w:val="00C060C9"/>
    <w:rsid w:val="00C06D35"/>
    <w:rsid w:val="00C11126"/>
    <w:rsid w:val="00C12151"/>
    <w:rsid w:val="00C128BC"/>
    <w:rsid w:val="00C12A80"/>
    <w:rsid w:val="00C12EB4"/>
    <w:rsid w:val="00C12EDF"/>
    <w:rsid w:val="00C14582"/>
    <w:rsid w:val="00C16E19"/>
    <w:rsid w:val="00C17655"/>
    <w:rsid w:val="00C1784A"/>
    <w:rsid w:val="00C207D0"/>
    <w:rsid w:val="00C20AA9"/>
    <w:rsid w:val="00C20D94"/>
    <w:rsid w:val="00C215FF"/>
    <w:rsid w:val="00C22669"/>
    <w:rsid w:val="00C226ED"/>
    <w:rsid w:val="00C22BE2"/>
    <w:rsid w:val="00C23F29"/>
    <w:rsid w:val="00C24341"/>
    <w:rsid w:val="00C24913"/>
    <w:rsid w:val="00C27574"/>
    <w:rsid w:val="00C3060D"/>
    <w:rsid w:val="00C3070B"/>
    <w:rsid w:val="00C31268"/>
    <w:rsid w:val="00C321B9"/>
    <w:rsid w:val="00C322EC"/>
    <w:rsid w:val="00C32442"/>
    <w:rsid w:val="00C3392A"/>
    <w:rsid w:val="00C34208"/>
    <w:rsid w:val="00C34239"/>
    <w:rsid w:val="00C3447C"/>
    <w:rsid w:val="00C354A9"/>
    <w:rsid w:val="00C3581B"/>
    <w:rsid w:val="00C36E06"/>
    <w:rsid w:val="00C37E44"/>
    <w:rsid w:val="00C37E87"/>
    <w:rsid w:val="00C40062"/>
    <w:rsid w:val="00C4095C"/>
    <w:rsid w:val="00C40E15"/>
    <w:rsid w:val="00C40FE2"/>
    <w:rsid w:val="00C41BEB"/>
    <w:rsid w:val="00C42C7D"/>
    <w:rsid w:val="00C4305B"/>
    <w:rsid w:val="00C4310A"/>
    <w:rsid w:val="00C432EE"/>
    <w:rsid w:val="00C440C8"/>
    <w:rsid w:val="00C4469F"/>
    <w:rsid w:val="00C456AA"/>
    <w:rsid w:val="00C46D13"/>
    <w:rsid w:val="00C47302"/>
    <w:rsid w:val="00C47804"/>
    <w:rsid w:val="00C47F98"/>
    <w:rsid w:val="00C50E4B"/>
    <w:rsid w:val="00C5210C"/>
    <w:rsid w:val="00C5216F"/>
    <w:rsid w:val="00C53319"/>
    <w:rsid w:val="00C538A2"/>
    <w:rsid w:val="00C5540C"/>
    <w:rsid w:val="00C55E6E"/>
    <w:rsid w:val="00C579F7"/>
    <w:rsid w:val="00C601FF"/>
    <w:rsid w:val="00C6084A"/>
    <w:rsid w:val="00C60C25"/>
    <w:rsid w:val="00C60DB1"/>
    <w:rsid w:val="00C62CA9"/>
    <w:rsid w:val="00C6480D"/>
    <w:rsid w:val="00C657B6"/>
    <w:rsid w:val="00C65B6B"/>
    <w:rsid w:val="00C65D75"/>
    <w:rsid w:val="00C65F91"/>
    <w:rsid w:val="00C664D9"/>
    <w:rsid w:val="00C66835"/>
    <w:rsid w:val="00C66C51"/>
    <w:rsid w:val="00C67138"/>
    <w:rsid w:val="00C677CF"/>
    <w:rsid w:val="00C707D9"/>
    <w:rsid w:val="00C726F8"/>
    <w:rsid w:val="00C73A7C"/>
    <w:rsid w:val="00C73FF0"/>
    <w:rsid w:val="00C77BBA"/>
    <w:rsid w:val="00C801D7"/>
    <w:rsid w:val="00C850B7"/>
    <w:rsid w:val="00C85112"/>
    <w:rsid w:val="00C85368"/>
    <w:rsid w:val="00C85D49"/>
    <w:rsid w:val="00C85D56"/>
    <w:rsid w:val="00C862B6"/>
    <w:rsid w:val="00C863AD"/>
    <w:rsid w:val="00C86415"/>
    <w:rsid w:val="00C90A70"/>
    <w:rsid w:val="00C91D88"/>
    <w:rsid w:val="00C91E93"/>
    <w:rsid w:val="00C93AA6"/>
    <w:rsid w:val="00C9409F"/>
    <w:rsid w:val="00C95FBC"/>
    <w:rsid w:val="00C96508"/>
    <w:rsid w:val="00C968A3"/>
    <w:rsid w:val="00CA0D8F"/>
    <w:rsid w:val="00CA161A"/>
    <w:rsid w:val="00CA1EBF"/>
    <w:rsid w:val="00CA2D28"/>
    <w:rsid w:val="00CA3CD0"/>
    <w:rsid w:val="00CB0FFF"/>
    <w:rsid w:val="00CB29DB"/>
    <w:rsid w:val="00CB31EF"/>
    <w:rsid w:val="00CB3BD9"/>
    <w:rsid w:val="00CB7A45"/>
    <w:rsid w:val="00CC096D"/>
    <w:rsid w:val="00CC1641"/>
    <w:rsid w:val="00CC23C5"/>
    <w:rsid w:val="00CC4313"/>
    <w:rsid w:val="00CC46CD"/>
    <w:rsid w:val="00CC6125"/>
    <w:rsid w:val="00CC64C8"/>
    <w:rsid w:val="00CC6549"/>
    <w:rsid w:val="00CC6D62"/>
    <w:rsid w:val="00CC798F"/>
    <w:rsid w:val="00CC79F1"/>
    <w:rsid w:val="00CD0169"/>
    <w:rsid w:val="00CD0676"/>
    <w:rsid w:val="00CD0704"/>
    <w:rsid w:val="00CD1221"/>
    <w:rsid w:val="00CD1732"/>
    <w:rsid w:val="00CD2CBD"/>
    <w:rsid w:val="00CD3126"/>
    <w:rsid w:val="00CD497C"/>
    <w:rsid w:val="00CD4E7D"/>
    <w:rsid w:val="00CD4F2E"/>
    <w:rsid w:val="00CD584D"/>
    <w:rsid w:val="00CD6607"/>
    <w:rsid w:val="00CD759F"/>
    <w:rsid w:val="00CD7E94"/>
    <w:rsid w:val="00CE14A6"/>
    <w:rsid w:val="00CE199B"/>
    <w:rsid w:val="00CE216F"/>
    <w:rsid w:val="00CE224D"/>
    <w:rsid w:val="00CE2508"/>
    <w:rsid w:val="00CE27AF"/>
    <w:rsid w:val="00CE4C0B"/>
    <w:rsid w:val="00CE63DF"/>
    <w:rsid w:val="00CE670A"/>
    <w:rsid w:val="00CE7B93"/>
    <w:rsid w:val="00CF10FC"/>
    <w:rsid w:val="00CF1C68"/>
    <w:rsid w:val="00CF2E24"/>
    <w:rsid w:val="00CF33AF"/>
    <w:rsid w:val="00CF376B"/>
    <w:rsid w:val="00CF55AD"/>
    <w:rsid w:val="00CF5DB3"/>
    <w:rsid w:val="00CF7392"/>
    <w:rsid w:val="00CF774B"/>
    <w:rsid w:val="00D00CD7"/>
    <w:rsid w:val="00D01915"/>
    <w:rsid w:val="00D032E4"/>
    <w:rsid w:val="00D03B16"/>
    <w:rsid w:val="00D050AC"/>
    <w:rsid w:val="00D076AB"/>
    <w:rsid w:val="00D07B6A"/>
    <w:rsid w:val="00D10282"/>
    <w:rsid w:val="00D11426"/>
    <w:rsid w:val="00D118E3"/>
    <w:rsid w:val="00D12328"/>
    <w:rsid w:val="00D13759"/>
    <w:rsid w:val="00D13974"/>
    <w:rsid w:val="00D15A92"/>
    <w:rsid w:val="00D15E30"/>
    <w:rsid w:val="00D16BB0"/>
    <w:rsid w:val="00D16EE1"/>
    <w:rsid w:val="00D172AA"/>
    <w:rsid w:val="00D174DD"/>
    <w:rsid w:val="00D17855"/>
    <w:rsid w:val="00D27451"/>
    <w:rsid w:val="00D30BD2"/>
    <w:rsid w:val="00D31A9C"/>
    <w:rsid w:val="00D325E9"/>
    <w:rsid w:val="00D33BFC"/>
    <w:rsid w:val="00D33E50"/>
    <w:rsid w:val="00D3570A"/>
    <w:rsid w:val="00D35ED4"/>
    <w:rsid w:val="00D3738C"/>
    <w:rsid w:val="00D41273"/>
    <w:rsid w:val="00D418A1"/>
    <w:rsid w:val="00D42A58"/>
    <w:rsid w:val="00D42FAF"/>
    <w:rsid w:val="00D435C9"/>
    <w:rsid w:val="00D436E1"/>
    <w:rsid w:val="00D43831"/>
    <w:rsid w:val="00D4667B"/>
    <w:rsid w:val="00D4684F"/>
    <w:rsid w:val="00D501FF"/>
    <w:rsid w:val="00D505B4"/>
    <w:rsid w:val="00D50929"/>
    <w:rsid w:val="00D50A84"/>
    <w:rsid w:val="00D50AB9"/>
    <w:rsid w:val="00D512C2"/>
    <w:rsid w:val="00D51E37"/>
    <w:rsid w:val="00D51F2A"/>
    <w:rsid w:val="00D5351C"/>
    <w:rsid w:val="00D5386B"/>
    <w:rsid w:val="00D543B0"/>
    <w:rsid w:val="00D553B1"/>
    <w:rsid w:val="00D56921"/>
    <w:rsid w:val="00D57D37"/>
    <w:rsid w:val="00D6020C"/>
    <w:rsid w:val="00D61866"/>
    <w:rsid w:val="00D62BCA"/>
    <w:rsid w:val="00D63279"/>
    <w:rsid w:val="00D63FC8"/>
    <w:rsid w:val="00D6436F"/>
    <w:rsid w:val="00D65524"/>
    <w:rsid w:val="00D6783E"/>
    <w:rsid w:val="00D7015C"/>
    <w:rsid w:val="00D70C44"/>
    <w:rsid w:val="00D712E6"/>
    <w:rsid w:val="00D71EA6"/>
    <w:rsid w:val="00D72C06"/>
    <w:rsid w:val="00D730A7"/>
    <w:rsid w:val="00D736DC"/>
    <w:rsid w:val="00D739D0"/>
    <w:rsid w:val="00D746D7"/>
    <w:rsid w:val="00D75A88"/>
    <w:rsid w:val="00D75F44"/>
    <w:rsid w:val="00D76C59"/>
    <w:rsid w:val="00D76DDA"/>
    <w:rsid w:val="00D77D72"/>
    <w:rsid w:val="00D77F76"/>
    <w:rsid w:val="00D80525"/>
    <w:rsid w:val="00D80554"/>
    <w:rsid w:val="00D809CE"/>
    <w:rsid w:val="00D80A80"/>
    <w:rsid w:val="00D810B9"/>
    <w:rsid w:val="00D816AA"/>
    <w:rsid w:val="00D820D0"/>
    <w:rsid w:val="00D82A37"/>
    <w:rsid w:val="00D83184"/>
    <w:rsid w:val="00D84860"/>
    <w:rsid w:val="00D84F70"/>
    <w:rsid w:val="00D850CD"/>
    <w:rsid w:val="00D86C4D"/>
    <w:rsid w:val="00D86D58"/>
    <w:rsid w:val="00D911FC"/>
    <w:rsid w:val="00D91463"/>
    <w:rsid w:val="00D91AFE"/>
    <w:rsid w:val="00D9236D"/>
    <w:rsid w:val="00D92559"/>
    <w:rsid w:val="00D94A69"/>
    <w:rsid w:val="00D954FF"/>
    <w:rsid w:val="00D956C9"/>
    <w:rsid w:val="00D957AC"/>
    <w:rsid w:val="00D957E2"/>
    <w:rsid w:val="00D9594C"/>
    <w:rsid w:val="00D96CFC"/>
    <w:rsid w:val="00D96EE9"/>
    <w:rsid w:val="00D97BFC"/>
    <w:rsid w:val="00DA03FB"/>
    <w:rsid w:val="00DA09F7"/>
    <w:rsid w:val="00DA0EF4"/>
    <w:rsid w:val="00DA152A"/>
    <w:rsid w:val="00DA1794"/>
    <w:rsid w:val="00DA1870"/>
    <w:rsid w:val="00DA227F"/>
    <w:rsid w:val="00DA24A4"/>
    <w:rsid w:val="00DA2994"/>
    <w:rsid w:val="00DA2DED"/>
    <w:rsid w:val="00DA4491"/>
    <w:rsid w:val="00DA56DA"/>
    <w:rsid w:val="00DA76A6"/>
    <w:rsid w:val="00DA76BC"/>
    <w:rsid w:val="00DB0528"/>
    <w:rsid w:val="00DB0D01"/>
    <w:rsid w:val="00DB0DE3"/>
    <w:rsid w:val="00DB14BB"/>
    <w:rsid w:val="00DB1BFF"/>
    <w:rsid w:val="00DB1E71"/>
    <w:rsid w:val="00DB320E"/>
    <w:rsid w:val="00DB3A4E"/>
    <w:rsid w:val="00DB45EA"/>
    <w:rsid w:val="00DB4E85"/>
    <w:rsid w:val="00DB698C"/>
    <w:rsid w:val="00DB6FC7"/>
    <w:rsid w:val="00DB7450"/>
    <w:rsid w:val="00DB7FED"/>
    <w:rsid w:val="00DC0591"/>
    <w:rsid w:val="00DC0A49"/>
    <w:rsid w:val="00DC13A2"/>
    <w:rsid w:val="00DC2CF8"/>
    <w:rsid w:val="00DC2F60"/>
    <w:rsid w:val="00DC327E"/>
    <w:rsid w:val="00DC37EB"/>
    <w:rsid w:val="00DC4508"/>
    <w:rsid w:val="00DD0275"/>
    <w:rsid w:val="00DD21B0"/>
    <w:rsid w:val="00DD3E0A"/>
    <w:rsid w:val="00DD414B"/>
    <w:rsid w:val="00DD5CCF"/>
    <w:rsid w:val="00DE0F90"/>
    <w:rsid w:val="00DE1E2E"/>
    <w:rsid w:val="00DE4443"/>
    <w:rsid w:val="00DE671D"/>
    <w:rsid w:val="00DF070A"/>
    <w:rsid w:val="00DF07D9"/>
    <w:rsid w:val="00DF093E"/>
    <w:rsid w:val="00DF2EB0"/>
    <w:rsid w:val="00DF3172"/>
    <w:rsid w:val="00DF3FAC"/>
    <w:rsid w:val="00DF48C9"/>
    <w:rsid w:val="00DF55D1"/>
    <w:rsid w:val="00DF622B"/>
    <w:rsid w:val="00DF63B7"/>
    <w:rsid w:val="00DF6C63"/>
    <w:rsid w:val="00DF75A5"/>
    <w:rsid w:val="00DF7BD0"/>
    <w:rsid w:val="00E003CC"/>
    <w:rsid w:val="00E01025"/>
    <w:rsid w:val="00E014C4"/>
    <w:rsid w:val="00E01CB8"/>
    <w:rsid w:val="00E01D5C"/>
    <w:rsid w:val="00E02FAC"/>
    <w:rsid w:val="00E03428"/>
    <w:rsid w:val="00E034D3"/>
    <w:rsid w:val="00E03927"/>
    <w:rsid w:val="00E0429F"/>
    <w:rsid w:val="00E043C2"/>
    <w:rsid w:val="00E04783"/>
    <w:rsid w:val="00E04FD6"/>
    <w:rsid w:val="00E05AE2"/>
    <w:rsid w:val="00E05D28"/>
    <w:rsid w:val="00E06C0A"/>
    <w:rsid w:val="00E07203"/>
    <w:rsid w:val="00E07489"/>
    <w:rsid w:val="00E078DE"/>
    <w:rsid w:val="00E11393"/>
    <w:rsid w:val="00E122BD"/>
    <w:rsid w:val="00E128F3"/>
    <w:rsid w:val="00E12D73"/>
    <w:rsid w:val="00E14020"/>
    <w:rsid w:val="00E148A9"/>
    <w:rsid w:val="00E15264"/>
    <w:rsid w:val="00E158EA"/>
    <w:rsid w:val="00E15DF1"/>
    <w:rsid w:val="00E20688"/>
    <w:rsid w:val="00E21FE9"/>
    <w:rsid w:val="00E24EC7"/>
    <w:rsid w:val="00E25A8C"/>
    <w:rsid w:val="00E26FAB"/>
    <w:rsid w:val="00E276E7"/>
    <w:rsid w:val="00E30A66"/>
    <w:rsid w:val="00E316BD"/>
    <w:rsid w:val="00E31990"/>
    <w:rsid w:val="00E329B4"/>
    <w:rsid w:val="00E336D4"/>
    <w:rsid w:val="00E343BC"/>
    <w:rsid w:val="00E34AE3"/>
    <w:rsid w:val="00E35807"/>
    <w:rsid w:val="00E36567"/>
    <w:rsid w:val="00E3734E"/>
    <w:rsid w:val="00E37ADA"/>
    <w:rsid w:val="00E400E2"/>
    <w:rsid w:val="00E40FBB"/>
    <w:rsid w:val="00E4165E"/>
    <w:rsid w:val="00E421EA"/>
    <w:rsid w:val="00E4295D"/>
    <w:rsid w:val="00E42C2D"/>
    <w:rsid w:val="00E43726"/>
    <w:rsid w:val="00E43F36"/>
    <w:rsid w:val="00E441BD"/>
    <w:rsid w:val="00E46A32"/>
    <w:rsid w:val="00E46A3C"/>
    <w:rsid w:val="00E46AFA"/>
    <w:rsid w:val="00E46EB1"/>
    <w:rsid w:val="00E473ED"/>
    <w:rsid w:val="00E47AC2"/>
    <w:rsid w:val="00E514E2"/>
    <w:rsid w:val="00E528A5"/>
    <w:rsid w:val="00E52CF3"/>
    <w:rsid w:val="00E52FD8"/>
    <w:rsid w:val="00E561AB"/>
    <w:rsid w:val="00E56A71"/>
    <w:rsid w:val="00E57633"/>
    <w:rsid w:val="00E57C2B"/>
    <w:rsid w:val="00E6005C"/>
    <w:rsid w:val="00E6225F"/>
    <w:rsid w:val="00E6290D"/>
    <w:rsid w:val="00E647E3"/>
    <w:rsid w:val="00E659E5"/>
    <w:rsid w:val="00E65E83"/>
    <w:rsid w:val="00E6600F"/>
    <w:rsid w:val="00E66266"/>
    <w:rsid w:val="00E66E99"/>
    <w:rsid w:val="00E66F55"/>
    <w:rsid w:val="00E7070A"/>
    <w:rsid w:val="00E71033"/>
    <w:rsid w:val="00E72B95"/>
    <w:rsid w:val="00E73152"/>
    <w:rsid w:val="00E73162"/>
    <w:rsid w:val="00E73A4B"/>
    <w:rsid w:val="00E73E6C"/>
    <w:rsid w:val="00E7439F"/>
    <w:rsid w:val="00E74FE3"/>
    <w:rsid w:val="00E75336"/>
    <w:rsid w:val="00E75474"/>
    <w:rsid w:val="00E75789"/>
    <w:rsid w:val="00E757FD"/>
    <w:rsid w:val="00E75BB5"/>
    <w:rsid w:val="00E76F68"/>
    <w:rsid w:val="00E76F6E"/>
    <w:rsid w:val="00E77394"/>
    <w:rsid w:val="00E77F2E"/>
    <w:rsid w:val="00E806AF"/>
    <w:rsid w:val="00E80C54"/>
    <w:rsid w:val="00E83025"/>
    <w:rsid w:val="00E8345A"/>
    <w:rsid w:val="00E8432E"/>
    <w:rsid w:val="00E85A95"/>
    <w:rsid w:val="00E86D19"/>
    <w:rsid w:val="00E86E61"/>
    <w:rsid w:val="00E874A6"/>
    <w:rsid w:val="00E87D13"/>
    <w:rsid w:val="00E903E2"/>
    <w:rsid w:val="00E91AEA"/>
    <w:rsid w:val="00E9293F"/>
    <w:rsid w:val="00E92BC4"/>
    <w:rsid w:val="00E92BDD"/>
    <w:rsid w:val="00E9339B"/>
    <w:rsid w:val="00E93B10"/>
    <w:rsid w:val="00E94B42"/>
    <w:rsid w:val="00E94F29"/>
    <w:rsid w:val="00E951E0"/>
    <w:rsid w:val="00E9609C"/>
    <w:rsid w:val="00E96D66"/>
    <w:rsid w:val="00E96D8E"/>
    <w:rsid w:val="00E971F7"/>
    <w:rsid w:val="00E971FD"/>
    <w:rsid w:val="00E97A6D"/>
    <w:rsid w:val="00E97E65"/>
    <w:rsid w:val="00EA050B"/>
    <w:rsid w:val="00EA0534"/>
    <w:rsid w:val="00EA24FF"/>
    <w:rsid w:val="00EA29BC"/>
    <w:rsid w:val="00EA2A48"/>
    <w:rsid w:val="00EA4740"/>
    <w:rsid w:val="00EA6AC1"/>
    <w:rsid w:val="00EA76F6"/>
    <w:rsid w:val="00EA77FA"/>
    <w:rsid w:val="00EA7DFB"/>
    <w:rsid w:val="00EB0566"/>
    <w:rsid w:val="00EB1103"/>
    <w:rsid w:val="00EB1509"/>
    <w:rsid w:val="00EB1612"/>
    <w:rsid w:val="00EB2E4E"/>
    <w:rsid w:val="00EB3B94"/>
    <w:rsid w:val="00EB49DE"/>
    <w:rsid w:val="00EB517C"/>
    <w:rsid w:val="00EB539D"/>
    <w:rsid w:val="00EC108F"/>
    <w:rsid w:val="00EC190C"/>
    <w:rsid w:val="00EC20F6"/>
    <w:rsid w:val="00EC28BF"/>
    <w:rsid w:val="00EC2938"/>
    <w:rsid w:val="00EC2BE1"/>
    <w:rsid w:val="00EC36F2"/>
    <w:rsid w:val="00EC37D9"/>
    <w:rsid w:val="00EC40A1"/>
    <w:rsid w:val="00EC45DB"/>
    <w:rsid w:val="00EC4996"/>
    <w:rsid w:val="00EC5421"/>
    <w:rsid w:val="00EC56C1"/>
    <w:rsid w:val="00EC5AC4"/>
    <w:rsid w:val="00EC653D"/>
    <w:rsid w:val="00EC6B72"/>
    <w:rsid w:val="00EC7128"/>
    <w:rsid w:val="00ED0199"/>
    <w:rsid w:val="00ED0288"/>
    <w:rsid w:val="00ED1C3C"/>
    <w:rsid w:val="00ED35ED"/>
    <w:rsid w:val="00ED3664"/>
    <w:rsid w:val="00ED4342"/>
    <w:rsid w:val="00ED56B0"/>
    <w:rsid w:val="00ED6D21"/>
    <w:rsid w:val="00ED6E16"/>
    <w:rsid w:val="00ED6E21"/>
    <w:rsid w:val="00ED6F4F"/>
    <w:rsid w:val="00ED7D09"/>
    <w:rsid w:val="00EE1191"/>
    <w:rsid w:val="00EE24EE"/>
    <w:rsid w:val="00EE2B9F"/>
    <w:rsid w:val="00EE410C"/>
    <w:rsid w:val="00EE457A"/>
    <w:rsid w:val="00EE4AC9"/>
    <w:rsid w:val="00EE5539"/>
    <w:rsid w:val="00EE5A88"/>
    <w:rsid w:val="00EF03B4"/>
    <w:rsid w:val="00EF0635"/>
    <w:rsid w:val="00EF0C80"/>
    <w:rsid w:val="00EF102D"/>
    <w:rsid w:val="00EF31DA"/>
    <w:rsid w:val="00EF3331"/>
    <w:rsid w:val="00EF4957"/>
    <w:rsid w:val="00EF68B3"/>
    <w:rsid w:val="00EF7494"/>
    <w:rsid w:val="00F00803"/>
    <w:rsid w:val="00F00B1F"/>
    <w:rsid w:val="00F00C2B"/>
    <w:rsid w:val="00F00DCC"/>
    <w:rsid w:val="00F00EE8"/>
    <w:rsid w:val="00F03121"/>
    <w:rsid w:val="00F04120"/>
    <w:rsid w:val="00F043E6"/>
    <w:rsid w:val="00F04910"/>
    <w:rsid w:val="00F04A88"/>
    <w:rsid w:val="00F04BF4"/>
    <w:rsid w:val="00F05DC0"/>
    <w:rsid w:val="00F05E62"/>
    <w:rsid w:val="00F05F18"/>
    <w:rsid w:val="00F062B3"/>
    <w:rsid w:val="00F06537"/>
    <w:rsid w:val="00F06742"/>
    <w:rsid w:val="00F06CDC"/>
    <w:rsid w:val="00F0718D"/>
    <w:rsid w:val="00F07D5E"/>
    <w:rsid w:val="00F10360"/>
    <w:rsid w:val="00F10A43"/>
    <w:rsid w:val="00F110FC"/>
    <w:rsid w:val="00F111DD"/>
    <w:rsid w:val="00F14097"/>
    <w:rsid w:val="00F15243"/>
    <w:rsid w:val="00F15600"/>
    <w:rsid w:val="00F16C37"/>
    <w:rsid w:val="00F1735B"/>
    <w:rsid w:val="00F218B3"/>
    <w:rsid w:val="00F21EEB"/>
    <w:rsid w:val="00F22B7D"/>
    <w:rsid w:val="00F253CC"/>
    <w:rsid w:val="00F25A5D"/>
    <w:rsid w:val="00F25D19"/>
    <w:rsid w:val="00F26F2D"/>
    <w:rsid w:val="00F2727D"/>
    <w:rsid w:val="00F27AFB"/>
    <w:rsid w:val="00F30E2E"/>
    <w:rsid w:val="00F3197C"/>
    <w:rsid w:val="00F31B68"/>
    <w:rsid w:val="00F32B91"/>
    <w:rsid w:val="00F32DDF"/>
    <w:rsid w:val="00F34987"/>
    <w:rsid w:val="00F35A9A"/>
    <w:rsid w:val="00F37059"/>
    <w:rsid w:val="00F3762D"/>
    <w:rsid w:val="00F37F80"/>
    <w:rsid w:val="00F40CE1"/>
    <w:rsid w:val="00F42368"/>
    <w:rsid w:val="00F427F7"/>
    <w:rsid w:val="00F42C52"/>
    <w:rsid w:val="00F434BB"/>
    <w:rsid w:val="00F43EF7"/>
    <w:rsid w:val="00F479E4"/>
    <w:rsid w:val="00F51013"/>
    <w:rsid w:val="00F517FE"/>
    <w:rsid w:val="00F51D32"/>
    <w:rsid w:val="00F534B5"/>
    <w:rsid w:val="00F55067"/>
    <w:rsid w:val="00F5524B"/>
    <w:rsid w:val="00F55706"/>
    <w:rsid w:val="00F57B74"/>
    <w:rsid w:val="00F6386B"/>
    <w:rsid w:val="00F6557A"/>
    <w:rsid w:val="00F65F5E"/>
    <w:rsid w:val="00F66863"/>
    <w:rsid w:val="00F67B06"/>
    <w:rsid w:val="00F70061"/>
    <w:rsid w:val="00F71618"/>
    <w:rsid w:val="00F71B97"/>
    <w:rsid w:val="00F74815"/>
    <w:rsid w:val="00F74F39"/>
    <w:rsid w:val="00F75E70"/>
    <w:rsid w:val="00F775F2"/>
    <w:rsid w:val="00F8103F"/>
    <w:rsid w:val="00F813DA"/>
    <w:rsid w:val="00F82991"/>
    <w:rsid w:val="00F82F8B"/>
    <w:rsid w:val="00F845D6"/>
    <w:rsid w:val="00F84904"/>
    <w:rsid w:val="00F87B31"/>
    <w:rsid w:val="00F87CE4"/>
    <w:rsid w:val="00F9123F"/>
    <w:rsid w:val="00F9157A"/>
    <w:rsid w:val="00F91D91"/>
    <w:rsid w:val="00F920E5"/>
    <w:rsid w:val="00F9221A"/>
    <w:rsid w:val="00F9262F"/>
    <w:rsid w:val="00F93D19"/>
    <w:rsid w:val="00F94931"/>
    <w:rsid w:val="00FA0C75"/>
    <w:rsid w:val="00FA13B0"/>
    <w:rsid w:val="00FA233D"/>
    <w:rsid w:val="00FA2C61"/>
    <w:rsid w:val="00FA2ED4"/>
    <w:rsid w:val="00FA5090"/>
    <w:rsid w:val="00FA7BAF"/>
    <w:rsid w:val="00FA7DBA"/>
    <w:rsid w:val="00FA7DCD"/>
    <w:rsid w:val="00FB0CE0"/>
    <w:rsid w:val="00FB37A7"/>
    <w:rsid w:val="00FB4F26"/>
    <w:rsid w:val="00FB502B"/>
    <w:rsid w:val="00FB6368"/>
    <w:rsid w:val="00FB7AE5"/>
    <w:rsid w:val="00FB7AF8"/>
    <w:rsid w:val="00FB7E39"/>
    <w:rsid w:val="00FC0E62"/>
    <w:rsid w:val="00FC2C2E"/>
    <w:rsid w:val="00FC43F9"/>
    <w:rsid w:val="00FC44F0"/>
    <w:rsid w:val="00FC527B"/>
    <w:rsid w:val="00FC7325"/>
    <w:rsid w:val="00FC73A1"/>
    <w:rsid w:val="00FD0871"/>
    <w:rsid w:val="00FD08CD"/>
    <w:rsid w:val="00FD15C0"/>
    <w:rsid w:val="00FD1A83"/>
    <w:rsid w:val="00FD2874"/>
    <w:rsid w:val="00FD4157"/>
    <w:rsid w:val="00FD4348"/>
    <w:rsid w:val="00FD4843"/>
    <w:rsid w:val="00FD54F4"/>
    <w:rsid w:val="00FD5C75"/>
    <w:rsid w:val="00FD73D0"/>
    <w:rsid w:val="00FE041C"/>
    <w:rsid w:val="00FE09C7"/>
    <w:rsid w:val="00FE0A8F"/>
    <w:rsid w:val="00FE1341"/>
    <w:rsid w:val="00FE2B45"/>
    <w:rsid w:val="00FE3780"/>
    <w:rsid w:val="00FE3D3A"/>
    <w:rsid w:val="00FE4D05"/>
    <w:rsid w:val="00FE4EF4"/>
    <w:rsid w:val="00FE5559"/>
    <w:rsid w:val="00FE72ED"/>
    <w:rsid w:val="00FE73C9"/>
    <w:rsid w:val="00FE77CA"/>
    <w:rsid w:val="00FF042A"/>
    <w:rsid w:val="00FF0992"/>
    <w:rsid w:val="00FF121E"/>
    <w:rsid w:val="00FF12D4"/>
    <w:rsid w:val="00FF1E48"/>
    <w:rsid w:val="00FF2592"/>
    <w:rsid w:val="00FF2B01"/>
    <w:rsid w:val="00FF2CB4"/>
    <w:rsid w:val="00FF357F"/>
    <w:rsid w:val="00FF37AA"/>
    <w:rsid w:val="00FF47B0"/>
    <w:rsid w:val="00FF5054"/>
    <w:rsid w:val="00FF57E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5EA76A2F"/>
  <w15:docId w15:val="{FC737298-7C9B-42CF-A5B8-0F16E64B3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lsdException w:name="heading 5" w:semiHidden="1" w:uiPriority="9"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l-正文"/>
    <w:qFormat/>
    <w:rsid w:val="0096233B"/>
    <w:pPr>
      <w:widowControl w:val="0"/>
      <w:spacing w:before="120" w:line="300" w:lineRule="auto"/>
      <w:ind w:firstLineChars="200" w:firstLine="200"/>
      <w:jc w:val="both"/>
    </w:pPr>
    <w:rPr>
      <w:kern w:val="2"/>
      <w:sz w:val="24"/>
      <w:szCs w:val="24"/>
    </w:rPr>
  </w:style>
  <w:style w:type="paragraph" w:styleId="1">
    <w:name w:val="heading 1"/>
    <w:aliases w:val="l-标题 1,1章节标题"/>
    <w:next w:val="a1"/>
    <w:link w:val="10"/>
    <w:uiPriority w:val="9"/>
    <w:qFormat/>
    <w:rsid w:val="00397EBA"/>
    <w:pPr>
      <w:spacing w:after="220" w:line="360" w:lineRule="auto"/>
      <w:jc w:val="center"/>
      <w:outlineLvl w:val="0"/>
    </w:pPr>
    <w:rPr>
      <w:rFonts w:eastAsia="黑体"/>
      <w:kern w:val="2"/>
      <w:sz w:val="30"/>
      <w:szCs w:val="24"/>
    </w:rPr>
  </w:style>
  <w:style w:type="paragraph" w:styleId="2">
    <w:name w:val="heading 2"/>
    <w:aliases w:val="l-标题 2,2每节标题"/>
    <w:next w:val="a1"/>
    <w:link w:val="20"/>
    <w:uiPriority w:val="9"/>
    <w:qFormat/>
    <w:rsid w:val="00A8396F"/>
    <w:pPr>
      <w:spacing w:beforeLines="50" w:line="360" w:lineRule="auto"/>
      <w:outlineLvl w:val="1"/>
    </w:pPr>
    <w:rPr>
      <w:rFonts w:eastAsia="黑体"/>
      <w:sz w:val="28"/>
      <w:szCs w:val="24"/>
    </w:rPr>
  </w:style>
  <w:style w:type="paragraph" w:styleId="3">
    <w:name w:val="heading 3"/>
    <w:aliases w:val="l-标题 3"/>
    <w:basedOn w:val="21"/>
    <w:next w:val="a1"/>
    <w:link w:val="30"/>
    <w:uiPriority w:val="9"/>
    <w:qFormat/>
    <w:rsid w:val="00171E3D"/>
    <w:pPr>
      <w:spacing w:before="50"/>
      <w:outlineLvl w:val="2"/>
    </w:pPr>
    <w:rPr>
      <w:sz w:val="24"/>
    </w:rPr>
  </w:style>
  <w:style w:type="paragraph" w:styleId="40">
    <w:name w:val="heading 4"/>
    <w:aliases w:val="摘要标题"/>
    <w:basedOn w:val="a1"/>
    <w:next w:val="a1"/>
    <w:link w:val="41"/>
    <w:uiPriority w:val="9"/>
    <w:rsid w:val="00463D88"/>
    <w:pPr>
      <w:keepNext/>
      <w:keepLines/>
      <w:spacing w:before="240" w:after="240" w:line="360" w:lineRule="auto"/>
      <w:outlineLvl w:val="3"/>
    </w:pPr>
    <w:rPr>
      <w:bCs/>
    </w:rPr>
  </w:style>
  <w:style w:type="paragraph" w:styleId="5">
    <w:name w:val="heading 5"/>
    <w:aliases w:val="图片"/>
    <w:basedOn w:val="a1"/>
    <w:next w:val="a1"/>
    <w:link w:val="50"/>
    <w:uiPriority w:val="9"/>
    <w:unhideWhenUsed/>
    <w:rsid w:val="004F4787"/>
    <w:pPr>
      <w:adjustRightInd w:val="0"/>
      <w:snapToGrid w:val="0"/>
      <w:spacing w:line="240" w:lineRule="atLeast"/>
      <w:jc w:val="center"/>
      <w:outlineLvl w:val="4"/>
    </w:pPr>
    <w:rPr>
      <w:rFonts w:ascii="黑体" w:eastAsia="黑体"/>
      <w:sz w:val="21"/>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22">
    <w:name w:val="toc 2"/>
    <w:basedOn w:val="a1"/>
    <w:next w:val="a1"/>
    <w:autoRedefine/>
    <w:uiPriority w:val="39"/>
    <w:rsid w:val="00463D88"/>
    <w:pPr>
      <w:ind w:leftChars="200" w:left="420"/>
    </w:pPr>
  </w:style>
  <w:style w:type="paragraph" w:styleId="11">
    <w:name w:val="toc 1"/>
    <w:basedOn w:val="a1"/>
    <w:next w:val="a1"/>
    <w:autoRedefine/>
    <w:uiPriority w:val="39"/>
    <w:rsid w:val="00F91D91"/>
    <w:pPr>
      <w:tabs>
        <w:tab w:val="right" w:leader="dot" w:pos="8494"/>
      </w:tabs>
      <w:jc w:val="distribute"/>
    </w:pPr>
  </w:style>
  <w:style w:type="paragraph" w:styleId="a5">
    <w:name w:val="header"/>
    <w:basedOn w:val="a1"/>
    <w:link w:val="a6"/>
    <w:uiPriority w:val="99"/>
    <w:rsid w:val="00463D88"/>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a7">
    <w:name w:val="footer"/>
    <w:basedOn w:val="a1"/>
    <w:link w:val="a8"/>
    <w:uiPriority w:val="99"/>
    <w:rsid w:val="00463D88"/>
    <w:pPr>
      <w:tabs>
        <w:tab w:val="center" w:pos="4153"/>
        <w:tab w:val="right" w:pos="8306"/>
      </w:tabs>
      <w:spacing w:before="600" w:line="180" w:lineRule="atLeast"/>
      <w:jc w:val="left"/>
    </w:pPr>
    <w:rPr>
      <w:sz w:val="18"/>
      <w:szCs w:val="18"/>
    </w:rPr>
  </w:style>
  <w:style w:type="paragraph" w:styleId="31">
    <w:name w:val="toc 3"/>
    <w:basedOn w:val="a1"/>
    <w:next w:val="a1"/>
    <w:autoRedefine/>
    <w:uiPriority w:val="39"/>
    <w:rsid w:val="00463D88"/>
    <w:pPr>
      <w:ind w:leftChars="400" w:left="840"/>
    </w:pPr>
  </w:style>
  <w:style w:type="character" w:styleId="a9">
    <w:name w:val="Hyperlink"/>
    <w:basedOn w:val="a2"/>
    <w:uiPriority w:val="99"/>
    <w:rsid w:val="00463D88"/>
    <w:rPr>
      <w:color w:val="0000FF"/>
      <w:u w:val="single"/>
    </w:rPr>
  </w:style>
  <w:style w:type="paragraph" w:styleId="7">
    <w:name w:val="toc 7"/>
    <w:basedOn w:val="a1"/>
    <w:next w:val="a1"/>
    <w:autoRedefine/>
    <w:semiHidden/>
    <w:rsid w:val="00463D88"/>
    <w:pPr>
      <w:ind w:leftChars="1200" w:left="2520"/>
    </w:pPr>
    <w:rPr>
      <w:sz w:val="21"/>
    </w:rPr>
  </w:style>
  <w:style w:type="paragraph" w:styleId="6">
    <w:name w:val="toc 6"/>
    <w:basedOn w:val="a1"/>
    <w:next w:val="a1"/>
    <w:autoRedefine/>
    <w:semiHidden/>
    <w:rsid w:val="00463D88"/>
    <w:pPr>
      <w:ind w:leftChars="1000" w:left="2100"/>
    </w:pPr>
    <w:rPr>
      <w:sz w:val="21"/>
    </w:rPr>
  </w:style>
  <w:style w:type="character" w:styleId="aa">
    <w:name w:val="page number"/>
    <w:basedOn w:val="a2"/>
    <w:rsid w:val="00463D88"/>
  </w:style>
  <w:style w:type="table" w:styleId="ab">
    <w:name w:val="Table Grid"/>
    <w:basedOn w:val="a3"/>
    <w:uiPriority w:val="99"/>
    <w:rsid w:val="00806DC3"/>
    <w:pPr>
      <w:tabs>
        <w:tab w:val="left" w:pos="377"/>
      </w:tabs>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1"/>
    <w:link w:val="ad"/>
    <w:uiPriority w:val="99"/>
    <w:semiHidden/>
    <w:rsid w:val="006236AE"/>
    <w:pPr>
      <w:shd w:val="clear" w:color="auto" w:fill="000080"/>
    </w:pPr>
  </w:style>
  <w:style w:type="paragraph" w:styleId="ae">
    <w:name w:val="Date"/>
    <w:basedOn w:val="a1"/>
    <w:next w:val="a1"/>
    <w:rsid w:val="006764B3"/>
    <w:pPr>
      <w:ind w:leftChars="2500" w:left="100"/>
    </w:pPr>
  </w:style>
  <w:style w:type="character" w:styleId="af">
    <w:name w:val="annotation reference"/>
    <w:basedOn w:val="a2"/>
    <w:semiHidden/>
    <w:rsid w:val="00824D06"/>
    <w:rPr>
      <w:sz w:val="21"/>
      <w:szCs w:val="21"/>
    </w:rPr>
  </w:style>
  <w:style w:type="paragraph" w:styleId="af0">
    <w:name w:val="annotation text"/>
    <w:basedOn w:val="a1"/>
    <w:semiHidden/>
    <w:rsid w:val="00824D06"/>
    <w:pPr>
      <w:jc w:val="left"/>
    </w:pPr>
  </w:style>
  <w:style w:type="paragraph" w:styleId="af1">
    <w:name w:val="annotation subject"/>
    <w:basedOn w:val="af0"/>
    <w:next w:val="af0"/>
    <w:semiHidden/>
    <w:rsid w:val="00824D06"/>
    <w:rPr>
      <w:b/>
      <w:bCs/>
    </w:rPr>
  </w:style>
  <w:style w:type="paragraph" w:styleId="af2">
    <w:name w:val="Balloon Text"/>
    <w:basedOn w:val="a1"/>
    <w:link w:val="af3"/>
    <w:uiPriority w:val="99"/>
    <w:semiHidden/>
    <w:rsid w:val="00824D06"/>
    <w:rPr>
      <w:sz w:val="18"/>
      <w:szCs w:val="18"/>
    </w:rPr>
  </w:style>
  <w:style w:type="character" w:customStyle="1" w:styleId="a8">
    <w:name w:val="页脚 字符"/>
    <w:basedOn w:val="a2"/>
    <w:link w:val="a7"/>
    <w:uiPriority w:val="99"/>
    <w:rsid w:val="00A0762D"/>
    <w:rPr>
      <w:sz w:val="18"/>
      <w:szCs w:val="18"/>
    </w:rPr>
  </w:style>
  <w:style w:type="paragraph" w:customStyle="1" w:styleId="l-">
    <w:name w:val="l-图表"/>
    <w:qFormat/>
    <w:rsid w:val="007749AB"/>
    <w:pPr>
      <w:spacing w:line="300" w:lineRule="auto"/>
      <w:jc w:val="center"/>
    </w:pPr>
    <w:rPr>
      <w:rFonts w:eastAsia="黑体"/>
      <w:bCs/>
      <w:kern w:val="44"/>
      <w:sz w:val="21"/>
      <w:szCs w:val="30"/>
    </w:rPr>
  </w:style>
  <w:style w:type="paragraph" w:styleId="af4">
    <w:name w:val="Title"/>
    <w:aliases w:val="摘要正文"/>
    <w:basedOn w:val="a1"/>
    <w:next w:val="a1"/>
    <w:link w:val="af5"/>
    <w:uiPriority w:val="10"/>
    <w:rsid w:val="00B24AAE"/>
    <w:pPr>
      <w:spacing w:before="240" w:after="60"/>
      <w:jc w:val="center"/>
      <w:outlineLvl w:val="0"/>
    </w:pPr>
    <w:rPr>
      <w:rFonts w:ascii="Cambria" w:hAnsi="Cambria"/>
      <w:b/>
      <w:bCs/>
      <w:sz w:val="32"/>
      <w:szCs w:val="32"/>
    </w:rPr>
  </w:style>
  <w:style w:type="character" w:customStyle="1" w:styleId="af5">
    <w:name w:val="标题 字符"/>
    <w:aliases w:val="摘要正文 字符"/>
    <w:basedOn w:val="a2"/>
    <w:link w:val="af4"/>
    <w:uiPriority w:val="10"/>
    <w:rsid w:val="00B24AAE"/>
    <w:rPr>
      <w:rFonts w:ascii="Cambria" w:hAnsi="Cambria" w:cs="Times New Roman"/>
      <w:b/>
      <w:bCs/>
      <w:sz w:val="32"/>
      <w:szCs w:val="32"/>
    </w:rPr>
  </w:style>
  <w:style w:type="paragraph" w:customStyle="1" w:styleId="l-0">
    <w:name w:val="l-表格"/>
    <w:basedOn w:val="l-"/>
    <w:qFormat/>
    <w:rsid w:val="007749AB"/>
    <w:rPr>
      <w:rFonts w:eastAsia="宋体"/>
    </w:rPr>
  </w:style>
  <w:style w:type="paragraph" w:customStyle="1" w:styleId="l-1">
    <w:name w:val="l-公式"/>
    <w:rsid w:val="00397EBA"/>
    <w:pPr>
      <w:snapToGrid w:val="0"/>
      <w:spacing w:beforeLines="50" w:afterLines="50" w:line="360" w:lineRule="auto"/>
      <w:jc w:val="right"/>
    </w:pPr>
    <w:rPr>
      <w:sz w:val="24"/>
      <w:szCs w:val="24"/>
    </w:rPr>
  </w:style>
  <w:style w:type="character" w:customStyle="1" w:styleId="50">
    <w:name w:val="标题 5 字符"/>
    <w:aliases w:val="图片 字符"/>
    <w:basedOn w:val="a2"/>
    <w:link w:val="5"/>
    <w:uiPriority w:val="9"/>
    <w:rsid w:val="004F4787"/>
    <w:rPr>
      <w:rFonts w:ascii="黑体" w:eastAsia="黑体"/>
      <w:kern w:val="2"/>
      <w:sz w:val="21"/>
    </w:rPr>
  </w:style>
  <w:style w:type="paragraph" w:customStyle="1" w:styleId="21">
    <w:name w:val="最标题2"/>
    <w:basedOn w:val="a1"/>
    <w:next w:val="a1"/>
    <w:rsid w:val="004F4787"/>
    <w:pPr>
      <w:adjustRightInd w:val="0"/>
      <w:snapToGrid w:val="0"/>
      <w:spacing w:beforeLines="50" w:line="360" w:lineRule="auto"/>
      <w:jc w:val="left"/>
      <w:outlineLvl w:val="1"/>
    </w:pPr>
    <w:rPr>
      <w:rFonts w:eastAsia="黑体"/>
      <w:sz w:val="28"/>
    </w:rPr>
  </w:style>
  <w:style w:type="paragraph" w:customStyle="1" w:styleId="32">
    <w:name w:val="最后标题3"/>
    <w:basedOn w:val="a1"/>
    <w:next w:val="a1"/>
    <w:rsid w:val="004F4787"/>
    <w:pPr>
      <w:adjustRightInd w:val="0"/>
      <w:snapToGrid w:val="0"/>
      <w:spacing w:beforeLines="50" w:line="360" w:lineRule="auto"/>
      <w:jc w:val="left"/>
      <w:outlineLvl w:val="2"/>
    </w:pPr>
    <w:rPr>
      <w:rFonts w:eastAsia="黑体"/>
    </w:rPr>
  </w:style>
  <w:style w:type="paragraph" w:customStyle="1" w:styleId="af6">
    <w:name w:val="最表格、图片"/>
    <w:basedOn w:val="a1"/>
    <w:next w:val="a1"/>
    <w:rsid w:val="004F4787"/>
    <w:pPr>
      <w:adjustRightInd w:val="0"/>
      <w:snapToGrid w:val="0"/>
      <w:jc w:val="center"/>
    </w:pPr>
    <w:rPr>
      <w:rFonts w:eastAsia="黑体"/>
      <w:sz w:val="21"/>
    </w:rPr>
  </w:style>
  <w:style w:type="character" w:customStyle="1" w:styleId="ad">
    <w:name w:val="文档结构图 字符"/>
    <w:basedOn w:val="a2"/>
    <w:link w:val="ac"/>
    <w:uiPriority w:val="99"/>
    <w:semiHidden/>
    <w:rsid w:val="004F4787"/>
    <w:rPr>
      <w:sz w:val="24"/>
      <w:szCs w:val="24"/>
      <w:shd w:val="clear" w:color="auto" w:fill="000080"/>
    </w:rPr>
  </w:style>
  <w:style w:type="character" w:customStyle="1" w:styleId="af3">
    <w:name w:val="批注框文本 字符"/>
    <w:basedOn w:val="a2"/>
    <w:link w:val="af2"/>
    <w:uiPriority w:val="99"/>
    <w:semiHidden/>
    <w:rsid w:val="004F4787"/>
    <w:rPr>
      <w:sz w:val="18"/>
      <w:szCs w:val="18"/>
    </w:rPr>
  </w:style>
  <w:style w:type="paragraph" w:styleId="af7">
    <w:name w:val="Body Text Indent"/>
    <w:basedOn w:val="a1"/>
    <w:link w:val="af8"/>
    <w:uiPriority w:val="99"/>
    <w:unhideWhenUsed/>
    <w:rsid w:val="004F4787"/>
    <w:pPr>
      <w:adjustRightInd w:val="0"/>
      <w:snapToGrid w:val="0"/>
      <w:spacing w:after="120"/>
      <w:ind w:leftChars="200" w:left="420"/>
    </w:pPr>
    <w:rPr>
      <w:rFonts w:eastAsia="Times New Roman"/>
    </w:rPr>
  </w:style>
  <w:style w:type="character" w:customStyle="1" w:styleId="af8">
    <w:name w:val="正文文本缩进 字符"/>
    <w:basedOn w:val="a2"/>
    <w:link w:val="af7"/>
    <w:uiPriority w:val="99"/>
    <w:rsid w:val="004F4787"/>
    <w:rPr>
      <w:rFonts w:eastAsia="Times New Roman"/>
      <w:kern w:val="2"/>
      <w:sz w:val="24"/>
      <w:szCs w:val="24"/>
    </w:rPr>
  </w:style>
  <w:style w:type="character" w:customStyle="1" w:styleId="a6">
    <w:name w:val="页眉 字符"/>
    <w:basedOn w:val="a2"/>
    <w:link w:val="a5"/>
    <w:uiPriority w:val="99"/>
    <w:rsid w:val="004F4787"/>
    <w:rPr>
      <w:spacing w:val="-5"/>
      <w:sz w:val="21"/>
      <w:szCs w:val="21"/>
    </w:rPr>
  </w:style>
  <w:style w:type="paragraph" w:styleId="af9">
    <w:name w:val="List Paragraph"/>
    <w:basedOn w:val="a1"/>
    <w:link w:val="afa"/>
    <w:uiPriority w:val="34"/>
    <w:rsid w:val="004F4787"/>
    <w:pPr>
      <w:adjustRightInd w:val="0"/>
      <w:snapToGrid w:val="0"/>
      <w:ind w:firstLine="420"/>
    </w:pPr>
    <w:rPr>
      <w:rFonts w:eastAsia="Times New Roman"/>
    </w:rPr>
  </w:style>
  <w:style w:type="character" w:customStyle="1" w:styleId="apple-converted-space">
    <w:name w:val="apple-converted-space"/>
    <w:basedOn w:val="a2"/>
    <w:rsid w:val="004F4787"/>
  </w:style>
  <w:style w:type="character" w:customStyle="1" w:styleId="20">
    <w:name w:val="标题 2 字符"/>
    <w:aliases w:val="l-标题 2 字符,2每节标题 字符"/>
    <w:basedOn w:val="a2"/>
    <w:link w:val="2"/>
    <w:uiPriority w:val="9"/>
    <w:rsid w:val="00A8396F"/>
    <w:rPr>
      <w:rFonts w:eastAsia="黑体"/>
      <w:sz w:val="28"/>
      <w:szCs w:val="24"/>
      <w:lang w:val="en-US" w:eastAsia="zh-CN" w:bidi="ar-SA"/>
    </w:rPr>
  </w:style>
  <w:style w:type="character" w:customStyle="1" w:styleId="30">
    <w:name w:val="标题 3 字符"/>
    <w:aliases w:val="l-标题 3 字符"/>
    <w:basedOn w:val="a2"/>
    <w:link w:val="3"/>
    <w:uiPriority w:val="9"/>
    <w:rsid w:val="00171E3D"/>
    <w:rPr>
      <w:rFonts w:eastAsia="黑体"/>
      <w:kern w:val="2"/>
      <w:sz w:val="24"/>
      <w:szCs w:val="24"/>
    </w:rPr>
  </w:style>
  <w:style w:type="paragraph" w:styleId="afb">
    <w:name w:val="No Spacing"/>
    <w:uiPriority w:val="1"/>
    <w:rsid w:val="004F4787"/>
    <w:pPr>
      <w:widowControl w:val="0"/>
      <w:adjustRightInd w:val="0"/>
      <w:snapToGrid w:val="0"/>
      <w:ind w:firstLineChars="200" w:firstLine="200"/>
      <w:jc w:val="both"/>
    </w:pPr>
    <w:rPr>
      <w:rFonts w:eastAsia="Times New Roman"/>
      <w:kern w:val="2"/>
      <w:sz w:val="24"/>
      <w:szCs w:val="24"/>
    </w:rPr>
  </w:style>
  <w:style w:type="character" w:customStyle="1" w:styleId="41">
    <w:name w:val="标题 4 字符"/>
    <w:aliases w:val="摘要标题 字符"/>
    <w:basedOn w:val="a2"/>
    <w:link w:val="40"/>
    <w:uiPriority w:val="9"/>
    <w:rsid w:val="004F4787"/>
    <w:rPr>
      <w:bCs/>
      <w:sz w:val="24"/>
      <w:szCs w:val="24"/>
    </w:rPr>
  </w:style>
  <w:style w:type="paragraph" w:styleId="afc">
    <w:name w:val="Normal (Web)"/>
    <w:basedOn w:val="a1"/>
    <w:uiPriority w:val="99"/>
    <w:unhideWhenUsed/>
    <w:rsid w:val="004F4787"/>
    <w:pPr>
      <w:adjustRightInd w:val="0"/>
      <w:snapToGrid w:val="0"/>
      <w:jc w:val="left"/>
    </w:pPr>
    <w:rPr>
      <w:szCs w:val="20"/>
    </w:rPr>
  </w:style>
  <w:style w:type="character" w:customStyle="1" w:styleId="nui-addr-email1">
    <w:name w:val="nui-addr-email1"/>
    <w:basedOn w:val="a2"/>
    <w:rsid w:val="004F4787"/>
  </w:style>
  <w:style w:type="character" w:customStyle="1" w:styleId="10">
    <w:name w:val="标题 1 字符"/>
    <w:aliases w:val="l-标题 1 字符,1章节标题 字符"/>
    <w:basedOn w:val="a2"/>
    <w:link w:val="1"/>
    <w:uiPriority w:val="9"/>
    <w:rsid w:val="00397EBA"/>
    <w:rPr>
      <w:rFonts w:eastAsia="黑体"/>
      <w:kern w:val="2"/>
      <w:sz w:val="30"/>
      <w:szCs w:val="24"/>
      <w:lang w:val="en-US" w:eastAsia="zh-CN" w:bidi="ar-SA"/>
    </w:rPr>
  </w:style>
  <w:style w:type="character" w:styleId="afd">
    <w:name w:val="Placeholder Text"/>
    <w:basedOn w:val="a2"/>
    <w:uiPriority w:val="99"/>
    <w:semiHidden/>
    <w:rsid w:val="004F4787"/>
    <w:rPr>
      <w:color w:val="808080"/>
    </w:rPr>
  </w:style>
  <w:style w:type="paragraph" w:styleId="afe">
    <w:name w:val="Subtitle"/>
    <w:aliases w:val="关键字"/>
    <w:basedOn w:val="a1"/>
    <w:next w:val="a1"/>
    <w:link w:val="aff"/>
    <w:uiPriority w:val="11"/>
    <w:rsid w:val="004F4787"/>
    <w:pPr>
      <w:adjustRightInd w:val="0"/>
      <w:snapToGrid w:val="0"/>
      <w:spacing w:line="312" w:lineRule="atLeast"/>
      <w:jc w:val="left"/>
      <w:outlineLvl w:val="3"/>
    </w:pPr>
    <w:rPr>
      <w:rFonts w:ascii="Cambria" w:eastAsia="黑体" w:hAnsi="Cambria"/>
      <w:b/>
      <w:bCs/>
      <w:kern w:val="28"/>
      <w:szCs w:val="32"/>
    </w:rPr>
  </w:style>
  <w:style w:type="character" w:customStyle="1" w:styleId="aff">
    <w:name w:val="副标题 字符"/>
    <w:aliases w:val="关键字 字符"/>
    <w:basedOn w:val="a2"/>
    <w:link w:val="afe"/>
    <w:uiPriority w:val="11"/>
    <w:rsid w:val="004F4787"/>
    <w:rPr>
      <w:rFonts w:ascii="Cambria" w:eastAsia="黑体" w:hAnsi="Cambria" w:cs="Times New Roman"/>
      <w:b/>
      <w:bCs/>
      <w:kern w:val="28"/>
      <w:sz w:val="24"/>
      <w:szCs w:val="32"/>
    </w:rPr>
  </w:style>
  <w:style w:type="character" w:customStyle="1" w:styleId="ask-title">
    <w:name w:val="ask-title"/>
    <w:basedOn w:val="a2"/>
    <w:rsid w:val="004F4787"/>
  </w:style>
  <w:style w:type="character" w:customStyle="1" w:styleId="stitle">
    <w:name w:val="s_title"/>
    <w:basedOn w:val="a2"/>
    <w:rsid w:val="004F4787"/>
  </w:style>
  <w:style w:type="paragraph" w:styleId="HTML">
    <w:name w:val="HTML Preformatted"/>
    <w:basedOn w:val="a1"/>
    <w:link w:val="HTML0"/>
    <w:uiPriority w:val="99"/>
    <w:unhideWhenUsed/>
    <w:rsid w:val="004F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character" w:customStyle="1" w:styleId="HTML0">
    <w:name w:val="HTML 预设格式 字符"/>
    <w:basedOn w:val="a2"/>
    <w:link w:val="HTML"/>
    <w:uiPriority w:val="99"/>
    <w:rsid w:val="004F4787"/>
    <w:rPr>
      <w:rFonts w:ascii="宋体" w:hAnsi="宋体" w:cs="宋体"/>
      <w:sz w:val="24"/>
      <w:szCs w:val="24"/>
    </w:rPr>
  </w:style>
  <w:style w:type="character" w:customStyle="1" w:styleId="headline-content">
    <w:name w:val="headline-content"/>
    <w:basedOn w:val="a2"/>
    <w:rsid w:val="004F4787"/>
  </w:style>
  <w:style w:type="paragraph" w:customStyle="1" w:styleId="reader-word-layer">
    <w:name w:val="reader-word-layer"/>
    <w:basedOn w:val="a1"/>
    <w:rsid w:val="004F4787"/>
    <w:pPr>
      <w:spacing w:before="100" w:beforeAutospacing="1" w:after="100" w:afterAutospacing="1"/>
      <w:jc w:val="left"/>
    </w:pPr>
    <w:rPr>
      <w:rFonts w:ascii="宋体" w:hAnsi="宋体" w:cs="宋体"/>
    </w:rPr>
  </w:style>
  <w:style w:type="paragraph" w:styleId="TOC">
    <w:name w:val="TOC Heading"/>
    <w:basedOn w:val="1"/>
    <w:next w:val="a1"/>
    <w:uiPriority w:val="39"/>
    <w:semiHidden/>
    <w:unhideWhenUsed/>
    <w:qFormat/>
    <w:rsid w:val="004F4787"/>
    <w:pPr>
      <w:spacing w:before="480" w:after="0" w:line="276" w:lineRule="auto"/>
      <w:jc w:val="left"/>
      <w:outlineLvl w:val="9"/>
    </w:pPr>
    <w:rPr>
      <w:rFonts w:ascii="Cambria" w:eastAsia="宋体" w:hAnsi="Cambria"/>
      <w:b/>
      <w:color w:val="365F91"/>
      <w:kern w:val="0"/>
      <w:sz w:val="28"/>
      <w:szCs w:val="28"/>
    </w:rPr>
  </w:style>
  <w:style w:type="paragraph" w:customStyle="1" w:styleId="aff0">
    <w:name w:val="小节"/>
    <w:basedOn w:val="3"/>
    <w:rsid w:val="004F4787"/>
    <w:pPr>
      <w:spacing w:beforeLines="0" w:line="240" w:lineRule="auto"/>
    </w:pPr>
    <w:rPr>
      <w:bCs/>
      <w:szCs w:val="20"/>
    </w:rPr>
  </w:style>
  <w:style w:type="character" w:styleId="aff1">
    <w:name w:val="Emphasis"/>
    <w:aliases w:val="最强调"/>
    <w:basedOn w:val="a2"/>
    <w:rsid w:val="004F4787"/>
    <w:rPr>
      <w:i/>
      <w:iCs/>
    </w:rPr>
  </w:style>
  <w:style w:type="character" w:styleId="aff2">
    <w:name w:val="Strong"/>
    <w:aliases w:val="最要点"/>
    <w:basedOn w:val="a2"/>
    <w:rsid w:val="004F4787"/>
    <w:rPr>
      <w:b/>
      <w:bCs/>
    </w:rPr>
  </w:style>
  <w:style w:type="character" w:customStyle="1" w:styleId="translation2">
    <w:name w:val="translation2"/>
    <w:basedOn w:val="a2"/>
    <w:rsid w:val="00EB0566"/>
  </w:style>
  <w:style w:type="paragraph" w:customStyle="1" w:styleId="a">
    <w:name w:val="罗列"/>
    <w:basedOn w:val="a1"/>
    <w:rsid w:val="00F37059"/>
    <w:pPr>
      <w:numPr>
        <w:numId w:val="1"/>
      </w:numPr>
      <w:tabs>
        <w:tab w:val="right" w:pos="8640"/>
      </w:tabs>
      <w:ind w:firstLine="0"/>
    </w:pPr>
    <w:rPr>
      <w:rFonts w:ascii="Garamond" w:eastAsia="Times New Roman" w:hAnsi="Garamond"/>
      <w:spacing w:val="-2"/>
      <w:szCs w:val="20"/>
    </w:rPr>
  </w:style>
  <w:style w:type="paragraph" w:customStyle="1" w:styleId="Default">
    <w:name w:val="Default"/>
    <w:rsid w:val="001150A9"/>
    <w:pPr>
      <w:widowControl w:val="0"/>
      <w:autoSpaceDE w:val="0"/>
      <w:autoSpaceDN w:val="0"/>
      <w:adjustRightInd w:val="0"/>
    </w:pPr>
    <w:rPr>
      <w:rFonts w:ascii="华文楷体" w:eastAsia="华文楷体" w:cs="华文楷体"/>
      <w:color w:val="000000"/>
      <w:sz w:val="24"/>
      <w:szCs w:val="24"/>
    </w:rPr>
  </w:style>
  <w:style w:type="paragraph" w:customStyle="1" w:styleId="aff3">
    <w:name w:val="正文格式"/>
    <w:basedOn w:val="a1"/>
    <w:link w:val="Char"/>
    <w:autoRedefine/>
    <w:qFormat/>
    <w:rsid w:val="00BE4DF0"/>
    <w:pPr>
      <w:ind w:right="240" w:firstLine="480"/>
    </w:pPr>
    <w:rPr>
      <w:color w:val="000000"/>
    </w:rPr>
  </w:style>
  <w:style w:type="character" w:customStyle="1" w:styleId="Char">
    <w:name w:val="正文格式 Char"/>
    <w:link w:val="aff3"/>
    <w:rsid w:val="00BE4DF0"/>
    <w:rPr>
      <w:color w:val="000000"/>
      <w:kern w:val="2"/>
      <w:sz w:val="24"/>
      <w:szCs w:val="24"/>
    </w:rPr>
  </w:style>
  <w:style w:type="paragraph" w:customStyle="1" w:styleId="a0">
    <w:name w:val="列表条目"/>
    <w:basedOn w:val="aff3"/>
    <w:autoRedefine/>
    <w:rsid w:val="008C2071"/>
    <w:pPr>
      <w:numPr>
        <w:numId w:val="2"/>
      </w:numPr>
      <w:ind w:firstLine="0"/>
    </w:pPr>
    <w:rPr>
      <w:rFonts w:ascii="宋体" w:hAnsi="宋体"/>
      <w:b/>
    </w:rPr>
  </w:style>
  <w:style w:type="paragraph" w:customStyle="1" w:styleId="aff4">
    <w:name w:val="文章正文"/>
    <w:basedOn w:val="a1"/>
    <w:link w:val="Char0"/>
    <w:rsid w:val="008C2071"/>
    <w:pPr>
      <w:spacing w:line="360" w:lineRule="auto"/>
    </w:pPr>
    <w:rPr>
      <w:szCs w:val="30"/>
    </w:rPr>
  </w:style>
  <w:style w:type="character" w:customStyle="1" w:styleId="Char0">
    <w:name w:val="文章正文 Char"/>
    <w:link w:val="aff4"/>
    <w:rsid w:val="008C2071"/>
    <w:rPr>
      <w:kern w:val="2"/>
      <w:sz w:val="24"/>
      <w:szCs w:val="30"/>
    </w:rPr>
  </w:style>
  <w:style w:type="paragraph" w:styleId="aff5">
    <w:name w:val="caption"/>
    <w:basedOn w:val="a1"/>
    <w:next w:val="a1"/>
    <w:unhideWhenUsed/>
    <w:qFormat/>
    <w:rsid w:val="00785DC2"/>
    <w:rPr>
      <w:rFonts w:asciiTheme="majorHAnsi" w:eastAsia="黑体" w:hAnsiTheme="majorHAnsi" w:cstheme="majorBidi"/>
      <w:sz w:val="20"/>
      <w:szCs w:val="20"/>
    </w:rPr>
  </w:style>
  <w:style w:type="paragraph" w:customStyle="1" w:styleId="4">
    <w:name w:val="标题4"/>
    <w:basedOn w:val="3"/>
    <w:link w:val="42"/>
    <w:rsid w:val="00960F62"/>
    <w:pPr>
      <w:numPr>
        <w:numId w:val="4"/>
      </w:numPr>
      <w:ind w:left="1259" w:firstLineChars="0" w:firstLine="0"/>
      <w:outlineLvl w:val="3"/>
    </w:pPr>
    <w:rPr>
      <w:rFonts w:ascii="宋体" w:eastAsia="宋体" w:hAnsi="宋体" w:cs="宋体"/>
    </w:rPr>
  </w:style>
  <w:style w:type="paragraph" w:customStyle="1" w:styleId="l-4">
    <w:name w:val="l-标题4"/>
    <w:basedOn w:val="3"/>
    <w:link w:val="l-40"/>
    <w:qFormat/>
    <w:rsid w:val="00AF2E3F"/>
    <w:pPr>
      <w:outlineLvl w:val="3"/>
    </w:pPr>
    <w:rPr>
      <w:rFonts w:eastAsia="宋体"/>
    </w:rPr>
  </w:style>
  <w:style w:type="character" w:customStyle="1" w:styleId="afa">
    <w:name w:val="列出段落 字符"/>
    <w:basedOn w:val="a2"/>
    <w:link w:val="af9"/>
    <w:uiPriority w:val="34"/>
    <w:rsid w:val="00EA2A48"/>
    <w:rPr>
      <w:rFonts w:eastAsia="Times New Roman"/>
      <w:kern w:val="2"/>
      <w:sz w:val="24"/>
      <w:szCs w:val="24"/>
    </w:rPr>
  </w:style>
  <w:style w:type="character" w:customStyle="1" w:styleId="42">
    <w:name w:val="标题4 字符"/>
    <w:basedOn w:val="afa"/>
    <w:link w:val="4"/>
    <w:rsid w:val="00960F62"/>
    <w:rPr>
      <w:rFonts w:ascii="宋体" w:eastAsia="Times New Roman" w:hAnsi="宋体" w:cs="宋体"/>
      <w:kern w:val="2"/>
      <w:sz w:val="24"/>
      <w:szCs w:val="24"/>
    </w:rPr>
  </w:style>
  <w:style w:type="character" w:customStyle="1" w:styleId="l-40">
    <w:name w:val="l-标题4 字符"/>
    <w:basedOn w:val="30"/>
    <w:link w:val="l-4"/>
    <w:rsid w:val="00AF2E3F"/>
    <w:rPr>
      <w:rFonts w:eastAsia="黑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5396">
      <w:bodyDiv w:val="1"/>
      <w:marLeft w:val="0"/>
      <w:marRight w:val="0"/>
      <w:marTop w:val="0"/>
      <w:marBottom w:val="0"/>
      <w:divBdr>
        <w:top w:val="none" w:sz="0" w:space="0" w:color="auto"/>
        <w:left w:val="none" w:sz="0" w:space="0" w:color="auto"/>
        <w:bottom w:val="none" w:sz="0" w:space="0" w:color="auto"/>
        <w:right w:val="none" w:sz="0" w:space="0" w:color="auto"/>
      </w:divBdr>
    </w:div>
    <w:div w:id="57480163">
      <w:bodyDiv w:val="1"/>
      <w:marLeft w:val="0"/>
      <w:marRight w:val="0"/>
      <w:marTop w:val="0"/>
      <w:marBottom w:val="0"/>
      <w:divBdr>
        <w:top w:val="none" w:sz="0" w:space="0" w:color="auto"/>
        <w:left w:val="none" w:sz="0" w:space="0" w:color="auto"/>
        <w:bottom w:val="none" w:sz="0" w:space="0" w:color="auto"/>
        <w:right w:val="none" w:sz="0" w:space="0" w:color="auto"/>
      </w:divBdr>
      <w:divsChild>
        <w:div w:id="1520851437">
          <w:marLeft w:val="0"/>
          <w:marRight w:val="0"/>
          <w:marTop w:val="0"/>
          <w:marBottom w:val="0"/>
          <w:divBdr>
            <w:top w:val="none" w:sz="0" w:space="0" w:color="auto"/>
            <w:left w:val="none" w:sz="0" w:space="0" w:color="auto"/>
            <w:bottom w:val="none" w:sz="0" w:space="0" w:color="auto"/>
            <w:right w:val="none" w:sz="0" w:space="0" w:color="auto"/>
          </w:divBdr>
          <w:divsChild>
            <w:div w:id="1143697962">
              <w:marLeft w:val="0"/>
              <w:marRight w:val="0"/>
              <w:marTop w:val="0"/>
              <w:marBottom w:val="0"/>
              <w:divBdr>
                <w:top w:val="none" w:sz="0" w:space="0" w:color="auto"/>
                <w:left w:val="none" w:sz="0" w:space="0" w:color="auto"/>
                <w:bottom w:val="none" w:sz="0" w:space="0" w:color="auto"/>
                <w:right w:val="none" w:sz="0" w:space="0" w:color="auto"/>
              </w:divBdr>
              <w:divsChild>
                <w:div w:id="12374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8081">
      <w:bodyDiv w:val="1"/>
      <w:marLeft w:val="0"/>
      <w:marRight w:val="0"/>
      <w:marTop w:val="0"/>
      <w:marBottom w:val="0"/>
      <w:divBdr>
        <w:top w:val="none" w:sz="0" w:space="0" w:color="auto"/>
        <w:left w:val="none" w:sz="0" w:space="0" w:color="auto"/>
        <w:bottom w:val="none" w:sz="0" w:space="0" w:color="auto"/>
        <w:right w:val="none" w:sz="0" w:space="0" w:color="auto"/>
      </w:divBdr>
      <w:divsChild>
        <w:div w:id="1491209624">
          <w:marLeft w:val="0"/>
          <w:marRight w:val="0"/>
          <w:marTop w:val="0"/>
          <w:marBottom w:val="0"/>
          <w:divBdr>
            <w:top w:val="none" w:sz="0" w:space="0" w:color="auto"/>
            <w:left w:val="none" w:sz="0" w:space="0" w:color="auto"/>
            <w:bottom w:val="none" w:sz="0" w:space="0" w:color="auto"/>
            <w:right w:val="none" w:sz="0" w:space="0" w:color="auto"/>
          </w:divBdr>
          <w:divsChild>
            <w:div w:id="1177430144">
              <w:marLeft w:val="0"/>
              <w:marRight w:val="0"/>
              <w:marTop w:val="0"/>
              <w:marBottom w:val="0"/>
              <w:divBdr>
                <w:top w:val="none" w:sz="0" w:space="0" w:color="auto"/>
                <w:left w:val="none" w:sz="0" w:space="0" w:color="auto"/>
                <w:bottom w:val="none" w:sz="0" w:space="0" w:color="auto"/>
                <w:right w:val="none" w:sz="0" w:space="0" w:color="auto"/>
              </w:divBdr>
              <w:divsChild>
                <w:div w:id="96169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2904">
      <w:bodyDiv w:val="1"/>
      <w:marLeft w:val="0"/>
      <w:marRight w:val="0"/>
      <w:marTop w:val="0"/>
      <w:marBottom w:val="0"/>
      <w:divBdr>
        <w:top w:val="none" w:sz="0" w:space="0" w:color="auto"/>
        <w:left w:val="none" w:sz="0" w:space="0" w:color="auto"/>
        <w:bottom w:val="none" w:sz="0" w:space="0" w:color="auto"/>
        <w:right w:val="none" w:sz="0" w:space="0" w:color="auto"/>
      </w:divBdr>
    </w:div>
    <w:div w:id="204216483">
      <w:bodyDiv w:val="1"/>
      <w:marLeft w:val="0"/>
      <w:marRight w:val="0"/>
      <w:marTop w:val="0"/>
      <w:marBottom w:val="0"/>
      <w:divBdr>
        <w:top w:val="none" w:sz="0" w:space="0" w:color="auto"/>
        <w:left w:val="none" w:sz="0" w:space="0" w:color="auto"/>
        <w:bottom w:val="none" w:sz="0" w:space="0" w:color="auto"/>
        <w:right w:val="none" w:sz="0" w:space="0" w:color="auto"/>
      </w:divBdr>
    </w:div>
    <w:div w:id="242102967">
      <w:bodyDiv w:val="1"/>
      <w:marLeft w:val="0"/>
      <w:marRight w:val="0"/>
      <w:marTop w:val="0"/>
      <w:marBottom w:val="0"/>
      <w:divBdr>
        <w:top w:val="none" w:sz="0" w:space="0" w:color="auto"/>
        <w:left w:val="none" w:sz="0" w:space="0" w:color="auto"/>
        <w:bottom w:val="none" w:sz="0" w:space="0" w:color="auto"/>
        <w:right w:val="none" w:sz="0" w:space="0" w:color="auto"/>
      </w:divBdr>
    </w:div>
    <w:div w:id="294331739">
      <w:bodyDiv w:val="1"/>
      <w:marLeft w:val="0"/>
      <w:marRight w:val="0"/>
      <w:marTop w:val="0"/>
      <w:marBottom w:val="0"/>
      <w:divBdr>
        <w:top w:val="none" w:sz="0" w:space="0" w:color="auto"/>
        <w:left w:val="none" w:sz="0" w:space="0" w:color="auto"/>
        <w:bottom w:val="none" w:sz="0" w:space="0" w:color="auto"/>
        <w:right w:val="none" w:sz="0" w:space="0" w:color="auto"/>
      </w:divBdr>
    </w:div>
    <w:div w:id="301736054">
      <w:bodyDiv w:val="1"/>
      <w:marLeft w:val="0"/>
      <w:marRight w:val="0"/>
      <w:marTop w:val="0"/>
      <w:marBottom w:val="0"/>
      <w:divBdr>
        <w:top w:val="none" w:sz="0" w:space="0" w:color="auto"/>
        <w:left w:val="none" w:sz="0" w:space="0" w:color="auto"/>
        <w:bottom w:val="none" w:sz="0" w:space="0" w:color="auto"/>
        <w:right w:val="none" w:sz="0" w:space="0" w:color="auto"/>
      </w:divBdr>
      <w:divsChild>
        <w:div w:id="1748914175">
          <w:marLeft w:val="0"/>
          <w:marRight w:val="0"/>
          <w:marTop w:val="0"/>
          <w:marBottom w:val="0"/>
          <w:divBdr>
            <w:top w:val="none" w:sz="0" w:space="0" w:color="auto"/>
            <w:left w:val="none" w:sz="0" w:space="0" w:color="auto"/>
            <w:bottom w:val="none" w:sz="0" w:space="0" w:color="auto"/>
            <w:right w:val="none" w:sz="0" w:space="0" w:color="auto"/>
          </w:divBdr>
          <w:divsChild>
            <w:div w:id="842624991">
              <w:marLeft w:val="0"/>
              <w:marRight w:val="0"/>
              <w:marTop w:val="0"/>
              <w:marBottom w:val="0"/>
              <w:divBdr>
                <w:top w:val="none" w:sz="0" w:space="0" w:color="auto"/>
                <w:left w:val="none" w:sz="0" w:space="0" w:color="auto"/>
                <w:bottom w:val="none" w:sz="0" w:space="0" w:color="auto"/>
                <w:right w:val="none" w:sz="0" w:space="0" w:color="auto"/>
              </w:divBdr>
              <w:divsChild>
                <w:div w:id="144765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15557">
      <w:bodyDiv w:val="1"/>
      <w:marLeft w:val="0"/>
      <w:marRight w:val="0"/>
      <w:marTop w:val="0"/>
      <w:marBottom w:val="0"/>
      <w:divBdr>
        <w:top w:val="none" w:sz="0" w:space="0" w:color="auto"/>
        <w:left w:val="none" w:sz="0" w:space="0" w:color="auto"/>
        <w:bottom w:val="none" w:sz="0" w:space="0" w:color="auto"/>
        <w:right w:val="none" w:sz="0" w:space="0" w:color="auto"/>
      </w:divBdr>
    </w:div>
    <w:div w:id="312099524">
      <w:bodyDiv w:val="1"/>
      <w:marLeft w:val="0"/>
      <w:marRight w:val="0"/>
      <w:marTop w:val="0"/>
      <w:marBottom w:val="0"/>
      <w:divBdr>
        <w:top w:val="none" w:sz="0" w:space="0" w:color="auto"/>
        <w:left w:val="none" w:sz="0" w:space="0" w:color="auto"/>
        <w:bottom w:val="none" w:sz="0" w:space="0" w:color="auto"/>
        <w:right w:val="none" w:sz="0" w:space="0" w:color="auto"/>
      </w:divBdr>
    </w:div>
    <w:div w:id="319584371">
      <w:bodyDiv w:val="1"/>
      <w:marLeft w:val="0"/>
      <w:marRight w:val="0"/>
      <w:marTop w:val="0"/>
      <w:marBottom w:val="0"/>
      <w:divBdr>
        <w:top w:val="none" w:sz="0" w:space="0" w:color="auto"/>
        <w:left w:val="none" w:sz="0" w:space="0" w:color="auto"/>
        <w:bottom w:val="none" w:sz="0" w:space="0" w:color="auto"/>
        <w:right w:val="none" w:sz="0" w:space="0" w:color="auto"/>
      </w:divBdr>
    </w:div>
    <w:div w:id="327562817">
      <w:bodyDiv w:val="1"/>
      <w:marLeft w:val="0"/>
      <w:marRight w:val="0"/>
      <w:marTop w:val="0"/>
      <w:marBottom w:val="0"/>
      <w:divBdr>
        <w:top w:val="none" w:sz="0" w:space="0" w:color="auto"/>
        <w:left w:val="none" w:sz="0" w:space="0" w:color="auto"/>
        <w:bottom w:val="none" w:sz="0" w:space="0" w:color="auto"/>
        <w:right w:val="none" w:sz="0" w:space="0" w:color="auto"/>
      </w:divBdr>
      <w:divsChild>
        <w:div w:id="1984847135">
          <w:marLeft w:val="0"/>
          <w:marRight w:val="0"/>
          <w:marTop w:val="0"/>
          <w:marBottom w:val="0"/>
          <w:divBdr>
            <w:top w:val="none" w:sz="0" w:space="0" w:color="auto"/>
            <w:left w:val="none" w:sz="0" w:space="0" w:color="auto"/>
            <w:bottom w:val="none" w:sz="0" w:space="0" w:color="auto"/>
            <w:right w:val="none" w:sz="0" w:space="0" w:color="auto"/>
          </w:divBdr>
          <w:divsChild>
            <w:div w:id="1774546054">
              <w:marLeft w:val="0"/>
              <w:marRight w:val="0"/>
              <w:marTop w:val="0"/>
              <w:marBottom w:val="0"/>
              <w:divBdr>
                <w:top w:val="none" w:sz="0" w:space="0" w:color="auto"/>
                <w:left w:val="none" w:sz="0" w:space="0" w:color="auto"/>
                <w:bottom w:val="none" w:sz="0" w:space="0" w:color="auto"/>
                <w:right w:val="none" w:sz="0" w:space="0" w:color="auto"/>
              </w:divBdr>
              <w:divsChild>
                <w:div w:id="20603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35686">
      <w:bodyDiv w:val="1"/>
      <w:marLeft w:val="0"/>
      <w:marRight w:val="0"/>
      <w:marTop w:val="0"/>
      <w:marBottom w:val="0"/>
      <w:divBdr>
        <w:top w:val="none" w:sz="0" w:space="0" w:color="auto"/>
        <w:left w:val="none" w:sz="0" w:space="0" w:color="auto"/>
        <w:bottom w:val="none" w:sz="0" w:space="0" w:color="auto"/>
        <w:right w:val="none" w:sz="0" w:space="0" w:color="auto"/>
      </w:divBdr>
      <w:divsChild>
        <w:div w:id="1937129320">
          <w:marLeft w:val="0"/>
          <w:marRight w:val="0"/>
          <w:marTop w:val="0"/>
          <w:marBottom w:val="0"/>
          <w:divBdr>
            <w:top w:val="none" w:sz="0" w:space="0" w:color="auto"/>
            <w:left w:val="none" w:sz="0" w:space="0" w:color="auto"/>
            <w:bottom w:val="none" w:sz="0" w:space="0" w:color="auto"/>
            <w:right w:val="none" w:sz="0" w:space="0" w:color="auto"/>
          </w:divBdr>
          <w:divsChild>
            <w:div w:id="263461082">
              <w:marLeft w:val="0"/>
              <w:marRight w:val="0"/>
              <w:marTop w:val="0"/>
              <w:marBottom w:val="0"/>
              <w:divBdr>
                <w:top w:val="none" w:sz="0" w:space="0" w:color="auto"/>
                <w:left w:val="none" w:sz="0" w:space="0" w:color="auto"/>
                <w:bottom w:val="none" w:sz="0" w:space="0" w:color="auto"/>
                <w:right w:val="none" w:sz="0" w:space="0" w:color="auto"/>
              </w:divBdr>
              <w:divsChild>
                <w:div w:id="6000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25665">
      <w:bodyDiv w:val="1"/>
      <w:marLeft w:val="0"/>
      <w:marRight w:val="0"/>
      <w:marTop w:val="0"/>
      <w:marBottom w:val="0"/>
      <w:divBdr>
        <w:top w:val="none" w:sz="0" w:space="0" w:color="auto"/>
        <w:left w:val="none" w:sz="0" w:space="0" w:color="auto"/>
        <w:bottom w:val="none" w:sz="0" w:space="0" w:color="auto"/>
        <w:right w:val="none" w:sz="0" w:space="0" w:color="auto"/>
      </w:divBdr>
    </w:div>
    <w:div w:id="424884892">
      <w:bodyDiv w:val="1"/>
      <w:marLeft w:val="0"/>
      <w:marRight w:val="0"/>
      <w:marTop w:val="0"/>
      <w:marBottom w:val="0"/>
      <w:divBdr>
        <w:top w:val="none" w:sz="0" w:space="0" w:color="auto"/>
        <w:left w:val="none" w:sz="0" w:space="0" w:color="auto"/>
        <w:bottom w:val="none" w:sz="0" w:space="0" w:color="auto"/>
        <w:right w:val="none" w:sz="0" w:space="0" w:color="auto"/>
      </w:divBdr>
    </w:div>
    <w:div w:id="434133226">
      <w:bodyDiv w:val="1"/>
      <w:marLeft w:val="0"/>
      <w:marRight w:val="0"/>
      <w:marTop w:val="0"/>
      <w:marBottom w:val="0"/>
      <w:divBdr>
        <w:top w:val="none" w:sz="0" w:space="0" w:color="auto"/>
        <w:left w:val="none" w:sz="0" w:space="0" w:color="auto"/>
        <w:bottom w:val="none" w:sz="0" w:space="0" w:color="auto"/>
        <w:right w:val="none" w:sz="0" w:space="0" w:color="auto"/>
      </w:divBdr>
      <w:divsChild>
        <w:div w:id="1012991030">
          <w:marLeft w:val="0"/>
          <w:marRight w:val="0"/>
          <w:marTop w:val="0"/>
          <w:marBottom w:val="0"/>
          <w:divBdr>
            <w:top w:val="none" w:sz="0" w:space="0" w:color="auto"/>
            <w:left w:val="none" w:sz="0" w:space="0" w:color="auto"/>
            <w:bottom w:val="none" w:sz="0" w:space="0" w:color="auto"/>
            <w:right w:val="none" w:sz="0" w:space="0" w:color="auto"/>
          </w:divBdr>
          <w:divsChild>
            <w:div w:id="1246959846">
              <w:marLeft w:val="0"/>
              <w:marRight w:val="0"/>
              <w:marTop w:val="0"/>
              <w:marBottom w:val="0"/>
              <w:divBdr>
                <w:top w:val="none" w:sz="0" w:space="0" w:color="auto"/>
                <w:left w:val="none" w:sz="0" w:space="0" w:color="auto"/>
                <w:bottom w:val="none" w:sz="0" w:space="0" w:color="auto"/>
                <w:right w:val="none" w:sz="0" w:space="0" w:color="auto"/>
              </w:divBdr>
              <w:divsChild>
                <w:div w:id="61356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07803">
      <w:bodyDiv w:val="1"/>
      <w:marLeft w:val="0"/>
      <w:marRight w:val="0"/>
      <w:marTop w:val="0"/>
      <w:marBottom w:val="0"/>
      <w:divBdr>
        <w:top w:val="none" w:sz="0" w:space="0" w:color="auto"/>
        <w:left w:val="none" w:sz="0" w:space="0" w:color="auto"/>
        <w:bottom w:val="none" w:sz="0" w:space="0" w:color="auto"/>
        <w:right w:val="none" w:sz="0" w:space="0" w:color="auto"/>
      </w:divBdr>
      <w:divsChild>
        <w:div w:id="289559812">
          <w:marLeft w:val="0"/>
          <w:marRight w:val="0"/>
          <w:marTop w:val="0"/>
          <w:marBottom w:val="0"/>
          <w:divBdr>
            <w:top w:val="none" w:sz="0" w:space="0" w:color="auto"/>
            <w:left w:val="none" w:sz="0" w:space="0" w:color="auto"/>
            <w:bottom w:val="none" w:sz="0" w:space="0" w:color="auto"/>
            <w:right w:val="none" w:sz="0" w:space="0" w:color="auto"/>
          </w:divBdr>
          <w:divsChild>
            <w:div w:id="1253319009">
              <w:marLeft w:val="0"/>
              <w:marRight w:val="0"/>
              <w:marTop w:val="0"/>
              <w:marBottom w:val="0"/>
              <w:divBdr>
                <w:top w:val="none" w:sz="0" w:space="0" w:color="auto"/>
                <w:left w:val="none" w:sz="0" w:space="0" w:color="auto"/>
                <w:bottom w:val="none" w:sz="0" w:space="0" w:color="auto"/>
                <w:right w:val="none" w:sz="0" w:space="0" w:color="auto"/>
              </w:divBdr>
              <w:divsChild>
                <w:div w:id="7410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2986">
      <w:bodyDiv w:val="1"/>
      <w:marLeft w:val="0"/>
      <w:marRight w:val="0"/>
      <w:marTop w:val="0"/>
      <w:marBottom w:val="0"/>
      <w:divBdr>
        <w:top w:val="none" w:sz="0" w:space="0" w:color="auto"/>
        <w:left w:val="none" w:sz="0" w:space="0" w:color="auto"/>
        <w:bottom w:val="none" w:sz="0" w:space="0" w:color="auto"/>
        <w:right w:val="none" w:sz="0" w:space="0" w:color="auto"/>
      </w:divBdr>
    </w:div>
    <w:div w:id="762845438">
      <w:bodyDiv w:val="1"/>
      <w:marLeft w:val="0"/>
      <w:marRight w:val="0"/>
      <w:marTop w:val="0"/>
      <w:marBottom w:val="0"/>
      <w:divBdr>
        <w:top w:val="none" w:sz="0" w:space="0" w:color="auto"/>
        <w:left w:val="none" w:sz="0" w:space="0" w:color="auto"/>
        <w:bottom w:val="none" w:sz="0" w:space="0" w:color="auto"/>
        <w:right w:val="none" w:sz="0" w:space="0" w:color="auto"/>
      </w:divBdr>
    </w:div>
    <w:div w:id="779032139">
      <w:bodyDiv w:val="1"/>
      <w:marLeft w:val="0"/>
      <w:marRight w:val="0"/>
      <w:marTop w:val="0"/>
      <w:marBottom w:val="0"/>
      <w:divBdr>
        <w:top w:val="none" w:sz="0" w:space="0" w:color="auto"/>
        <w:left w:val="none" w:sz="0" w:space="0" w:color="auto"/>
        <w:bottom w:val="none" w:sz="0" w:space="0" w:color="auto"/>
        <w:right w:val="none" w:sz="0" w:space="0" w:color="auto"/>
      </w:divBdr>
    </w:div>
    <w:div w:id="853229133">
      <w:bodyDiv w:val="1"/>
      <w:marLeft w:val="0"/>
      <w:marRight w:val="0"/>
      <w:marTop w:val="0"/>
      <w:marBottom w:val="0"/>
      <w:divBdr>
        <w:top w:val="none" w:sz="0" w:space="0" w:color="auto"/>
        <w:left w:val="none" w:sz="0" w:space="0" w:color="auto"/>
        <w:bottom w:val="none" w:sz="0" w:space="0" w:color="auto"/>
        <w:right w:val="none" w:sz="0" w:space="0" w:color="auto"/>
      </w:divBdr>
    </w:div>
    <w:div w:id="890730215">
      <w:bodyDiv w:val="1"/>
      <w:marLeft w:val="0"/>
      <w:marRight w:val="0"/>
      <w:marTop w:val="0"/>
      <w:marBottom w:val="0"/>
      <w:divBdr>
        <w:top w:val="none" w:sz="0" w:space="0" w:color="auto"/>
        <w:left w:val="none" w:sz="0" w:space="0" w:color="auto"/>
        <w:bottom w:val="none" w:sz="0" w:space="0" w:color="auto"/>
        <w:right w:val="none" w:sz="0" w:space="0" w:color="auto"/>
      </w:divBdr>
      <w:divsChild>
        <w:div w:id="1396664632">
          <w:marLeft w:val="0"/>
          <w:marRight w:val="0"/>
          <w:marTop w:val="0"/>
          <w:marBottom w:val="0"/>
          <w:divBdr>
            <w:top w:val="none" w:sz="0" w:space="0" w:color="auto"/>
            <w:left w:val="none" w:sz="0" w:space="0" w:color="auto"/>
            <w:bottom w:val="none" w:sz="0" w:space="0" w:color="auto"/>
            <w:right w:val="none" w:sz="0" w:space="0" w:color="auto"/>
          </w:divBdr>
          <w:divsChild>
            <w:div w:id="886335054">
              <w:marLeft w:val="0"/>
              <w:marRight w:val="0"/>
              <w:marTop w:val="0"/>
              <w:marBottom w:val="0"/>
              <w:divBdr>
                <w:top w:val="none" w:sz="0" w:space="0" w:color="auto"/>
                <w:left w:val="none" w:sz="0" w:space="0" w:color="auto"/>
                <w:bottom w:val="none" w:sz="0" w:space="0" w:color="auto"/>
                <w:right w:val="none" w:sz="0" w:space="0" w:color="auto"/>
              </w:divBdr>
              <w:divsChild>
                <w:div w:id="17998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747388">
      <w:bodyDiv w:val="1"/>
      <w:marLeft w:val="0"/>
      <w:marRight w:val="0"/>
      <w:marTop w:val="0"/>
      <w:marBottom w:val="0"/>
      <w:divBdr>
        <w:top w:val="none" w:sz="0" w:space="0" w:color="auto"/>
        <w:left w:val="none" w:sz="0" w:space="0" w:color="auto"/>
        <w:bottom w:val="none" w:sz="0" w:space="0" w:color="auto"/>
        <w:right w:val="none" w:sz="0" w:space="0" w:color="auto"/>
      </w:divBdr>
    </w:div>
    <w:div w:id="958880633">
      <w:bodyDiv w:val="1"/>
      <w:marLeft w:val="0"/>
      <w:marRight w:val="0"/>
      <w:marTop w:val="0"/>
      <w:marBottom w:val="0"/>
      <w:divBdr>
        <w:top w:val="none" w:sz="0" w:space="0" w:color="auto"/>
        <w:left w:val="none" w:sz="0" w:space="0" w:color="auto"/>
        <w:bottom w:val="none" w:sz="0" w:space="0" w:color="auto"/>
        <w:right w:val="none" w:sz="0" w:space="0" w:color="auto"/>
      </w:divBdr>
    </w:div>
    <w:div w:id="1043867110">
      <w:bodyDiv w:val="1"/>
      <w:marLeft w:val="0"/>
      <w:marRight w:val="0"/>
      <w:marTop w:val="0"/>
      <w:marBottom w:val="0"/>
      <w:divBdr>
        <w:top w:val="none" w:sz="0" w:space="0" w:color="auto"/>
        <w:left w:val="none" w:sz="0" w:space="0" w:color="auto"/>
        <w:bottom w:val="none" w:sz="0" w:space="0" w:color="auto"/>
        <w:right w:val="none" w:sz="0" w:space="0" w:color="auto"/>
      </w:divBdr>
    </w:div>
    <w:div w:id="1075735894">
      <w:bodyDiv w:val="1"/>
      <w:marLeft w:val="0"/>
      <w:marRight w:val="0"/>
      <w:marTop w:val="0"/>
      <w:marBottom w:val="0"/>
      <w:divBdr>
        <w:top w:val="none" w:sz="0" w:space="0" w:color="auto"/>
        <w:left w:val="none" w:sz="0" w:space="0" w:color="auto"/>
        <w:bottom w:val="none" w:sz="0" w:space="0" w:color="auto"/>
        <w:right w:val="none" w:sz="0" w:space="0" w:color="auto"/>
      </w:divBdr>
    </w:div>
    <w:div w:id="1149979149">
      <w:bodyDiv w:val="1"/>
      <w:marLeft w:val="0"/>
      <w:marRight w:val="0"/>
      <w:marTop w:val="0"/>
      <w:marBottom w:val="0"/>
      <w:divBdr>
        <w:top w:val="none" w:sz="0" w:space="0" w:color="auto"/>
        <w:left w:val="none" w:sz="0" w:space="0" w:color="auto"/>
        <w:bottom w:val="none" w:sz="0" w:space="0" w:color="auto"/>
        <w:right w:val="none" w:sz="0" w:space="0" w:color="auto"/>
      </w:divBdr>
      <w:divsChild>
        <w:div w:id="2052219776">
          <w:marLeft w:val="0"/>
          <w:marRight w:val="0"/>
          <w:marTop w:val="0"/>
          <w:marBottom w:val="0"/>
          <w:divBdr>
            <w:top w:val="none" w:sz="0" w:space="0" w:color="auto"/>
            <w:left w:val="none" w:sz="0" w:space="0" w:color="auto"/>
            <w:bottom w:val="none" w:sz="0" w:space="0" w:color="auto"/>
            <w:right w:val="none" w:sz="0" w:space="0" w:color="auto"/>
          </w:divBdr>
          <w:divsChild>
            <w:div w:id="1906262421">
              <w:marLeft w:val="0"/>
              <w:marRight w:val="0"/>
              <w:marTop w:val="0"/>
              <w:marBottom w:val="0"/>
              <w:divBdr>
                <w:top w:val="none" w:sz="0" w:space="0" w:color="auto"/>
                <w:left w:val="none" w:sz="0" w:space="0" w:color="auto"/>
                <w:bottom w:val="none" w:sz="0" w:space="0" w:color="auto"/>
                <w:right w:val="none" w:sz="0" w:space="0" w:color="auto"/>
              </w:divBdr>
              <w:divsChild>
                <w:div w:id="9806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1839">
      <w:bodyDiv w:val="1"/>
      <w:marLeft w:val="0"/>
      <w:marRight w:val="0"/>
      <w:marTop w:val="0"/>
      <w:marBottom w:val="0"/>
      <w:divBdr>
        <w:top w:val="none" w:sz="0" w:space="0" w:color="auto"/>
        <w:left w:val="none" w:sz="0" w:space="0" w:color="auto"/>
        <w:bottom w:val="none" w:sz="0" w:space="0" w:color="auto"/>
        <w:right w:val="none" w:sz="0" w:space="0" w:color="auto"/>
      </w:divBdr>
    </w:div>
    <w:div w:id="1346976688">
      <w:bodyDiv w:val="1"/>
      <w:marLeft w:val="0"/>
      <w:marRight w:val="0"/>
      <w:marTop w:val="0"/>
      <w:marBottom w:val="0"/>
      <w:divBdr>
        <w:top w:val="none" w:sz="0" w:space="0" w:color="auto"/>
        <w:left w:val="none" w:sz="0" w:space="0" w:color="auto"/>
        <w:bottom w:val="none" w:sz="0" w:space="0" w:color="auto"/>
        <w:right w:val="none" w:sz="0" w:space="0" w:color="auto"/>
      </w:divBdr>
      <w:divsChild>
        <w:div w:id="1561136688">
          <w:marLeft w:val="0"/>
          <w:marRight w:val="0"/>
          <w:marTop w:val="0"/>
          <w:marBottom w:val="0"/>
          <w:divBdr>
            <w:top w:val="none" w:sz="0" w:space="0" w:color="auto"/>
            <w:left w:val="none" w:sz="0" w:space="0" w:color="auto"/>
            <w:bottom w:val="none" w:sz="0" w:space="0" w:color="auto"/>
            <w:right w:val="none" w:sz="0" w:space="0" w:color="auto"/>
          </w:divBdr>
          <w:divsChild>
            <w:div w:id="1819682534">
              <w:marLeft w:val="0"/>
              <w:marRight w:val="0"/>
              <w:marTop w:val="0"/>
              <w:marBottom w:val="0"/>
              <w:divBdr>
                <w:top w:val="none" w:sz="0" w:space="0" w:color="auto"/>
                <w:left w:val="none" w:sz="0" w:space="0" w:color="auto"/>
                <w:bottom w:val="none" w:sz="0" w:space="0" w:color="auto"/>
                <w:right w:val="none" w:sz="0" w:space="0" w:color="auto"/>
              </w:divBdr>
              <w:divsChild>
                <w:div w:id="14438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31859">
      <w:bodyDiv w:val="1"/>
      <w:marLeft w:val="0"/>
      <w:marRight w:val="0"/>
      <w:marTop w:val="0"/>
      <w:marBottom w:val="0"/>
      <w:divBdr>
        <w:top w:val="none" w:sz="0" w:space="0" w:color="auto"/>
        <w:left w:val="none" w:sz="0" w:space="0" w:color="auto"/>
        <w:bottom w:val="none" w:sz="0" w:space="0" w:color="auto"/>
        <w:right w:val="none" w:sz="0" w:space="0" w:color="auto"/>
      </w:divBdr>
    </w:div>
    <w:div w:id="1397626696">
      <w:bodyDiv w:val="1"/>
      <w:marLeft w:val="0"/>
      <w:marRight w:val="0"/>
      <w:marTop w:val="0"/>
      <w:marBottom w:val="0"/>
      <w:divBdr>
        <w:top w:val="none" w:sz="0" w:space="0" w:color="auto"/>
        <w:left w:val="none" w:sz="0" w:space="0" w:color="auto"/>
        <w:bottom w:val="none" w:sz="0" w:space="0" w:color="auto"/>
        <w:right w:val="none" w:sz="0" w:space="0" w:color="auto"/>
      </w:divBdr>
      <w:divsChild>
        <w:div w:id="154495666">
          <w:marLeft w:val="0"/>
          <w:marRight w:val="0"/>
          <w:marTop w:val="0"/>
          <w:marBottom w:val="0"/>
          <w:divBdr>
            <w:top w:val="none" w:sz="0" w:space="0" w:color="auto"/>
            <w:left w:val="none" w:sz="0" w:space="0" w:color="auto"/>
            <w:bottom w:val="none" w:sz="0" w:space="0" w:color="auto"/>
            <w:right w:val="none" w:sz="0" w:space="0" w:color="auto"/>
          </w:divBdr>
          <w:divsChild>
            <w:div w:id="1062748962">
              <w:marLeft w:val="0"/>
              <w:marRight w:val="0"/>
              <w:marTop w:val="0"/>
              <w:marBottom w:val="0"/>
              <w:divBdr>
                <w:top w:val="none" w:sz="0" w:space="0" w:color="auto"/>
                <w:left w:val="none" w:sz="0" w:space="0" w:color="auto"/>
                <w:bottom w:val="none" w:sz="0" w:space="0" w:color="auto"/>
                <w:right w:val="none" w:sz="0" w:space="0" w:color="auto"/>
              </w:divBdr>
              <w:divsChild>
                <w:div w:id="6948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566091">
      <w:bodyDiv w:val="1"/>
      <w:marLeft w:val="0"/>
      <w:marRight w:val="0"/>
      <w:marTop w:val="0"/>
      <w:marBottom w:val="0"/>
      <w:divBdr>
        <w:top w:val="none" w:sz="0" w:space="0" w:color="auto"/>
        <w:left w:val="none" w:sz="0" w:space="0" w:color="auto"/>
        <w:bottom w:val="none" w:sz="0" w:space="0" w:color="auto"/>
        <w:right w:val="none" w:sz="0" w:space="0" w:color="auto"/>
      </w:divBdr>
    </w:div>
    <w:div w:id="1475564200">
      <w:bodyDiv w:val="1"/>
      <w:marLeft w:val="0"/>
      <w:marRight w:val="0"/>
      <w:marTop w:val="0"/>
      <w:marBottom w:val="0"/>
      <w:divBdr>
        <w:top w:val="none" w:sz="0" w:space="0" w:color="auto"/>
        <w:left w:val="none" w:sz="0" w:space="0" w:color="auto"/>
        <w:bottom w:val="none" w:sz="0" w:space="0" w:color="auto"/>
        <w:right w:val="none" w:sz="0" w:space="0" w:color="auto"/>
      </w:divBdr>
      <w:divsChild>
        <w:div w:id="1194657785">
          <w:marLeft w:val="0"/>
          <w:marRight w:val="0"/>
          <w:marTop w:val="0"/>
          <w:marBottom w:val="0"/>
          <w:divBdr>
            <w:top w:val="none" w:sz="0" w:space="0" w:color="auto"/>
            <w:left w:val="none" w:sz="0" w:space="0" w:color="auto"/>
            <w:bottom w:val="none" w:sz="0" w:space="0" w:color="auto"/>
            <w:right w:val="none" w:sz="0" w:space="0" w:color="auto"/>
          </w:divBdr>
          <w:divsChild>
            <w:div w:id="979652292">
              <w:marLeft w:val="0"/>
              <w:marRight w:val="0"/>
              <w:marTop w:val="0"/>
              <w:marBottom w:val="0"/>
              <w:divBdr>
                <w:top w:val="none" w:sz="0" w:space="0" w:color="auto"/>
                <w:left w:val="none" w:sz="0" w:space="0" w:color="auto"/>
                <w:bottom w:val="none" w:sz="0" w:space="0" w:color="auto"/>
                <w:right w:val="none" w:sz="0" w:space="0" w:color="auto"/>
              </w:divBdr>
              <w:divsChild>
                <w:div w:id="11624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48102">
      <w:bodyDiv w:val="1"/>
      <w:marLeft w:val="0"/>
      <w:marRight w:val="0"/>
      <w:marTop w:val="0"/>
      <w:marBottom w:val="0"/>
      <w:divBdr>
        <w:top w:val="none" w:sz="0" w:space="0" w:color="auto"/>
        <w:left w:val="none" w:sz="0" w:space="0" w:color="auto"/>
        <w:bottom w:val="none" w:sz="0" w:space="0" w:color="auto"/>
        <w:right w:val="none" w:sz="0" w:space="0" w:color="auto"/>
      </w:divBdr>
    </w:div>
    <w:div w:id="1526407173">
      <w:bodyDiv w:val="1"/>
      <w:marLeft w:val="0"/>
      <w:marRight w:val="0"/>
      <w:marTop w:val="0"/>
      <w:marBottom w:val="0"/>
      <w:divBdr>
        <w:top w:val="none" w:sz="0" w:space="0" w:color="auto"/>
        <w:left w:val="none" w:sz="0" w:space="0" w:color="auto"/>
        <w:bottom w:val="none" w:sz="0" w:space="0" w:color="auto"/>
        <w:right w:val="none" w:sz="0" w:space="0" w:color="auto"/>
      </w:divBdr>
    </w:div>
    <w:div w:id="1538860022">
      <w:bodyDiv w:val="1"/>
      <w:marLeft w:val="0"/>
      <w:marRight w:val="0"/>
      <w:marTop w:val="0"/>
      <w:marBottom w:val="0"/>
      <w:divBdr>
        <w:top w:val="none" w:sz="0" w:space="0" w:color="auto"/>
        <w:left w:val="none" w:sz="0" w:space="0" w:color="auto"/>
        <w:bottom w:val="none" w:sz="0" w:space="0" w:color="auto"/>
        <w:right w:val="none" w:sz="0" w:space="0" w:color="auto"/>
      </w:divBdr>
    </w:div>
    <w:div w:id="1581284464">
      <w:bodyDiv w:val="1"/>
      <w:marLeft w:val="0"/>
      <w:marRight w:val="0"/>
      <w:marTop w:val="0"/>
      <w:marBottom w:val="0"/>
      <w:divBdr>
        <w:top w:val="none" w:sz="0" w:space="0" w:color="auto"/>
        <w:left w:val="none" w:sz="0" w:space="0" w:color="auto"/>
        <w:bottom w:val="none" w:sz="0" w:space="0" w:color="auto"/>
        <w:right w:val="none" w:sz="0" w:space="0" w:color="auto"/>
      </w:divBdr>
    </w:div>
    <w:div w:id="1636980528">
      <w:bodyDiv w:val="1"/>
      <w:marLeft w:val="0"/>
      <w:marRight w:val="0"/>
      <w:marTop w:val="0"/>
      <w:marBottom w:val="0"/>
      <w:divBdr>
        <w:top w:val="none" w:sz="0" w:space="0" w:color="auto"/>
        <w:left w:val="none" w:sz="0" w:space="0" w:color="auto"/>
        <w:bottom w:val="none" w:sz="0" w:space="0" w:color="auto"/>
        <w:right w:val="none" w:sz="0" w:space="0" w:color="auto"/>
      </w:divBdr>
    </w:div>
    <w:div w:id="1639257758">
      <w:bodyDiv w:val="1"/>
      <w:marLeft w:val="0"/>
      <w:marRight w:val="0"/>
      <w:marTop w:val="0"/>
      <w:marBottom w:val="0"/>
      <w:divBdr>
        <w:top w:val="none" w:sz="0" w:space="0" w:color="auto"/>
        <w:left w:val="none" w:sz="0" w:space="0" w:color="auto"/>
        <w:bottom w:val="none" w:sz="0" w:space="0" w:color="auto"/>
        <w:right w:val="none" w:sz="0" w:space="0" w:color="auto"/>
      </w:divBdr>
      <w:divsChild>
        <w:div w:id="1670600709">
          <w:marLeft w:val="0"/>
          <w:marRight w:val="0"/>
          <w:marTop w:val="0"/>
          <w:marBottom w:val="0"/>
          <w:divBdr>
            <w:top w:val="none" w:sz="0" w:space="0" w:color="auto"/>
            <w:left w:val="none" w:sz="0" w:space="0" w:color="auto"/>
            <w:bottom w:val="none" w:sz="0" w:space="0" w:color="auto"/>
            <w:right w:val="none" w:sz="0" w:space="0" w:color="auto"/>
          </w:divBdr>
          <w:divsChild>
            <w:div w:id="1873760891">
              <w:marLeft w:val="0"/>
              <w:marRight w:val="0"/>
              <w:marTop w:val="0"/>
              <w:marBottom w:val="0"/>
              <w:divBdr>
                <w:top w:val="none" w:sz="0" w:space="0" w:color="auto"/>
                <w:left w:val="none" w:sz="0" w:space="0" w:color="auto"/>
                <w:bottom w:val="none" w:sz="0" w:space="0" w:color="auto"/>
                <w:right w:val="none" w:sz="0" w:space="0" w:color="auto"/>
              </w:divBdr>
              <w:divsChild>
                <w:div w:id="2226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64363">
      <w:bodyDiv w:val="1"/>
      <w:marLeft w:val="0"/>
      <w:marRight w:val="0"/>
      <w:marTop w:val="0"/>
      <w:marBottom w:val="0"/>
      <w:divBdr>
        <w:top w:val="none" w:sz="0" w:space="0" w:color="auto"/>
        <w:left w:val="none" w:sz="0" w:space="0" w:color="auto"/>
        <w:bottom w:val="none" w:sz="0" w:space="0" w:color="auto"/>
        <w:right w:val="none" w:sz="0" w:space="0" w:color="auto"/>
      </w:divBdr>
      <w:divsChild>
        <w:div w:id="1122919513">
          <w:marLeft w:val="0"/>
          <w:marRight w:val="0"/>
          <w:marTop w:val="0"/>
          <w:marBottom w:val="0"/>
          <w:divBdr>
            <w:top w:val="none" w:sz="0" w:space="0" w:color="auto"/>
            <w:left w:val="none" w:sz="0" w:space="0" w:color="auto"/>
            <w:bottom w:val="none" w:sz="0" w:space="0" w:color="auto"/>
            <w:right w:val="none" w:sz="0" w:space="0" w:color="auto"/>
          </w:divBdr>
          <w:divsChild>
            <w:div w:id="1990092485">
              <w:marLeft w:val="0"/>
              <w:marRight w:val="0"/>
              <w:marTop w:val="0"/>
              <w:marBottom w:val="0"/>
              <w:divBdr>
                <w:top w:val="none" w:sz="0" w:space="0" w:color="auto"/>
                <w:left w:val="none" w:sz="0" w:space="0" w:color="auto"/>
                <w:bottom w:val="none" w:sz="0" w:space="0" w:color="auto"/>
                <w:right w:val="none" w:sz="0" w:space="0" w:color="auto"/>
              </w:divBdr>
              <w:divsChild>
                <w:div w:id="5092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7309">
      <w:bodyDiv w:val="1"/>
      <w:marLeft w:val="0"/>
      <w:marRight w:val="0"/>
      <w:marTop w:val="0"/>
      <w:marBottom w:val="0"/>
      <w:divBdr>
        <w:top w:val="none" w:sz="0" w:space="0" w:color="auto"/>
        <w:left w:val="none" w:sz="0" w:space="0" w:color="auto"/>
        <w:bottom w:val="none" w:sz="0" w:space="0" w:color="auto"/>
        <w:right w:val="none" w:sz="0" w:space="0" w:color="auto"/>
      </w:divBdr>
      <w:divsChild>
        <w:div w:id="122116495">
          <w:marLeft w:val="0"/>
          <w:marRight w:val="0"/>
          <w:marTop w:val="0"/>
          <w:marBottom w:val="0"/>
          <w:divBdr>
            <w:top w:val="none" w:sz="0" w:space="0" w:color="auto"/>
            <w:left w:val="none" w:sz="0" w:space="0" w:color="auto"/>
            <w:bottom w:val="none" w:sz="0" w:space="0" w:color="auto"/>
            <w:right w:val="none" w:sz="0" w:space="0" w:color="auto"/>
          </w:divBdr>
          <w:divsChild>
            <w:div w:id="816723">
              <w:marLeft w:val="0"/>
              <w:marRight w:val="0"/>
              <w:marTop w:val="0"/>
              <w:marBottom w:val="0"/>
              <w:divBdr>
                <w:top w:val="none" w:sz="0" w:space="0" w:color="auto"/>
                <w:left w:val="none" w:sz="0" w:space="0" w:color="auto"/>
                <w:bottom w:val="none" w:sz="0" w:space="0" w:color="auto"/>
                <w:right w:val="none" w:sz="0" w:space="0" w:color="auto"/>
              </w:divBdr>
              <w:divsChild>
                <w:div w:id="16857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7130">
      <w:bodyDiv w:val="1"/>
      <w:marLeft w:val="0"/>
      <w:marRight w:val="0"/>
      <w:marTop w:val="0"/>
      <w:marBottom w:val="0"/>
      <w:divBdr>
        <w:top w:val="none" w:sz="0" w:space="0" w:color="auto"/>
        <w:left w:val="none" w:sz="0" w:space="0" w:color="auto"/>
        <w:bottom w:val="none" w:sz="0" w:space="0" w:color="auto"/>
        <w:right w:val="none" w:sz="0" w:space="0" w:color="auto"/>
      </w:divBdr>
      <w:divsChild>
        <w:div w:id="471410213">
          <w:marLeft w:val="0"/>
          <w:marRight w:val="0"/>
          <w:marTop w:val="0"/>
          <w:marBottom w:val="0"/>
          <w:divBdr>
            <w:top w:val="none" w:sz="0" w:space="0" w:color="auto"/>
            <w:left w:val="none" w:sz="0" w:space="0" w:color="auto"/>
            <w:bottom w:val="none" w:sz="0" w:space="0" w:color="auto"/>
            <w:right w:val="none" w:sz="0" w:space="0" w:color="auto"/>
          </w:divBdr>
          <w:divsChild>
            <w:div w:id="1641308297">
              <w:marLeft w:val="0"/>
              <w:marRight w:val="0"/>
              <w:marTop w:val="0"/>
              <w:marBottom w:val="0"/>
              <w:divBdr>
                <w:top w:val="none" w:sz="0" w:space="0" w:color="auto"/>
                <w:left w:val="none" w:sz="0" w:space="0" w:color="auto"/>
                <w:bottom w:val="none" w:sz="0" w:space="0" w:color="auto"/>
                <w:right w:val="none" w:sz="0" w:space="0" w:color="auto"/>
              </w:divBdr>
              <w:divsChild>
                <w:div w:id="8263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49069">
      <w:bodyDiv w:val="1"/>
      <w:marLeft w:val="0"/>
      <w:marRight w:val="0"/>
      <w:marTop w:val="0"/>
      <w:marBottom w:val="0"/>
      <w:divBdr>
        <w:top w:val="none" w:sz="0" w:space="0" w:color="auto"/>
        <w:left w:val="none" w:sz="0" w:space="0" w:color="auto"/>
        <w:bottom w:val="none" w:sz="0" w:space="0" w:color="auto"/>
        <w:right w:val="none" w:sz="0" w:space="0" w:color="auto"/>
      </w:divBdr>
    </w:div>
    <w:div w:id="1746951006">
      <w:bodyDiv w:val="1"/>
      <w:marLeft w:val="0"/>
      <w:marRight w:val="0"/>
      <w:marTop w:val="0"/>
      <w:marBottom w:val="0"/>
      <w:divBdr>
        <w:top w:val="none" w:sz="0" w:space="0" w:color="auto"/>
        <w:left w:val="none" w:sz="0" w:space="0" w:color="auto"/>
        <w:bottom w:val="none" w:sz="0" w:space="0" w:color="auto"/>
        <w:right w:val="none" w:sz="0" w:space="0" w:color="auto"/>
      </w:divBdr>
      <w:divsChild>
        <w:div w:id="287203608">
          <w:marLeft w:val="0"/>
          <w:marRight w:val="0"/>
          <w:marTop w:val="0"/>
          <w:marBottom w:val="0"/>
          <w:divBdr>
            <w:top w:val="none" w:sz="0" w:space="0" w:color="auto"/>
            <w:left w:val="none" w:sz="0" w:space="0" w:color="auto"/>
            <w:bottom w:val="none" w:sz="0" w:space="0" w:color="auto"/>
            <w:right w:val="none" w:sz="0" w:space="0" w:color="auto"/>
          </w:divBdr>
          <w:divsChild>
            <w:div w:id="1546406894">
              <w:marLeft w:val="0"/>
              <w:marRight w:val="0"/>
              <w:marTop w:val="0"/>
              <w:marBottom w:val="0"/>
              <w:divBdr>
                <w:top w:val="none" w:sz="0" w:space="0" w:color="auto"/>
                <w:left w:val="none" w:sz="0" w:space="0" w:color="auto"/>
                <w:bottom w:val="none" w:sz="0" w:space="0" w:color="auto"/>
                <w:right w:val="none" w:sz="0" w:space="0" w:color="auto"/>
              </w:divBdr>
              <w:divsChild>
                <w:div w:id="6272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256048">
      <w:bodyDiv w:val="1"/>
      <w:marLeft w:val="0"/>
      <w:marRight w:val="0"/>
      <w:marTop w:val="0"/>
      <w:marBottom w:val="0"/>
      <w:divBdr>
        <w:top w:val="none" w:sz="0" w:space="0" w:color="auto"/>
        <w:left w:val="none" w:sz="0" w:space="0" w:color="auto"/>
        <w:bottom w:val="none" w:sz="0" w:space="0" w:color="auto"/>
        <w:right w:val="none" w:sz="0" w:space="0" w:color="auto"/>
      </w:divBdr>
    </w:div>
    <w:div w:id="1782794804">
      <w:bodyDiv w:val="1"/>
      <w:marLeft w:val="0"/>
      <w:marRight w:val="0"/>
      <w:marTop w:val="0"/>
      <w:marBottom w:val="0"/>
      <w:divBdr>
        <w:top w:val="none" w:sz="0" w:space="0" w:color="auto"/>
        <w:left w:val="none" w:sz="0" w:space="0" w:color="auto"/>
        <w:bottom w:val="none" w:sz="0" w:space="0" w:color="auto"/>
        <w:right w:val="none" w:sz="0" w:space="0" w:color="auto"/>
      </w:divBdr>
    </w:div>
    <w:div w:id="1795098401">
      <w:bodyDiv w:val="1"/>
      <w:marLeft w:val="0"/>
      <w:marRight w:val="0"/>
      <w:marTop w:val="0"/>
      <w:marBottom w:val="0"/>
      <w:divBdr>
        <w:top w:val="none" w:sz="0" w:space="0" w:color="auto"/>
        <w:left w:val="none" w:sz="0" w:space="0" w:color="auto"/>
        <w:bottom w:val="none" w:sz="0" w:space="0" w:color="auto"/>
        <w:right w:val="none" w:sz="0" w:space="0" w:color="auto"/>
      </w:divBdr>
    </w:div>
    <w:div w:id="1879777935">
      <w:bodyDiv w:val="1"/>
      <w:marLeft w:val="0"/>
      <w:marRight w:val="0"/>
      <w:marTop w:val="0"/>
      <w:marBottom w:val="0"/>
      <w:divBdr>
        <w:top w:val="none" w:sz="0" w:space="0" w:color="auto"/>
        <w:left w:val="none" w:sz="0" w:space="0" w:color="auto"/>
        <w:bottom w:val="none" w:sz="0" w:space="0" w:color="auto"/>
        <w:right w:val="none" w:sz="0" w:space="0" w:color="auto"/>
      </w:divBdr>
      <w:divsChild>
        <w:div w:id="306276599">
          <w:marLeft w:val="0"/>
          <w:marRight w:val="0"/>
          <w:marTop w:val="0"/>
          <w:marBottom w:val="0"/>
          <w:divBdr>
            <w:top w:val="none" w:sz="0" w:space="0" w:color="auto"/>
            <w:left w:val="none" w:sz="0" w:space="0" w:color="auto"/>
            <w:bottom w:val="none" w:sz="0" w:space="0" w:color="auto"/>
            <w:right w:val="none" w:sz="0" w:space="0" w:color="auto"/>
          </w:divBdr>
          <w:divsChild>
            <w:div w:id="58090754">
              <w:marLeft w:val="0"/>
              <w:marRight w:val="0"/>
              <w:marTop w:val="0"/>
              <w:marBottom w:val="0"/>
              <w:divBdr>
                <w:top w:val="none" w:sz="0" w:space="0" w:color="auto"/>
                <w:left w:val="none" w:sz="0" w:space="0" w:color="auto"/>
                <w:bottom w:val="none" w:sz="0" w:space="0" w:color="auto"/>
                <w:right w:val="none" w:sz="0" w:space="0" w:color="auto"/>
              </w:divBdr>
              <w:divsChild>
                <w:div w:id="907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43154">
      <w:bodyDiv w:val="1"/>
      <w:marLeft w:val="0"/>
      <w:marRight w:val="0"/>
      <w:marTop w:val="0"/>
      <w:marBottom w:val="0"/>
      <w:divBdr>
        <w:top w:val="none" w:sz="0" w:space="0" w:color="auto"/>
        <w:left w:val="none" w:sz="0" w:space="0" w:color="auto"/>
        <w:bottom w:val="none" w:sz="0" w:space="0" w:color="auto"/>
        <w:right w:val="none" w:sz="0" w:space="0" w:color="auto"/>
      </w:divBdr>
      <w:divsChild>
        <w:div w:id="322785035">
          <w:marLeft w:val="0"/>
          <w:marRight w:val="0"/>
          <w:marTop w:val="0"/>
          <w:marBottom w:val="0"/>
          <w:divBdr>
            <w:top w:val="none" w:sz="0" w:space="0" w:color="auto"/>
            <w:left w:val="none" w:sz="0" w:space="0" w:color="auto"/>
            <w:bottom w:val="none" w:sz="0" w:space="0" w:color="auto"/>
            <w:right w:val="none" w:sz="0" w:space="0" w:color="auto"/>
          </w:divBdr>
          <w:divsChild>
            <w:div w:id="608582867">
              <w:marLeft w:val="0"/>
              <w:marRight w:val="0"/>
              <w:marTop w:val="0"/>
              <w:marBottom w:val="0"/>
              <w:divBdr>
                <w:top w:val="none" w:sz="0" w:space="0" w:color="auto"/>
                <w:left w:val="none" w:sz="0" w:space="0" w:color="auto"/>
                <w:bottom w:val="none" w:sz="0" w:space="0" w:color="auto"/>
                <w:right w:val="none" w:sz="0" w:space="0" w:color="auto"/>
              </w:divBdr>
              <w:divsChild>
                <w:div w:id="13554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18004">
      <w:bodyDiv w:val="1"/>
      <w:marLeft w:val="0"/>
      <w:marRight w:val="0"/>
      <w:marTop w:val="0"/>
      <w:marBottom w:val="0"/>
      <w:divBdr>
        <w:top w:val="none" w:sz="0" w:space="0" w:color="auto"/>
        <w:left w:val="none" w:sz="0" w:space="0" w:color="auto"/>
        <w:bottom w:val="none" w:sz="0" w:space="0" w:color="auto"/>
        <w:right w:val="none" w:sz="0" w:space="0" w:color="auto"/>
      </w:divBdr>
    </w:div>
    <w:div w:id="2071610801">
      <w:bodyDiv w:val="1"/>
      <w:marLeft w:val="0"/>
      <w:marRight w:val="0"/>
      <w:marTop w:val="0"/>
      <w:marBottom w:val="0"/>
      <w:divBdr>
        <w:top w:val="none" w:sz="0" w:space="0" w:color="auto"/>
        <w:left w:val="none" w:sz="0" w:space="0" w:color="auto"/>
        <w:bottom w:val="none" w:sz="0" w:space="0" w:color="auto"/>
        <w:right w:val="none" w:sz="0" w:space="0" w:color="auto"/>
      </w:divBdr>
    </w:div>
    <w:div w:id="2126608430">
      <w:bodyDiv w:val="1"/>
      <w:marLeft w:val="0"/>
      <w:marRight w:val="0"/>
      <w:marTop w:val="0"/>
      <w:marBottom w:val="0"/>
      <w:divBdr>
        <w:top w:val="none" w:sz="0" w:space="0" w:color="auto"/>
        <w:left w:val="none" w:sz="0" w:space="0" w:color="auto"/>
        <w:bottom w:val="none" w:sz="0" w:space="0" w:color="auto"/>
        <w:right w:val="none" w:sz="0" w:space="0" w:color="auto"/>
      </w:divBdr>
      <w:divsChild>
        <w:div w:id="770399709">
          <w:marLeft w:val="0"/>
          <w:marRight w:val="0"/>
          <w:marTop w:val="0"/>
          <w:marBottom w:val="0"/>
          <w:divBdr>
            <w:top w:val="none" w:sz="0" w:space="0" w:color="auto"/>
            <w:left w:val="none" w:sz="0" w:space="0" w:color="auto"/>
            <w:bottom w:val="none" w:sz="0" w:space="0" w:color="auto"/>
            <w:right w:val="none" w:sz="0" w:space="0" w:color="auto"/>
          </w:divBdr>
          <w:divsChild>
            <w:div w:id="1047681608">
              <w:marLeft w:val="0"/>
              <w:marRight w:val="0"/>
              <w:marTop w:val="0"/>
              <w:marBottom w:val="0"/>
              <w:divBdr>
                <w:top w:val="none" w:sz="0" w:space="0" w:color="auto"/>
                <w:left w:val="none" w:sz="0" w:space="0" w:color="auto"/>
                <w:bottom w:val="none" w:sz="0" w:space="0" w:color="auto"/>
                <w:right w:val="none" w:sz="0" w:space="0" w:color="auto"/>
              </w:divBdr>
              <w:divsChild>
                <w:div w:id="1878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8.bin"/><Relationship Id="rId50" Type="http://schemas.openxmlformats.org/officeDocument/2006/relationships/image" Target="media/image25.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oleObject" Target="embeddings/oleObject16.bin"/><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image" Target="media/image2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shuo\Documents\&#33258;&#23450;&#20041;%20Office%20&#27169;&#26495;\lcs-&#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47AFD-D3A5-4657-A980-77165977A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lcs-论文模板.dotx</Template>
  <TotalTime>6553</TotalTime>
  <Pages>57</Pages>
  <Words>6323</Words>
  <Characters>36047</Characters>
  <Application>Microsoft Office Word</Application>
  <DocSecurity>0</DocSecurity>
  <Lines>300</Lines>
  <Paragraphs>84</Paragraphs>
  <ScaleCrop>false</ScaleCrop>
  <Company/>
  <LinksUpToDate>false</LinksUpToDate>
  <CharactersWithSpaces>42286</CharactersWithSpaces>
  <SharedDoc>false</SharedDoc>
  <HLinks>
    <vt:vector size="366" baseType="variant">
      <vt:variant>
        <vt:i4>6488153</vt:i4>
      </vt:variant>
      <vt:variant>
        <vt:i4>444</vt:i4>
      </vt:variant>
      <vt:variant>
        <vt:i4>0</vt:i4>
      </vt:variant>
      <vt:variant>
        <vt:i4>5</vt:i4>
      </vt:variant>
      <vt:variant>
        <vt:lpwstr>http://baike.sogou.com/lemma/ShowInnerLink.htm?lemmaId=579034&amp;ss_c=ssc.citiao.link</vt:lpwstr>
      </vt:variant>
      <vt:variant>
        <vt:lpwstr/>
      </vt:variant>
      <vt:variant>
        <vt:i4>6488153</vt:i4>
      </vt:variant>
      <vt:variant>
        <vt:i4>408</vt:i4>
      </vt:variant>
      <vt:variant>
        <vt:i4>0</vt:i4>
      </vt:variant>
      <vt:variant>
        <vt:i4>5</vt:i4>
      </vt:variant>
      <vt:variant>
        <vt:lpwstr>http://baike.sogou.com/lemma/ShowInnerLink.htm?lemmaId=579034&amp;ss_c=ssc.citiao.link</vt:lpwstr>
      </vt:variant>
      <vt:variant>
        <vt:lpwstr/>
      </vt:variant>
      <vt:variant>
        <vt:i4>1310771</vt:i4>
      </vt:variant>
      <vt:variant>
        <vt:i4>350</vt:i4>
      </vt:variant>
      <vt:variant>
        <vt:i4>0</vt:i4>
      </vt:variant>
      <vt:variant>
        <vt:i4>5</vt:i4>
      </vt:variant>
      <vt:variant>
        <vt:lpwstr/>
      </vt:variant>
      <vt:variant>
        <vt:lpwstr>_Toc406597816</vt:lpwstr>
      </vt:variant>
      <vt:variant>
        <vt:i4>1310771</vt:i4>
      </vt:variant>
      <vt:variant>
        <vt:i4>344</vt:i4>
      </vt:variant>
      <vt:variant>
        <vt:i4>0</vt:i4>
      </vt:variant>
      <vt:variant>
        <vt:i4>5</vt:i4>
      </vt:variant>
      <vt:variant>
        <vt:lpwstr/>
      </vt:variant>
      <vt:variant>
        <vt:lpwstr>_Toc406597815</vt:lpwstr>
      </vt:variant>
      <vt:variant>
        <vt:i4>1310771</vt:i4>
      </vt:variant>
      <vt:variant>
        <vt:i4>338</vt:i4>
      </vt:variant>
      <vt:variant>
        <vt:i4>0</vt:i4>
      </vt:variant>
      <vt:variant>
        <vt:i4>5</vt:i4>
      </vt:variant>
      <vt:variant>
        <vt:lpwstr/>
      </vt:variant>
      <vt:variant>
        <vt:lpwstr>_Toc406597814</vt:lpwstr>
      </vt:variant>
      <vt:variant>
        <vt:i4>1310771</vt:i4>
      </vt:variant>
      <vt:variant>
        <vt:i4>332</vt:i4>
      </vt:variant>
      <vt:variant>
        <vt:i4>0</vt:i4>
      </vt:variant>
      <vt:variant>
        <vt:i4>5</vt:i4>
      </vt:variant>
      <vt:variant>
        <vt:lpwstr/>
      </vt:variant>
      <vt:variant>
        <vt:lpwstr>_Toc406597813</vt:lpwstr>
      </vt:variant>
      <vt:variant>
        <vt:i4>1310771</vt:i4>
      </vt:variant>
      <vt:variant>
        <vt:i4>326</vt:i4>
      </vt:variant>
      <vt:variant>
        <vt:i4>0</vt:i4>
      </vt:variant>
      <vt:variant>
        <vt:i4>5</vt:i4>
      </vt:variant>
      <vt:variant>
        <vt:lpwstr/>
      </vt:variant>
      <vt:variant>
        <vt:lpwstr>_Toc406597812</vt:lpwstr>
      </vt:variant>
      <vt:variant>
        <vt:i4>1310771</vt:i4>
      </vt:variant>
      <vt:variant>
        <vt:i4>320</vt:i4>
      </vt:variant>
      <vt:variant>
        <vt:i4>0</vt:i4>
      </vt:variant>
      <vt:variant>
        <vt:i4>5</vt:i4>
      </vt:variant>
      <vt:variant>
        <vt:lpwstr/>
      </vt:variant>
      <vt:variant>
        <vt:lpwstr>_Toc406597811</vt:lpwstr>
      </vt:variant>
      <vt:variant>
        <vt:i4>1310771</vt:i4>
      </vt:variant>
      <vt:variant>
        <vt:i4>314</vt:i4>
      </vt:variant>
      <vt:variant>
        <vt:i4>0</vt:i4>
      </vt:variant>
      <vt:variant>
        <vt:i4>5</vt:i4>
      </vt:variant>
      <vt:variant>
        <vt:lpwstr/>
      </vt:variant>
      <vt:variant>
        <vt:lpwstr>_Toc406597810</vt:lpwstr>
      </vt:variant>
      <vt:variant>
        <vt:i4>1376307</vt:i4>
      </vt:variant>
      <vt:variant>
        <vt:i4>308</vt:i4>
      </vt:variant>
      <vt:variant>
        <vt:i4>0</vt:i4>
      </vt:variant>
      <vt:variant>
        <vt:i4>5</vt:i4>
      </vt:variant>
      <vt:variant>
        <vt:lpwstr/>
      </vt:variant>
      <vt:variant>
        <vt:lpwstr>_Toc406597809</vt:lpwstr>
      </vt:variant>
      <vt:variant>
        <vt:i4>1376307</vt:i4>
      </vt:variant>
      <vt:variant>
        <vt:i4>302</vt:i4>
      </vt:variant>
      <vt:variant>
        <vt:i4>0</vt:i4>
      </vt:variant>
      <vt:variant>
        <vt:i4>5</vt:i4>
      </vt:variant>
      <vt:variant>
        <vt:lpwstr/>
      </vt:variant>
      <vt:variant>
        <vt:lpwstr>_Toc406597808</vt:lpwstr>
      </vt:variant>
      <vt:variant>
        <vt:i4>1376307</vt:i4>
      </vt:variant>
      <vt:variant>
        <vt:i4>296</vt:i4>
      </vt:variant>
      <vt:variant>
        <vt:i4>0</vt:i4>
      </vt:variant>
      <vt:variant>
        <vt:i4>5</vt:i4>
      </vt:variant>
      <vt:variant>
        <vt:lpwstr/>
      </vt:variant>
      <vt:variant>
        <vt:lpwstr>_Toc406597807</vt:lpwstr>
      </vt:variant>
      <vt:variant>
        <vt:i4>1376307</vt:i4>
      </vt:variant>
      <vt:variant>
        <vt:i4>290</vt:i4>
      </vt:variant>
      <vt:variant>
        <vt:i4>0</vt:i4>
      </vt:variant>
      <vt:variant>
        <vt:i4>5</vt:i4>
      </vt:variant>
      <vt:variant>
        <vt:lpwstr/>
      </vt:variant>
      <vt:variant>
        <vt:lpwstr>_Toc406597806</vt:lpwstr>
      </vt:variant>
      <vt:variant>
        <vt:i4>1376307</vt:i4>
      </vt:variant>
      <vt:variant>
        <vt:i4>284</vt:i4>
      </vt:variant>
      <vt:variant>
        <vt:i4>0</vt:i4>
      </vt:variant>
      <vt:variant>
        <vt:i4>5</vt:i4>
      </vt:variant>
      <vt:variant>
        <vt:lpwstr/>
      </vt:variant>
      <vt:variant>
        <vt:lpwstr>_Toc406597805</vt:lpwstr>
      </vt:variant>
      <vt:variant>
        <vt:i4>1376307</vt:i4>
      </vt:variant>
      <vt:variant>
        <vt:i4>278</vt:i4>
      </vt:variant>
      <vt:variant>
        <vt:i4>0</vt:i4>
      </vt:variant>
      <vt:variant>
        <vt:i4>5</vt:i4>
      </vt:variant>
      <vt:variant>
        <vt:lpwstr/>
      </vt:variant>
      <vt:variant>
        <vt:lpwstr>_Toc406597804</vt:lpwstr>
      </vt:variant>
      <vt:variant>
        <vt:i4>1376307</vt:i4>
      </vt:variant>
      <vt:variant>
        <vt:i4>272</vt:i4>
      </vt:variant>
      <vt:variant>
        <vt:i4>0</vt:i4>
      </vt:variant>
      <vt:variant>
        <vt:i4>5</vt:i4>
      </vt:variant>
      <vt:variant>
        <vt:lpwstr/>
      </vt:variant>
      <vt:variant>
        <vt:lpwstr>_Toc406597803</vt:lpwstr>
      </vt:variant>
      <vt:variant>
        <vt:i4>1376307</vt:i4>
      </vt:variant>
      <vt:variant>
        <vt:i4>266</vt:i4>
      </vt:variant>
      <vt:variant>
        <vt:i4>0</vt:i4>
      </vt:variant>
      <vt:variant>
        <vt:i4>5</vt:i4>
      </vt:variant>
      <vt:variant>
        <vt:lpwstr/>
      </vt:variant>
      <vt:variant>
        <vt:lpwstr>_Toc406597802</vt:lpwstr>
      </vt:variant>
      <vt:variant>
        <vt:i4>1376307</vt:i4>
      </vt:variant>
      <vt:variant>
        <vt:i4>260</vt:i4>
      </vt:variant>
      <vt:variant>
        <vt:i4>0</vt:i4>
      </vt:variant>
      <vt:variant>
        <vt:i4>5</vt:i4>
      </vt:variant>
      <vt:variant>
        <vt:lpwstr/>
      </vt:variant>
      <vt:variant>
        <vt:lpwstr>_Toc406597801</vt:lpwstr>
      </vt:variant>
      <vt:variant>
        <vt:i4>1376307</vt:i4>
      </vt:variant>
      <vt:variant>
        <vt:i4>254</vt:i4>
      </vt:variant>
      <vt:variant>
        <vt:i4>0</vt:i4>
      </vt:variant>
      <vt:variant>
        <vt:i4>5</vt:i4>
      </vt:variant>
      <vt:variant>
        <vt:lpwstr/>
      </vt:variant>
      <vt:variant>
        <vt:lpwstr>_Toc406597800</vt:lpwstr>
      </vt:variant>
      <vt:variant>
        <vt:i4>1835068</vt:i4>
      </vt:variant>
      <vt:variant>
        <vt:i4>248</vt:i4>
      </vt:variant>
      <vt:variant>
        <vt:i4>0</vt:i4>
      </vt:variant>
      <vt:variant>
        <vt:i4>5</vt:i4>
      </vt:variant>
      <vt:variant>
        <vt:lpwstr/>
      </vt:variant>
      <vt:variant>
        <vt:lpwstr>_Toc406597799</vt:lpwstr>
      </vt:variant>
      <vt:variant>
        <vt:i4>1835068</vt:i4>
      </vt:variant>
      <vt:variant>
        <vt:i4>242</vt:i4>
      </vt:variant>
      <vt:variant>
        <vt:i4>0</vt:i4>
      </vt:variant>
      <vt:variant>
        <vt:i4>5</vt:i4>
      </vt:variant>
      <vt:variant>
        <vt:lpwstr/>
      </vt:variant>
      <vt:variant>
        <vt:lpwstr>_Toc406597798</vt:lpwstr>
      </vt:variant>
      <vt:variant>
        <vt:i4>1835068</vt:i4>
      </vt:variant>
      <vt:variant>
        <vt:i4>236</vt:i4>
      </vt:variant>
      <vt:variant>
        <vt:i4>0</vt:i4>
      </vt:variant>
      <vt:variant>
        <vt:i4>5</vt:i4>
      </vt:variant>
      <vt:variant>
        <vt:lpwstr/>
      </vt:variant>
      <vt:variant>
        <vt:lpwstr>_Toc406597797</vt:lpwstr>
      </vt:variant>
      <vt:variant>
        <vt:i4>1835068</vt:i4>
      </vt:variant>
      <vt:variant>
        <vt:i4>230</vt:i4>
      </vt:variant>
      <vt:variant>
        <vt:i4>0</vt:i4>
      </vt:variant>
      <vt:variant>
        <vt:i4>5</vt:i4>
      </vt:variant>
      <vt:variant>
        <vt:lpwstr/>
      </vt:variant>
      <vt:variant>
        <vt:lpwstr>_Toc406597796</vt:lpwstr>
      </vt:variant>
      <vt:variant>
        <vt:i4>1835068</vt:i4>
      </vt:variant>
      <vt:variant>
        <vt:i4>224</vt:i4>
      </vt:variant>
      <vt:variant>
        <vt:i4>0</vt:i4>
      </vt:variant>
      <vt:variant>
        <vt:i4>5</vt:i4>
      </vt:variant>
      <vt:variant>
        <vt:lpwstr/>
      </vt:variant>
      <vt:variant>
        <vt:lpwstr>_Toc406597795</vt:lpwstr>
      </vt:variant>
      <vt:variant>
        <vt:i4>1835068</vt:i4>
      </vt:variant>
      <vt:variant>
        <vt:i4>218</vt:i4>
      </vt:variant>
      <vt:variant>
        <vt:i4>0</vt:i4>
      </vt:variant>
      <vt:variant>
        <vt:i4>5</vt:i4>
      </vt:variant>
      <vt:variant>
        <vt:lpwstr/>
      </vt:variant>
      <vt:variant>
        <vt:lpwstr>_Toc406597794</vt:lpwstr>
      </vt:variant>
      <vt:variant>
        <vt:i4>1835068</vt:i4>
      </vt:variant>
      <vt:variant>
        <vt:i4>212</vt:i4>
      </vt:variant>
      <vt:variant>
        <vt:i4>0</vt:i4>
      </vt:variant>
      <vt:variant>
        <vt:i4>5</vt:i4>
      </vt:variant>
      <vt:variant>
        <vt:lpwstr/>
      </vt:variant>
      <vt:variant>
        <vt:lpwstr>_Toc406597793</vt:lpwstr>
      </vt:variant>
      <vt:variant>
        <vt:i4>1835068</vt:i4>
      </vt:variant>
      <vt:variant>
        <vt:i4>206</vt:i4>
      </vt:variant>
      <vt:variant>
        <vt:i4>0</vt:i4>
      </vt:variant>
      <vt:variant>
        <vt:i4>5</vt:i4>
      </vt:variant>
      <vt:variant>
        <vt:lpwstr/>
      </vt:variant>
      <vt:variant>
        <vt:lpwstr>_Toc406597792</vt:lpwstr>
      </vt:variant>
      <vt:variant>
        <vt:i4>1835068</vt:i4>
      </vt:variant>
      <vt:variant>
        <vt:i4>200</vt:i4>
      </vt:variant>
      <vt:variant>
        <vt:i4>0</vt:i4>
      </vt:variant>
      <vt:variant>
        <vt:i4>5</vt:i4>
      </vt:variant>
      <vt:variant>
        <vt:lpwstr/>
      </vt:variant>
      <vt:variant>
        <vt:lpwstr>_Toc406597791</vt:lpwstr>
      </vt:variant>
      <vt:variant>
        <vt:i4>1835068</vt:i4>
      </vt:variant>
      <vt:variant>
        <vt:i4>194</vt:i4>
      </vt:variant>
      <vt:variant>
        <vt:i4>0</vt:i4>
      </vt:variant>
      <vt:variant>
        <vt:i4>5</vt:i4>
      </vt:variant>
      <vt:variant>
        <vt:lpwstr/>
      </vt:variant>
      <vt:variant>
        <vt:lpwstr>_Toc406597790</vt:lpwstr>
      </vt:variant>
      <vt:variant>
        <vt:i4>1900604</vt:i4>
      </vt:variant>
      <vt:variant>
        <vt:i4>188</vt:i4>
      </vt:variant>
      <vt:variant>
        <vt:i4>0</vt:i4>
      </vt:variant>
      <vt:variant>
        <vt:i4>5</vt:i4>
      </vt:variant>
      <vt:variant>
        <vt:lpwstr/>
      </vt:variant>
      <vt:variant>
        <vt:lpwstr>_Toc406597789</vt:lpwstr>
      </vt:variant>
      <vt:variant>
        <vt:i4>1900604</vt:i4>
      </vt:variant>
      <vt:variant>
        <vt:i4>182</vt:i4>
      </vt:variant>
      <vt:variant>
        <vt:i4>0</vt:i4>
      </vt:variant>
      <vt:variant>
        <vt:i4>5</vt:i4>
      </vt:variant>
      <vt:variant>
        <vt:lpwstr/>
      </vt:variant>
      <vt:variant>
        <vt:lpwstr>_Toc406597788</vt:lpwstr>
      </vt:variant>
      <vt:variant>
        <vt:i4>1900604</vt:i4>
      </vt:variant>
      <vt:variant>
        <vt:i4>176</vt:i4>
      </vt:variant>
      <vt:variant>
        <vt:i4>0</vt:i4>
      </vt:variant>
      <vt:variant>
        <vt:i4>5</vt:i4>
      </vt:variant>
      <vt:variant>
        <vt:lpwstr/>
      </vt:variant>
      <vt:variant>
        <vt:lpwstr>_Toc406597787</vt:lpwstr>
      </vt:variant>
      <vt:variant>
        <vt:i4>1900604</vt:i4>
      </vt:variant>
      <vt:variant>
        <vt:i4>170</vt:i4>
      </vt:variant>
      <vt:variant>
        <vt:i4>0</vt:i4>
      </vt:variant>
      <vt:variant>
        <vt:i4>5</vt:i4>
      </vt:variant>
      <vt:variant>
        <vt:lpwstr/>
      </vt:variant>
      <vt:variant>
        <vt:lpwstr>_Toc406597786</vt:lpwstr>
      </vt:variant>
      <vt:variant>
        <vt:i4>1900604</vt:i4>
      </vt:variant>
      <vt:variant>
        <vt:i4>164</vt:i4>
      </vt:variant>
      <vt:variant>
        <vt:i4>0</vt:i4>
      </vt:variant>
      <vt:variant>
        <vt:i4>5</vt:i4>
      </vt:variant>
      <vt:variant>
        <vt:lpwstr/>
      </vt:variant>
      <vt:variant>
        <vt:lpwstr>_Toc406597785</vt:lpwstr>
      </vt:variant>
      <vt:variant>
        <vt:i4>1900604</vt:i4>
      </vt:variant>
      <vt:variant>
        <vt:i4>158</vt:i4>
      </vt:variant>
      <vt:variant>
        <vt:i4>0</vt:i4>
      </vt:variant>
      <vt:variant>
        <vt:i4>5</vt:i4>
      </vt:variant>
      <vt:variant>
        <vt:lpwstr/>
      </vt:variant>
      <vt:variant>
        <vt:lpwstr>_Toc406597784</vt:lpwstr>
      </vt:variant>
      <vt:variant>
        <vt:i4>1900604</vt:i4>
      </vt:variant>
      <vt:variant>
        <vt:i4>152</vt:i4>
      </vt:variant>
      <vt:variant>
        <vt:i4>0</vt:i4>
      </vt:variant>
      <vt:variant>
        <vt:i4>5</vt:i4>
      </vt:variant>
      <vt:variant>
        <vt:lpwstr/>
      </vt:variant>
      <vt:variant>
        <vt:lpwstr>_Toc406597783</vt:lpwstr>
      </vt:variant>
      <vt:variant>
        <vt:i4>1900604</vt:i4>
      </vt:variant>
      <vt:variant>
        <vt:i4>146</vt:i4>
      </vt:variant>
      <vt:variant>
        <vt:i4>0</vt:i4>
      </vt:variant>
      <vt:variant>
        <vt:i4>5</vt:i4>
      </vt:variant>
      <vt:variant>
        <vt:lpwstr/>
      </vt:variant>
      <vt:variant>
        <vt:lpwstr>_Toc406597782</vt:lpwstr>
      </vt:variant>
      <vt:variant>
        <vt:i4>1900604</vt:i4>
      </vt:variant>
      <vt:variant>
        <vt:i4>140</vt:i4>
      </vt:variant>
      <vt:variant>
        <vt:i4>0</vt:i4>
      </vt:variant>
      <vt:variant>
        <vt:i4>5</vt:i4>
      </vt:variant>
      <vt:variant>
        <vt:lpwstr/>
      </vt:variant>
      <vt:variant>
        <vt:lpwstr>_Toc406597781</vt:lpwstr>
      </vt:variant>
      <vt:variant>
        <vt:i4>1900604</vt:i4>
      </vt:variant>
      <vt:variant>
        <vt:i4>134</vt:i4>
      </vt:variant>
      <vt:variant>
        <vt:i4>0</vt:i4>
      </vt:variant>
      <vt:variant>
        <vt:i4>5</vt:i4>
      </vt:variant>
      <vt:variant>
        <vt:lpwstr/>
      </vt:variant>
      <vt:variant>
        <vt:lpwstr>_Toc406597780</vt:lpwstr>
      </vt:variant>
      <vt:variant>
        <vt:i4>1179708</vt:i4>
      </vt:variant>
      <vt:variant>
        <vt:i4>128</vt:i4>
      </vt:variant>
      <vt:variant>
        <vt:i4>0</vt:i4>
      </vt:variant>
      <vt:variant>
        <vt:i4>5</vt:i4>
      </vt:variant>
      <vt:variant>
        <vt:lpwstr/>
      </vt:variant>
      <vt:variant>
        <vt:lpwstr>_Toc406597779</vt:lpwstr>
      </vt:variant>
      <vt:variant>
        <vt:i4>1179708</vt:i4>
      </vt:variant>
      <vt:variant>
        <vt:i4>122</vt:i4>
      </vt:variant>
      <vt:variant>
        <vt:i4>0</vt:i4>
      </vt:variant>
      <vt:variant>
        <vt:i4>5</vt:i4>
      </vt:variant>
      <vt:variant>
        <vt:lpwstr/>
      </vt:variant>
      <vt:variant>
        <vt:lpwstr>_Toc406597778</vt:lpwstr>
      </vt:variant>
      <vt:variant>
        <vt:i4>1179708</vt:i4>
      </vt:variant>
      <vt:variant>
        <vt:i4>116</vt:i4>
      </vt:variant>
      <vt:variant>
        <vt:i4>0</vt:i4>
      </vt:variant>
      <vt:variant>
        <vt:i4>5</vt:i4>
      </vt:variant>
      <vt:variant>
        <vt:lpwstr/>
      </vt:variant>
      <vt:variant>
        <vt:lpwstr>_Toc406597777</vt:lpwstr>
      </vt:variant>
      <vt:variant>
        <vt:i4>1179708</vt:i4>
      </vt:variant>
      <vt:variant>
        <vt:i4>110</vt:i4>
      </vt:variant>
      <vt:variant>
        <vt:i4>0</vt:i4>
      </vt:variant>
      <vt:variant>
        <vt:i4>5</vt:i4>
      </vt:variant>
      <vt:variant>
        <vt:lpwstr/>
      </vt:variant>
      <vt:variant>
        <vt:lpwstr>_Toc406597776</vt:lpwstr>
      </vt:variant>
      <vt:variant>
        <vt:i4>1179708</vt:i4>
      </vt:variant>
      <vt:variant>
        <vt:i4>104</vt:i4>
      </vt:variant>
      <vt:variant>
        <vt:i4>0</vt:i4>
      </vt:variant>
      <vt:variant>
        <vt:i4>5</vt:i4>
      </vt:variant>
      <vt:variant>
        <vt:lpwstr/>
      </vt:variant>
      <vt:variant>
        <vt:lpwstr>_Toc406597775</vt:lpwstr>
      </vt:variant>
      <vt:variant>
        <vt:i4>1179708</vt:i4>
      </vt:variant>
      <vt:variant>
        <vt:i4>98</vt:i4>
      </vt:variant>
      <vt:variant>
        <vt:i4>0</vt:i4>
      </vt:variant>
      <vt:variant>
        <vt:i4>5</vt:i4>
      </vt:variant>
      <vt:variant>
        <vt:lpwstr/>
      </vt:variant>
      <vt:variant>
        <vt:lpwstr>_Toc406597774</vt:lpwstr>
      </vt:variant>
      <vt:variant>
        <vt:i4>1179708</vt:i4>
      </vt:variant>
      <vt:variant>
        <vt:i4>92</vt:i4>
      </vt:variant>
      <vt:variant>
        <vt:i4>0</vt:i4>
      </vt:variant>
      <vt:variant>
        <vt:i4>5</vt:i4>
      </vt:variant>
      <vt:variant>
        <vt:lpwstr/>
      </vt:variant>
      <vt:variant>
        <vt:lpwstr>_Toc406597773</vt:lpwstr>
      </vt:variant>
      <vt:variant>
        <vt:i4>1179708</vt:i4>
      </vt:variant>
      <vt:variant>
        <vt:i4>86</vt:i4>
      </vt:variant>
      <vt:variant>
        <vt:i4>0</vt:i4>
      </vt:variant>
      <vt:variant>
        <vt:i4>5</vt:i4>
      </vt:variant>
      <vt:variant>
        <vt:lpwstr/>
      </vt:variant>
      <vt:variant>
        <vt:lpwstr>_Toc406597772</vt:lpwstr>
      </vt:variant>
      <vt:variant>
        <vt:i4>1179708</vt:i4>
      </vt:variant>
      <vt:variant>
        <vt:i4>80</vt:i4>
      </vt:variant>
      <vt:variant>
        <vt:i4>0</vt:i4>
      </vt:variant>
      <vt:variant>
        <vt:i4>5</vt:i4>
      </vt:variant>
      <vt:variant>
        <vt:lpwstr/>
      </vt:variant>
      <vt:variant>
        <vt:lpwstr>_Toc406597771</vt:lpwstr>
      </vt:variant>
      <vt:variant>
        <vt:i4>1179708</vt:i4>
      </vt:variant>
      <vt:variant>
        <vt:i4>74</vt:i4>
      </vt:variant>
      <vt:variant>
        <vt:i4>0</vt:i4>
      </vt:variant>
      <vt:variant>
        <vt:i4>5</vt:i4>
      </vt:variant>
      <vt:variant>
        <vt:lpwstr/>
      </vt:variant>
      <vt:variant>
        <vt:lpwstr>_Toc406597770</vt:lpwstr>
      </vt:variant>
      <vt:variant>
        <vt:i4>1245244</vt:i4>
      </vt:variant>
      <vt:variant>
        <vt:i4>68</vt:i4>
      </vt:variant>
      <vt:variant>
        <vt:i4>0</vt:i4>
      </vt:variant>
      <vt:variant>
        <vt:i4>5</vt:i4>
      </vt:variant>
      <vt:variant>
        <vt:lpwstr/>
      </vt:variant>
      <vt:variant>
        <vt:lpwstr>_Toc406597769</vt:lpwstr>
      </vt:variant>
      <vt:variant>
        <vt:i4>1245244</vt:i4>
      </vt:variant>
      <vt:variant>
        <vt:i4>62</vt:i4>
      </vt:variant>
      <vt:variant>
        <vt:i4>0</vt:i4>
      </vt:variant>
      <vt:variant>
        <vt:i4>5</vt:i4>
      </vt:variant>
      <vt:variant>
        <vt:lpwstr/>
      </vt:variant>
      <vt:variant>
        <vt:lpwstr>_Toc406597768</vt:lpwstr>
      </vt:variant>
      <vt:variant>
        <vt:i4>1245244</vt:i4>
      </vt:variant>
      <vt:variant>
        <vt:i4>56</vt:i4>
      </vt:variant>
      <vt:variant>
        <vt:i4>0</vt:i4>
      </vt:variant>
      <vt:variant>
        <vt:i4>5</vt:i4>
      </vt:variant>
      <vt:variant>
        <vt:lpwstr/>
      </vt:variant>
      <vt:variant>
        <vt:lpwstr>_Toc406597767</vt:lpwstr>
      </vt:variant>
      <vt:variant>
        <vt:i4>1245244</vt:i4>
      </vt:variant>
      <vt:variant>
        <vt:i4>50</vt:i4>
      </vt:variant>
      <vt:variant>
        <vt:i4>0</vt:i4>
      </vt:variant>
      <vt:variant>
        <vt:i4>5</vt:i4>
      </vt:variant>
      <vt:variant>
        <vt:lpwstr/>
      </vt:variant>
      <vt:variant>
        <vt:lpwstr>_Toc406597766</vt:lpwstr>
      </vt:variant>
      <vt:variant>
        <vt:i4>1245244</vt:i4>
      </vt:variant>
      <vt:variant>
        <vt:i4>44</vt:i4>
      </vt:variant>
      <vt:variant>
        <vt:i4>0</vt:i4>
      </vt:variant>
      <vt:variant>
        <vt:i4>5</vt:i4>
      </vt:variant>
      <vt:variant>
        <vt:lpwstr/>
      </vt:variant>
      <vt:variant>
        <vt:lpwstr>_Toc406597765</vt:lpwstr>
      </vt:variant>
      <vt:variant>
        <vt:i4>1245244</vt:i4>
      </vt:variant>
      <vt:variant>
        <vt:i4>38</vt:i4>
      </vt:variant>
      <vt:variant>
        <vt:i4>0</vt:i4>
      </vt:variant>
      <vt:variant>
        <vt:i4>5</vt:i4>
      </vt:variant>
      <vt:variant>
        <vt:lpwstr/>
      </vt:variant>
      <vt:variant>
        <vt:lpwstr>_Toc406597764</vt:lpwstr>
      </vt:variant>
      <vt:variant>
        <vt:i4>1245244</vt:i4>
      </vt:variant>
      <vt:variant>
        <vt:i4>32</vt:i4>
      </vt:variant>
      <vt:variant>
        <vt:i4>0</vt:i4>
      </vt:variant>
      <vt:variant>
        <vt:i4>5</vt:i4>
      </vt:variant>
      <vt:variant>
        <vt:lpwstr/>
      </vt:variant>
      <vt:variant>
        <vt:lpwstr>_Toc406597763</vt:lpwstr>
      </vt:variant>
      <vt:variant>
        <vt:i4>1245244</vt:i4>
      </vt:variant>
      <vt:variant>
        <vt:i4>26</vt:i4>
      </vt:variant>
      <vt:variant>
        <vt:i4>0</vt:i4>
      </vt:variant>
      <vt:variant>
        <vt:i4>5</vt:i4>
      </vt:variant>
      <vt:variant>
        <vt:lpwstr/>
      </vt:variant>
      <vt:variant>
        <vt:lpwstr>_Toc406597762</vt:lpwstr>
      </vt:variant>
      <vt:variant>
        <vt:i4>1245244</vt:i4>
      </vt:variant>
      <vt:variant>
        <vt:i4>20</vt:i4>
      </vt:variant>
      <vt:variant>
        <vt:i4>0</vt:i4>
      </vt:variant>
      <vt:variant>
        <vt:i4>5</vt:i4>
      </vt:variant>
      <vt:variant>
        <vt:lpwstr/>
      </vt:variant>
      <vt:variant>
        <vt:lpwstr>_Toc406597761</vt:lpwstr>
      </vt:variant>
      <vt:variant>
        <vt:i4>1245244</vt:i4>
      </vt:variant>
      <vt:variant>
        <vt:i4>14</vt:i4>
      </vt:variant>
      <vt:variant>
        <vt:i4>0</vt:i4>
      </vt:variant>
      <vt:variant>
        <vt:i4>5</vt:i4>
      </vt:variant>
      <vt:variant>
        <vt:lpwstr/>
      </vt:variant>
      <vt:variant>
        <vt:lpwstr>_Toc406597760</vt:lpwstr>
      </vt:variant>
      <vt:variant>
        <vt:i4>1048636</vt:i4>
      </vt:variant>
      <vt:variant>
        <vt:i4>8</vt:i4>
      </vt:variant>
      <vt:variant>
        <vt:i4>0</vt:i4>
      </vt:variant>
      <vt:variant>
        <vt:i4>5</vt:i4>
      </vt:variant>
      <vt:variant>
        <vt:lpwstr/>
      </vt:variant>
      <vt:variant>
        <vt:lpwstr>_Toc406597759</vt:lpwstr>
      </vt:variant>
      <vt:variant>
        <vt:i4>1048636</vt:i4>
      </vt:variant>
      <vt:variant>
        <vt:i4>2</vt:i4>
      </vt:variant>
      <vt:variant>
        <vt:i4>0</vt:i4>
      </vt:variant>
      <vt:variant>
        <vt:i4>5</vt:i4>
      </vt:variant>
      <vt:variant>
        <vt:lpwstr/>
      </vt:variant>
      <vt:variant>
        <vt:lpwstr>_Toc406597758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中图分类号：G643</dc:title>
  <dc:subject>模板</dc:subject>
  <dc:creator>chenshuo</dc:creator>
  <dc:description>NE.Ref</dc:description>
  <cp:lastModifiedBy>Liu Chenshuo</cp:lastModifiedBy>
  <cp:revision>623</cp:revision>
  <cp:lastPrinted>2018-10-26T03:07:00Z</cp:lastPrinted>
  <dcterms:created xsi:type="dcterms:W3CDTF">2018-10-18T01:49:00Z</dcterms:created>
  <dcterms:modified xsi:type="dcterms:W3CDTF">2018-11-11T14:44:00Z</dcterms:modified>
</cp:coreProperties>
</file>