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20"/>
        <w:spacing w:after="0"/>
        <w:rPr>
          <w:sz w:val="20"/>
          <w:szCs w:val="20"/>
          <w:color w:val="auto"/>
        </w:rPr>
      </w:pPr>
      <w:r>
        <w:rPr>
          <w:rFonts w:ascii="Arial" w:cs="Arial" w:eastAsia="Arial" w:hAnsi="Arial"/>
          <w:sz w:val="51"/>
          <w:szCs w:val="5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5865" cy="10687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7555865" cy="10687050"/>
                    </a:xfrm>
                    <a:prstGeom prst="rect">
                      <a:avLst/>
                    </a:prstGeom>
                    <a:noFill/>
                  </pic:spPr>
                </pic:pic>
              </a:graphicData>
            </a:graphic>
          </wp:anchor>
        </w:drawing>
        <w:t>SAMUEL ASAH AYENSU</w:t>
      </w:r>
    </w:p>
    <w:p>
      <w:pPr>
        <w:spacing w:after="0" w:line="200" w:lineRule="exact"/>
        <w:rPr>
          <w:sz w:val="24"/>
          <w:szCs w:val="24"/>
          <w:color w:val="auto"/>
        </w:rPr>
      </w:pPr>
    </w:p>
    <w:p>
      <w:pPr>
        <w:spacing w:after="0" w:line="200" w:lineRule="exact"/>
        <w:rPr>
          <w:sz w:val="24"/>
          <w:szCs w:val="24"/>
          <w:color w:val="auto"/>
        </w:rPr>
      </w:pPr>
    </w:p>
    <w:p>
      <w:pPr>
        <w:spacing w:after="0" w:line="392" w:lineRule="exact"/>
        <w:rPr>
          <w:sz w:val="24"/>
          <w:szCs w:val="24"/>
          <w:color w:val="auto"/>
        </w:rPr>
      </w:pPr>
    </w:p>
    <w:p>
      <w:pPr>
        <w:ind w:left="160"/>
        <w:spacing w:after="0"/>
        <w:rPr>
          <w:sz w:val="20"/>
          <w:szCs w:val="20"/>
          <w:color w:val="auto"/>
        </w:rPr>
      </w:pPr>
      <w:r>
        <w:rPr>
          <w:sz w:val="1"/>
          <w:szCs w:val="1"/>
          <w:color w:val="auto"/>
        </w:rPr>
        <w:drawing>
          <wp:inline distT="0" distB="0" distL="0" distR="0">
            <wp:extent cx="1143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114300" cy="228600"/>
                    </a:xfrm>
                    <a:prstGeom prst="rect">
                      <a:avLst/>
                    </a:prstGeom>
                    <a:noFill/>
                    <a:ln>
                      <a:noFill/>
                    </a:ln>
                  </pic:spPr>
                </pic:pic>
              </a:graphicData>
            </a:graphic>
          </wp:inline>
        </w:drawing>
      </w:r>
      <w:r>
        <w:rPr>
          <w:rFonts w:ascii="Arial" w:cs="Arial" w:eastAsia="Arial" w:hAnsi="Arial"/>
          <w:sz w:val="21"/>
          <w:szCs w:val="21"/>
          <w:b w:val="1"/>
          <w:bCs w:val="1"/>
          <w:color w:val="5E17EB"/>
        </w:rPr>
        <w:t xml:space="preserve">C/O GES P.O BOX 24, ABURA DUNKWA [GH]      </w:t>
      </w:r>
      <w:r>
        <w:rPr>
          <w:sz w:val="1"/>
          <w:szCs w:val="1"/>
          <w:color w:val="auto"/>
        </w:rPr>
        <w:drawing>
          <wp:inline distT="0" distB="0" distL="0" distR="0">
            <wp:extent cx="152400" cy="16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152400" cy="161925"/>
                    </a:xfrm>
                    <a:prstGeom prst="rect">
                      <a:avLst/>
                    </a:prstGeom>
                    <a:noFill/>
                    <a:ln>
                      <a:noFill/>
                    </a:ln>
                  </pic:spPr>
                </pic:pic>
              </a:graphicData>
            </a:graphic>
          </wp:inline>
        </w:drawing>
      </w:r>
      <w:r>
        <w:rPr>
          <w:rFonts w:ascii="Arial" w:cs="Arial" w:eastAsia="Arial" w:hAnsi="Arial"/>
          <w:sz w:val="21"/>
          <w:szCs w:val="21"/>
          <w:b w:val="1"/>
          <w:bCs w:val="1"/>
          <w:color w:val="5E17EB"/>
        </w:rPr>
        <w:t xml:space="preserve">  ayensuasah@gmail.com  </w:t>
      </w:r>
      <w:r>
        <w:rPr>
          <w:sz w:val="1"/>
          <w:szCs w:val="1"/>
          <w:color w:val="auto"/>
        </w:rPr>
        <w:drawing>
          <wp:inline distT="0" distB="0" distL="0" distR="0">
            <wp:extent cx="161925"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161925" cy="152400"/>
                    </a:xfrm>
                    <a:prstGeom prst="rect">
                      <a:avLst/>
                    </a:prstGeom>
                    <a:noFill/>
                    <a:ln>
                      <a:noFill/>
                    </a:ln>
                  </pic:spPr>
                </pic:pic>
              </a:graphicData>
            </a:graphic>
          </wp:inline>
        </w:drawing>
      </w:r>
      <w:r>
        <w:rPr>
          <w:rFonts w:ascii="Arial" w:cs="Arial" w:eastAsia="Arial" w:hAnsi="Arial"/>
          <w:sz w:val="21"/>
          <w:szCs w:val="21"/>
          <w:b w:val="1"/>
          <w:bCs w:val="1"/>
          <w:color w:val="5E17EB"/>
        </w:rPr>
        <w:t xml:space="preserve">   233545226963</w:t>
      </w:r>
    </w:p>
    <w:p>
      <w:pPr>
        <w:spacing w:after="0" w:line="200" w:lineRule="exact"/>
        <w:rPr>
          <w:sz w:val="24"/>
          <w:szCs w:val="24"/>
          <w:color w:val="auto"/>
        </w:rPr>
      </w:pPr>
    </w:p>
    <w:p>
      <w:pPr>
        <w:spacing w:after="0" w:line="201" w:lineRule="exact"/>
        <w:rPr>
          <w:sz w:val="24"/>
          <w:szCs w:val="24"/>
          <w:color w:val="auto"/>
        </w:rPr>
      </w:pPr>
    </w:p>
    <w:p>
      <w:pPr>
        <w:ind w:left="2540"/>
        <w:spacing w:after="0"/>
        <w:rPr>
          <w:sz w:val="20"/>
          <w:szCs w:val="20"/>
          <w:color w:val="auto"/>
        </w:rPr>
      </w:pPr>
      <w:r>
        <w:rPr>
          <w:rFonts w:ascii="Arial" w:cs="Arial" w:eastAsia="Arial" w:hAnsi="Arial"/>
          <w:sz w:val="32"/>
          <w:szCs w:val="32"/>
          <w:b w:val="1"/>
          <w:bCs w:val="1"/>
          <w:color w:val="auto"/>
        </w:rPr>
        <w:t>PROFESSIONAL SUMMARY</w:t>
      </w:r>
    </w:p>
    <w:p>
      <w:pPr>
        <w:spacing w:after="0" w:line="108" w:lineRule="exact"/>
        <w:rPr>
          <w:sz w:val="24"/>
          <w:szCs w:val="24"/>
          <w:color w:val="auto"/>
        </w:rPr>
      </w:pPr>
    </w:p>
    <w:p>
      <w:pPr>
        <w:ind w:right="340"/>
        <w:spacing w:after="0" w:line="328" w:lineRule="auto"/>
        <w:rPr>
          <w:sz w:val="20"/>
          <w:szCs w:val="20"/>
          <w:color w:val="auto"/>
        </w:rPr>
      </w:pPr>
      <w:r>
        <w:rPr>
          <w:rFonts w:ascii="Arial" w:cs="Arial" w:eastAsia="Arial" w:hAnsi="Arial"/>
          <w:sz w:val="22"/>
          <w:szCs w:val="22"/>
          <w:b w:val="1"/>
          <w:bCs w:val="1"/>
          <w:color w:val="auto"/>
        </w:rPr>
        <w:t>An energetic, disciplined and dedicated University graduate with Diploma in Basic Education having gained relevant experience through in depth training and constant practices in both Private Businesses and Public Schools, filled with the ability to enrich the lives of both students and business at all times through standardized and proven principles and Methodologies.</w:t>
      </w:r>
    </w:p>
    <w:p>
      <w:pPr>
        <w:spacing w:after="0" w:line="191" w:lineRule="exact"/>
        <w:rPr>
          <w:sz w:val="24"/>
          <w:szCs w:val="24"/>
          <w:color w:val="auto"/>
        </w:rPr>
      </w:pPr>
    </w:p>
    <w:p>
      <w:pPr>
        <w:ind w:right="660"/>
        <w:spacing w:after="0" w:line="294" w:lineRule="auto"/>
        <w:rPr>
          <w:sz w:val="20"/>
          <w:szCs w:val="20"/>
          <w:color w:val="auto"/>
        </w:rPr>
      </w:pPr>
      <w:r>
        <w:rPr>
          <w:rFonts w:ascii="Arial" w:cs="Arial" w:eastAsia="Arial" w:hAnsi="Arial"/>
          <w:sz w:val="24"/>
          <w:szCs w:val="24"/>
          <w:b w:val="1"/>
          <w:bCs w:val="1"/>
          <w:color w:val="auto"/>
        </w:rPr>
        <w:t>A hardworking, team player and determined Licensed Professional Teacher and a website developer and Administrator with minimum of ten (10) years working experience with excellent communication skills, interpersonal skills and the ability to achieve set targets in a timely and professional manner.</w:t>
      </w:r>
    </w:p>
    <w:p>
      <w:pPr>
        <w:spacing w:after="0" w:line="200" w:lineRule="exact"/>
        <w:rPr>
          <w:sz w:val="24"/>
          <w:szCs w:val="24"/>
          <w:color w:val="auto"/>
        </w:rPr>
      </w:pPr>
    </w:p>
    <w:p>
      <w:pPr>
        <w:spacing w:after="0" w:line="336" w:lineRule="exact"/>
        <w:rPr>
          <w:sz w:val="24"/>
          <w:szCs w:val="24"/>
          <w:color w:val="auto"/>
        </w:rPr>
      </w:pPr>
    </w:p>
    <w:p>
      <w:pPr>
        <w:jc w:val="both"/>
        <w:ind w:right="500" w:firstLine="60"/>
        <w:spacing w:after="0" w:line="328" w:lineRule="auto"/>
        <w:rPr>
          <w:sz w:val="20"/>
          <w:szCs w:val="20"/>
          <w:color w:val="auto"/>
        </w:rPr>
      </w:pPr>
      <w:r>
        <w:rPr>
          <w:rFonts w:ascii="Arial" w:cs="Arial" w:eastAsia="Arial" w:hAnsi="Arial"/>
          <w:sz w:val="22"/>
          <w:szCs w:val="22"/>
          <w:b w:val="1"/>
          <w:bCs w:val="1"/>
          <w:color w:val="auto"/>
        </w:rPr>
        <w:t>My years of Teaching, Business and IT training, practices and experiences has equipped me with skills and knowledge in basic, advanced, planning, controlling, organizing, effective and efficient decision making strategies which I believe has prepared me adequately to fulfill my aspiration of being an employable worker in any business or educational institution. .</w:t>
      </w:r>
    </w:p>
    <w:p>
      <w:pPr>
        <w:sectPr>
          <w:pgSz w:w="11900" w:h="16845" w:orient="portrait"/>
          <w:cols w:equalWidth="0" w:num="1">
            <w:col w:w="10440"/>
          </w:cols>
          <w:pgMar w:left="580" w:top="529" w:right="879" w:bottom="144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7" w:lineRule="exact"/>
        <w:rPr>
          <w:sz w:val="24"/>
          <w:szCs w:val="24"/>
          <w:color w:val="auto"/>
        </w:rPr>
      </w:pPr>
    </w:p>
    <w:p>
      <w:pPr>
        <w:ind w:left="120" w:firstLine="329"/>
        <w:spacing w:after="0" w:line="376" w:lineRule="auto"/>
        <w:rPr>
          <w:sz w:val="20"/>
          <w:szCs w:val="20"/>
          <w:color w:val="auto"/>
        </w:rPr>
      </w:pPr>
      <w:r>
        <w:rPr>
          <w:rFonts w:ascii="Arial" w:cs="Arial" w:eastAsia="Arial" w:hAnsi="Arial"/>
          <w:sz w:val="19"/>
          <w:szCs w:val="19"/>
          <w:b w:val="1"/>
          <w:bCs w:val="1"/>
          <w:color w:val="auto"/>
        </w:rPr>
        <w:t>Jan 2022 -Present Abura Dunkwa Ghana</w:t>
      </w:r>
    </w:p>
    <w:p>
      <w:pPr>
        <w:spacing w:after="0" w:line="20" w:lineRule="exact"/>
        <w:rPr>
          <w:sz w:val="24"/>
          <w:szCs w:val="24"/>
          <w:color w:val="auto"/>
        </w:rPr>
      </w:pPr>
      <w:r>
        <w:rPr>
          <w:sz w:val="24"/>
          <w:szCs w:val="24"/>
          <w:color w:val="auto"/>
        </w:rPr>
        <w:br w:type="column"/>
      </w:r>
    </w:p>
    <w:p>
      <w:pPr>
        <w:spacing w:after="0" w:line="129" w:lineRule="exact"/>
        <w:rPr>
          <w:sz w:val="24"/>
          <w:szCs w:val="24"/>
          <w:color w:val="auto"/>
        </w:rPr>
      </w:pPr>
    </w:p>
    <w:p>
      <w:pPr>
        <w:ind w:left="400"/>
        <w:spacing w:after="0"/>
        <w:rPr>
          <w:sz w:val="20"/>
          <w:szCs w:val="20"/>
          <w:color w:val="auto"/>
        </w:rPr>
      </w:pPr>
      <w:r>
        <w:rPr>
          <w:rFonts w:ascii="Arial" w:cs="Arial" w:eastAsia="Arial" w:hAnsi="Arial"/>
          <w:sz w:val="32"/>
          <w:szCs w:val="32"/>
          <w:b w:val="1"/>
          <w:bCs w:val="1"/>
          <w:color w:val="auto"/>
        </w:rPr>
        <w:t>EMPLOYMENT HISTORY</w:t>
      </w:r>
    </w:p>
    <w:p>
      <w:pPr>
        <w:spacing w:after="0" w:line="189" w:lineRule="exact"/>
        <w:rPr>
          <w:sz w:val="24"/>
          <w:szCs w:val="24"/>
          <w:color w:val="auto"/>
        </w:rPr>
      </w:pPr>
    </w:p>
    <w:p>
      <w:pPr>
        <w:jc w:val="center"/>
        <w:ind w:right="1540"/>
        <w:spacing w:after="0"/>
        <w:rPr>
          <w:sz w:val="20"/>
          <w:szCs w:val="20"/>
          <w:color w:val="auto"/>
        </w:rPr>
      </w:pPr>
      <w:r>
        <w:rPr>
          <w:rFonts w:ascii="Arial" w:cs="Arial" w:eastAsia="Arial" w:hAnsi="Arial"/>
          <w:sz w:val="22"/>
          <w:szCs w:val="22"/>
          <w:b w:val="1"/>
          <w:bCs w:val="1"/>
          <w:color w:val="auto"/>
        </w:rPr>
        <w:t>Assistant Head Teacher, Ghana Education Service (Aboase -</w:t>
      </w:r>
    </w:p>
    <w:p>
      <w:pPr>
        <w:spacing w:after="0" w:line="62" w:lineRule="exact"/>
        <w:rPr>
          <w:sz w:val="24"/>
          <w:szCs w:val="24"/>
          <w:color w:val="auto"/>
        </w:rPr>
      </w:pPr>
    </w:p>
    <w:p>
      <w:pPr>
        <w:jc w:val="center"/>
        <w:ind w:right="1540"/>
        <w:spacing w:after="0"/>
        <w:rPr>
          <w:sz w:val="20"/>
          <w:szCs w:val="20"/>
          <w:color w:val="auto"/>
        </w:rPr>
      </w:pPr>
      <w:r>
        <w:rPr>
          <w:rFonts w:ascii="Arial" w:cs="Arial" w:eastAsia="Arial" w:hAnsi="Arial"/>
          <w:sz w:val="24"/>
          <w:szCs w:val="24"/>
          <w:b w:val="1"/>
          <w:bCs w:val="1"/>
          <w:color w:val="auto"/>
        </w:rPr>
        <w:t>Obohen Methodist Basic School)</w:t>
      </w:r>
    </w:p>
    <w:p>
      <w:pPr>
        <w:spacing w:after="0" w:line="39" w:lineRule="exact"/>
        <w:rPr>
          <w:sz w:val="24"/>
          <w:szCs w:val="24"/>
          <w:color w:val="auto"/>
        </w:rPr>
      </w:pPr>
    </w:p>
    <w:p>
      <w:pPr>
        <w:spacing w:after="0"/>
        <w:rPr>
          <w:sz w:val="20"/>
          <w:szCs w:val="20"/>
          <w:color w:val="auto"/>
        </w:rPr>
      </w:pPr>
      <w:r>
        <w:rPr>
          <w:rFonts w:ascii="Arial" w:cs="Arial" w:eastAsia="Arial" w:hAnsi="Arial"/>
          <w:sz w:val="24"/>
          <w:szCs w:val="24"/>
          <w:b w:val="1"/>
          <w:bCs w:val="1"/>
          <w:color w:val="auto"/>
        </w:rPr>
        <w:t>Main Duties</w:t>
      </w:r>
    </w:p>
    <w:p>
      <w:pPr>
        <w:spacing w:after="0" w:line="39" w:lineRule="exact"/>
        <w:rPr>
          <w:sz w:val="24"/>
          <w:szCs w:val="24"/>
          <w:color w:val="auto"/>
        </w:rPr>
      </w:pPr>
    </w:p>
    <w:p>
      <w:pPr>
        <w:jc w:val="both"/>
        <w:ind w:left="420" w:right="1540"/>
        <w:spacing w:after="0" w:line="273" w:lineRule="auto"/>
        <w:rPr>
          <w:sz w:val="20"/>
          <w:szCs w:val="20"/>
          <w:color w:val="auto"/>
        </w:rPr>
      </w:pPr>
      <w:r>
        <w:rPr>
          <w:rFonts w:ascii="Arial" w:cs="Arial" w:eastAsia="Arial" w:hAnsi="Arial"/>
          <w:sz w:val="24"/>
          <w:szCs w:val="24"/>
          <w:b w:val="1"/>
          <w:bCs w:val="1"/>
          <w:color w:val="auto"/>
        </w:rPr>
        <w:t>Maintains congruency between the School’s mission and all academic programming</w:t>
      </w:r>
    </w:p>
    <w:p>
      <w:pPr>
        <w:spacing w:after="0" w:line="2" w:lineRule="exact"/>
        <w:rPr>
          <w:sz w:val="24"/>
          <w:szCs w:val="24"/>
          <w:color w:val="auto"/>
        </w:rPr>
      </w:pPr>
    </w:p>
    <w:p>
      <w:pPr>
        <w:jc w:val="both"/>
        <w:ind w:left="420" w:right="1540"/>
        <w:spacing w:after="0" w:line="273" w:lineRule="auto"/>
        <w:rPr>
          <w:sz w:val="20"/>
          <w:szCs w:val="20"/>
          <w:color w:val="auto"/>
        </w:rPr>
      </w:pPr>
      <w:r>
        <w:rPr>
          <w:rFonts w:ascii="Arial" w:cs="Arial" w:eastAsia="Arial" w:hAnsi="Arial"/>
          <w:sz w:val="24"/>
          <w:szCs w:val="24"/>
          <w:b w:val="1"/>
          <w:bCs w:val="1"/>
          <w:color w:val="auto"/>
        </w:rPr>
        <w:t>Supervises curriculum integrity, alignment, and articulation across all three levels of the school</w:t>
      </w:r>
    </w:p>
    <w:p>
      <w:pPr>
        <w:spacing w:after="0" w:line="2" w:lineRule="exact"/>
        <w:rPr>
          <w:sz w:val="24"/>
          <w:szCs w:val="24"/>
          <w:color w:val="auto"/>
        </w:rPr>
      </w:pPr>
    </w:p>
    <w:p>
      <w:pPr>
        <w:jc w:val="both"/>
        <w:ind w:left="420" w:right="1540"/>
        <w:spacing w:after="0" w:line="273" w:lineRule="auto"/>
        <w:rPr>
          <w:sz w:val="20"/>
          <w:szCs w:val="20"/>
          <w:color w:val="auto"/>
        </w:rPr>
      </w:pPr>
      <w:r>
        <w:rPr>
          <w:rFonts w:ascii="Arial" w:cs="Arial" w:eastAsia="Arial" w:hAnsi="Arial"/>
          <w:sz w:val="24"/>
          <w:szCs w:val="24"/>
          <w:b w:val="1"/>
          <w:bCs w:val="1"/>
          <w:color w:val="auto"/>
        </w:rPr>
        <w:t>Serves as the academic advisor to teachers and students as it pertains to curriculum, academic programming, and personnel</w:t>
      </w:r>
    </w:p>
    <w:p>
      <w:pPr>
        <w:spacing w:after="0" w:line="2" w:lineRule="exact"/>
        <w:rPr>
          <w:sz w:val="24"/>
          <w:szCs w:val="24"/>
          <w:color w:val="auto"/>
        </w:rPr>
      </w:pPr>
    </w:p>
    <w:p>
      <w:pPr>
        <w:jc w:val="both"/>
        <w:ind w:left="420" w:right="1540"/>
        <w:spacing w:after="0" w:line="273" w:lineRule="auto"/>
        <w:rPr>
          <w:sz w:val="20"/>
          <w:szCs w:val="20"/>
          <w:color w:val="auto"/>
        </w:rPr>
      </w:pPr>
      <w:r>
        <w:rPr>
          <w:rFonts w:ascii="Arial" w:cs="Arial" w:eastAsia="Arial" w:hAnsi="Arial"/>
          <w:sz w:val="24"/>
          <w:szCs w:val="24"/>
          <w:b w:val="1"/>
          <w:bCs w:val="1"/>
          <w:color w:val="auto"/>
        </w:rPr>
        <w:t>Meets regularly with all Content Cohort Leaders as a group and individually</w:t>
      </w:r>
    </w:p>
    <w:p>
      <w:pPr>
        <w:spacing w:after="0" w:line="2" w:lineRule="exact"/>
        <w:rPr>
          <w:sz w:val="24"/>
          <w:szCs w:val="24"/>
          <w:color w:val="auto"/>
        </w:rPr>
      </w:pPr>
    </w:p>
    <w:p>
      <w:pPr>
        <w:jc w:val="both"/>
        <w:ind w:left="420" w:right="1540" w:firstLine="141"/>
        <w:spacing w:after="0" w:line="285" w:lineRule="auto"/>
        <w:rPr>
          <w:sz w:val="20"/>
          <w:szCs w:val="20"/>
          <w:color w:val="auto"/>
        </w:rPr>
      </w:pPr>
      <w:r>
        <w:rPr>
          <w:rFonts w:ascii="Arial" w:cs="Arial" w:eastAsia="Arial" w:hAnsi="Arial"/>
          <w:sz w:val="23"/>
          <w:szCs w:val="23"/>
          <w:b w:val="1"/>
          <w:bCs w:val="1"/>
          <w:color w:val="auto"/>
        </w:rPr>
        <w:t>Supports best practices in curriculum and pedagogy, based on current research on teaching and learning</w:t>
      </w:r>
    </w:p>
    <w:p>
      <w:pPr>
        <w:spacing w:after="0" w:line="1" w:lineRule="exact"/>
        <w:rPr>
          <w:sz w:val="24"/>
          <w:szCs w:val="24"/>
          <w:color w:val="auto"/>
        </w:rPr>
      </w:pPr>
    </w:p>
    <w:p>
      <w:pPr>
        <w:jc w:val="both"/>
        <w:ind w:left="420" w:right="1540" w:firstLine="88"/>
        <w:spacing w:after="0" w:line="273" w:lineRule="auto"/>
        <w:rPr>
          <w:sz w:val="20"/>
          <w:szCs w:val="20"/>
          <w:color w:val="auto"/>
        </w:rPr>
      </w:pPr>
      <w:r>
        <w:rPr>
          <w:rFonts w:ascii="Arial" w:cs="Arial" w:eastAsia="Arial" w:hAnsi="Arial"/>
          <w:sz w:val="24"/>
          <w:szCs w:val="24"/>
          <w:b w:val="1"/>
          <w:bCs w:val="1"/>
          <w:color w:val="auto"/>
        </w:rPr>
        <w:t>Acts as an educational catalyst for best institutional and educational practices</w:t>
      </w:r>
    </w:p>
    <w:p>
      <w:pPr>
        <w:spacing w:after="0" w:line="2" w:lineRule="exact"/>
        <w:rPr>
          <w:sz w:val="24"/>
          <w:szCs w:val="24"/>
          <w:color w:val="auto"/>
        </w:rPr>
      </w:pPr>
    </w:p>
    <w:p>
      <w:pPr>
        <w:ind w:left="420" w:right="2600"/>
        <w:spacing w:after="0" w:line="365" w:lineRule="auto"/>
        <w:rPr>
          <w:sz w:val="20"/>
          <w:szCs w:val="20"/>
          <w:color w:val="auto"/>
        </w:rPr>
      </w:pPr>
      <w:r>
        <w:rPr>
          <w:rFonts w:ascii="Arial" w:cs="Arial" w:eastAsia="Arial" w:hAnsi="Arial"/>
          <w:sz w:val="21"/>
          <w:szCs w:val="21"/>
          <w:b w:val="1"/>
          <w:bCs w:val="1"/>
          <w:color w:val="auto"/>
        </w:rPr>
        <w:t>Assists in the Preparation of End of year reports Assists in the preparation of yearly Budget Other duties as assigned by the Head of School</w:t>
      </w:r>
    </w:p>
    <w:p>
      <w:pPr>
        <w:sectPr>
          <w:pgSz w:w="11900" w:h="16845" w:orient="portrait"/>
          <w:cols w:equalWidth="0" w:num="2">
            <w:col w:w="2140" w:space="320"/>
            <w:col w:w="7980"/>
          </w:cols>
          <w:pgMar w:left="580" w:top="529" w:right="879" w:bottom="1440" w:gutter="0" w:footer="0" w:header="0"/>
          <w:type w:val="continuous"/>
        </w:sectPr>
      </w:pPr>
    </w:p>
    <w:bookmarkStart w:id="1" w:name="page2"/>
    <w:bookmarkEnd w:id="1"/>
    <w:p>
      <w:pPr>
        <w:ind w:firstLine="638"/>
        <w:spacing w:after="0" w:line="361" w:lineRule="auto"/>
        <w:rPr>
          <w:sz w:val="20"/>
          <w:szCs w:val="20"/>
          <w:color w:val="auto"/>
        </w:rPr>
      </w:pPr>
      <w:r>
        <w:rPr>
          <w:rFonts w:ascii="Arial" w:cs="Arial" w:eastAsia="Arial" w:hAnsi="Arial"/>
          <w:sz w:val="23"/>
          <w:szCs w:val="23"/>
          <w:b w:val="1"/>
          <w:bCs w:val="1"/>
          <w:color w:val="auto"/>
        </w:rPr>
        <w:t>2013 - Jan, 2022 Abura Dunkwa Ghana</w:t>
      </w:r>
    </w:p>
    <w:p>
      <w:pPr>
        <w:spacing w:after="0" w:line="20" w:lineRule="exact"/>
        <w:rPr>
          <w:sz w:val="20"/>
          <w:szCs w:val="20"/>
          <w:color w:val="auto"/>
        </w:rPr>
      </w:pPr>
      <w:r>
        <w:rPr>
          <w:sz w:val="20"/>
          <w:szCs w:val="20"/>
          <w:color w:val="auto"/>
        </w:rPr>
        <w:br w:type="column"/>
      </w:r>
    </w:p>
    <w:p>
      <w:pPr>
        <w:spacing w:after="0" w:line="309" w:lineRule="exact"/>
        <w:rPr>
          <w:sz w:val="20"/>
          <w:szCs w:val="20"/>
          <w:color w:val="auto"/>
        </w:rPr>
      </w:pPr>
    </w:p>
    <w:p>
      <w:pPr>
        <w:jc w:val="center"/>
        <w:ind w:left="-99" w:right="100"/>
        <w:spacing w:after="0" w:line="276" w:lineRule="auto"/>
        <w:rPr>
          <w:sz w:val="20"/>
          <w:szCs w:val="20"/>
          <w:color w:val="auto"/>
        </w:rPr>
      </w:pPr>
      <w:r>
        <w:rPr>
          <w:rFonts w:ascii="Arial" w:cs="Arial" w:eastAsia="Arial" w:hAnsi="Arial"/>
          <w:sz w:val="24"/>
          <w:szCs w:val="24"/>
          <w:b w:val="1"/>
          <w:bCs w:val="1"/>
          <w:color w:val="auto"/>
        </w:rPr>
        <w:t>Subject Teacher, Ghana Education Service (Aboase -Obohen Methodist Basic School)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-1980565</wp:posOffset>
            </wp:positionH>
            <wp:positionV relativeFrom="paragraph">
              <wp:posOffset>-1033145</wp:posOffset>
            </wp:positionV>
            <wp:extent cx="7555865" cy="10687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7555865" cy="10687050"/>
                    </a:xfrm>
                    <a:prstGeom prst="rect">
                      <a:avLst/>
                    </a:prstGeom>
                    <a:noFill/>
                  </pic:spPr>
                </pic:pic>
              </a:graphicData>
            </a:graphic>
          </wp:anchor>
        </w:drawing>
      </w:r>
    </w:p>
    <w:p>
      <w:pPr>
        <w:spacing w:after="0"/>
        <w:rPr>
          <w:sz w:val="20"/>
          <w:szCs w:val="20"/>
          <w:color w:val="auto"/>
        </w:rPr>
      </w:pPr>
      <w:r>
        <w:rPr>
          <w:rFonts w:ascii="Arial" w:cs="Arial" w:eastAsia="Arial" w:hAnsi="Arial"/>
          <w:sz w:val="25"/>
          <w:szCs w:val="25"/>
          <w:b w:val="1"/>
          <w:bCs w:val="1"/>
          <w:color w:val="auto"/>
        </w:rPr>
        <w:t>Main Duties</w:t>
      </w:r>
    </w:p>
    <w:p>
      <w:pPr>
        <w:spacing w:after="0" w:line="42" w:lineRule="exact"/>
        <w:rPr>
          <w:sz w:val="20"/>
          <w:szCs w:val="20"/>
          <w:color w:val="auto"/>
        </w:rPr>
      </w:pPr>
    </w:p>
    <w:p>
      <w:pPr>
        <w:ind w:left="420"/>
        <w:spacing w:after="0"/>
        <w:rPr>
          <w:sz w:val="20"/>
          <w:szCs w:val="20"/>
          <w:color w:val="auto"/>
        </w:rPr>
      </w:pPr>
      <w:r>
        <w:rPr>
          <w:rFonts w:ascii="Arial" w:cs="Arial" w:eastAsia="Arial" w:hAnsi="Arial"/>
          <w:sz w:val="25"/>
          <w:szCs w:val="25"/>
          <w:b w:val="1"/>
          <w:bCs w:val="1"/>
          <w:color w:val="auto"/>
        </w:rPr>
        <w:t>Classroom Management</w:t>
      </w:r>
    </w:p>
    <w:p>
      <w:pPr>
        <w:spacing w:after="0" w:line="42" w:lineRule="exact"/>
        <w:rPr>
          <w:sz w:val="20"/>
          <w:szCs w:val="20"/>
          <w:color w:val="auto"/>
        </w:rPr>
      </w:pPr>
    </w:p>
    <w:p>
      <w:pPr>
        <w:ind w:left="420"/>
        <w:spacing w:after="0"/>
        <w:rPr>
          <w:sz w:val="20"/>
          <w:szCs w:val="20"/>
          <w:color w:val="auto"/>
        </w:rPr>
      </w:pPr>
      <w:r>
        <w:rPr>
          <w:rFonts w:ascii="Arial" w:cs="Arial" w:eastAsia="Arial" w:hAnsi="Arial"/>
          <w:sz w:val="25"/>
          <w:szCs w:val="25"/>
          <w:b w:val="1"/>
          <w:bCs w:val="1"/>
          <w:color w:val="auto"/>
        </w:rPr>
        <w:t>Preparation of yearly and Termly scheme of work</w:t>
      </w:r>
    </w:p>
    <w:p>
      <w:pPr>
        <w:spacing w:after="0" w:line="42" w:lineRule="exact"/>
        <w:rPr>
          <w:sz w:val="20"/>
          <w:szCs w:val="20"/>
          <w:color w:val="auto"/>
        </w:rPr>
      </w:pPr>
    </w:p>
    <w:p>
      <w:pPr>
        <w:ind w:left="420"/>
        <w:spacing w:after="0"/>
        <w:rPr>
          <w:sz w:val="20"/>
          <w:szCs w:val="20"/>
          <w:color w:val="auto"/>
        </w:rPr>
      </w:pPr>
      <w:r>
        <w:rPr>
          <w:rFonts w:ascii="Arial" w:cs="Arial" w:eastAsia="Arial" w:hAnsi="Arial"/>
          <w:sz w:val="25"/>
          <w:szCs w:val="25"/>
          <w:b w:val="1"/>
          <w:bCs w:val="1"/>
          <w:color w:val="auto"/>
        </w:rPr>
        <w:t>Preparation of Lesson Plans.</w:t>
      </w:r>
    </w:p>
    <w:p>
      <w:pPr>
        <w:spacing w:after="0" w:line="42" w:lineRule="exact"/>
        <w:rPr>
          <w:sz w:val="20"/>
          <w:szCs w:val="20"/>
          <w:color w:val="auto"/>
        </w:rPr>
      </w:pPr>
    </w:p>
    <w:p>
      <w:pPr>
        <w:ind w:left="420" w:right="1479"/>
        <w:spacing w:after="0" w:line="299" w:lineRule="auto"/>
        <w:rPr>
          <w:sz w:val="20"/>
          <w:szCs w:val="20"/>
          <w:color w:val="auto"/>
        </w:rPr>
      </w:pPr>
      <w:r>
        <w:rPr>
          <w:rFonts w:ascii="Arial" w:cs="Arial" w:eastAsia="Arial" w:hAnsi="Arial"/>
          <w:sz w:val="23"/>
          <w:szCs w:val="23"/>
          <w:b w:val="1"/>
          <w:bCs w:val="1"/>
          <w:color w:val="auto"/>
        </w:rPr>
        <w:t>Present lessons in a comprehensive manner and use visual/audio means to facilitate learning</w:t>
      </w:r>
    </w:p>
    <w:p>
      <w:pPr>
        <w:ind w:left="420" w:right="1339"/>
        <w:spacing w:after="0" w:line="275" w:lineRule="auto"/>
        <w:rPr>
          <w:sz w:val="20"/>
          <w:szCs w:val="20"/>
          <w:color w:val="auto"/>
        </w:rPr>
      </w:pPr>
      <w:r>
        <w:rPr>
          <w:rFonts w:ascii="Arial" w:cs="Arial" w:eastAsia="Arial" w:hAnsi="Arial"/>
          <w:sz w:val="25"/>
          <w:szCs w:val="25"/>
          <w:b w:val="1"/>
          <w:bCs w:val="1"/>
          <w:color w:val="auto"/>
        </w:rPr>
        <w:t>Provide individualized instruction to each student by promoting interactive learning</w:t>
      </w:r>
    </w:p>
    <w:p>
      <w:pPr>
        <w:spacing w:after="0" w:line="1" w:lineRule="exact"/>
        <w:rPr>
          <w:sz w:val="20"/>
          <w:szCs w:val="20"/>
          <w:color w:val="auto"/>
        </w:rPr>
      </w:pPr>
    </w:p>
    <w:p>
      <w:pPr>
        <w:ind w:left="420" w:right="1759"/>
        <w:spacing w:after="0" w:line="275" w:lineRule="auto"/>
        <w:rPr>
          <w:sz w:val="20"/>
          <w:szCs w:val="20"/>
          <w:color w:val="auto"/>
        </w:rPr>
      </w:pPr>
      <w:r>
        <w:rPr>
          <w:rFonts w:ascii="Arial" w:cs="Arial" w:eastAsia="Arial" w:hAnsi="Arial"/>
          <w:sz w:val="25"/>
          <w:szCs w:val="25"/>
          <w:b w:val="1"/>
          <w:bCs w:val="1"/>
          <w:color w:val="auto"/>
        </w:rPr>
        <w:t>Create and distribute educational content (notes, summaries, assignments etc.)</w:t>
      </w:r>
    </w:p>
    <w:p>
      <w:pPr>
        <w:spacing w:after="0" w:line="1" w:lineRule="exact"/>
        <w:rPr>
          <w:sz w:val="20"/>
          <w:szCs w:val="20"/>
          <w:color w:val="auto"/>
        </w:rPr>
      </w:pPr>
    </w:p>
    <w:p>
      <w:pPr>
        <w:ind w:left="420" w:right="939"/>
        <w:spacing w:after="0" w:line="275" w:lineRule="auto"/>
        <w:rPr>
          <w:sz w:val="20"/>
          <w:szCs w:val="20"/>
          <w:color w:val="auto"/>
        </w:rPr>
      </w:pPr>
      <w:r>
        <w:rPr>
          <w:rFonts w:ascii="Arial" w:cs="Arial" w:eastAsia="Arial" w:hAnsi="Arial"/>
          <w:sz w:val="25"/>
          <w:szCs w:val="25"/>
          <w:b w:val="1"/>
          <w:bCs w:val="1"/>
          <w:color w:val="auto"/>
        </w:rPr>
        <w:t>Assess and record students’ progress and provide grades and feedback</w:t>
      </w:r>
    </w:p>
    <w:p>
      <w:pPr>
        <w:spacing w:after="0" w:line="1" w:lineRule="exact"/>
        <w:rPr>
          <w:sz w:val="20"/>
          <w:szCs w:val="20"/>
          <w:color w:val="auto"/>
        </w:rPr>
      </w:pPr>
    </w:p>
    <w:p>
      <w:pPr>
        <w:ind w:left="420"/>
        <w:spacing w:after="0"/>
        <w:rPr>
          <w:sz w:val="20"/>
          <w:szCs w:val="20"/>
          <w:color w:val="auto"/>
        </w:rPr>
      </w:pPr>
      <w:r>
        <w:rPr>
          <w:rFonts w:ascii="Arial" w:cs="Arial" w:eastAsia="Arial" w:hAnsi="Arial"/>
          <w:sz w:val="25"/>
          <w:szCs w:val="25"/>
          <w:b w:val="1"/>
          <w:bCs w:val="1"/>
          <w:color w:val="auto"/>
        </w:rPr>
        <w:t>Maintain a tidy and orderly classroom</w:t>
      </w:r>
    </w:p>
    <w:p>
      <w:pPr>
        <w:spacing w:after="0" w:line="42" w:lineRule="exact"/>
        <w:rPr>
          <w:sz w:val="20"/>
          <w:szCs w:val="20"/>
          <w:color w:val="auto"/>
        </w:rPr>
      </w:pPr>
    </w:p>
    <w:p>
      <w:pPr>
        <w:ind w:left="420" w:right="799"/>
        <w:spacing w:after="0" w:line="275" w:lineRule="auto"/>
        <w:rPr>
          <w:sz w:val="20"/>
          <w:szCs w:val="20"/>
          <w:color w:val="auto"/>
        </w:rPr>
      </w:pPr>
      <w:r>
        <w:rPr>
          <w:rFonts w:ascii="Arial" w:cs="Arial" w:eastAsia="Arial" w:hAnsi="Arial"/>
          <w:sz w:val="25"/>
          <w:szCs w:val="25"/>
          <w:b w:val="1"/>
          <w:bCs w:val="1"/>
          <w:color w:val="auto"/>
        </w:rPr>
        <w:t>Collaborate with other teachers, parents and stakeholders and participate in regular meetings</w:t>
      </w:r>
    </w:p>
    <w:p>
      <w:pPr>
        <w:spacing w:after="0" w:line="1" w:lineRule="exact"/>
        <w:rPr>
          <w:sz w:val="20"/>
          <w:szCs w:val="20"/>
          <w:color w:val="auto"/>
        </w:rPr>
      </w:pPr>
    </w:p>
    <w:p>
      <w:pPr>
        <w:ind w:left="420" w:right="1639"/>
        <w:spacing w:after="0" w:line="275" w:lineRule="auto"/>
        <w:rPr>
          <w:sz w:val="20"/>
          <w:szCs w:val="20"/>
          <w:color w:val="auto"/>
        </w:rPr>
      </w:pPr>
      <w:r>
        <w:rPr>
          <w:rFonts w:ascii="Arial" w:cs="Arial" w:eastAsia="Arial" w:hAnsi="Arial"/>
          <w:sz w:val="25"/>
          <w:szCs w:val="25"/>
          <w:b w:val="1"/>
          <w:bCs w:val="1"/>
          <w:color w:val="auto"/>
        </w:rPr>
        <w:t>Plan and execute educational in-class and outdoor activities and events</w:t>
      </w:r>
    </w:p>
    <w:p>
      <w:pPr>
        <w:spacing w:after="0" w:line="1" w:lineRule="exact"/>
        <w:rPr>
          <w:sz w:val="20"/>
          <w:szCs w:val="20"/>
          <w:color w:val="auto"/>
        </w:rPr>
      </w:pPr>
    </w:p>
    <w:p>
      <w:pPr>
        <w:ind w:left="420" w:right="1059"/>
        <w:spacing w:after="0" w:line="275" w:lineRule="auto"/>
        <w:rPr>
          <w:sz w:val="20"/>
          <w:szCs w:val="20"/>
          <w:color w:val="auto"/>
        </w:rPr>
      </w:pPr>
      <w:r>
        <w:rPr>
          <w:rFonts w:ascii="Arial" w:cs="Arial" w:eastAsia="Arial" w:hAnsi="Arial"/>
          <w:sz w:val="25"/>
          <w:szCs w:val="25"/>
          <w:b w:val="1"/>
          <w:bCs w:val="1"/>
          <w:color w:val="auto"/>
        </w:rPr>
        <w:t>Observe and understand students’ behavior and psyche and report suspicions of neglect, abuse</w:t>
      </w:r>
    </w:p>
    <w:p>
      <w:pPr>
        <w:spacing w:after="0" w:line="1" w:lineRule="exact"/>
        <w:rPr>
          <w:sz w:val="20"/>
          <w:szCs w:val="20"/>
          <w:color w:val="auto"/>
        </w:rPr>
      </w:pPr>
    </w:p>
    <w:p>
      <w:pPr>
        <w:ind w:left="420" w:right="1699"/>
        <w:spacing w:after="0" w:line="336" w:lineRule="auto"/>
        <w:rPr>
          <w:sz w:val="20"/>
          <w:szCs w:val="20"/>
          <w:color w:val="auto"/>
        </w:rPr>
      </w:pPr>
      <w:r>
        <w:rPr>
          <w:rFonts w:ascii="Arial" w:cs="Arial" w:eastAsia="Arial" w:hAnsi="Arial"/>
          <w:sz w:val="25"/>
          <w:szCs w:val="25"/>
          <w:b w:val="1"/>
          <w:bCs w:val="1"/>
          <w:color w:val="auto"/>
        </w:rPr>
        <w:t>Other duties as assigned by the Head of School or collogues.</w:t>
      </w:r>
    </w:p>
    <w:p>
      <w:pPr>
        <w:spacing w:after="0" w:line="200" w:lineRule="exact"/>
        <w:rPr>
          <w:sz w:val="20"/>
          <w:szCs w:val="20"/>
          <w:color w:val="auto"/>
        </w:rPr>
      </w:pPr>
    </w:p>
    <w:p>
      <w:pPr>
        <w:sectPr>
          <w:pgSz w:w="11900" w:h="16845" w:orient="portrait"/>
          <w:cols w:equalWidth="0" w:num="2">
            <w:col w:w="2440" w:space="400"/>
            <w:col w:w="7339"/>
          </w:cols>
          <w:pgMar w:left="280" w:top="663"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tbl>
      <w:tblPr>
        <w:tblLayout w:type="fixed"/>
        <w:tblInd w:w="400" w:type="dxa"/>
        <w:tblCellMar>
          <w:top w:w="0" w:type="dxa"/>
          <w:left w:w="0" w:type="dxa"/>
          <w:bottom w:w="0" w:type="dxa"/>
          <w:right w:w="0" w:type="dxa"/>
        </w:tblCellMar>
      </w:tblPr>
      <w:tr>
        <w:trPr>
          <w:trHeight w:val="315"/>
        </w:trPr>
        <w:tc>
          <w:tcPr>
            <w:tcW w:w="2760" w:type="dxa"/>
            <w:vAlign w:val="bottom"/>
          </w:tcPr>
          <w:p>
            <w:pPr>
              <w:jc w:val="right"/>
              <w:ind w:right="80"/>
              <w:spacing w:after="0"/>
              <w:rPr>
                <w:sz w:val="20"/>
                <w:szCs w:val="20"/>
                <w:color w:val="auto"/>
              </w:rPr>
            </w:pPr>
            <w:r>
              <w:rPr>
                <w:rFonts w:ascii="Arial" w:cs="Arial" w:eastAsia="Arial" w:hAnsi="Arial"/>
                <w:sz w:val="24"/>
                <w:szCs w:val="24"/>
                <w:b w:val="1"/>
                <w:bCs w:val="1"/>
                <w:color w:val="auto"/>
              </w:rPr>
              <w:t>Jun 2012 - present</w:t>
            </w:r>
          </w:p>
        </w:tc>
        <w:tc>
          <w:tcPr>
            <w:tcW w:w="4680" w:type="dxa"/>
            <w:vAlign w:val="bottom"/>
          </w:tcPr>
          <w:p>
            <w:pPr>
              <w:spacing w:after="0"/>
              <w:rPr>
                <w:sz w:val="24"/>
                <w:szCs w:val="24"/>
                <w:color w:val="auto"/>
              </w:rPr>
            </w:pPr>
          </w:p>
        </w:tc>
      </w:tr>
      <w:tr>
        <w:trPr>
          <w:trHeight w:val="384"/>
        </w:trPr>
        <w:tc>
          <w:tcPr>
            <w:tcW w:w="2760" w:type="dxa"/>
            <w:vAlign w:val="bottom"/>
          </w:tcPr>
          <w:p>
            <w:pPr>
              <w:jc w:val="right"/>
              <w:ind w:right="80"/>
              <w:spacing w:after="0"/>
              <w:rPr>
                <w:sz w:val="20"/>
                <w:szCs w:val="20"/>
                <w:color w:val="auto"/>
              </w:rPr>
            </w:pPr>
            <w:r>
              <w:rPr>
                <w:rFonts w:ascii="Arial" w:cs="Arial" w:eastAsia="Arial" w:hAnsi="Arial"/>
                <w:sz w:val="24"/>
                <w:szCs w:val="24"/>
                <w:b w:val="1"/>
                <w:bCs w:val="1"/>
                <w:color w:val="auto"/>
                <w:w w:val="96"/>
              </w:rPr>
              <w:t>Abura Dunkwa , Ghana</w:t>
            </w:r>
          </w:p>
        </w:tc>
        <w:tc>
          <w:tcPr>
            <w:tcW w:w="4680" w:type="dxa"/>
            <w:vAlign w:val="bottom"/>
          </w:tcPr>
          <w:p>
            <w:pPr>
              <w:ind w:left="2780"/>
              <w:spacing w:after="0"/>
              <w:rPr>
                <w:sz w:val="20"/>
                <w:szCs w:val="20"/>
                <w:color w:val="auto"/>
              </w:rPr>
            </w:pPr>
            <w:r>
              <w:rPr>
                <w:rFonts w:ascii="Arial" w:cs="Arial" w:eastAsia="Arial" w:hAnsi="Arial"/>
                <w:sz w:val="24"/>
                <w:szCs w:val="24"/>
                <w:b w:val="1"/>
                <w:bCs w:val="1"/>
                <w:color w:val="auto"/>
                <w:w w:val="84"/>
              </w:rPr>
              <w:t>Private Businesses</w:t>
            </w:r>
          </w:p>
        </w:tc>
      </w:tr>
      <w:tr>
        <w:trPr>
          <w:trHeight w:val="719"/>
        </w:trPr>
        <w:tc>
          <w:tcPr>
            <w:tcW w:w="2760" w:type="dxa"/>
            <w:vAlign w:val="bottom"/>
          </w:tcPr>
          <w:p>
            <w:pPr>
              <w:spacing w:after="0"/>
              <w:rPr>
                <w:sz w:val="24"/>
                <w:szCs w:val="24"/>
                <w:color w:val="auto"/>
              </w:rPr>
            </w:pPr>
          </w:p>
        </w:tc>
        <w:tc>
          <w:tcPr>
            <w:tcW w:w="4680" w:type="dxa"/>
            <w:vAlign w:val="bottom"/>
          </w:tcPr>
          <w:p>
            <w:pPr>
              <w:ind w:left="200"/>
              <w:spacing w:after="0"/>
              <w:rPr>
                <w:sz w:val="20"/>
                <w:szCs w:val="20"/>
                <w:color w:val="auto"/>
              </w:rPr>
            </w:pPr>
            <w:r>
              <w:rPr>
                <w:rFonts w:ascii="Arial" w:cs="Arial" w:eastAsia="Arial" w:hAnsi="Arial"/>
                <w:sz w:val="24"/>
                <w:szCs w:val="24"/>
                <w:b w:val="1"/>
                <w:bCs w:val="1"/>
                <w:color w:val="auto"/>
              </w:rPr>
              <w:t>Private IT(Web development) Tutor</w:t>
            </w:r>
          </w:p>
        </w:tc>
      </w:tr>
      <w:tr>
        <w:trPr>
          <w:trHeight w:val="360"/>
        </w:trPr>
        <w:tc>
          <w:tcPr>
            <w:tcW w:w="2760" w:type="dxa"/>
            <w:vAlign w:val="bottom"/>
          </w:tcPr>
          <w:p>
            <w:pPr>
              <w:spacing w:after="0"/>
              <w:rPr>
                <w:sz w:val="24"/>
                <w:szCs w:val="24"/>
                <w:color w:val="auto"/>
              </w:rPr>
            </w:pPr>
          </w:p>
        </w:tc>
        <w:tc>
          <w:tcPr>
            <w:tcW w:w="4680" w:type="dxa"/>
            <w:vAlign w:val="bottom"/>
          </w:tcPr>
          <w:p>
            <w:pPr>
              <w:ind w:left="200"/>
              <w:spacing w:after="0"/>
              <w:rPr>
                <w:sz w:val="20"/>
                <w:szCs w:val="20"/>
                <w:color w:val="auto"/>
              </w:rPr>
            </w:pPr>
            <w:r>
              <w:rPr>
                <w:rFonts w:ascii="Arial" w:cs="Arial" w:eastAsia="Arial" w:hAnsi="Arial"/>
                <w:sz w:val="24"/>
                <w:szCs w:val="24"/>
                <w:b w:val="1"/>
                <w:bCs w:val="1"/>
                <w:color w:val="auto"/>
              </w:rPr>
              <w:t>Transport Services</w:t>
            </w:r>
          </w:p>
        </w:tc>
      </w:tr>
      <w:tr>
        <w:trPr>
          <w:trHeight w:val="360"/>
        </w:trPr>
        <w:tc>
          <w:tcPr>
            <w:tcW w:w="2760" w:type="dxa"/>
            <w:vAlign w:val="bottom"/>
          </w:tcPr>
          <w:p>
            <w:pPr>
              <w:spacing w:after="0"/>
              <w:rPr>
                <w:sz w:val="24"/>
                <w:szCs w:val="24"/>
                <w:color w:val="auto"/>
              </w:rPr>
            </w:pPr>
          </w:p>
        </w:tc>
        <w:tc>
          <w:tcPr>
            <w:tcW w:w="4680" w:type="dxa"/>
            <w:vAlign w:val="bottom"/>
          </w:tcPr>
          <w:p>
            <w:pPr>
              <w:ind w:left="200"/>
              <w:spacing w:after="0"/>
              <w:rPr>
                <w:sz w:val="20"/>
                <w:szCs w:val="20"/>
                <w:color w:val="auto"/>
              </w:rPr>
            </w:pPr>
            <w:r>
              <w:rPr>
                <w:rFonts w:ascii="Arial" w:cs="Arial" w:eastAsia="Arial" w:hAnsi="Arial"/>
                <w:sz w:val="24"/>
                <w:szCs w:val="24"/>
                <w:b w:val="1"/>
                <w:bCs w:val="1"/>
                <w:color w:val="auto"/>
              </w:rPr>
              <w:t>Smock Retail and Distribution</w:t>
            </w:r>
          </w:p>
        </w:tc>
      </w:tr>
      <w:tr>
        <w:trPr>
          <w:trHeight w:val="360"/>
        </w:trPr>
        <w:tc>
          <w:tcPr>
            <w:tcW w:w="2760" w:type="dxa"/>
            <w:vAlign w:val="bottom"/>
          </w:tcPr>
          <w:p>
            <w:pPr>
              <w:spacing w:after="0"/>
              <w:rPr>
                <w:sz w:val="24"/>
                <w:szCs w:val="24"/>
                <w:color w:val="auto"/>
              </w:rPr>
            </w:pPr>
          </w:p>
        </w:tc>
        <w:tc>
          <w:tcPr>
            <w:tcW w:w="4680" w:type="dxa"/>
            <w:vAlign w:val="bottom"/>
          </w:tcPr>
          <w:p>
            <w:pPr>
              <w:ind w:left="200"/>
              <w:spacing w:after="0"/>
              <w:rPr>
                <w:sz w:val="20"/>
                <w:szCs w:val="20"/>
                <w:color w:val="auto"/>
              </w:rPr>
            </w:pPr>
            <w:r>
              <w:rPr>
                <w:rFonts w:ascii="Arial" w:cs="Arial" w:eastAsia="Arial" w:hAnsi="Arial"/>
                <w:sz w:val="24"/>
                <w:szCs w:val="24"/>
                <w:b w:val="1"/>
                <w:bCs w:val="1"/>
                <w:color w:val="auto"/>
              </w:rPr>
              <w:t>Music Production</w:t>
            </w:r>
          </w:p>
        </w:tc>
      </w:tr>
      <w:tr>
        <w:trPr>
          <w:trHeight w:val="360"/>
        </w:trPr>
        <w:tc>
          <w:tcPr>
            <w:tcW w:w="2760" w:type="dxa"/>
            <w:vAlign w:val="bottom"/>
          </w:tcPr>
          <w:p>
            <w:pPr>
              <w:spacing w:after="0"/>
              <w:rPr>
                <w:sz w:val="24"/>
                <w:szCs w:val="24"/>
                <w:color w:val="auto"/>
              </w:rPr>
            </w:pPr>
          </w:p>
        </w:tc>
        <w:tc>
          <w:tcPr>
            <w:tcW w:w="4680" w:type="dxa"/>
            <w:vAlign w:val="bottom"/>
          </w:tcPr>
          <w:p>
            <w:pPr>
              <w:ind w:left="200"/>
              <w:spacing w:after="0"/>
              <w:rPr>
                <w:sz w:val="20"/>
                <w:szCs w:val="20"/>
                <w:color w:val="auto"/>
              </w:rPr>
            </w:pPr>
            <w:r>
              <w:rPr>
                <w:rFonts w:ascii="Arial" w:cs="Arial" w:eastAsia="Arial" w:hAnsi="Arial"/>
                <w:sz w:val="24"/>
                <w:szCs w:val="24"/>
                <w:b w:val="1"/>
                <w:bCs w:val="1"/>
                <w:color w:val="auto"/>
              </w:rPr>
              <w:t>Building and construction</w:t>
            </w:r>
          </w:p>
        </w:tc>
      </w:tr>
    </w:tbl>
    <w:p>
      <w:pPr>
        <w:sectPr>
          <w:pgSz w:w="11900" w:h="16845" w:orient="portrait"/>
          <w:cols w:equalWidth="0" w:num="1">
            <w:col w:w="10179"/>
          </w:cols>
          <w:pgMar w:left="280" w:top="663" w:right="1440" w:bottom="1440"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Jan, 2023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Arial" w:cs="Arial" w:eastAsia="Arial" w:hAnsi="Arial"/>
          <w:sz w:val="21"/>
          <w:szCs w:val="21"/>
          <w:b w:val="1"/>
          <w:bCs w:val="1"/>
          <w:color w:val="auto"/>
        </w:rPr>
        <w:t>Nov,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Jun, 2011</w:t>
      </w:r>
    </w:p>
    <w:p>
      <w:pPr>
        <w:spacing w:after="0" w:line="20" w:lineRule="exact"/>
        <w:rPr>
          <w:sz w:val="20"/>
          <w:szCs w:val="20"/>
          <w:color w:val="auto"/>
        </w:rPr>
      </w:pPr>
      <w:r>
        <w:rPr>
          <w:sz w:val="20"/>
          <w:szCs w:val="20"/>
          <w:color w:val="auto"/>
        </w:rPr>
        <w:br w:type="column"/>
      </w:r>
    </w:p>
    <w:p>
      <w:pPr>
        <w:ind w:left="2620"/>
        <w:spacing w:after="0"/>
        <w:rPr>
          <w:sz w:val="20"/>
          <w:szCs w:val="20"/>
          <w:color w:val="auto"/>
        </w:rPr>
      </w:pPr>
      <w:r>
        <w:rPr>
          <w:rFonts w:ascii="Arial" w:cs="Arial" w:eastAsia="Arial" w:hAnsi="Arial"/>
          <w:sz w:val="32"/>
          <w:szCs w:val="32"/>
          <w:b w:val="1"/>
          <w:bCs w:val="1"/>
          <w:color w:val="auto"/>
        </w:rPr>
        <w:t>EDUCATION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-1536065</wp:posOffset>
            </wp:positionH>
            <wp:positionV relativeFrom="paragraph">
              <wp:posOffset>-735965</wp:posOffset>
            </wp:positionV>
            <wp:extent cx="7555865" cy="106870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7555865" cy="10687050"/>
                    </a:xfrm>
                    <a:prstGeom prst="rect">
                      <a:avLst/>
                    </a:prstGeom>
                    <a:noFill/>
                  </pic:spPr>
                </pic:pic>
              </a:graphicData>
            </a:graphic>
          </wp:anchor>
        </w:drawing>
      </w:r>
    </w:p>
    <w:p>
      <w:pPr>
        <w:spacing w:after="0" w:line="200" w:lineRule="exact"/>
        <w:rPr>
          <w:sz w:val="20"/>
          <w:szCs w:val="20"/>
          <w:color w:val="auto"/>
        </w:rPr>
      </w:pPr>
    </w:p>
    <w:p>
      <w:pPr>
        <w:spacing w:after="0" w:line="237" w:lineRule="exact"/>
        <w:rPr>
          <w:sz w:val="20"/>
          <w:szCs w:val="20"/>
          <w:color w:val="auto"/>
        </w:rPr>
      </w:pPr>
    </w:p>
    <w:p>
      <w:pPr>
        <w:ind w:left="840"/>
        <w:spacing w:after="0"/>
        <w:rPr>
          <w:sz w:val="20"/>
          <w:szCs w:val="20"/>
          <w:color w:val="auto"/>
        </w:rPr>
      </w:pPr>
      <w:r>
        <w:rPr>
          <w:rFonts w:ascii="Arial" w:cs="Arial" w:eastAsia="Arial" w:hAnsi="Arial"/>
          <w:sz w:val="22"/>
          <w:szCs w:val="22"/>
          <w:b w:val="1"/>
          <w:bCs w:val="1"/>
          <w:color w:val="auto"/>
        </w:rPr>
        <w:t>Bachelor of Education: Information Technology and Business Management</w:t>
      </w:r>
    </w:p>
    <w:p>
      <w:pPr>
        <w:spacing w:after="0" w:line="77" w:lineRule="exact"/>
        <w:rPr>
          <w:sz w:val="20"/>
          <w:szCs w:val="20"/>
          <w:color w:val="auto"/>
        </w:rPr>
      </w:pPr>
    </w:p>
    <w:p>
      <w:pPr>
        <w:ind w:left="1240" w:right="60"/>
        <w:spacing w:after="0" w:line="328" w:lineRule="auto"/>
        <w:rPr>
          <w:sz w:val="20"/>
          <w:szCs w:val="20"/>
          <w:color w:val="auto"/>
        </w:rPr>
      </w:pPr>
      <w:r>
        <w:rPr>
          <w:rFonts w:ascii="Arial" w:cs="Arial" w:eastAsia="Arial" w:hAnsi="Arial"/>
          <w:sz w:val="24"/>
          <w:szCs w:val="24"/>
          <w:b w:val="1"/>
          <w:bCs w:val="1"/>
          <w:color w:val="auto"/>
        </w:rPr>
        <w:t>University Of Cape Coast – Cape Coast, GHANA (Completed but yet to Graduate)</w:t>
      </w:r>
    </w:p>
    <w:p>
      <w:pPr>
        <w:ind w:left="840"/>
        <w:spacing w:after="0"/>
        <w:rPr>
          <w:sz w:val="20"/>
          <w:szCs w:val="20"/>
          <w:color w:val="auto"/>
        </w:rPr>
      </w:pPr>
      <w:r>
        <w:rPr>
          <w:rFonts w:ascii="Arial" w:cs="Arial" w:eastAsia="Arial" w:hAnsi="Arial"/>
          <w:sz w:val="24"/>
          <w:szCs w:val="24"/>
          <w:b w:val="1"/>
          <w:bCs w:val="1"/>
          <w:color w:val="auto"/>
        </w:rPr>
        <w:t>Diploma In Basic Education: General</w:t>
      </w:r>
    </w:p>
    <w:p>
      <w:pPr>
        <w:spacing w:after="0" w:line="50" w:lineRule="exact"/>
        <w:rPr>
          <w:sz w:val="20"/>
          <w:szCs w:val="20"/>
          <w:color w:val="auto"/>
        </w:rPr>
      </w:pPr>
    </w:p>
    <w:p>
      <w:pPr>
        <w:ind w:left="1240"/>
        <w:spacing w:after="0"/>
        <w:rPr>
          <w:sz w:val="20"/>
          <w:szCs w:val="20"/>
          <w:color w:val="auto"/>
        </w:rPr>
      </w:pPr>
      <w:r>
        <w:rPr>
          <w:rFonts w:ascii="Arial" w:cs="Arial" w:eastAsia="Arial" w:hAnsi="Arial"/>
          <w:sz w:val="24"/>
          <w:szCs w:val="24"/>
          <w:b w:val="1"/>
          <w:bCs w:val="1"/>
          <w:color w:val="auto"/>
        </w:rPr>
        <w:t>Jackson Education Complex - Kumasi, Ghana</w: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840"/>
        <w:spacing w:after="0"/>
        <w:rPr>
          <w:sz w:val="20"/>
          <w:szCs w:val="20"/>
          <w:color w:val="auto"/>
        </w:rPr>
      </w:pPr>
      <w:r>
        <w:rPr>
          <w:rFonts w:ascii="Arial" w:cs="Arial" w:eastAsia="Arial" w:hAnsi="Arial"/>
          <w:sz w:val="24"/>
          <w:szCs w:val="24"/>
          <w:b w:val="1"/>
          <w:bCs w:val="1"/>
          <w:color w:val="auto"/>
        </w:rPr>
        <w:t>West Africa Certificate Examination</w:t>
      </w:r>
    </w:p>
    <w:p>
      <w:pPr>
        <w:spacing w:after="0" w:line="50" w:lineRule="exact"/>
        <w:rPr>
          <w:sz w:val="20"/>
          <w:szCs w:val="20"/>
          <w:color w:val="auto"/>
        </w:rPr>
      </w:pPr>
    </w:p>
    <w:p>
      <w:pPr>
        <w:ind w:left="1240"/>
        <w:spacing w:after="0"/>
        <w:rPr>
          <w:sz w:val="20"/>
          <w:szCs w:val="20"/>
          <w:color w:val="auto"/>
        </w:rPr>
      </w:pPr>
      <w:r>
        <w:rPr>
          <w:rFonts w:ascii="Arial" w:cs="Arial" w:eastAsia="Arial" w:hAnsi="Arial"/>
          <w:sz w:val="24"/>
          <w:szCs w:val="24"/>
          <w:b w:val="1"/>
          <w:bCs w:val="1"/>
          <w:color w:val="auto"/>
        </w:rPr>
        <w:t>Kintampo Senior High School -Kintampo , Ghana</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1160"/>
        <w:spacing w:after="0"/>
        <w:rPr>
          <w:sz w:val="20"/>
          <w:szCs w:val="20"/>
          <w:color w:val="auto"/>
        </w:rPr>
      </w:pPr>
      <w:r>
        <w:rPr>
          <w:rFonts w:ascii="Arial" w:cs="Arial" w:eastAsia="Arial" w:hAnsi="Arial"/>
          <w:sz w:val="32"/>
          <w:szCs w:val="32"/>
          <w:b w:val="1"/>
          <w:bCs w:val="1"/>
          <w:color w:val="auto"/>
        </w:rPr>
        <w:t>SKILLS AND COMPETENCIES</w:t>
      </w:r>
    </w:p>
    <w:p>
      <w:pPr>
        <w:spacing w:after="0" w:line="13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Effective and efficient decision making skills</w:t>
      </w:r>
    </w:p>
    <w:p>
      <w:pPr>
        <w:spacing w:after="0" w:line="21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Observational and assessment skills.</w:t>
      </w:r>
    </w:p>
    <w:p>
      <w:pPr>
        <w:spacing w:after="0" w:line="217" w:lineRule="exact"/>
        <w:rPr>
          <w:sz w:val="20"/>
          <w:szCs w:val="20"/>
          <w:color w:val="auto"/>
        </w:rPr>
      </w:pPr>
    </w:p>
    <w:p>
      <w:pPr>
        <w:ind w:right="240"/>
        <w:spacing w:after="0" w:line="428" w:lineRule="auto"/>
        <w:rPr>
          <w:sz w:val="20"/>
          <w:szCs w:val="20"/>
          <w:color w:val="auto"/>
        </w:rPr>
      </w:pPr>
      <w:r>
        <w:rPr>
          <w:rFonts w:ascii="Arial" w:cs="Arial" w:eastAsia="Arial" w:hAnsi="Arial"/>
          <w:sz w:val="24"/>
          <w:szCs w:val="24"/>
          <w:b w:val="1"/>
          <w:bCs w:val="1"/>
          <w:color w:val="auto"/>
        </w:rPr>
        <w:t>Application of basic and advance Management theories to enhance the development of institutions</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Languages: HTML5, CSS3, JavaScript</w:t>
      </w:r>
    </w:p>
    <w:p>
      <w:pPr>
        <w:spacing w:after="0" w:line="21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Responsive Design: Bootstrap, Media Queries</w:t>
      </w:r>
    </w:p>
    <w:p>
      <w:pPr>
        <w:spacing w:after="0" w:line="21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Cross-Browser Compatibility</w:t>
      </w:r>
    </w:p>
    <w:p>
      <w:pPr>
        <w:spacing w:after="0" w:line="21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Web Performance Optimization</w:t>
      </w:r>
    </w:p>
    <w:p>
      <w:pPr>
        <w:spacing w:after="0" w:line="217" w:lineRule="exact"/>
        <w:rPr>
          <w:sz w:val="20"/>
          <w:szCs w:val="20"/>
          <w:color w:val="auto"/>
        </w:rPr>
      </w:pPr>
    </w:p>
    <w:p>
      <w:pPr>
        <w:ind w:left="60" w:right="3740"/>
        <w:spacing w:after="0" w:line="428" w:lineRule="auto"/>
        <w:rPr>
          <w:sz w:val="20"/>
          <w:szCs w:val="20"/>
          <w:color w:val="auto"/>
        </w:rPr>
      </w:pPr>
      <w:r>
        <w:rPr>
          <w:rFonts w:ascii="Arial" w:cs="Arial" w:eastAsia="Arial" w:hAnsi="Arial"/>
          <w:sz w:val="24"/>
          <w:szCs w:val="24"/>
          <w:b w:val="1"/>
          <w:bCs w:val="1"/>
          <w:color w:val="auto"/>
        </w:rPr>
        <w:t>Believes in trans-disciplinary teaching and learning Creative thinker and problem solver</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Effectively uses technology as a tool for teaching and learning</w:t>
      </w:r>
    </w:p>
    <w:p>
      <w:pPr>
        <w:spacing w:after="0" w:line="21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Superior organization, prioritization, and self motivation skills</w:t>
      </w:r>
    </w:p>
    <w:p>
      <w:pPr>
        <w:spacing w:after="0" w:line="217"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auto"/>
        </w:rPr>
        <w:t>Keen understanding of student needs across levels</w:t>
      </w:r>
    </w:p>
    <w:p>
      <w:pPr>
        <w:spacing w:after="0" w:line="217" w:lineRule="exact"/>
        <w:rPr>
          <w:sz w:val="20"/>
          <w:szCs w:val="20"/>
          <w:color w:val="auto"/>
        </w:rPr>
      </w:pPr>
    </w:p>
    <w:p>
      <w:pPr>
        <w:ind w:firstLine="60"/>
        <w:spacing w:after="0" w:line="428" w:lineRule="auto"/>
        <w:rPr>
          <w:sz w:val="20"/>
          <w:szCs w:val="20"/>
          <w:color w:val="auto"/>
        </w:rPr>
      </w:pPr>
      <w:r>
        <w:rPr>
          <w:rFonts w:ascii="Arial" w:cs="Arial" w:eastAsia="Arial" w:hAnsi="Arial"/>
          <w:sz w:val="24"/>
          <w:szCs w:val="24"/>
          <w:b w:val="1"/>
          <w:bCs w:val="1"/>
          <w:color w:val="auto"/>
        </w:rPr>
        <w:t>Is a calculated risk taker and is not paralyzed by challenges or failure Specialized Skills, Knowledge, and Expectations:</w:t>
      </w:r>
    </w:p>
    <w:p>
      <w:pPr>
        <w:spacing w:after="0" w:line="2" w:lineRule="exact"/>
        <w:rPr>
          <w:sz w:val="20"/>
          <w:szCs w:val="20"/>
          <w:color w:val="auto"/>
        </w:rPr>
      </w:pPr>
    </w:p>
    <w:p>
      <w:pPr>
        <w:ind w:right="60" w:firstLine="60"/>
        <w:spacing w:after="0" w:line="490" w:lineRule="auto"/>
        <w:rPr>
          <w:sz w:val="20"/>
          <w:szCs w:val="20"/>
          <w:color w:val="auto"/>
        </w:rPr>
      </w:pPr>
      <w:r>
        <w:rPr>
          <w:rFonts w:ascii="Arial" w:cs="Arial" w:eastAsia="Arial" w:hAnsi="Arial"/>
          <w:sz w:val="21"/>
          <w:szCs w:val="21"/>
          <w:b w:val="1"/>
          <w:bCs w:val="1"/>
          <w:color w:val="auto"/>
        </w:rPr>
        <w:t>High level of fluency and comfort with the Mac, Linux and Windows operating system Demonstrated understanding of other instructional technology tools including standard office suite packages like Microsoft Office, Google Educational Apps, and multimedia creation tools and of digital media and its application to learning</w:t>
      </w:r>
    </w:p>
    <w:p>
      <w:pPr>
        <w:ind w:right="240"/>
        <w:spacing w:after="0" w:line="490" w:lineRule="auto"/>
        <w:rPr>
          <w:sz w:val="20"/>
          <w:szCs w:val="20"/>
          <w:color w:val="auto"/>
        </w:rPr>
      </w:pPr>
      <w:r>
        <w:rPr>
          <w:rFonts w:ascii="Arial" w:cs="Arial" w:eastAsia="Arial" w:hAnsi="Arial"/>
          <w:sz w:val="24"/>
          <w:szCs w:val="24"/>
          <w:b w:val="1"/>
          <w:bCs w:val="1"/>
          <w:color w:val="auto"/>
        </w:rPr>
        <w:t>Participate actively and seek presentation and leadership opportunities in professional organizations.</w:t>
      </w:r>
    </w:p>
    <w:p>
      <w:pPr>
        <w:sectPr>
          <w:pgSz w:w="11900" w:h="16845" w:orient="portrait"/>
          <w:cols w:equalWidth="0" w:num="2">
            <w:col w:w="1020" w:space="440"/>
            <w:col w:w="9040"/>
          </w:cols>
          <w:pgMar w:left="960" w:top="791" w:right="439" w:bottom="0" w:gutter="0" w:footer="0" w:header="0"/>
        </w:sectPr>
      </w:pPr>
    </w:p>
    <w:bookmarkStart w:id="3" w:name="page4"/>
    <w:bookmarkEnd w:id="3"/>
    <w:p>
      <w:pPr>
        <w:jc w:val="center"/>
        <w:spacing w:after="0"/>
        <w:rPr>
          <w:sz w:val="20"/>
          <w:szCs w:val="20"/>
          <w:color w:val="auto"/>
        </w:rPr>
      </w:pPr>
      <w:r>
        <w:rPr>
          <w:rFonts w:ascii="Arial" w:cs="Arial" w:eastAsia="Arial" w:hAnsi="Arial"/>
          <w:sz w:val="32"/>
          <w:szCs w:val="3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5865" cy="10687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7555865" cy="10687050"/>
                    </a:xfrm>
                    <a:prstGeom prst="rect">
                      <a:avLst/>
                    </a:prstGeom>
                    <a:noFill/>
                  </pic:spPr>
                </pic:pic>
              </a:graphicData>
            </a:graphic>
          </wp:anchor>
        </w:drawing>
        <w:t>PROFESSIONAL TRAINING AND</w:t>
      </w:r>
    </w:p>
    <w:p>
      <w:pPr>
        <w:spacing w:after="0" w:line="67" w:lineRule="exact"/>
        <w:rPr>
          <w:sz w:val="20"/>
          <w:szCs w:val="20"/>
          <w:color w:val="auto"/>
        </w:rPr>
      </w:pPr>
    </w:p>
    <w:p>
      <w:pPr>
        <w:jc w:val="center"/>
        <w:spacing w:after="0"/>
        <w:rPr>
          <w:sz w:val="20"/>
          <w:szCs w:val="20"/>
          <w:color w:val="auto"/>
        </w:rPr>
      </w:pPr>
      <w:r>
        <w:rPr>
          <w:rFonts w:ascii="Arial" w:cs="Arial" w:eastAsia="Arial" w:hAnsi="Arial"/>
          <w:sz w:val="32"/>
          <w:szCs w:val="32"/>
          <w:b w:val="1"/>
          <w:bCs w:val="1"/>
          <w:color w:val="auto"/>
        </w:rPr>
        <w:t>SEMINARS</w:t>
      </w:r>
    </w:p>
    <w:p>
      <w:pPr>
        <w:spacing w:after="0" w:line="200" w:lineRule="exact"/>
        <w:rPr>
          <w:sz w:val="20"/>
          <w:szCs w:val="20"/>
          <w:color w:val="auto"/>
        </w:rPr>
      </w:pPr>
    </w:p>
    <w:p>
      <w:pPr>
        <w:spacing w:after="0" w:line="366" w:lineRule="exact"/>
        <w:rPr>
          <w:sz w:val="20"/>
          <w:szCs w:val="20"/>
          <w:color w:val="auto"/>
        </w:rPr>
      </w:pPr>
    </w:p>
    <w:p>
      <w:pPr>
        <w:ind w:left="980"/>
        <w:spacing w:after="0"/>
        <w:rPr>
          <w:sz w:val="20"/>
          <w:szCs w:val="20"/>
          <w:color w:val="auto"/>
        </w:rPr>
      </w:pPr>
      <w:r>
        <w:rPr>
          <w:rFonts w:ascii="Arial" w:cs="Arial" w:eastAsia="Arial" w:hAnsi="Arial"/>
          <w:sz w:val="24"/>
          <w:szCs w:val="24"/>
          <w:b w:val="1"/>
          <w:bCs w:val="1"/>
          <w:color w:val="auto"/>
        </w:rPr>
        <w:t>Sensitization on Education policies</w:t>
      </w:r>
    </w:p>
    <w:p>
      <w:pPr>
        <w:spacing w:after="0" w:line="309" w:lineRule="exact"/>
        <w:rPr>
          <w:sz w:val="20"/>
          <w:szCs w:val="20"/>
          <w:color w:val="auto"/>
        </w:rPr>
      </w:pPr>
    </w:p>
    <w:p>
      <w:pPr>
        <w:ind w:left="980"/>
        <w:spacing w:after="0"/>
        <w:rPr>
          <w:sz w:val="20"/>
          <w:szCs w:val="20"/>
          <w:color w:val="auto"/>
        </w:rPr>
      </w:pPr>
      <w:r>
        <w:rPr>
          <w:rFonts w:ascii="Arial" w:cs="Arial" w:eastAsia="Arial" w:hAnsi="Arial"/>
          <w:sz w:val="24"/>
          <w:szCs w:val="24"/>
          <w:b w:val="1"/>
          <w:bCs w:val="1"/>
          <w:color w:val="auto"/>
        </w:rPr>
        <w:t>Teaching in Digital Age</w:t>
      </w:r>
    </w:p>
    <w:p>
      <w:pPr>
        <w:spacing w:after="0" w:line="309" w:lineRule="exact"/>
        <w:rPr>
          <w:sz w:val="20"/>
          <w:szCs w:val="20"/>
          <w:color w:val="auto"/>
        </w:rPr>
      </w:pPr>
    </w:p>
    <w:p>
      <w:pPr>
        <w:ind w:left="980"/>
        <w:spacing w:after="0" w:line="508" w:lineRule="auto"/>
        <w:rPr>
          <w:sz w:val="20"/>
          <w:szCs w:val="20"/>
          <w:color w:val="auto"/>
        </w:rPr>
      </w:pPr>
      <w:r>
        <w:rPr>
          <w:rFonts w:ascii="Arial" w:cs="Arial" w:eastAsia="Arial" w:hAnsi="Arial"/>
          <w:sz w:val="24"/>
          <w:szCs w:val="24"/>
          <w:b w:val="1"/>
          <w:bCs w:val="1"/>
          <w:color w:val="auto"/>
        </w:rPr>
        <w:t>Information communication Technology (ICT) skills Acquisition for Teachers</w:t>
      </w:r>
    </w:p>
    <w:p>
      <w:pPr>
        <w:spacing w:after="0" w:line="1" w:lineRule="exact"/>
        <w:rPr>
          <w:sz w:val="20"/>
          <w:szCs w:val="20"/>
          <w:color w:val="auto"/>
        </w:rPr>
      </w:pPr>
    </w:p>
    <w:p>
      <w:pPr>
        <w:ind w:left="980"/>
        <w:spacing w:after="0"/>
        <w:rPr>
          <w:sz w:val="20"/>
          <w:szCs w:val="20"/>
          <w:color w:val="auto"/>
        </w:rPr>
      </w:pPr>
      <w:r>
        <w:rPr>
          <w:rFonts w:ascii="Arial" w:cs="Arial" w:eastAsia="Arial" w:hAnsi="Arial"/>
          <w:sz w:val="24"/>
          <w:szCs w:val="24"/>
          <w:b w:val="1"/>
          <w:bCs w:val="1"/>
          <w:color w:val="auto"/>
        </w:rPr>
        <w:t>Udemy courses Certifications (Full stack Developer)</w:t>
      </w:r>
    </w:p>
    <w:p>
      <w:pPr>
        <w:spacing w:after="0" w:line="309" w:lineRule="exact"/>
        <w:rPr>
          <w:sz w:val="20"/>
          <w:szCs w:val="20"/>
          <w:color w:val="auto"/>
        </w:rPr>
      </w:pPr>
    </w:p>
    <w:p>
      <w:pPr>
        <w:ind w:left="980"/>
        <w:spacing w:after="0"/>
        <w:rPr>
          <w:sz w:val="20"/>
          <w:szCs w:val="20"/>
          <w:color w:val="auto"/>
        </w:rPr>
      </w:pPr>
      <w:r>
        <w:rPr>
          <w:rFonts w:ascii="Arial" w:cs="Arial" w:eastAsia="Arial" w:hAnsi="Arial"/>
          <w:sz w:val="24"/>
          <w:szCs w:val="24"/>
          <w:b w:val="1"/>
          <w:bCs w:val="1"/>
          <w:color w:val="auto"/>
        </w:rPr>
        <w:t>Udemy Course Certification (JavaScript)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800"/>
        <w:spacing w:after="0"/>
        <w:rPr>
          <w:sz w:val="20"/>
          <w:szCs w:val="20"/>
          <w:color w:val="auto"/>
        </w:rPr>
      </w:pPr>
      <w:r>
        <w:rPr>
          <w:rFonts w:ascii="Arial" w:cs="Arial" w:eastAsia="Arial" w:hAnsi="Arial"/>
          <w:sz w:val="34"/>
          <w:szCs w:val="34"/>
          <w:b w:val="1"/>
          <w:bCs w:val="1"/>
          <w:color w:val="auto"/>
        </w:rPr>
        <w:t>TEACHER'S REGISTRATION STATUS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180"/>
        <w:spacing w:after="0"/>
        <w:rPr>
          <w:sz w:val="20"/>
          <w:szCs w:val="20"/>
          <w:color w:val="auto"/>
        </w:rPr>
      </w:pPr>
      <w:r>
        <w:rPr>
          <w:rFonts w:ascii="Arial" w:cs="Arial" w:eastAsia="Arial" w:hAnsi="Arial"/>
          <w:sz w:val="24"/>
          <w:szCs w:val="24"/>
          <w:b w:val="1"/>
          <w:bCs w:val="1"/>
          <w:color w:val="auto"/>
        </w:rPr>
        <w:t>Ghana Teacher License Examination (GLTE): Paased</w:t>
      </w:r>
    </w:p>
    <w:p>
      <w:pPr>
        <w:spacing w:after="0" w:line="264" w:lineRule="exact"/>
        <w:rPr>
          <w:sz w:val="20"/>
          <w:szCs w:val="20"/>
          <w:color w:val="auto"/>
        </w:rPr>
      </w:pPr>
    </w:p>
    <w:p>
      <w:pPr>
        <w:ind w:left="1180"/>
        <w:spacing w:after="0"/>
        <w:rPr>
          <w:sz w:val="20"/>
          <w:szCs w:val="20"/>
          <w:color w:val="auto"/>
        </w:rPr>
      </w:pPr>
      <w:r>
        <w:rPr>
          <w:rFonts w:ascii="Arial" w:cs="Arial" w:eastAsia="Arial" w:hAnsi="Arial"/>
          <w:sz w:val="24"/>
          <w:szCs w:val="24"/>
          <w:b w:val="1"/>
          <w:bCs w:val="1"/>
          <w:color w:val="auto"/>
        </w:rPr>
        <w:t>License Number: PT/016946/2018</w:t>
      </w:r>
    </w:p>
    <w:p>
      <w:pPr>
        <w:spacing w:after="0" w:line="264" w:lineRule="exact"/>
        <w:rPr>
          <w:sz w:val="20"/>
          <w:szCs w:val="20"/>
          <w:color w:val="auto"/>
        </w:rPr>
      </w:pPr>
    </w:p>
    <w:p>
      <w:pPr>
        <w:ind w:left="1180"/>
        <w:spacing w:after="0"/>
        <w:rPr>
          <w:sz w:val="20"/>
          <w:szCs w:val="20"/>
          <w:color w:val="auto"/>
        </w:rPr>
      </w:pPr>
      <w:r>
        <w:rPr>
          <w:rFonts w:ascii="Arial" w:cs="Arial" w:eastAsia="Arial" w:hAnsi="Arial"/>
          <w:sz w:val="24"/>
          <w:szCs w:val="24"/>
          <w:b w:val="1"/>
          <w:bCs w:val="1"/>
          <w:color w:val="auto"/>
        </w:rPr>
        <w:t>Staff ID: 990660</w:t>
      </w:r>
    </w:p>
    <w:p>
      <w:pPr>
        <w:spacing w:after="0" w:line="264" w:lineRule="exact"/>
        <w:rPr>
          <w:sz w:val="20"/>
          <w:szCs w:val="20"/>
          <w:color w:val="auto"/>
        </w:rPr>
      </w:pPr>
    </w:p>
    <w:p>
      <w:pPr>
        <w:ind w:left="1180"/>
        <w:spacing w:after="0"/>
        <w:rPr>
          <w:sz w:val="20"/>
          <w:szCs w:val="20"/>
          <w:color w:val="auto"/>
        </w:rPr>
      </w:pPr>
      <w:r>
        <w:rPr>
          <w:rFonts w:ascii="Arial" w:cs="Arial" w:eastAsia="Arial" w:hAnsi="Arial"/>
          <w:sz w:val="24"/>
          <w:szCs w:val="24"/>
          <w:b w:val="1"/>
          <w:bCs w:val="1"/>
          <w:color w:val="auto"/>
        </w:rPr>
        <w:t>Registered Number: NTC/RN/14174</w:t>
      </w:r>
    </w:p>
    <w:p>
      <w:pPr>
        <w:sectPr>
          <w:pgSz w:w="11900" w:h="16845" w:orient="portrait"/>
          <w:cols w:equalWidth="0" w:num="1">
            <w:col w:w="9020"/>
          </w:cols>
          <w:pgMar w:left="1440" w:top="1137" w:right="1439" w:bottom="1440" w:gutter="0" w:footer="0" w:header="0"/>
        </w:sectPr>
      </w:pPr>
    </w:p>
    <w:bookmarkStart w:id="4" w:name="page5"/>
    <w:bookmarkEnd w:id="4"/>
    <w:p>
      <w:pPr>
        <w:spacing w:after="0" w:line="33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5865" cy="106870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55865" cy="10687050"/>
                    </a:xfrm>
                    <a:prstGeom prst="rect">
                      <a:avLst/>
                    </a:prstGeom>
                    <a:noFill/>
                  </pic:spPr>
                </pic:pic>
              </a:graphicData>
            </a:graphic>
          </wp:anchor>
        </w:drawing>
      </w:r>
    </w:p>
    <w:p>
      <w:pPr>
        <w:ind w:left="2880"/>
        <w:spacing w:after="0"/>
        <w:rPr>
          <w:sz w:val="20"/>
          <w:szCs w:val="20"/>
          <w:color w:val="auto"/>
        </w:rPr>
      </w:pPr>
      <w:r>
        <w:rPr>
          <w:rFonts w:ascii="Arial" w:cs="Arial" w:eastAsia="Arial" w:hAnsi="Arial"/>
          <w:sz w:val="32"/>
          <w:szCs w:val="32"/>
          <w:b w:val="1"/>
          <w:bCs w:val="1"/>
          <w:color w:val="auto"/>
        </w:rPr>
        <w:t>REFEREES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*Rev. Dr. Isaac Owusu</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(President Ghana National Association Of Teachers)</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Ghana Education Service</w:t>
      </w:r>
    </w:p>
    <w:p>
      <w:pPr>
        <w:spacing w:after="0" w:line="54" w:lineRule="exact"/>
        <w:rPr>
          <w:sz w:val="20"/>
          <w:szCs w:val="20"/>
          <w:color w:val="auto"/>
        </w:rPr>
      </w:pPr>
    </w:p>
    <w:p>
      <w:pPr>
        <w:jc w:val="center"/>
        <w:ind w:right="799"/>
        <w:spacing w:after="0"/>
        <w:rPr>
          <w:sz w:val="20"/>
          <w:szCs w:val="20"/>
          <w:color w:val="auto"/>
        </w:rPr>
      </w:pPr>
      <w:r>
        <w:rPr>
          <w:rFonts w:ascii="Arial" w:cs="Arial" w:eastAsia="Arial" w:hAnsi="Arial"/>
          <w:sz w:val="24"/>
          <w:szCs w:val="24"/>
          <w:color w:val="auto"/>
        </w:rPr>
        <w:t>Abura Asebu Kwamankese District</w:t>
      </w:r>
    </w:p>
    <w:p>
      <w:pPr>
        <w:spacing w:after="0" w:line="24"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P.O Box 93, Abura Dunkwa</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+233</w:t>
      </w:r>
      <w:r>
        <w:rPr>
          <w:rFonts w:ascii="Arial" w:cs="Arial" w:eastAsia="Arial" w:hAnsi="Arial"/>
          <w:sz w:val="24"/>
          <w:szCs w:val="24"/>
          <w:color w:val="auto"/>
        </w:rPr>
        <w:t>245739642</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owusuisaac1990@gmail.com</w:t>
      </w: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*Terah Musah Baabotin</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(Deputy Director)</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Ghana Education Service</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P.O BOX 6</w:t>
      </w:r>
    </w:p>
    <w:p>
      <w:pPr>
        <w:spacing w:after="0" w:line="39" w:lineRule="exact"/>
        <w:rPr>
          <w:sz w:val="20"/>
          <w:szCs w:val="20"/>
          <w:color w:val="auto"/>
        </w:rPr>
      </w:pPr>
    </w:p>
    <w:p>
      <w:pPr>
        <w:jc w:val="center"/>
        <w:ind w:right="879"/>
        <w:spacing w:after="0"/>
        <w:rPr>
          <w:sz w:val="20"/>
          <w:szCs w:val="20"/>
          <w:color w:val="auto"/>
        </w:rPr>
      </w:pPr>
      <w:r>
        <w:rPr>
          <w:rFonts w:ascii="Arial" w:cs="Arial" w:eastAsia="Arial" w:hAnsi="Arial"/>
          <w:sz w:val="24"/>
          <w:szCs w:val="24"/>
          <w:b w:val="1"/>
          <w:bCs w:val="1"/>
          <w:color w:val="auto"/>
        </w:rPr>
        <w:t>Yeji - Bono East</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bterahmusah@gmail.com</w:t>
      </w:r>
    </w:p>
    <w:p>
      <w:pPr>
        <w:spacing w:after="0" w:line="39" w:lineRule="exact"/>
        <w:rPr>
          <w:sz w:val="20"/>
          <w:szCs w:val="20"/>
          <w:color w:val="auto"/>
        </w:rPr>
      </w:pPr>
    </w:p>
    <w:p>
      <w:pPr>
        <w:jc w:val="center"/>
        <w:ind w:right="799"/>
        <w:spacing w:after="0"/>
        <w:rPr>
          <w:sz w:val="20"/>
          <w:szCs w:val="20"/>
          <w:color w:val="auto"/>
        </w:rPr>
      </w:pPr>
      <w:r>
        <w:rPr>
          <w:rFonts w:ascii="Arial" w:cs="Arial" w:eastAsia="Arial" w:hAnsi="Arial"/>
          <w:sz w:val="24"/>
          <w:szCs w:val="24"/>
          <w:b w:val="1"/>
          <w:bCs w:val="1"/>
          <w:color w:val="auto"/>
        </w:rPr>
        <w:t>+233247220006</w:t>
      </w:r>
    </w:p>
    <w:sectPr>
      <w:pgSz w:w="11900" w:h="16845" w:orient="portrait"/>
      <w:cols w:equalWidth="0" w:num="1">
        <w:col w:w="9019"/>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2024-01-02T11:51:58Z</dcterms:created>
  <dcterms:modified xsi:type="dcterms:W3CDTF">2024-01-02T11:51:58Z</dcterms:modified>
</cp:coreProperties>
</file>