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AI Resume Analyzer: Design and Implementation of a Dataset-Driven Resume Screening System</w:t>
      </w:r>
    </w:p>
    <w:p>
      <w:pPr>
        <w:jc w:val="center"/>
      </w:pPr>
      <w:r>
        <w:rPr>
          <w:rFonts w:ascii="Times New Roman" w:hAnsi="Times New Roman"/>
          <w:sz w:val="20"/>
        </w:rPr>
        <w:t>Author Name: ________________________________</w:t>
      </w:r>
    </w:p>
    <w:p>
      <w:pPr>
        <w:jc w:val="center"/>
      </w:pPr>
      <w:r>
        <w:rPr>
          <w:rFonts w:ascii="Times New Roman" w:hAnsi="Times New Roman"/>
          <w:sz w:val="20"/>
        </w:rPr>
        <w:t>Affiliation / Department: ________________________________</w:t>
      </w:r>
    </w:p>
    <w:p>
      <w:pPr>
        <w:jc w:val="center"/>
      </w:pPr>
      <w:r>
        <w:rPr>
          <w:rFonts w:ascii="Times New Roman" w:hAnsi="Times New Roman"/>
          <w:sz w:val="20"/>
        </w:rPr>
        <w:t>Project Report Prepared in IEEE-Style Word Format</w:t>
      </w:r>
    </w:p>
    <w:p>
      <w:pPr>
        <w:spacing w:before="120" w:after="120"/>
        <w:jc w:val="both"/>
      </w:pPr>
      <w:r>
        <w:rPr>
          <w:b/>
          <w:i/>
        </w:rPr>
        <w:t>Abstract—</w:t>
      </w:r>
      <w:r>
        <w:t xml:space="preserve"> This report presents the design and implementation of an AI Resume Analyzer developed as a modern web application using Flask, HTML, CSS, and JavaScript. The system accepts PDF resumes, extracts textual content, evaluates resume completeness, identifies education and experience signals, matches role-specific skills, and produces a score out of one hundred. To improve practical accuracy, the final system integrates a structured technology-jobs dataset, supports custom skills and custom keywords, applies synonym-aware matching, and uses TF-IDF similarity through scikit-learn to estimate role relevance. The application also generates downloadable reports and offers a responsive interface designed for real-world screening demonstrations.</w:t>
      </w:r>
    </w:p>
    <w:p>
      <w:pPr>
        <w:jc w:val="both"/>
      </w:pPr>
      <w:r>
        <w:rPr>
          <w:b/>
          <w:i/>
        </w:rPr>
        <w:t>Index Terms—</w:t>
      </w:r>
      <w:r>
        <w:t>resume analysis, ATS optimization, Flask web application, PDF text extraction, TF-IDF similarity, job-role matching, technology jobs dataset, keyword optimization</w:t>
      </w:r>
    </w:p>
    <w:p>
      <w:pPr>
        <w:sectPr>
          <w:pgSz w:w="12240" w:h="15840"/>
          <w:pgMar w:top="1080" w:right="979" w:bottom="1440" w:left="979" w:header="720" w:footer="720" w:gutter="0"/>
          <w:cols w:space="360" w:num="1"/>
          <w:docGrid w:linePitch="360"/>
        </w:sectPr>
      </w:pPr>
    </w:p>
    <w:p>
      <w:pPr>
        <w:spacing w:before="160" w:after="100"/>
        <w:jc w:val="center"/>
      </w:pPr>
      <w:r>
        <w:rPr>
          <w:rFonts w:ascii="Times New Roman" w:hAnsi="Times New Roman"/>
          <w:b/>
          <w:sz w:val="20"/>
        </w:rPr>
        <w:t>I. INTRODUCTION</w:t>
      </w:r>
    </w:p>
    <w:p>
      <w:pPr>
        <w:spacing w:line="240" w:lineRule="auto" w:after="80"/>
        <w:ind w:firstLine="245"/>
        <w:jc w:val="both"/>
      </w:pPr>
      <w:r>
        <w:t>Recruitment workflows increasingly depend on digital resume screening to reduce manual effort and to surface candidates whose profiles align with open roles. However, many student-level resume analyzers rely only on short static keyword lists, which limits adaptability and reduces accuracy when resumes use alternate phrasing, tool-specific terminology, or broader role language. The AI Resume Analyzer project was built to address that limitation by combining a clean web interface with a more structured backend analysis pipeline.</w:t>
      </w:r>
    </w:p>
    <w:p>
      <w:pPr>
        <w:spacing w:line="240" w:lineRule="auto" w:after="80"/>
        <w:ind w:firstLine="245"/>
        <w:jc w:val="both"/>
      </w:pPr>
      <w:r>
        <w:t>The implemented system supports upload of PDF resumes, extraction of resume text, identification of education and experience details, missing-section checks, role-based skill matching, keyword gap analysis, improvement suggestions, and report export. In its upgraded form, the project also uses a local technology-jobs dataset that expands the analyzer beyond three manually defined roles into a broader set of engineering, data, cloud, quality, and security roles.</w:t>
      </w:r>
    </w:p>
    <w:p>
      <w:pPr>
        <w:spacing w:before="160" w:after="100"/>
        <w:jc w:val="center"/>
      </w:pPr>
      <w:r>
        <w:rPr>
          <w:rFonts w:ascii="Times New Roman" w:hAnsi="Times New Roman"/>
          <w:b/>
          <w:sz w:val="20"/>
        </w:rPr>
        <w:t>II. PROJECT OBJECTIVES AND CONTRIBUTIONS</w:t>
      </w:r>
    </w:p>
    <w:p>
      <w:pPr>
        <w:spacing w:line="240" w:lineRule="auto" w:after="80"/>
        <w:ind w:firstLine="245"/>
        <w:jc w:val="both"/>
      </w:pPr>
      <w:r>
        <w:t>The primary objective of the project is to provide an intelligent but lightweight resume screening tool that can be executed locally without dependence on paid APIs. The system aims to help users understand how well a resume aligns with a selected role, identify missing skills or sections, and suggest targeted improvements in language, structure, and technical coverage.</w:t>
      </w:r>
    </w:p>
    <w:p>
      <w:pPr>
        <w:spacing w:line="240" w:lineRule="auto" w:after="80"/>
        <w:ind w:firstLine="245"/>
        <w:jc w:val="both"/>
      </w:pPr>
      <w:r>
        <w:t>The major contributions of the final implementation are as follows: a full-stack Flask-based web application; PDF resume ingestion; dataset-driven role matching for multiple technology jobs; support for user-defined custom skills and custom keywords; synonym-aware term matching; TF-IDF similarity scoring; modern responsive user interface design; and generation of a downloadable analysis report for screening review.</w:t>
      </w:r>
    </w:p>
    <w:p>
      <w:pPr>
        <w:spacing w:before="160" w:after="100"/>
        <w:jc w:val="center"/>
      </w:pPr>
      <w:r>
        <w:rPr>
          <w:rFonts w:ascii="Times New Roman" w:hAnsi="Times New Roman"/>
          <w:b/>
          <w:sz w:val="20"/>
        </w:rPr>
        <w:t>III. SYSTEM ARCHITECTURE AND WORKFLOW</w:t>
      </w:r>
    </w:p>
    <w:p>
      <w:pPr>
        <w:spacing w:before="120" w:after="60"/>
      </w:pPr>
      <w:r>
        <w:rPr>
          <w:rFonts w:ascii="Times New Roman" w:hAnsi="Times New Roman"/>
          <w:b/>
          <w:sz w:val="20"/>
        </w:rPr>
        <w:t>A. Frontend Interaction Layer</w:t>
      </w:r>
    </w:p>
    <w:p>
      <w:pPr>
        <w:spacing w:line="240" w:lineRule="auto" w:after="80"/>
        <w:ind w:firstLine="245"/>
        <w:jc w:val="both"/>
      </w:pPr>
      <w:r>
        <w:t>The frontend is implemented using a single responsive landing page with drag-and-drop resume upload, a dynamic tech-role selector, optional custom targeting fields, animated score components, and a dark mode interface. Result cards present overall score, skills found, missing skills, keyword coverage, role similarity, role market signal, and suggestions. This structure allows the user to understand both the screening score and the reasoning behind it.</w:t>
      </w:r>
    </w:p>
    <w:p>
      <w:pPr>
        <w:spacing w:before="120" w:after="60"/>
      </w:pPr>
      <w:r>
        <w:rPr>
          <w:rFonts w:ascii="Times New Roman" w:hAnsi="Times New Roman"/>
          <w:b/>
          <w:sz w:val="20"/>
        </w:rPr>
        <w:t>B. Backend Processing Pipeline</w:t>
      </w:r>
    </w:p>
    <w:p>
      <w:pPr>
        <w:spacing w:line="240" w:lineRule="auto" w:after="80"/>
        <w:ind w:firstLine="245"/>
        <w:jc w:val="both"/>
      </w:pPr>
      <w:r>
        <w:t>The backend is implemented in Flask with clearly separated helper functions for file validation, PDF text extraction, section detection, skill matching, keyword coverage calculation, similarity estimation, scoring, and report generation. The core route accepts the uploaded file and selected role, extracts the resume text using PyPDF2, performs analysis, and returns structured JSON that drives the frontend dashboard.</w:t>
      </w:r>
    </w:p>
    <w:p>
      <w:pPr>
        <w:spacing w:before="120" w:after="60"/>
      </w:pPr>
      <w:r>
        <w:rPr>
          <w:rFonts w:ascii="Times New Roman" w:hAnsi="Times New Roman"/>
          <w:b/>
          <w:sz w:val="20"/>
        </w:rPr>
        <w:t>C. Analysis Workflow</w:t>
      </w:r>
    </w:p>
    <w:p>
      <w:pPr>
        <w:spacing w:line="240" w:lineRule="auto" w:after="80"/>
        <w:ind w:firstLine="245"/>
        <w:jc w:val="both"/>
      </w:pPr>
      <w:r>
        <w:t>The analysis workflow begins with text normalization and simple section detection for Education, Experience, Projects, Skills, and Certifications. The system then compares resume text against the selected role's dataset profile, including core skills, optional skills, role keywords, and related tools. A final score is produced from role-aligned skills, completeness, keyword coverage, and role-fit similarity, with small penalties applied when the resume is too short or lacks important sections.</w:t>
      </w:r>
    </w:p>
    <w:p>
      <w:pPr>
        <w:spacing w:before="160" w:after="100"/>
        <w:jc w:val="center"/>
      </w:pPr>
      <w:r>
        <w:rPr>
          <w:rFonts w:ascii="Times New Roman" w:hAnsi="Times New Roman"/>
          <w:b/>
          <w:sz w:val="20"/>
        </w:rPr>
        <w:t>IV. DATASET-DRIVEN ROLE MODEL</w:t>
      </w:r>
    </w:p>
    <w:p>
      <w:pPr>
        <w:spacing w:line="240" w:lineRule="auto" w:after="80"/>
        <w:ind w:firstLine="245"/>
        <w:jc w:val="both"/>
      </w:pPr>
      <w:r>
        <w:t>A major enhancement in the project is the introduction of a structured local technology-jobs dataset stored as JSON. Instead of hardcoding only a few roles, the system now loads multiple curated roles such as Software Engineer, Frontend Developer, Backend Developer, Full Stack Developer, Data Scientist, Data Analyst, Machine Learning Engineer, DevOps Engineer, QA Engineer, and Cybersecurity Analyst. Each role contains category metadata, market signal, outlook score, profile text, must-have skills, nice-to-have skills, keywords, and related tools.</w:t>
      </w:r>
    </w:p>
    <w:p>
      <w:pPr>
        <w:spacing w:line="240" w:lineRule="auto" w:after="80"/>
        <w:ind w:firstLine="245"/>
        <w:jc w:val="both"/>
      </w:pPr>
      <w:r>
        <w:t>This dataset structure improves maintainability because additional roles can be introduced without rewriting the analysis engine. It also improves accuracy because each role contains richer semantic context than a flat keyword list. The analyzer can therefore reason over missing core skills, adjacent tools, and role-specific language rather than only checking whether a small set of words is present.</w:t>
      </w:r>
    </w:p>
    <w:p>
      <w:pPr>
        <w:spacing w:before="160" w:after="100"/>
        <w:jc w:val="center"/>
      </w:pPr>
      <w:r>
        <w:rPr>
          <w:rFonts w:ascii="Times New Roman" w:hAnsi="Times New Roman"/>
          <w:b/>
          <w:sz w:val="20"/>
        </w:rPr>
        <w:t>V. ACCURACY ENHANCEMENTS</w:t>
      </w:r>
    </w:p>
    <w:p>
      <w:pPr>
        <w:spacing w:before="120" w:after="60"/>
      </w:pPr>
      <w:r>
        <w:rPr>
          <w:rFonts w:ascii="Times New Roman" w:hAnsi="Times New Roman"/>
          <w:b/>
          <w:sz w:val="20"/>
        </w:rPr>
        <w:t>A. Synonym-Aware Matching</w:t>
      </w:r>
    </w:p>
    <w:p>
      <w:pPr>
        <w:spacing w:line="240" w:lineRule="auto" w:after="80"/>
        <w:ind w:firstLine="245"/>
        <w:jc w:val="both"/>
      </w:pPr>
      <w:r>
        <w:t>The analyzer does not rely solely on exact string matches. It maps common technology variations and aliases such as JS to JavaScript, sklearn to Scikit-learn, CI/CD to continuous integration patterns, and A/B testing to experimentation language. This makes the system more robust when resumes use real-world phrasing instead of textbook terminology.</w:t>
      </w:r>
    </w:p>
    <w:p>
      <w:pPr>
        <w:spacing w:before="120" w:after="60"/>
      </w:pPr>
      <w:r>
        <w:rPr>
          <w:rFonts w:ascii="Times New Roman" w:hAnsi="Times New Roman"/>
          <w:b/>
          <w:sz w:val="20"/>
        </w:rPr>
        <w:t>B. Custom Skills and Keywords</w:t>
      </w:r>
    </w:p>
    <w:p>
      <w:pPr>
        <w:spacing w:line="240" w:lineRule="auto" w:after="80"/>
        <w:ind w:firstLine="245"/>
        <w:jc w:val="both"/>
      </w:pPr>
      <w:r>
        <w:t>The final interface also accepts user-defined custom skills and custom keywords. This allows the analyzer to adapt to role-specific openings or job descriptions without editing the source code. For example, a recruiter or student can add stack-specific terms such as LangChain, Airflow, Kubernetes, prompt engineering, or deployment automation and immediately evaluate whether the resume reflects them.</w:t>
      </w:r>
    </w:p>
    <w:p>
      <w:pPr>
        <w:spacing w:before="120" w:after="60"/>
      </w:pPr>
      <w:r>
        <w:rPr>
          <w:rFonts w:ascii="Times New Roman" w:hAnsi="Times New Roman"/>
          <w:b/>
          <w:sz w:val="20"/>
        </w:rPr>
        <w:t>C. TF-IDF Similarity</w:t>
      </w:r>
    </w:p>
    <w:p>
      <w:pPr>
        <w:spacing w:line="240" w:lineRule="auto" w:after="80"/>
        <w:ind w:firstLine="245"/>
        <w:jc w:val="both"/>
      </w:pPr>
      <w:r>
        <w:t>To improve screening accuracy further, the project uses TF-IDF vectorization through scikit-learn to estimate similarity between the resume text and the target role profile. This does not replace skill matching; instead, it complements it by capturing broader role alignment across phrases, tools, and responsibility language. When scikit-learn is unavailable, the system falls back gracefully to token-overlap scoring.</w:t>
      </w:r>
    </w:p>
    <w:p>
      <w:pPr>
        <w:spacing w:before="160" w:after="100"/>
        <w:jc w:val="center"/>
      </w:pPr>
      <w:r>
        <w:rPr>
          <w:rFonts w:ascii="Times New Roman" w:hAnsi="Times New Roman"/>
          <w:b/>
          <w:sz w:val="20"/>
        </w:rPr>
        <w:t>VI. IMPLEMENTATION DETAILS</w:t>
      </w:r>
    </w:p>
    <w:p>
      <w:pPr>
        <w:spacing w:line="240" w:lineRule="auto" w:after="80"/>
        <w:ind w:firstLine="245"/>
        <w:jc w:val="both"/>
      </w:pPr>
      <w:r>
        <w:t>The application is organized around a main Flask file, HTML templates, CSS styling, JavaScript behavior, a requirements file, and a local dataset directory. The primary routes include the homepage for interaction, the analysis route for resume processing, and a report download route for export. The frontend submits the uploaded PDF and user-selected role to the backend asynchronously, which enables a smooth result-rendering experience without full page reloads.</w:t>
      </w:r>
    </w:p>
    <w:p>
      <w:pPr>
        <w:spacing w:line="240" w:lineRule="auto" w:after="80"/>
        <w:ind w:firstLine="245"/>
        <w:jc w:val="both"/>
      </w:pPr>
      <w:r>
        <w:t>The report generation module creates a plain-text downloadable summary of the analysis outcome. Although lightweight, this reporting layer is useful for demonstrations, screening records, or future extensions into PDF or Word export. The current implementation also includes a run/stop guide for local usage and supports persistent server execution in the background.</w:t>
      </w:r>
    </w:p>
    <w:p>
      <w:pPr>
        <w:spacing w:before="160" w:after="100"/>
        <w:jc w:val="center"/>
      </w:pPr>
      <w:r>
        <w:rPr>
          <w:rFonts w:ascii="Times New Roman" w:hAnsi="Times New Roman"/>
          <w:b/>
          <w:sz w:val="20"/>
        </w:rPr>
        <w:t>VII. RESULTS, DISCUSSION, AND LIMITATIONS</w:t>
      </w:r>
    </w:p>
    <w:p>
      <w:pPr>
        <w:spacing w:line="240" w:lineRule="auto" w:after="80"/>
        <w:ind w:firstLine="245"/>
        <w:jc w:val="both"/>
      </w:pPr>
      <w:r>
        <w:t>The completed system is functional as a local ATS-style analyzer and provides interpretable output for both technical and academic demonstration settings. The dataset-driven upgrade significantly improves flexibility because role definitions, related tools, and role signals can be extended without redesigning the frontend. The TF-IDF layer also provides a more informative estimate of resume-role fit than strict keyword matching alone.</w:t>
      </w:r>
    </w:p>
    <w:p>
      <w:pPr>
        <w:spacing w:line="240" w:lineRule="auto" w:after="80"/>
        <w:ind w:firstLine="245"/>
        <w:jc w:val="both"/>
      </w:pPr>
      <w:r>
        <w:t>A key limitation is that the project does not yet use a labeled benchmark dataset of resumes and ground-truth job outcomes. Therefore, the term accuracy in this context refers to stronger practical matching behavior rather than statistically validated classifier performance. Future work can address this by adding job-description ingestion, benchmarking on annotated data, and role-specific weighting for must-have skills, optional skills, and domain terms.</w:t>
      </w:r>
    </w:p>
    <w:p>
      <w:pPr>
        <w:spacing w:before="160" w:after="100"/>
        <w:jc w:val="center"/>
      </w:pPr>
      <w:r>
        <w:rPr>
          <w:rFonts w:ascii="Times New Roman" w:hAnsi="Times New Roman"/>
          <w:b/>
          <w:sz w:val="20"/>
        </w:rPr>
        <w:t>VIII. CONCLUSION</w:t>
      </w:r>
    </w:p>
    <w:p>
      <w:pPr>
        <w:spacing w:line="240" w:lineRule="auto" w:after="80"/>
        <w:ind w:firstLine="245"/>
        <w:jc w:val="both"/>
      </w:pPr>
      <w:r>
        <w:t>The AI Resume Analyzer project demonstrates how a modern full-stack application can combine traditional file processing, structured role intelligence, keyword analysis, and lightweight machine learning to produce a practical resume-screening tool. The final system is visually polished, easy to run locally, and more realistic than a basic student project because it includes custom targeting, downloadable reports, expanded technology-role coverage, and dataset-driven analysis logic. Overall, the project offers a strong foundation for future academic extension or product prototyping.</w:t>
      </w:r>
    </w:p>
    <w:p>
      <w:pPr>
        <w:spacing w:before="160" w:after="100"/>
        <w:jc w:val="center"/>
      </w:pPr>
      <w:r>
        <w:rPr>
          <w:rFonts w:ascii="Times New Roman" w:hAnsi="Times New Roman"/>
          <w:b/>
          <w:sz w:val="20"/>
        </w:rPr>
        <w:t>REFERENCES</w:t>
      </w:r>
    </w:p>
    <w:p>
      <w:pPr>
        <w:spacing w:after="40"/>
        <w:ind w:left="360" w:hanging="360"/>
        <w:jc w:val="left"/>
      </w:pPr>
      <w:r>
        <w:t>[1] Pallets Project, "Flask Documentation," Available: https://flask.palletsprojects.com/.</w:t>
      </w:r>
    </w:p>
    <w:p>
      <w:pPr>
        <w:spacing w:after="40"/>
        <w:ind w:left="360" w:hanging="360"/>
        <w:jc w:val="left"/>
      </w:pPr>
      <w:r>
        <w:t>[2] PyPDF2 Project, "PyPDF2 Documentation," Available: https://pypdf2.readthedocs.io/.</w:t>
      </w:r>
    </w:p>
    <w:p>
      <w:pPr>
        <w:spacing w:after="40"/>
        <w:ind w:left="360" w:hanging="360"/>
        <w:jc w:val="left"/>
      </w:pPr>
      <w:r>
        <w:t>[3] F. Pedregosa et al., "Scikit-learn: Machine Learning in Python," Journal of Machine Learning Research, vol. 12, pp. 2825-2830, 2011.</w:t>
      </w:r>
    </w:p>
    <w:p>
      <w:pPr>
        <w:spacing w:after="40"/>
        <w:ind w:left="360" w:hanging="360"/>
        <w:jc w:val="left"/>
      </w:pPr>
      <w:r>
        <w:t>[4] O*NET Resource Center, "O*NET Database and Technology Skills," Available: https://www.onetcenter.org/.</w:t>
      </w:r>
    </w:p>
    <w:p>
      <w:pPr>
        <w:spacing w:after="40"/>
        <w:ind w:left="360" w:hanging="360"/>
        <w:jc w:val="left"/>
      </w:pPr>
      <w:r>
        <w:t>[5] European Commission, "ESCO: European Skills, Competences, Qualifications and Occupations," Available: https://esco.ec.europa.eu/.</w:t>
      </w:r>
    </w:p>
    <w:p>
      <w:pPr>
        <w:sectPr>
          <w:type w:val="continuous"/>
          <w:pgSz w:w="12240" w:h="15840"/>
          <w:pgMar w:top="1080" w:right="979" w:bottom="1440" w:left="979" w:header="720" w:footer="720" w:gutter="0"/>
          <w:cols w:space="360" w:num="2"/>
          <w:docGrid w:linePitch="360"/>
        </w:sectPr>
      </w:pPr>
    </w:p>
    <w:p>
      <w:pPr>
        <w:spacing w:before="160" w:after="100"/>
        <w:jc w:val="center"/>
      </w:pPr>
      <w:r>
        <w:rPr>
          <w:rFonts w:ascii="Times New Roman" w:hAnsi="Times New Roman"/>
          <w:b/>
          <w:sz w:val="20"/>
        </w:rPr>
        <w:t>APPENDIX: SCREENSHOT PLACEHOLDERS</w:t>
      </w:r>
    </w:p>
    <w:p>
      <w:pPr>
        <w:jc w:val="both"/>
      </w:pPr>
      <w:r>
        <w:t>The following boxes are intentionally reserved so that final project screenshots can be inserted before submission.</w:t>
      </w:r>
    </w:p>
    <w:p>
      <w:pPr>
        <w:spacing w:before="200" w:after="80"/>
        <w:jc w:val="left"/>
      </w:pPr>
      <w:r>
        <w:rPr>
          <w:b/>
        </w:rPr>
        <w:t>Figure A1. Home Page / Upload Interface</w:t>
      </w:r>
    </w:p>
    <w:tbl>
      <w:tblPr>
        <w:tblW w:type="auto" w:w="0"/>
        <w:tblLayout w:type="fixed"/>
        <w:tblLook w:firstColumn="1" w:firstRow="1" w:lastColumn="0" w:lastRow="0" w:noHBand="0" w:noVBand="1" w:val="04A0"/>
      </w:tblPr>
      <w:tblGrid>
        <w:gridCol w:w="10282"/>
      </w:tblGrid>
      <w:tr>
        <w:trPr>
          <w:trHeight w:hRule="exact" w:val="3528"/>
        </w:trPr>
        <w:tc>
          <w:tcPr>
            <w:tcW w:type="dxa" w:w="9792"/>
            <w:vAlign w:val="center"/>
            <w:shd w:fill="F4F6F8"/>
          </w:tcPr>
          <w:p>
            <w:pPr>
              <w:spacing w:before="360" w:after="120"/>
              <w:jc w:val="center"/>
            </w:pPr>
            <w:r>
              <w:rPr>
                <w:b/>
                <w:color w:val="505763"/>
                <w:sz w:val="24"/>
              </w:rPr>
              <w:t>[ Insert Screenshot Here ]</w:t>
            </w:r>
          </w:p>
          <w:p>
            <w:pPr>
              <w:jc w:val="center"/>
            </w:pPr>
            <w:r>
              <w:rPr>
                <w:i/>
                <w:color w:val="64748B"/>
                <w:sz w:val="18"/>
              </w:rPr>
              <w:t>Insert a screenshot showing the landing page, drag-and-drop upload area, role selector, and theme toggle.</w:t>
            </w:r>
          </w:p>
        </w:tc>
      </w:tr>
    </w:tbl>
    <w:p>
      <w:pPr>
        <w:spacing w:before="200" w:after="80"/>
        <w:jc w:val="left"/>
      </w:pPr>
      <w:r>
        <w:rPr>
          <w:b/>
        </w:rPr>
        <w:t>Figure A2. Resume Analysis Dashboard</w:t>
      </w:r>
    </w:p>
    <w:tbl>
      <w:tblPr>
        <w:tblW w:type="auto" w:w="0"/>
        <w:tblLayout w:type="fixed"/>
        <w:tblLook w:firstColumn="1" w:firstRow="1" w:lastColumn="0" w:lastRow="0" w:noHBand="0" w:noVBand="1" w:val="04A0"/>
      </w:tblPr>
      <w:tblGrid>
        <w:gridCol w:w="10282"/>
      </w:tblGrid>
      <w:tr>
        <w:trPr>
          <w:trHeight w:hRule="exact" w:val="3528"/>
        </w:trPr>
        <w:tc>
          <w:tcPr>
            <w:tcW w:type="dxa" w:w="9792"/>
            <w:vAlign w:val="center"/>
            <w:shd w:fill="F4F6F8"/>
          </w:tcPr>
          <w:p>
            <w:pPr>
              <w:spacing w:before="360" w:after="120"/>
              <w:jc w:val="center"/>
            </w:pPr>
            <w:r>
              <w:rPr>
                <w:b/>
                <w:color w:val="505763"/>
                <w:sz w:val="24"/>
              </w:rPr>
              <w:t>[ Insert Screenshot Here ]</w:t>
            </w:r>
          </w:p>
          <w:p>
            <w:pPr>
              <w:jc w:val="center"/>
            </w:pPr>
            <w:r>
              <w:rPr>
                <w:i/>
                <w:color w:val="64748B"/>
                <w:sz w:val="18"/>
              </w:rPr>
              <w:t>Insert a screenshot showing the score gauge, keyword coverage, role-fit section, and result cards.</w:t>
            </w:r>
          </w:p>
        </w:tc>
      </w:tr>
    </w:tbl>
    <w:p>
      <w:pPr>
        <w:spacing w:before="200" w:after="80"/>
        <w:jc w:val="left"/>
      </w:pPr>
      <w:r>
        <w:rPr>
          <w:b/>
        </w:rPr>
        <w:t>Figure A3. Dataset-Driven Role Expansion / New Tech Roles</w:t>
      </w:r>
    </w:p>
    <w:tbl>
      <w:tblPr>
        <w:tblW w:type="auto" w:w="0"/>
        <w:tblLayout w:type="fixed"/>
        <w:tblLook w:firstColumn="1" w:firstRow="1" w:lastColumn="0" w:lastRow="0" w:noHBand="0" w:noVBand="1" w:val="04A0"/>
      </w:tblPr>
      <w:tblGrid>
        <w:gridCol w:w="10282"/>
      </w:tblGrid>
      <w:tr>
        <w:trPr>
          <w:trHeight w:hRule="exact" w:val="3528"/>
        </w:trPr>
        <w:tc>
          <w:tcPr>
            <w:tcW w:type="dxa" w:w="9792"/>
            <w:vAlign w:val="center"/>
            <w:shd w:fill="F4F6F8"/>
          </w:tcPr>
          <w:p>
            <w:pPr>
              <w:spacing w:before="360" w:after="120"/>
              <w:jc w:val="center"/>
            </w:pPr>
            <w:r>
              <w:rPr>
                <w:b/>
                <w:color w:val="505763"/>
                <w:sz w:val="24"/>
              </w:rPr>
              <w:t>[ Insert Screenshot Here ]</w:t>
            </w:r>
          </w:p>
          <w:p>
            <w:pPr>
              <w:jc w:val="center"/>
            </w:pPr>
            <w:r>
              <w:rPr>
                <w:i/>
                <w:color w:val="64748B"/>
                <w:sz w:val="18"/>
              </w:rPr>
              <w:t>Insert a screenshot showing the expanded tech-role dropdown or analysis result for a role such as DevOps Engineer or Frontend Developer.</w:t>
            </w:r>
          </w:p>
        </w:tc>
      </w:tr>
    </w:tbl>
    <w:sectPr w:rsidR="00FC693F" w:rsidRPr="0006063C" w:rsidSect="00034616">
      <w:pgSz w:w="12240" w:h="15840"/>
      <w:pgMar w:top="1080" w:right="979" w:bottom="1440" w:left="979"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