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411D" w14:textId="77777777" w:rsidR="001E2397" w:rsidRDefault="001E2397" w:rsidP="001E2397">
      <w:pPr>
        <w:jc w:val="both"/>
      </w:pPr>
    </w:p>
    <w:p w14:paraId="70AF9205" w14:textId="77777777" w:rsidR="00E1790D" w:rsidRDefault="00E1790D" w:rsidP="001E2397">
      <w:pPr>
        <w:jc w:val="both"/>
        <w:rPr>
          <w:sz w:val="32"/>
        </w:rPr>
      </w:pPr>
    </w:p>
    <w:p w14:paraId="2E2EB851" w14:textId="77777777" w:rsidR="00E1790D" w:rsidRDefault="00E1790D" w:rsidP="001E2397">
      <w:pPr>
        <w:jc w:val="both"/>
        <w:rPr>
          <w:sz w:val="32"/>
        </w:rPr>
      </w:pPr>
    </w:p>
    <w:p w14:paraId="6C90893E" w14:textId="5161C00F" w:rsidR="001E2397" w:rsidRPr="00E1790D" w:rsidRDefault="001E2397" w:rsidP="001E2397">
      <w:pPr>
        <w:jc w:val="both"/>
        <w:rPr>
          <w:sz w:val="32"/>
        </w:rPr>
      </w:pPr>
      <w:r w:rsidRPr="00E1790D">
        <w:rPr>
          <w:sz w:val="32"/>
        </w:rPr>
        <w:t xml:space="preserve">Procès-verbal de la réunion </w:t>
      </w:r>
      <w:r w:rsidR="001B74C1" w:rsidRPr="00E1790D">
        <w:rPr>
          <w:sz w:val="32"/>
        </w:rPr>
        <w:t>IT</w:t>
      </w:r>
      <w:r w:rsidRPr="00E1790D">
        <w:rPr>
          <w:sz w:val="32"/>
        </w:rPr>
        <w:t>– Tag Heuer / EMBA Groupe 3</w:t>
      </w:r>
    </w:p>
    <w:p w14:paraId="0C13518D" w14:textId="77777777" w:rsidR="001E2397" w:rsidRDefault="001E2397" w:rsidP="001E2397">
      <w:pPr>
        <w:jc w:val="both"/>
      </w:pPr>
    </w:p>
    <w:p w14:paraId="46DC7B29" w14:textId="77777777" w:rsidR="00E1790D" w:rsidRDefault="00E1790D" w:rsidP="001E2397">
      <w:pPr>
        <w:jc w:val="both"/>
      </w:pPr>
    </w:p>
    <w:p w14:paraId="2D62DC8C" w14:textId="77777777" w:rsidR="00E1790D" w:rsidRDefault="00E1790D" w:rsidP="001E2397">
      <w:pPr>
        <w:jc w:val="both"/>
      </w:pPr>
    </w:p>
    <w:p w14:paraId="3CBB3E4E" w14:textId="77777777" w:rsidR="00E1790D" w:rsidRDefault="00E1790D" w:rsidP="001E2397">
      <w:pPr>
        <w:jc w:val="both"/>
      </w:pPr>
    </w:p>
    <w:p w14:paraId="46BECEF3" w14:textId="77777777" w:rsidR="00E1790D" w:rsidRDefault="00E1790D" w:rsidP="001E2397">
      <w:pPr>
        <w:jc w:val="both"/>
      </w:pPr>
    </w:p>
    <w:p w14:paraId="5E1DB581" w14:textId="77777777" w:rsidR="00E1790D" w:rsidRDefault="00E1790D" w:rsidP="001E2397">
      <w:pPr>
        <w:jc w:val="both"/>
      </w:pPr>
    </w:p>
    <w:p w14:paraId="1E32E073" w14:textId="77777777" w:rsidR="00E1790D" w:rsidRDefault="00E1790D" w:rsidP="001E2397">
      <w:pPr>
        <w:jc w:val="both"/>
      </w:pPr>
    </w:p>
    <w:p w14:paraId="4DFE488C" w14:textId="77777777" w:rsidR="00E1790D" w:rsidRDefault="00E1790D" w:rsidP="001E2397">
      <w:pPr>
        <w:jc w:val="both"/>
      </w:pPr>
    </w:p>
    <w:p w14:paraId="2F3BE839" w14:textId="77777777" w:rsidR="00E1790D" w:rsidRDefault="00E1790D" w:rsidP="001E2397">
      <w:pPr>
        <w:jc w:val="both"/>
      </w:pPr>
    </w:p>
    <w:p w14:paraId="036A1291" w14:textId="77777777" w:rsidR="00E1790D" w:rsidRDefault="00E1790D" w:rsidP="001E2397">
      <w:pPr>
        <w:jc w:val="both"/>
      </w:pPr>
    </w:p>
    <w:p w14:paraId="7DE8286F" w14:textId="77777777" w:rsidR="00E1790D" w:rsidRDefault="00E1790D" w:rsidP="001E2397">
      <w:pPr>
        <w:jc w:val="both"/>
      </w:pPr>
    </w:p>
    <w:p w14:paraId="080FEB7A" w14:textId="77777777" w:rsidR="00E1790D" w:rsidRDefault="00E1790D" w:rsidP="001E2397">
      <w:pPr>
        <w:jc w:val="both"/>
      </w:pPr>
    </w:p>
    <w:p w14:paraId="78EF32CE" w14:textId="77777777" w:rsidR="00E1790D" w:rsidRDefault="00E1790D" w:rsidP="001E2397">
      <w:pPr>
        <w:jc w:val="both"/>
      </w:pPr>
    </w:p>
    <w:p w14:paraId="540A963F" w14:textId="77777777" w:rsidR="00E1790D" w:rsidRDefault="00E1790D" w:rsidP="001E2397">
      <w:pPr>
        <w:jc w:val="both"/>
      </w:pPr>
    </w:p>
    <w:p w14:paraId="7B4AD6B5" w14:textId="77777777" w:rsidR="00E1790D" w:rsidRDefault="00E1790D" w:rsidP="001E2397">
      <w:pPr>
        <w:jc w:val="both"/>
      </w:pPr>
    </w:p>
    <w:p w14:paraId="26E21D60" w14:textId="77777777" w:rsidR="00E1790D" w:rsidRDefault="00E1790D" w:rsidP="001E2397">
      <w:pPr>
        <w:jc w:val="both"/>
      </w:pPr>
    </w:p>
    <w:p w14:paraId="13DC34B9" w14:textId="77777777" w:rsidR="00E1790D" w:rsidRDefault="00E1790D" w:rsidP="001E2397">
      <w:pPr>
        <w:jc w:val="both"/>
      </w:pPr>
    </w:p>
    <w:p w14:paraId="729F5348" w14:textId="77777777" w:rsidR="00E1790D" w:rsidRDefault="00E1790D" w:rsidP="001E2397">
      <w:pPr>
        <w:jc w:val="both"/>
      </w:pPr>
    </w:p>
    <w:p w14:paraId="05EC6C9B" w14:textId="77777777" w:rsidR="00E1790D" w:rsidRDefault="00E1790D" w:rsidP="001E2397">
      <w:pPr>
        <w:jc w:val="both"/>
      </w:pPr>
    </w:p>
    <w:p w14:paraId="11E57FA7" w14:textId="77777777" w:rsidR="00E1790D" w:rsidRDefault="00E1790D" w:rsidP="001E2397">
      <w:pPr>
        <w:jc w:val="both"/>
      </w:pPr>
    </w:p>
    <w:p w14:paraId="4FD4F4EA" w14:textId="77777777" w:rsidR="00E1790D" w:rsidRDefault="00E1790D" w:rsidP="001E2397">
      <w:pPr>
        <w:jc w:val="both"/>
      </w:pPr>
    </w:p>
    <w:p w14:paraId="08F1204B" w14:textId="77777777" w:rsidR="00E1790D" w:rsidRDefault="00E1790D" w:rsidP="001E2397">
      <w:pPr>
        <w:jc w:val="both"/>
      </w:pPr>
    </w:p>
    <w:p w14:paraId="6CDC9ED0" w14:textId="77777777" w:rsidR="00E1790D" w:rsidRDefault="00E1790D" w:rsidP="001E2397">
      <w:pPr>
        <w:jc w:val="both"/>
      </w:pPr>
    </w:p>
    <w:p w14:paraId="429B9337" w14:textId="77777777" w:rsidR="00E1790D" w:rsidRDefault="00E1790D" w:rsidP="001E2397">
      <w:pPr>
        <w:jc w:val="both"/>
      </w:pPr>
    </w:p>
    <w:p w14:paraId="48E416F0" w14:textId="77777777" w:rsidR="00E1790D" w:rsidRDefault="00E1790D" w:rsidP="001E2397">
      <w:pPr>
        <w:jc w:val="both"/>
      </w:pPr>
    </w:p>
    <w:p w14:paraId="423A6733" w14:textId="77777777" w:rsidR="00E1790D" w:rsidRDefault="00E1790D" w:rsidP="001E2397">
      <w:pPr>
        <w:jc w:val="both"/>
      </w:pPr>
    </w:p>
    <w:p w14:paraId="74967C44" w14:textId="77777777" w:rsidR="00E1790D" w:rsidRDefault="00E1790D" w:rsidP="001E2397">
      <w:pPr>
        <w:jc w:val="both"/>
      </w:pPr>
    </w:p>
    <w:p w14:paraId="070E5478" w14:textId="77777777" w:rsidR="00E1790D" w:rsidRDefault="00E1790D" w:rsidP="001E2397">
      <w:pPr>
        <w:jc w:val="both"/>
      </w:pPr>
    </w:p>
    <w:p w14:paraId="4DD1E6F1" w14:textId="77777777" w:rsidR="00E1790D" w:rsidRDefault="00E1790D" w:rsidP="001E2397">
      <w:pPr>
        <w:jc w:val="both"/>
      </w:pPr>
    </w:p>
    <w:p w14:paraId="5F661494" w14:textId="77777777" w:rsidR="00E1790D" w:rsidRPr="001E2397" w:rsidRDefault="00E1790D" w:rsidP="001E2397">
      <w:pPr>
        <w:jc w:val="both"/>
      </w:pPr>
    </w:p>
    <w:p w14:paraId="50AFB620" w14:textId="77777777" w:rsidR="001E2397" w:rsidRDefault="001E2397" w:rsidP="001E2397">
      <w:pPr>
        <w:jc w:val="both"/>
      </w:pPr>
      <w:r w:rsidRPr="001E2397">
        <w:t>Date : Mercredi 29 octobre 2025</w:t>
      </w:r>
    </w:p>
    <w:p w14:paraId="7FEE13EB" w14:textId="6AC98993" w:rsidR="001E2397" w:rsidRDefault="001E2397" w:rsidP="001E2397">
      <w:pPr>
        <w:jc w:val="both"/>
      </w:pPr>
      <w:r w:rsidRPr="001E2397">
        <w:t>Format : Réunion Teams</w:t>
      </w:r>
    </w:p>
    <w:p w14:paraId="458583CF" w14:textId="77777777" w:rsidR="001E2397" w:rsidRPr="001E2397" w:rsidRDefault="001E2397" w:rsidP="001E2397">
      <w:pPr>
        <w:jc w:val="both"/>
      </w:pPr>
    </w:p>
    <w:p w14:paraId="2CF372DA" w14:textId="77777777" w:rsidR="001E2397" w:rsidRDefault="001E2397" w:rsidP="001E2397">
      <w:pPr>
        <w:jc w:val="both"/>
      </w:pPr>
      <w:r w:rsidRPr="001E2397">
        <w:t>Participants :</w:t>
      </w:r>
    </w:p>
    <w:p w14:paraId="5CABF180" w14:textId="77777777" w:rsidR="001E2397" w:rsidRDefault="001E2397" w:rsidP="001E2397">
      <w:pPr>
        <w:jc w:val="both"/>
      </w:pPr>
      <w:r w:rsidRPr="001E2397">
        <w:t>Tag Heuer : Benoît Grange, Head of Data &amp; IT</w:t>
      </w:r>
    </w:p>
    <w:p w14:paraId="6B7F1D13" w14:textId="38CE0A61" w:rsidR="00E1790D" w:rsidRDefault="001E2397" w:rsidP="001E2397">
      <w:pPr>
        <w:jc w:val="both"/>
      </w:pPr>
      <w:r w:rsidRPr="001E2397">
        <w:t xml:space="preserve">EMBA Groupe 3 : Rémy Giglio, David Valdivia, Nicolas Alexandre, Romain </w:t>
      </w:r>
      <w:proofErr w:type="spellStart"/>
      <w:r w:rsidRPr="001E2397">
        <w:t>Pacheff</w:t>
      </w:r>
      <w:proofErr w:type="spellEnd"/>
    </w:p>
    <w:p w14:paraId="068B41BD" w14:textId="53710E11" w:rsidR="001E2397" w:rsidRDefault="00E1790D" w:rsidP="001E2397">
      <w:pPr>
        <w:jc w:val="both"/>
      </w:pPr>
      <w:r>
        <w:br w:type="column"/>
      </w:r>
    </w:p>
    <w:sdt>
      <w:sdtPr>
        <w:rPr>
          <w:sz w:val="18"/>
          <w:szCs w:val="20"/>
          <w:lang w:val="fr-FR"/>
        </w:rPr>
        <w:id w:val="-744035009"/>
        <w:docPartObj>
          <w:docPartGallery w:val="Table of Contents"/>
          <w:docPartUnique/>
        </w:docPartObj>
      </w:sdtPr>
      <w:sdtEndPr>
        <w:rPr>
          <w:rFonts w:eastAsiaTheme="minorHAnsi" w:cstheme="minorBidi"/>
          <w:noProof/>
          <w:color w:val="auto"/>
          <w:kern w:val="2"/>
          <w:sz w:val="24"/>
          <w:szCs w:val="24"/>
          <w:lang w:val="fr-CH" w:eastAsia="en-US"/>
          <w14:ligatures w14:val="standardContextual"/>
        </w:rPr>
      </w:sdtEndPr>
      <w:sdtContent>
        <w:p w14:paraId="7A328EAA" w14:textId="5FD91A51" w:rsidR="001B74C1" w:rsidRPr="00E1790D" w:rsidRDefault="001B74C1">
          <w:pPr>
            <w:pStyle w:val="En-ttedetabledesmatires"/>
            <w:rPr>
              <w:sz w:val="18"/>
              <w:szCs w:val="20"/>
            </w:rPr>
          </w:pPr>
          <w:r w:rsidRPr="00E1790D">
            <w:rPr>
              <w:sz w:val="18"/>
              <w:szCs w:val="20"/>
              <w:lang w:val="fr-FR"/>
            </w:rPr>
            <w:t>Table des matières</w:t>
          </w:r>
        </w:p>
        <w:p w14:paraId="5E5F30CF" w14:textId="357600A3" w:rsidR="001914B4" w:rsidRDefault="001B74C1">
          <w:pPr>
            <w:pStyle w:val="TM1"/>
            <w:tabs>
              <w:tab w:val="left" w:pos="480"/>
              <w:tab w:val="right" w:leader="dot" w:pos="9062"/>
            </w:tabs>
            <w:rPr>
              <w:rFonts w:eastAsiaTheme="minorEastAsia"/>
              <w:b w:val="0"/>
              <w:bCs w:val="0"/>
              <w:i w:val="0"/>
              <w:iCs w:val="0"/>
              <w:noProof/>
              <w:lang w:eastAsia="fr-FR"/>
            </w:rPr>
          </w:pPr>
          <w:r w:rsidRPr="00E1790D">
            <w:rPr>
              <w:b w:val="0"/>
              <w:bCs w:val="0"/>
              <w:sz w:val="18"/>
              <w:szCs w:val="18"/>
            </w:rPr>
            <w:fldChar w:fldCharType="begin"/>
          </w:r>
          <w:r w:rsidRPr="00E1790D">
            <w:rPr>
              <w:sz w:val="18"/>
              <w:szCs w:val="18"/>
            </w:rPr>
            <w:instrText>TOC \o "1-3" \h \z \u</w:instrText>
          </w:r>
          <w:r w:rsidRPr="00E1790D">
            <w:rPr>
              <w:b w:val="0"/>
              <w:bCs w:val="0"/>
              <w:sz w:val="18"/>
              <w:szCs w:val="18"/>
            </w:rPr>
            <w:fldChar w:fldCharType="separate"/>
          </w:r>
          <w:hyperlink w:anchor="_Toc212716191" w:history="1">
            <w:r w:rsidR="001914B4" w:rsidRPr="00470481">
              <w:rPr>
                <w:rStyle w:val="Lienhypertexte"/>
                <w:noProof/>
              </w:rPr>
              <w:t>2</w:t>
            </w:r>
            <w:r w:rsidR="001914B4">
              <w:rPr>
                <w:rFonts w:eastAsiaTheme="minorEastAsia"/>
                <w:b w:val="0"/>
                <w:bCs w:val="0"/>
                <w:i w:val="0"/>
                <w:iCs w:val="0"/>
                <w:noProof/>
                <w:lang w:eastAsia="fr-FR"/>
              </w:rPr>
              <w:tab/>
            </w:r>
            <w:r w:rsidR="001914B4" w:rsidRPr="00470481">
              <w:rPr>
                <w:rStyle w:val="Lienhypertexte"/>
                <w:noProof/>
              </w:rPr>
              <w:t>1. Historique et gouvernance de l’intelligence artificielle chez Tag Heuer</w:t>
            </w:r>
            <w:r w:rsidR="001914B4">
              <w:rPr>
                <w:noProof/>
                <w:webHidden/>
              </w:rPr>
              <w:tab/>
            </w:r>
            <w:r w:rsidR="001914B4">
              <w:rPr>
                <w:noProof/>
                <w:webHidden/>
              </w:rPr>
              <w:fldChar w:fldCharType="begin"/>
            </w:r>
            <w:r w:rsidR="001914B4">
              <w:rPr>
                <w:noProof/>
                <w:webHidden/>
              </w:rPr>
              <w:instrText xml:space="preserve"> PAGEREF _Toc212716191 \h </w:instrText>
            </w:r>
            <w:r w:rsidR="001914B4">
              <w:rPr>
                <w:noProof/>
                <w:webHidden/>
              </w:rPr>
            </w:r>
            <w:r w:rsidR="001914B4">
              <w:rPr>
                <w:noProof/>
                <w:webHidden/>
              </w:rPr>
              <w:fldChar w:fldCharType="separate"/>
            </w:r>
            <w:r w:rsidR="001914B4">
              <w:rPr>
                <w:noProof/>
                <w:webHidden/>
              </w:rPr>
              <w:t>3</w:t>
            </w:r>
            <w:r w:rsidR="001914B4">
              <w:rPr>
                <w:noProof/>
                <w:webHidden/>
              </w:rPr>
              <w:fldChar w:fldCharType="end"/>
            </w:r>
          </w:hyperlink>
        </w:p>
        <w:p w14:paraId="04E06E23" w14:textId="187BEDBE"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192" w:history="1">
            <w:r w:rsidRPr="00470481">
              <w:rPr>
                <w:rStyle w:val="Lienhypertexte"/>
                <w:noProof/>
              </w:rPr>
              <w:t>2.1</w:t>
            </w:r>
            <w:r>
              <w:rPr>
                <w:rFonts w:eastAsiaTheme="minorEastAsia"/>
                <w:b w:val="0"/>
                <w:bCs w:val="0"/>
                <w:noProof/>
                <w:sz w:val="24"/>
                <w:szCs w:val="24"/>
                <w:lang w:eastAsia="fr-FR"/>
              </w:rPr>
              <w:tab/>
            </w:r>
            <w:r w:rsidRPr="00470481">
              <w:rPr>
                <w:rStyle w:val="Lienhypertexte"/>
                <w:noProof/>
              </w:rPr>
              <w:t>Thème 1. Depuis quand Tag Heuer utilise l’IA et premier outil mis en place</w:t>
            </w:r>
            <w:r>
              <w:rPr>
                <w:noProof/>
                <w:webHidden/>
              </w:rPr>
              <w:tab/>
            </w:r>
            <w:r>
              <w:rPr>
                <w:noProof/>
                <w:webHidden/>
              </w:rPr>
              <w:fldChar w:fldCharType="begin"/>
            </w:r>
            <w:r>
              <w:rPr>
                <w:noProof/>
                <w:webHidden/>
              </w:rPr>
              <w:instrText xml:space="preserve"> PAGEREF _Toc212716192 \h </w:instrText>
            </w:r>
            <w:r>
              <w:rPr>
                <w:noProof/>
                <w:webHidden/>
              </w:rPr>
            </w:r>
            <w:r>
              <w:rPr>
                <w:noProof/>
                <w:webHidden/>
              </w:rPr>
              <w:fldChar w:fldCharType="separate"/>
            </w:r>
            <w:r>
              <w:rPr>
                <w:noProof/>
                <w:webHidden/>
              </w:rPr>
              <w:t>3</w:t>
            </w:r>
            <w:r>
              <w:rPr>
                <w:noProof/>
                <w:webHidden/>
              </w:rPr>
              <w:fldChar w:fldCharType="end"/>
            </w:r>
          </w:hyperlink>
        </w:p>
        <w:p w14:paraId="30EDEEA3" w14:textId="21C5FB72"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193" w:history="1">
            <w:r w:rsidRPr="00470481">
              <w:rPr>
                <w:rStyle w:val="Lienhypertexte"/>
                <w:noProof/>
              </w:rPr>
              <w:t>2.2</w:t>
            </w:r>
            <w:r>
              <w:rPr>
                <w:rFonts w:eastAsiaTheme="minorEastAsia"/>
                <w:b w:val="0"/>
                <w:bCs w:val="0"/>
                <w:noProof/>
                <w:sz w:val="24"/>
                <w:szCs w:val="24"/>
                <w:lang w:eastAsia="fr-FR"/>
              </w:rPr>
              <w:tab/>
            </w:r>
            <w:r w:rsidRPr="00470481">
              <w:rPr>
                <w:rStyle w:val="Lienhypertexte"/>
                <w:noProof/>
              </w:rPr>
              <w:t>Thème 2. Déploiement de trois modules IA</w:t>
            </w:r>
            <w:r>
              <w:rPr>
                <w:noProof/>
                <w:webHidden/>
              </w:rPr>
              <w:tab/>
            </w:r>
            <w:r>
              <w:rPr>
                <w:noProof/>
                <w:webHidden/>
              </w:rPr>
              <w:fldChar w:fldCharType="begin"/>
            </w:r>
            <w:r>
              <w:rPr>
                <w:noProof/>
                <w:webHidden/>
              </w:rPr>
              <w:instrText xml:space="preserve"> PAGEREF _Toc212716193 \h </w:instrText>
            </w:r>
            <w:r>
              <w:rPr>
                <w:noProof/>
                <w:webHidden/>
              </w:rPr>
            </w:r>
            <w:r>
              <w:rPr>
                <w:noProof/>
                <w:webHidden/>
              </w:rPr>
              <w:fldChar w:fldCharType="separate"/>
            </w:r>
            <w:r>
              <w:rPr>
                <w:noProof/>
                <w:webHidden/>
              </w:rPr>
              <w:t>3</w:t>
            </w:r>
            <w:r>
              <w:rPr>
                <w:noProof/>
                <w:webHidden/>
              </w:rPr>
              <w:fldChar w:fldCharType="end"/>
            </w:r>
          </w:hyperlink>
        </w:p>
        <w:p w14:paraId="32E8A65A" w14:textId="59DB392A"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194" w:history="1">
            <w:r w:rsidRPr="00470481">
              <w:rPr>
                <w:rStyle w:val="Lienhypertexte"/>
                <w:noProof/>
              </w:rPr>
              <w:t>2.3</w:t>
            </w:r>
            <w:r>
              <w:rPr>
                <w:rFonts w:eastAsiaTheme="minorEastAsia"/>
                <w:b w:val="0"/>
                <w:bCs w:val="0"/>
                <w:noProof/>
                <w:sz w:val="24"/>
                <w:szCs w:val="24"/>
                <w:lang w:eastAsia="fr-FR"/>
              </w:rPr>
              <w:tab/>
            </w:r>
            <w:r w:rsidRPr="00470481">
              <w:rPr>
                <w:rStyle w:val="Lienhypertexte"/>
                <w:noProof/>
              </w:rPr>
              <w:t>Thème 3. Utilisation des données agrégées du groupe LVMH</w:t>
            </w:r>
            <w:r>
              <w:rPr>
                <w:noProof/>
                <w:webHidden/>
              </w:rPr>
              <w:tab/>
            </w:r>
            <w:r>
              <w:rPr>
                <w:noProof/>
                <w:webHidden/>
              </w:rPr>
              <w:fldChar w:fldCharType="begin"/>
            </w:r>
            <w:r>
              <w:rPr>
                <w:noProof/>
                <w:webHidden/>
              </w:rPr>
              <w:instrText xml:space="preserve"> PAGEREF _Toc212716194 \h </w:instrText>
            </w:r>
            <w:r>
              <w:rPr>
                <w:noProof/>
                <w:webHidden/>
              </w:rPr>
            </w:r>
            <w:r>
              <w:rPr>
                <w:noProof/>
                <w:webHidden/>
              </w:rPr>
              <w:fldChar w:fldCharType="separate"/>
            </w:r>
            <w:r>
              <w:rPr>
                <w:noProof/>
                <w:webHidden/>
              </w:rPr>
              <w:t>3</w:t>
            </w:r>
            <w:r>
              <w:rPr>
                <w:noProof/>
                <w:webHidden/>
              </w:rPr>
              <w:fldChar w:fldCharType="end"/>
            </w:r>
          </w:hyperlink>
        </w:p>
        <w:p w14:paraId="22429AF2" w14:textId="36EE34CA"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195" w:history="1">
            <w:r w:rsidRPr="00470481">
              <w:rPr>
                <w:rStyle w:val="Lienhypertexte"/>
                <w:noProof/>
              </w:rPr>
              <w:t>2.4</w:t>
            </w:r>
            <w:r>
              <w:rPr>
                <w:rFonts w:eastAsiaTheme="minorEastAsia"/>
                <w:b w:val="0"/>
                <w:bCs w:val="0"/>
                <w:noProof/>
                <w:sz w:val="24"/>
                <w:szCs w:val="24"/>
                <w:lang w:eastAsia="fr-FR"/>
              </w:rPr>
              <w:tab/>
            </w:r>
            <w:r w:rsidRPr="00470481">
              <w:rPr>
                <w:rStyle w:val="Lienhypertexte"/>
                <w:noProof/>
              </w:rPr>
              <w:t>Thème 4. Petite équipe, pas de dispersion</w:t>
            </w:r>
            <w:r>
              <w:rPr>
                <w:noProof/>
                <w:webHidden/>
              </w:rPr>
              <w:tab/>
            </w:r>
            <w:r>
              <w:rPr>
                <w:noProof/>
                <w:webHidden/>
              </w:rPr>
              <w:fldChar w:fldCharType="begin"/>
            </w:r>
            <w:r>
              <w:rPr>
                <w:noProof/>
                <w:webHidden/>
              </w:rPr>
              <w:instrText xml:space="preserve"> PAGEREF _Toc212716195 \h </w:instrText>
            </w:r>
            <w:r>
              <w:rPr>
                <w:noProof/>
                <w:webHidden/>
              </w:rPr>
            </w:r>
            <w:r>
              <w:rPr>
                <w:noProof/>
                <w:webHidden/>
              </w:rPr>
              <w:fldChar w:fldCharType="separate"/>
            </w:r>
            <w:r>
              <w:rPr>
                <w:noProof/>
                <w:webHidden/>
              </w:rPr>
              <w:t>3</w:t>
            </w:r>
            <w:r>
              <w:rPr>
                <w:noProof/>
                <w:webHidden/>
              </w:rPr>
              <w:fldChar w:fldCharType="end"/>
            </w:r>
          </w:hyperlink>
        </w:p>
        <w:p w14:paraId="703EFDFE" w14:textId="263DDBFD"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196" w:history="1">
            <w:r w:rsidRPr="00470481">
              <w:rPr>
                <w:rStyle w:val="Lienhypertexte"/>
                <w:noProof/>
              </w:rPr>
              <w:t>2.5</w:t>
            </w:r>
            <w:r>
              <w:rPr>
                <w:rFonts w:eastAsiaTheme="minorEastAsia"/>
                <w:b w:val="0"/>
                <w:bCs w:val="0"/>
                <w:noProof/>
                <w:sz w:val="24"/>
                <w:szCs w:val="24"/>
                <w:lang w:eastAsia="fr-FR"/>
              </w:rPr>
              <w:tab/>
            </w:r>
            <w:r w:rsidRPr="00470481">
              <w:rPr>
                <w:rStyle w:val="Lienhypertexte"/>
                <w:noProof/>
              </w:rPr>
              <w:t>Thème 5. LVMH comme pilier central</w:t>
            </w:r>
            <w:r>
              <w:rPr>
                <w:noProof/>
                <w:webHidden/>
              </w:rPr>
              <w:tab/>
            </w:r>
            <w:r>
              <w:rPr>
                <w:noProof/>
                <w:webHidden/>
              </w:rPr>
              <w:fldChar w:fldCharType="begin"/>
            </w:r>
            <w:r>
              <w:rPr>
                <w:noProof/>
                <w:webHidden/>
              </w:rPr>
              <w:instrText xml:space="preserve"> PAGEREF _Toc212716196 \h </w:instrText>
            </w:r>
            <w:r>
              <w:rPr>
                <w:noProof/>
                <w:webHidden/>
              </w:rPr>
            </w:r>
            <w:r>
              <w:rPr>
                <w:noProof/>
                <w:webHidden/>
              </w:rPr>
              <w:fldChar w:fldCharType="separate"/>
            </w:r>
            <w:r>
              <w:rPr>
                <w:noProof/>
                <w:webHidden/>
              </w:rPr>
              <w:t>4</w:t>
            </w:r>
            <w:r>
              <w:rPr>
                <w:noProof/>
                <w:webHidden/>
              </w:rPr>
              <w:fldChar w:fldCharType="end"/>
            </w:r>
          </w:hyperlink>
        </w:p>
        <w:p w14:paraId="3BA2EF70" w14:textId="1A2E740C" w:rsidR="001914B4" w:rsidRDefault="001914B4">
          <w:pPr>
            <w:pStyle w:val="TM1"/>
            <w:tabs>
              <w:tab w:val="left" w:pos="480"/>
              <w:tab w:val="right" w:leader="dot" w:pos="9062"/>
            </w:tabs>
            <w:rPr>
              <w:rFonts w:eastAsiaTheme="minorEastAsia"/>
              <w:b w:val="0"/>
              <w:bCs w:val="0"/>
              <w:i w:val="0"/>
              <w:iCs w:val="0"/>
              <w:noProof/>
              <w:lang w:eastAsia="fr-FR"/>
            </w:rPr>
          </w:pPr>
          <w:hyperlink w:anchor="_Toc212716197" w:history="1">
            <w:r w:rsidRPr="00470481">
              <w:rPr>
                <w:rStyle w:val="Lienhypertexte"/>
                <w:noProof/>
              </w:rPr>
              <w:t>3</w:t>
            </w:r>
            <w:r>
              <w:rPr>
                <w:rFonts w:eastAsiaTheme="minorEastAsia"/>
                <w:b w:val="0"/>
                <w:bCs w:val="0"/>
                <w:i w:val="0"/>
                <w:iCs w:val="0"/>
                <w:noProof/>
                <w:lang w:eastAsia="fr-FR"/>
              </w:rPr>
              <w:tab/>
            </w:r>
            <w:r w:rsidRPr="00470481">
              <w:rPr>
                <w:rStyle w:val="Lienhypertexte"/>
                <w:noProof/>
              </w:rPr>
              <w:t>2. Applications transverses et outils métiers internes</w:t>
            </w:r>
            <w:r>
              <w:rPr>
                <w:noProof/>
                <w:webHidden/>
              </w:rPr>
              <w:tab/>
            </w:r>
            <w:r>
              <w:rPr>
                <w:noProof/>
                <w:webHidden/>
              </w:rPr>
              <w:fldChar w:fldCharType="begin"/>
            </w:r>
            <w:r>
              <w:rPr>
                <w:noProof/>
                <w:webHidden/>
              </w:rPr>
              <w:instrText xml:space="preserve"> PAGEREF _Toc212716197 \h </w:instrText>
            </w:r>
            <w:r>
              <w:rPr>
                <w:noProof/>
                <w:webHidden/>
              </w:rPr>
            </w:r>
            <w:r>
              <w:rPr>
                <w:noProof/>
                <w:webHidden/>
              </w:rPr>
              <w:fldChar w:fldCharType="separate"/>
            </w:r>
            <w:r>
              <w:rPr>
                <w:noProof/>
                <w:webHidden/>
              </w:rPr>
              <w:t>4</w:t>
            </w:r>
            <w:r>
              <w:rPr>
                <w:noProof/>
                <w:webHidden/>
              </w:rPr>
              <w:fldChar w:fldCharType="end"/>
            </w:r>
          </w:hyperlink>
        </w:p>
        <w:p w14:paraId="74C86065" w14:textId="7F08BC26"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198" w:history="1">
            <w:r w:rsidRPr="00470481">
              <w:rPr>
                <w:rStyle w:val="Lienhypertexte"/>
                <w:noProof/>
              </w:rPr>
              <w:t>3.1</w:t>
            </w:r>
            <w:r>
              <w:rPr>
                <w:rFonts w:eastAsiaTheme="minorEastAsia"/>
                <w:b w:val="0"/>
                <w:bCs w:val="0"/>
                <w:noProof/>
                <w:sz w:val="24"/>
                <w:szCs w:val="24"/>
                <w:lang w:eastAsia="fr-FR"/>
              </w:rPr>
              <w:tab/>
            </w:r>
            <w:r w:rsidRPr="00470481">
              <w:rPr>
                <w:rStyle w:val="Lienhypertexte"/>
                <w:noProof/>
              </w:rPr>
              <w:t>Thème 6. Partie légale</w:t>
            </w:r>
            <w:r>
              <w:rPr>
                <w:noProof/>
                <w:webHidden/>
              </w:rPr>
              <w:tab/>
            </w:r>
            <w:r>
              <w:rPr>
                <w:noProof/>
                <w:webHidden/>
              </w:rPr>
              <w:fldChar w:fldCharType="begin"/>
            </w:r>
            <w:r>
              <w:rPr>
                <w:noProof/>
                <w:webHidden/>
              </w:rPr>
              <w:instrText xml:space="preserve"> PAGEREF _Toc212716198 \h </w:instrText>
            </w:r>
            <w:r>
              <w:rPr>
                <w:noProof/>
                <w:webHidden/>
              </w:rPr>
            </w:r>
            <w:r>
              <w:rPr>
                <w:noProof/>
                <w:webHidden/>
              </w:rPr>
              <w:fldChar w:fldCharType="separate"/>
            </w:r>
            <w:r>
              <w:rPr>
                <w:noProof/>
                <w:webHidden/>
              </w:rPr>
              <w:t>4</w:t>
            </w:r>
            <w:r>
              <w:rPr>
                <w:noProof/>
                <w:webHidden/>
              </w:rPr>
              <w:fldChar w:fldCharType="end"/>
            </w:r>
          </w:hyperlink>
        </w:p>
        <w:p w14:paraId="4626F22F" w14:textId="2B11053B"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199" w:history="1">
            <w:r w:rsidRPr="00470481">
              <w:rPr>
                <w:rStyle w:val="Lienhypertexte"/>
                <w:noProof/>
              </w:rPr>
              <w:t>3.2</w:t>
            </w:r>
            <w:r>
              <w:rPr>
                <w:rFonts w:eastAsiaTheme="minorEastAsia"/>
                <w:b w:val="0"/>
                <w:bCs w:val="0"/>
                <w:noProof/>
                <w:sz w:val="24"/>
                <w:szCs w:val="24"/>
                <w:lang w:eastAsia="fr-FR"/>
              </w:rPr>
              <w:tab/>
            </w:r>
            <w:r w:rsidRPr="00470481">
              <w:rPr>
                <w:rStyle w:val="Lienhypertexte"/>
                <w:noProof/>
              </w:rPr>
              <w:t>Thème 7. Partie créative, aide au design et au marketing</w:t>
            </w:r>
            <w:r>
              <w:rPr>
                <w:noProof/>
                <w:webHidden/>
              </w:rPr>
              <w:tab/>
            </w:r>
            <w:r>
              <w:rPr>
                <w:noProof/>
                <w:webHidden/>
              </w:rPr>
              <w:fldChar w:fldCharType="begin"/>
            </w:r>
            <w:r>
              <w:rPr>
                <w:noProof/>
                <w:webHidden/>
              </w:rPr>
              <w:instrText xml:space="preserve"> PAGEREF _Toc212716199 \h </w:instrText>
            </w:r>
            <w:r>
              <w:rPr>
                <w:noProof/>
                <w:webHidden/>
              </w:rPr>
            </w:r>
            <w:r>
              <w:rPr>
                <w:noProof/>
                <w:webHidden/>
              </w:rPr>
              <w:fldChar w:fldCharType="separate"/>
            </w:r>
            <w:r>
              <w:rPr>
                <w:noProof/>
                <w:webHidden/>
              </w:rPr>
              <w:t>4</w:t>
            </w:r>
            <w:r>
              <w:rPr>
                <w:noProof/>
                <w:webHidden/>
              </w:rPr>
              <w:fldChar w:fldCharType="end"/>
            </w:r>
          </w:hyperlink>
        </w:p>
        <w:p w14:paraId="5F25D9B4" w14:textId="45D0EEAA"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00" w:history="1">
            <w:r w:rsidRPr="00470481">
              <w:rPr>
                <w:rStyle w:val="Lienhypertexte"/>
                <w:noProof/>
              </w:rPr>
              <w:t>3.3</w:t>
            </w:r>
            <w:r>
              <w:rPr>
                <w:rFonts w:eastAsiaTheme="minorEastAsia"/>
                <w:b w:val="0"/>
                <w:bCs w:val="0"/>
                <w:noProof/>
                <w:sz w:val="24"/>
                <w:szCs w:val="24"/>
                <w:lang w:eastAsia="fr-FR"/>
              </w:rPr>
              <w:tab/>
            </w:r>
            <w:r w:rsidRPr="00470481">
              <w:rPr>
                <w:rStyle w:val="Lienhypertexte"/>
                <w:noProof/>
              </w:rPr>
              <w:t>Thème 8. Intégration pour le support de vente et les équipes en front</w:t>
            </w:r>
            <w:r>
              <w:rPr>
                <w:noProof/>
                <w:webHidden/>
              </w:rPr>
              <w:tab/>
            </w:r>
            <w:r>
              <w:rPr>
                <w:noProof/>
                <w:webHidden/>
              </w:rPr>
              <w:fldChar w:fldCharType="begin"/>
            </w:r>
            <w:r>
              <w:rPr>
                <w:noProof/>
                <w:webHidden/>
              </w:rPr>
              <w:instrText xml:space="preserve"> PAGEREF _Toc212716200 \h </w:instrText>
            </w:r>
            <w:r>
              <w:rPr>
                <w:noProof/>
                <w:webHidden/>
              </w:rPr>
            </w:r>
            <w:r>
              <w:rPr>
                <w:noProof/>
                <w:webHidden/>
              </w:rPr>
              <w:fldChar w:fldCharType="separate"/>
            </w:r>
            <w:r>
              <w:rPr>
                <w:noProof/>
                <w:webHidden/>
              </w:rPr>
              <w:t>4</w:t>
            </w:r>
            <w:r>
              <w:rPr>
                <w:noProof/>
                <w:webHidden/>
              </w:rPr>
              <w:fldChar w:fldCharType="end"/>
            </w:r>
          </w:hyperlink>
        </w:p>
        <w:p w14:paraId="4A1DA60E" w14:textId="48E0FE40"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01" w:history="1">
            <w:r w:rsidRPr="00470481">
              <w:rPr>
                <w:rStyle w:val="Lienhypertexte"/>
                <w:noProof/>
              </w:rPr>
              <w:t>3.4</w:t>
            </w:r>
            <w:r>
              <w:rPr>
                <w:rFonts w:eastAsiaTheme="minorEastAsia"/>
                <w:b w:val="0"/>
                <w:bCs w:val="0"/>
                <w:noProof/>
                <w:sz w:val="24"/>
                <w:szCs w:val="24"/>
                <w:lang w:eastAsia="fr-FR"/>
              </w:rPr>
              <w:tab/>
            </w:r>
            <w:r w:rsidRPr="00470481">
              <w:rPr>
                <w:rStyle w:val="Lienhypertexte"/>
                <w:noProof/>
              </w:rPr>
              <w:t>Thème 9. Explication d’Agentforce et du CRM Salesforce</w:t>
            </w:r>
            <w:r>
              <w:rPr>
                <w:noProof/>
                <w:webHidden/>
              </w:rPr>
              <w:tab/>
            </w:r>
            <w:r>
              <w:rPr>
                <w:noProof/>
                <w:webHidden/>
              </w:rPr>
              <w:fldChar w:fldCharType="begin"/>
            </w:r>
            <w:r>
              <w:rPr>
                <w:noProof/>
                <w:webHidden/>
              </w:rPr>
              <w:instrText xml:space="preserve"> PAGEREF _Toc212716201 \h </w:instrText>
            </w:r>
            <w:r>
              <w:rPr>
                <w:noProof/>
                <w:webHidden/>
              </w:rPr>
            </w:r>
            <w:r>
              <w:rPr>
                <w:noProof/>
                <w:webHidden/>
              </w:rPr>
              <w:fldChar w:fldCharType="separate"/>
            </w:r>
            <w:r>
              <w:rPr>
                <w:noProof/>
                <w:webHidden/>
              </w:rPr>
              <w:t>4</w:t>
            </w:r>
            <w:r>
              <w:rPr>
                <w:noProof/>
                <w:webHidden/>
              </w:rPr>
              <w:fldChar w:fldCharType="end"/>
            </w:r>
          </w:hyperlink>
        </w:p>
        <w:p w14:paraId="6E7854DA" w14:textId="1AC39AB5"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02" w:history="1">
            <w:r w:rsidRPr="00470481">
              <w:rPr>
                <w:rStyle w:val="Lienhypertexte"/>
                <w:noProof/>
              </w:rPr>
              <w:t>3.5</w:t>
            </w:r>
            <w:r>
              <w:rPr>
                <w:rFonts w:eastAsiaTheme="minorEastAsia"/>
                <w:b w:val="0"/>
                <w:bCs w:val="0"/>
                <w:noProof/>
                <w:sz w:val="24"/>
                <w:szCs w:val="24"/>
                <w:lang w:eastAsia="fr-FR"/>
              </w:rPr>
              <w:tab/>
            </w:r>
            <w:r w:rsidRPr="00470481">
              <w:rPr>
                <w:rStyle w:val="Lienhypertexte"/>
                <w:noProof/>
              </w:rPr>
              <w:t>Thème 10. Utilisation de Salesforce en boutique</w:t>
            </w:r>
            <w:r>
              <w:rPr>
                <w:noProof/>
                <w:webHidden/>
              </w:rPr>
              <w:tab/>
            </w:r>
            <w:r>
              <w:rPr>
                <w:noProof/>
                <w:webHidden/>
              </w:rPr>
              <w:fldChar w:fldCharType="begin"/>
            </w:r>
            <w:r>
              <w:rPr>
                <w:noProof/>
                <w:webHidden/>
              </w:rPr>
              <w:instrText xml:space="preserve"> PAGEREF _Toc212716202 \h </w:instrText>
            </w:r>
            <w:r>
              <w:rPr>
                <w:noProof/>
                <w:webHidden/>
              </w:rPr>
            </w:r>
            <w:r>
              <w:rPr>
                <w:noProof/>
                <w:webHidden/>
              </w:rPr>
              <w:fldChar w:fldCharType="separate"/>
            </w:r>
            <w:r>
              <w:rPr>
                <w:noProof/>
                <w:webHidden/>
              </w:rPr>
              <w:t>4</w:t>
            </w:r>
            <w:r>
              <w:rPr>
                <w:noProof/>
                <w:webHidden/>
              </w:rPr>
              <w:fldChar w:fldCharType="end"/>
            </w:r>
          </w:hyperlink>
        </w:p>
        <w:p w14:paraId="195C335F" w14:textId="3402BBA9"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03" w:history="1">
            <w:r w:rsidRPr="00470481">
              <w:rPr>
                <w:rStyle w:val="Lienhypertexte"/>
                <w:noProof/>
              </w:rPr>
              <w:t>3.6</w:t>
            </w:r>
            <w:r>
              <w:rPr>
                <w:rFonts w:eastAsiaTheme="minorEastAsia"/>
                <w:b w:val="0"/>
                <w:bCs w:val="0"/>
                <w:noProof/>
                <w:sz w:val="24"/>
                <w:szCs w:val="24"/>
                <w:lang w:eastAsia="fr-FR"/>
              </w:rPr>
              <w:tab/>
            </w:r>
            <w:r w:rsidRPr="00470481">
              <w:rPr>
                <w:rStyle w:val="Lienhypertexte"/>
                <w:noProof/>
              </w:rPr>
              <w:t>Thème 11. Client haut potentiel groupe LVMH et client haut potentiel Tag Heuer</w:t>
            </w:r>
            <w:r>
              <w:rPr>
                <w:noProof/>
                <w:webHidden/>
              </w:rPr>
              <w:tab/>
            </w:r>
            <w:r>
              <w:rPr>
                <w:noProof/>
                <w:webHidden/>
              </w:rPr>
              <w:fldChar w:fldCharType="begin"/>
            </w:r>
            <w:r>
              <w:rPr>
                <w:noProof/>
                <w:webHidden/>
              </w:rPr>
              <w:instrText xml:space="preserve"> PAGEREF _Toc212716203 \h </w:instrText>
            </w:r>
            <w:r>
              <w:rPr>
                <w:noProof/>
                <w:webHidden/>
              </w:rPr>
            </w:r>
            <w:r>
              <w:rPr>
                <w:noProof/>
                <w:webHidden/>
              </w:rPr>
              <w:fldChar w:fldCharType="separate"/>
            </w:r>
            <w:r>
              <w:rPr>
                <w:noProof/>
                <w:webHidden/>
              </w:rPr>
              <w:t>5</w:t>
            </w:r>
            <w:r>
              <w:rPr>
                <w:noProof/>
                <w:webHidden/>
              </w:rPr>
              <w:fldChar w:fldCharType="end"/>
            </w:r>
          </w:hyperlink>
        </w:p>
        <w:p w14:paraId="012B86E0" w14:textId="7DAE6B51" w:rsidR="001914B4" w:rsidRDefault="001914B4">
          <w:pPr>
            <w:pStyle w:val="TM1"/>
            <w:tabs>
              <w:tab w:val="left" w:pos="480"/>
              <w:tab w:val="right" w:leader="dot" w:pos="9062"/>
            </w:tabs>
            <w:rPr>
              <w:rFonts w:eastAsiaTheme="minorEastAsia"/>
              <w:b w:val="0"/>
              <w:bCs w:val="0"/>
              <w:i w:val="0"/>
              <w:iCs w:val="0"/>
              <w:noProof/>
              <w:lang w:eastAsia="fr-FR"/>
            </w:rPr>
          </w:pPr>
          <w:hyperlink w:anchor="_Toc212716204" w:history="1">
            <w:r w:rsidRPr="00470481">
              <w:rPr>
                <w:rStyle w:val="Lienhypertexte"/>
                <w:noProof/>
              </w:rPr>
              <w:t>4</w:t>
            </w:r>
            <w:r>
              <w:rPr>
                <w:rFonts w:eastAsiaTheme="minorEastAsia"/>
                <w:b w:val="0"/>
                <w:bCs w:val="0"/>
                <w:i w:val="0"/>
                <w:iCs w:val="0"/>
                <w:noProof/>
                <w:lang w:eastAsia="fr-FR"/>
              </w:rPr>
              <w:tab/>
            </w:r>
            <w:r w:rsidRPr="00470481">
              <w:rPr>
                <w:rStyle w:val="Lienhypertexte"/>
                <w:noProof/>
              </w:rPr>
              <w:t>3. Agents conversationnels et expérience client augmentée</w:t>
            </w:r>
            <w:r>
              <w:rPr>
                <w:noProof/>
                <w:webHidden/>
              </w:rPr>
              <w:tab/>
            </w:r>
            <w:r>
              <w:rPr>
                <w:noProof/>
                <w:webHidden/>
              </w:rPr>
              <w:fldChar w:fldCharType="begin"/>
            </w:r>
            <w:r>
              <w:rPr>
                <w:noProof/>
                <w:webHidden/>
              </w:rPr>
              <w:instrText xml:space="preserve"> PAGEREF _Toc212716204 \h </w:instrText>
            </w:r>
            <w:r>
              <w:rPr>
                <w:noProof/>
                <w:webHidden/>
              </w:rPr>
            </w:r>
            <w:r>
              <w:rPr>
                <w:noProof/>
                <w:webHidden/>
              </w:rPr>
              <w:fldChar w:fldCharType="separate"/>
            </w:r>
            <w:r>
              <w:rPr>
                <w:noProof/>
                <w:webHidden/>
              </w:rPr>
              <w:t>5</w:t>
            </w:r>
            <w:r>
              <w:rPr>
                <w:noProof/>
                <w:webHidden/>
              </w:rPr>
              <w:fldChar w:fldCharType="end"/>
            </w:r>
          </w:hyperlink>
        </w:p>
        <w:p w14:paraId="7DE1FE29" w14:textId="74E2BDD2"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05" w:history="1">
            <w:r w:rsidRPr="00470481">
              <w:rPr>
                <w:rStyle w:val="Lienhypertexte"/>
                <w:noProof/>
              </w:rPr>
              <w:t>4.1</w:t>
            </w:r>
            <w:r>
              <w:rPr>
                <w:rFonts w:eastAsiaTheme="minorEastAsia"/>
                <w:b w:val="0"/>
                <w:bCs w:val="0"/>
                <w:noProof/>
                <w:sz w:val="24"/>
                <w:szCs w:val="24"/>
                <w:lang w:eastAsia="fr-FR"/>
              </w:rPr>
              <w:tab/>
            </w:r>
            <w:r w:rsidRPr="00470481">
              <w:rPr>
                <w:rStyle w:val="Lienhypertexte"/>
                <w:noProof/>
              </w:rPr>
              <w:t>Thème 12. Exemple d’agent interactif et chatbot</w:t>
            </w:r>
            <w:r>
              <w:rPr>
                <w:noProof/>
                <w:webHidden/>
              </w:rPr>
              <w:tab/>
            </w:r>
            <w:r>
              <w:rPr>
                <w:noProof/>
                <w:webHidden/>
              </w:rPr>
              <w:fldChar w:fldCharType="begin"/>
            </w:r>
            <w:r>
              <w:rPr>
                <w:noProof/>
                <w:webHidden/>
              </w:rPr>
              <w:instrText xml:space="preserve"> PAGEREF _Toc212716205 \h </w:instrText>
            </w:r>
            <w:r>
              <w:rPr>
                <w:noProof/>
                <w:webHidden/>
              </w:rPr>
            </w:r>
            <w:r>
              <w:rPr>
                <w:noProof/>
                <w:webHidden/>
              </w:rPr>
              <w:fldChar w:fldCharType="separate"/>
            </w:r>
            <w:r>
              <w:rPr>
                <w:noProof/>
                <w:webHidden/>
              </w:rPr>
              <w:t>5</w:t>
            </w:r>
            <w:r>
              <w:rPr>
                <w:noProof/>
                <w:webHidden/>
              </w:rPr>
              <w:fldChar w:fldCharType="end"/>
            </w:r>
          </w:hyperlink>
        </w:p>
        <w:p w14:paraId="61E07357" w14:textId="4161DF0F"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06" w:history="1">
            <w:r w:rsidRPr="00470481">
              <w:rPr>
                <w:rStyle w:val="Lienhypertexte"/>
                <w:noProof/>
              </w:rPr>
              <w:t>4.2</w:t>
            </w:r>
            <w:r>
              <w:rPr>
                <w:rFonts w:eastAsiaTheme="minorEastAsia"/>
                <w:b w:val="0"/>
                <w:bCs w:val="0"/>
                <w:noProof/>
                <w:sz w:val="24"/>
                <w:szCs w:val="24"/>
                <w:lang w:eastAsia="fr-FR"/>
              </w:rPr>
              <w:tab/>
            </w:r>
            <w:r w:rsidRPr="00470481">
              <w:rPr>
                <w:rStyle w:val="Lienhypertexte"/>
                <w:noProof/>
              </w:rPr>
              <w:t>Thème 13. Quatre types d’expériences client</w:t>
            </w:r>
            <w:r>
              <w:rPr>
                <w:noProof/>
                <w:webHidden/>
              </w:rPr>
              <w:tab/>
            </w:r>
            <w:r>
              <w:rPr>
                <w:noProof/>
                <w:webHidden/>
              </w:rPr>
              <w:fldChar w:fldCharType="begin"/>
            </w:r>
            <w:r>
              <w:rPr>
                <w:noProof/>
                <w:webHidden/>
              </w:rPr>
              <w:instrText xml:space="preserve"> PAGEREF _Toc212716206 \h </w:instrText>
            </w:r>
            <w:r>
              <w:rPr>
                <w:noProof/>
                <w:webHidden/>
              </w:rPr>
            </w:r>
            <w:r>
              <w:rPr>
                <w:noProof/>
                <w:webHidden/>
              </w:rPr>
              <w:fldChar w:fldCharType="separate"/>
            </w:r>
            <w:r>
              <w:rPr>
                <w:noProof/>
                <w:webHidden/>
              </w:rPr>
              <w:t>5</w:t>
            </w:r>
            <w:r>
              <w:rPr>
                <w:noProof/>
                <w:webHidden/>
              </w:rPr>
              <w:fldChar w:fldCharType="end"/>
            </w:r>
          </w:hyperlink>
        </w:p>
        <w:p w14:paraId="7AB5ACFD" w14:textId="267FEC26"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07" w:history="1">
            <w:r w:rsidRPr="00470481">
              <w:rPr>
                <w:rStyle w:val="Lienhypertexte"/>
                <w:noProof/>
              </w:rPr>
              <w:t>4.3</w:t>
            </w:r>
            <w:r>
              <w:rPr>
                <w:rFonts w:eastAsiaTheme="minorEastAsia"/>
                <w:b w:val="0"/>
                <w:bCs w:val="0"/>
                <w:noProof/>
                <w:sz w:val="24"/>
                <w:szCs w:val="24"/>
                <w:lang w:eastAsia="fr-FR"/>
              </w:rPr>
              <w:tab/>
            </w:r>
            <w:r w:rsidRPr="00470481">
              <w:rPr>
                <w:rStyle w:val="Lienhypertexte"/>
                <w:noProof/>
              </w:rPr>
              <w:t>Thème 14. Discussion autour d’un agent facilitant la prise de rendez-vous</w:t>
            </w:r>
            <w:r>
              <w:rPr>
                <w:noProof/>
                <w:webHidden/>
              </w:rPr>
              <w:tab/>
            </w:r>
            <w:r>
              <w:rPr>
                <w:noProof/>
                <w:webHidden/>
              </w:rPr>
              <w:fldChar w:fldCharType="begin"/>
            </w:r>
            <w:r>
              <w:rPr>
                <w:noProof/>
                <w:webHidden/>
              </w:rPr>
              <w:instrText xml:space="preserve"> PAGEREF _Toc212716207 \h </w:instrText>
            </w:r>
            <w:r>
              <w:rPr>
                <w:noProof/>
                <w:webHidden/>
              </w:rPr>
            </w:r>
            <w:r>
              <w:rPr>
                <w:noProof/>
                <w:webHidden/>
              </w:rPr>
              <w:fldChar w:fldCharType="separate"/>
            </w:r>
            <w:r>
              <w:rPr>
                <w:noProof/>
                <w:webHidden/>
              </w:rPr>
              <w:t>5</w:t>
            </w:r>
            <w:r>
              <w:rPr>
                <w:noProof/>
                <w:webHidden/>
              </w:rPr>
              <w:fldChar w:fldCharType="end"/>
            </w:r>
          </w:hyperlink>
        </w:p>
        <w:p w14:paraId="26BA64B1" w14:textId="7138F639"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08" w:history="1">
            <w:r w:rsidRPr="00470481">
              <w:rPr>
                <w:rStyle w:val="Lienhypertexte"/>
                <w:noProof/>
              </w:rPr>
              <w:t>4.4</w:t>
            </w:r>
            <w:r>
              <w:rPr>
                <w:rFonts w:eastAsiaTheme="minorEastAsia"/>
                <w:b w:val="0"/>
                <w:bCs w:val="0"/>
                <w:noProof/>
                <w:sz w:val="24"/>
                <w:szCs w:val="24"/>
                <w:lang w:eastAsia="fr-FR"/>
              </w:rPr>
              <w:tab/>
            </w:r>
            <w:r w:rsidRPr="00470481">
              <w:rPr>
                <w:rStyle w:val="Lienhypertexte"/>
                <w:noProof/>
              </w:rPr>
              <w:t>Thème 15. Book an appointment, service utilisé en magasin, possibilité de faire mieux</w:t>
            </w:r>
            <w:r>
              <w:rPr>
                <w:noProof/>
                <w:webHidden/>
              </w:rPr>
              <w:tab/>
            </w:r>
            <w:r>
              <w:rPr>
                <w:noProof/>
                <w:webHidden/>
              </w:rPr>
              <w:fldChar w:fldCharType="begin"/>
            </w:r>
            <w:r>
              <w:rPr>
                <w:noProof/>
                <w:webHidden/>
              </w:rPr>
              <w:instrText xml:space="preserve"> PAGEREF _Toc212716208 \h </w:instrText>
            </w:r>
            <w:r>
              <w:rPr>
                <w:noProof/>
                <w:webHidden/>
              </w:rPr>
            </w:r>
            <w:r>
              <w:rPr>
                <w:noProof/>
                <w:webHidden/>
              </w:rPr>
              <w:fldChar w:fldCharType="separate"/>
            </w:r>
            <w:r>
              <w:rPr>
                <w:noProof/>
                <w:webHidden/>
              </w:rPr>
              <w:t>5</w:t>
            </w:r>
            <w:r>
              <w:rPr>
                <w:noProof/>
                <w:webHidden/>
              </w:rPr>
              <w:fldChar w:fldCharType="end"/>
            </w:r>
          </w:hyperlink>
        </w:p>
        <w:p w14:paraId="57B59AAA" w14:textId="1FEA7A6F" w:rsidR="001914B4" w:rsidRDefault="001914B4">
          <w:pPr>
            <w:pStyle w:val="TM1"/>
            <w:tabs>
              <w:tab w:val="left" w:pos="480"/>
              <w:tab w:val="right" w:leader="dot" w:pos="9062"/>
            </w:tabs>
            <w:rPr>
              <w:rFonts w:eastAsiaTheme="minorEastAsia"/>
              <w:b w:val="0"/>
              <w:bCs w:val="0"/>
              <w:i w:val="0"/>
              <w:iCs w:val="0"/>
              <w:noProof/>
              <w:lang w:eastAsia="fr-FR"/>
            </w:rPr>
          </w:pPr>
          <w:hyperlink w:anchor="_Toc212716209" w:history="1">
            <w:r w:rsidRPr="00470481">
              <w:rPr>
                <w:rStyle w:val="Lienhypertexte"/>
                <w:noProof/>
              </w:rPr>
              <w:t>5</w:t>
            </w:r>
            <w:r>
              <w:rPr>
                <w:rFonts w:eastAsiaTheme="minorEastAsia"/>
                <w:b w:val="0"/>
                <w:bCs w:val="0"/>
                <w:i w:val="0"/>
                <w:iCs w:val="0"/>
                <w:noProof/>
                <w:lang w:eastAsia="fr-FR"/>
              </w:rPr>
              <w:tab/>
            </w:r>
            <w:r w:rsidRPr="00470481">
              <w:rPr>
                <w:rStyle w:val="Lienhypertexte"/>
                <w:noProof/>
              </w:rPr>
              <w:t>4. Coopération inter-maisons et orchestration technique des agents</w:t>
            </w:r>
            <w:r>
              <w:rPr>
                <w:noProof/>
                <w:webHidden/>
              </w:rPr>
              <w:tab/>
            </w:r>
            <w:r>
              <w:rPr>
                <w:noProof/>
                <w:webHidden/>
              </w:rPr>
              <w:fldChar w:fldCharType="begin"/>
            </w:r>
            <w:r>
              <w:rPr>
                <w:noProof/>
                <w:webHidden/>
              </w:rPr>
              <w:instrText xml:space="preserve"> PAGEREF _Toc212716209 \h </w:instrText>
            </w:r>
            <w:r>
              <w:rPr>
                <w:noProof/>
                <w:webHidden/>
              </w:rPr>
            </w:r>
            <w:r>
              <w:rPr>
                <w:noProof/>
                <w:webHidden/>
              </w:rPr>
              <w:fldChar w:fldCharType="separate"/>
            </w:r>
            <w:r>
              <w:rPr>
                <w:noProof/>
                <w:webHidden/>
              </w:rPr>
              <w:t>6</w:t>
            </w:r>
            <w:r>
              <w:rPr>
                <w:noProof/>
                <w:webHidden/>
              </w:rPr>
              <w:fldChar w:fldCharType="end"/>
            </w:r>
          </w:hyperlink>
        </w:p>
        <w:p w14:paraId="6CFB46B8" w14:textId="02AB3D7B"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10" w:history="1">
            <w:r w:rsidRPr="00470481">
              <w:rPr>
                <w:rStyle w:val="Lienhypertexte"/>
                <w:noProof/>
              </w:rPr>
              <w:t>5.1</w:t>
            </w:r>
            <w:r>
              <w:rPr>
                <w:rFonts w:eastAsiaTheme="minorEastAsia"/>
                <w:b w:val="0"/>
                <w:bCs w:val="0"/>
                <w:noProof/>
                <w:sz w:val="24"/>
                <w:szCs w:val="24"/>
                <w:lang w:eastAsia="fr-FR"/>
              </w:rPr>
              <w:tab/>
            </w:r>
            <w:r w:rsidRPr="00470481">
              <w:rPr>
                <w:rStyle w:val="Lienhypertexte"/>
                <w:noProof/>
              </w:rPr>
              <w:t>Thème 16. Bonnes pratiques dans le groupe LVMH</w:t>
            </w:r>
            <w:r>
              <w:rPr>
                <w:noProof/>
                <w:webHidden/>
              </w:rPr>
              <w:tab/>
            </w:r>
            <w:r>
              <w:rPr>
                <w:noProof/>
                <w:webHidden/>
              </w:rPr>
              <w:fldChar w:fldCharType="begin"/>
            </w:r>
            <w:r>
              <w:rPr>
                <w:noProof/>
                <w:webHidden/>
              </w:rPr>
              <w:instrText xml:space="preserve"> PAGEREF _Toc212716210 \h </w:instrText>
            </w:r>
            <w:r>
              <w:rPr>
                <w:noProof/>
                <w:webHidden/>
              </w:rPr>
            </w:r>
            <w:r>
              <w:rPr>
                <w:noProof/>
                <w:webHidden/>
              </w:rPr>
              <w:fldChar w:fldCharType="separate"/>
            </w:r>
            <w:r>
              <w:rPr>
                <w:noProof/>
                <w:webHidden/>
              </w:rPr>
              <w:t>6</w:t>
            </w:r>
            <w:r>
              <w:rPr>
                <w:noProof/>
                <w:webHidden/>
              </w:rPr>
              <w:fldChar w:fldCharType="end"/>
            </w:r>
          </w:hyperlink>
        </w:p>
        <w:p w14:paraId="7ED4EE4F" w14:textId="1DD00B36"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11" w:history="1">
            <w:r w:rsidRPr="00470481">
              <w:rPr>
                <w:rStyle w:val="Lienhypertexte"/>
                <w:noProof/>
              </w:rPr>
              <w:t>5.2</w:t>
            </w:r>
            <w:r>
              <w:rPr>
                <w:rFonts w:eastAsiaTheme="minorEastAsia"/>
                <w:b w:val="0"/>
                <w:bCs w:val="0"/>
                <w:noProof/>
                <w:sz w:val="24"/>
                <w:szCs w:val="24"/>
                <w:lang w:eastAsia="fr-FR"/>
              </w:rPr>
              <w:tab/>
            </w:r>
            <w:r w:rsidRPr="00470481">
              <w:rPr>
                <w:rStyle w:val="Lienhypertexte"/>
                <w:noProof/>
              </w:rPr>
              <w:t>Thème 17. Orchestration des différents agents entre eux</w:t>
            </w:r>
            <w:r>
              <w:rPr>
                <w:noProof/>
                <w:webHidden/>
              </w:rPr>
              <w:tab/>
            </w:r>
            <w:r>
              <w:rPr>
                <w:noProof/>
                <w:webHidden/>
              </w:rPr>
              <w:fldChar w:fldCharType="begin"/>
            </w:r>
            <w:r>
              <w:rPr>
                <w:noProof/>
                <w:webHidden/>
              </w:rPr>
              <w:instrText xml:space="preserve"> PAGEREF _Toc212716211 \h </w:instrText>
            </w:r>
            <w:r>
              <w:rPr>
                <w:noProof/>
                <w:webHidden/>
              </w:rPr>
            </w:r>
            <w:r>
              <w:rPr>
                <w:noProof/>
                <w:webHidden/>
              </w:rPr>
              <w:fldChar w:fldCharType="separate"/>
            </w:r>
            <w:r>
              <w:rPr>
                <w:noProof/>
                <w:webHidden/>
              </w:rPr>
              <w:t>6</w:t>
            </w:r>
            <w:r>
              <w:rPr>
                <w:noProof/>
                <w:webHidden/>
              </w:rPr>
              <w:fldChar w:fldCharType="end"/>
            </w:r>
          </w:hyperlink>
        </w:p>
        <w:p w14:paraId="49C75B70" w14:textId="40C42386" w:rsidR="001914B4" w:rsidRDefault="001914B4">
          <w:pPr>
            <w:pStyle w:val="TM1"/>
            <w:tabs>
              <w:tab w:val="left" w:pos="480"/>
              <w:tab w:val="right" w:leader="dot" w:pos="9062"/>
            </w:tabs>
            <w:rPr>
              <w:rFonts w:eastAsiaTheme="minorEastAsia"/>
              <w:b w:val="0"/>
              <w:bCs w:val="0"/>
              <w:i w:val="0"/>
              <w:iCs w:val="0"/>
              <w:noProof/>
              <w:lang w:eastAsia="fr-FR"/>
            </w:rPr>
          </w:pPr>
          <w:hyperlink w:anchor="_Toc212716212" w:history="1">
            <w:r w:rsidRPr="00470481">
              <w:rPr>
                <w:rStyle w:val="Lienhypertexte"/>
                <w:noProof/>
              </w:rPr>
              <w:t>6</w:t>
            </w:r>
            <w:r>
              <w:rPr>
                <w:rFonts w:eastAsiaTheme="minorEastAsia"/>
                <w:b w:val="0"/>
                <w:bCs w:val="0"/>
                <w:i w:val="0"/>
                <w:iCs w:val="0"/>
                <w:noProof/>
                <w:lang w:eastAsia="fr-FR"/>
              </w:rPr>
              <w:tab/>
            </w:r>
            <w:r w:rsidRPr="00470481">
              <w:rPr>
                <w:rStyle w:val="Lienhypertexte"/>
                <w:noProof/>
              </w:rPr>
              <w:t>5. Optimisation opérationnelle et valorisation des équipes en boutique</w:t>
            </w:r>
            <w:r>
              <w:rPr>
                <w:noProof/>
                <w:webHidden/>
              </w:rPr>
              <w:tab/>
            </w:r>
            <w:r>
              <w:rPr>
                <w:noProof/>
                <w:webHidden/>
              </w:rPr>
              <w:fldChar w:fldCharType="begin"/>
            </w:r>
            <w:r>
              <w:rPr>
                <w:noProof/>
                <w:webHidden/>
              </w:rPr>
              <w:instrText xml:space="preserve"> PAGEREF _Toc212716212 \h </w:instrText>
            </w:r>
            <w:r>
              <w:rPr>
                <w:noProof/>
                <w:webHidden/>
              </w:rPr>
            </w:r>
            <w:r>
              <w:rPr>
                <w:noProof/>
                <w:webHidden/>
              </w:rPr>
              <w:fldChar w:fldCharType="separate"/>
            </w:r>
            <w:r>
              <w:rPr>
                <w:noProof/>
                <w:webHidden/>
              </w:rPr>
              <w:t>6</w:t>
            </w:r>
            <w:r>
              <w:rPr>
                <w:noProof/>
                <w:webHidden/>
              </w:rPr>
              <w:fldChar w:fldCharType="end"/>
            </w:r>
          </w:hyperlink>
        </w:p>
        <w:p w14:paraId="000BB294" w14:textId="1E80EE25"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13" w:history="1">
            <w:r w:rsidRPr="00470481">
              <w:rPr>
                <w:rStyle w:val="Lienhypertexte"/>
                <w:noProof/>
              </w:rPr>
              <w:t>6.1</w:t>
            </w:r>
            <w:r>
              <w:rPr>
                <w:rFonts w:eastAsiaTheme="minorEastAsia"/>
                <w:b w:val="0"/>
                <w:bCs w:val="0"/>
                <w:noProof/>
                <w:sz w:val="24"/>
                <w:szCs w:val="24"/>
                <w:lang w:eastAsia="fr-FR"/>
              </w:rPr>
              <w:tab/>
            </w:r>
            <w:r w:rsidRPr="00470481">
              <w:rPr>
                <w:rStyle w:val="Lienhypertexte"/>
                <w:noProof/>
              </w:rPr>
              <w:t>Thème 18. Vendeur-client : optimiser les interventions et le checkout</w:t>
            </w:r>
            <w:r>
              <w:rPr>
                <w:noProof/>
                <w:webHidden/>
              </w:rPr>
              <w:tab/>
            </w:r>
            <w:r>
              <w:rPr>
                <w:noProof/>
                <w:webHidden/>
              </w:rPr>
              <w:fldChar w:fldCharType="begin"/>
            </w:r>
            <w:r>
              <w:rPr>
                <w:noProof/>
                <w:webHidden/>
              </w:rPr>
              <w:instrText xml:space="preserve"> PAGEREF _Toc212716213 \h </w:instrText>
            </w:r>
            <w:r>
              <w:rPr>
                <w:noProof/>
                <w:webHidden/>
              </w:rPr>
            </w:r>
            <w:r>
              <w:rPr>
                <w:noProof/>
                <w:webHidden/>
              </w:rPr>
              <w:fldChar w:fldCharType="separate"/>
            </w:r>
            <w:r>
              <w:rPr>
                <w:noProof/>
                <w:webHidden/>
              </w:rPr>
              <w:t>6</w:t>
            </w:r>
            <w:r>
              <w:rPr>
                <w:noProof/>
                <w:webHidden/>
              </w:rPr>
              <w:fldChar w:fldCharType="end"/>
            </w:r>
          </w:hyperlink>
        </w:p>
        <w:p w14:paraId="5BCE97E7" w14:textId="5E8D43A8"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14" w:history="1">
            <w:r w:rsidRPr="00470481">
              <w:rPr>
                <w:rStyle w:val="Lienhypertexte"/>
                <w:noProof/>
              </w:rPr>
              <w:t>6.2</w:t>
            </w:r>
            <w:r>
              <w:rPr>
                <w:rFonts w:eastAsiaTheme="minorEastAsia"/>
                <w:b w:val="0"/>
                <w:bCs w:val="0"/>
                <w:noProof/>
                <w:sz w:val="24"/>
                <w:szCs w:val="24"/>
                <w:lang w:eastAsia="fr-FR"/>
              </w:rPr>
              <w:tab/>
            </w:r>
            <w:r w:rsidRPr="00470481">
              <w:rPr>
                <w:rStyle w:val="Lienhypertexte"/>
                <w:noProof/>
              </w:rPr>
              <w:t>Thème 19. Montre connectée : défis techniques</w:t>
            </w:r>
            <w:r>
              <w:rPr>
                <w:noProof/>
                <w:webHidden/>
              </w:rPr>
              <w:tab/>
            </w:r>
            <w:r>
              <w:rPr>
                <w:noProof/>
                <w:webHidden/>
              </w:rPr>
              <w:fldChar w:fldCharType="begin"/>
            </w:r>
            <w:r>
              <w:rPr>
                <w:noProof/>
                <w:webHidden/>
              </w:rPr>
              <w:instrText xml:space="preserve"> PAGEREF _Toc212716214 \h </w:instrText>
            </w:r>
            <w:r>
              <w:rPr>
                <w:noProof/>
                <w:webHidden/>
              </w:rPr>
            </w:r>
            <w:r>
              <w:rPr>
                <w:noProof/>
                <w:webHidden/>
              </w:rPr>
              <w:fldChar w:fldCharType="separate"/>
            </w:r>
            <w:r>
              <w:rPr>
                <w:noProof/>
                <w:webHidden/>
              </w:rPr>
              <w:t>6</w:t>
            </w:r>
            <w:r>
              <w:rPr>
                <w:noProof/>
                <w:webHidden/>
              </w:rPr>
              <w:fldChar w:fldCharType="end"/>
            </w:r>
          </w:hyperlink>
        </w:p>
        <w:p w14:paraId="1FA66558" w14:textId="24C99D14"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15" w:history="1">
            <w:r w:rsidRPr="00470481">
              <w:rPr>
                <w:rStyle w:val="Lienhypertexte"/>
                <w:noProof/>
              </w:rPr>
              <w:t>6.3</w:t>
            </w:r>
            <w:r>
              <w:rPr>
                <w:rFonts w:eastAsiaTheme="minorEastAsia"/>
                <w:b w:val="0"/>
                <w:bCs w:val="0"/>
                <w:noProof/>
                <w:sz w:val="24"/>
                <w:szCs w:val="24"/>
                <w:lang w:eastAsia="fr-FR"/>
              </w:rPr>
              <w:tab/>
            </w:r>
            <w:r w:rsidRPr="00470481">
              <w:rPr>
                <w:rStyle w:val="Lienhypertexte"/>
                <w:noProof/>
              </w:rPr>
              <w:t>Thème 20. Maîtriser le one-to-one et amélioration du moteur de recherche avec IA</w:t>
            </w:r>
            <w:r>
              <w:rPr>
                <w:noProof/>
                <w:webHidden/>
              </w:rPr>
              <w:tab/>
            </w:r>
            <w:r>
              <w:rPr>
                <w:noProof/>
                <w:webHidden/>
              </w:rPr>
              <w:fldChar w:fldCharType="begin"/>
            </w:r>
            <w:r>
              <w:rPr>
                <w:noProof/>
                <w:webHidden/>
              </w:rPr>
              <w:instrText xml:space="preserve"> PAGEREF _Toc212716215 \h </w:instrText>
            </w:r>
            <w:r>
              <w:rPr>
                <w:noProof/>
                <w:webHidden/>
              </w:rPr>
            </w:r>
            <w:r>
              <w:rPr>
                <w:noProof/>
                <w:webHidden/>
              </w:rPr>
              <w:fldChar w:fldCharType="separate"/>
            </w:r>
            <w:r>
              <w:rPr>
                <w:noProof/>
                <w:webHidden/>
              </w:rPr>
              <w:t>6</w:t>
            </w:r>
            <w:r>
              <w:rPr>
                <w:noProof/>
                <w:webHidden/>
              </w:rPr>
              <w:fldChar w:fldCharType="end"/>
            </w:r>
          </w:hyperlink>
        </w:p>
        <w:p w14:paraId="4D8A9BB6" w14:textId="23F9A8A0"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16" w:history="1">
            <w:r w:rsidRPr="00470481">
              <w:rPr>
                <w:rStyle w:val="Lienhypertexte"/>
                <w:noProof/>
              </w:rPr>
              <w:t>6.4</w:t>
            </w:r>
            <w:r>
              <w:rPr>
                <w:rFonts w:eastAsiaTheme="minorEastAsia"/>
                <w:b w:val="0"/>
                <w:bCs w:val="0"/>
                <w:noProof/>
                <w:sz w:val="24"/>
                <w:szCs w:val="24"/>
                <w:lang w:eastAsia="fr-FR"/>
              </w:rPr>
              <w:tab/>
            </w:r>
            <w:r w:rsidRPr="00470481">
              <w:rPr>
                <w:rStyle w:val="Lienhypertexte"/>
                <w:noProof/>
              </w:rPr>
              <w:t>Thème 21. Amélioration de la formation en boutique des nouveaux collaborateurs</w:t>
            </w:r>
            <w:r>
              <w:rPr>
                <w:noProof/>
                <w:webHidden/>
              </w:rPr>
              <w:tab/>
            </w:r>
            <w:r>
              <w:rPr>
                <w:noProof/>
                <w:webHidden/>
              </w:rPr>
              <w:fldChar w:fldCharType="begin"/>
            </w:r>
            <w:r>
              <w:rPr>
                <w:noProof/>
                <w:webHidden/>
              </w:rPr>
              <w:instrText xml:space="preserve"> PAGEREF _Toc212716216 \h </w:instrText>
            </w:r>
            <w:r>
              <w:rPr>
                <w:noProof/>
                <w:webHidden/>
              </w:rPr>
            </w:r>
            <w:r>
              <w:rPr>
                <w:noProof/>
                <w:webHidden/>
              </w:rPr>
              <w:fldChar w:fldCharType="separate"/>
            </w:r>
            <w:r>
              <w:rPr>
                <w:noProof/>
                <w:webHidden/>
              </w:rPr>
              <w:t>7</w:t>
            </w:r>
            <w:r>
              <w:rPr>
                <w:noProof/>
                <w:webHidden/>
              </w:rPr>
              <w:fldChar w:fldCharType="end"/>
            </w:r>
          </w:hyperlink>
        </w:p>
        <w:p w14:paraId="59847E8A" w14:textId="55D7B113" w:rsidR="001914B4" w:rsidRDefault="001914B4">
          <w:pPr>
            <w:pStyle w:val="TM1"/>
            <w:tabs>
              <w:tab w:val="left" w:pos="480"/>
              <w:tab w:val="right" w:leader="dot" w:pos="9062"/>
            </w:tabs>
            <w:rPr>
              <w:rFonts w:eastAsiaTheme="minorEastAsia"/>
              <w:b w:val="0"/>
              <w:bCs w:val="0"/>
              <w:i w:val="0"/>
              <w:iCs w:val="0"/>
              <w:noProof/>
              <w:lang w:eastAsia="fr-FR"/>
            </w:rPr>
          </w:pPr>
          <w:hyperlink w:anchor="_Toc212716217" w:history="1">
            <w:r w:rsidRPr="00470481">
              <w:rPr>
                <w:rStyle w:val="Lienhypertexte"/>
                <w:noProof/>
              </w:rPr>
              <w:t>7</w:t>
            </w:r>
            <w:r>
              <w:rPr>
                <w:rFonts w:eastAsiaTheme="minorEastAsia"/>
                <w:b w:val="0"/>
                <w:bCs w:val="0"/>
                <w:i w:val="0"/>
                <w:iCs w:val="0"/>
                <w:noProof/>
                <w:lang w:eastAsia="fr-FR"/>
              </w:rPr>
              <w:tab/>
            </w:r>
            <w:r w:rsidRPr="00470481">
              <w:rPr>
                <w:rStyle w:val="Lienhypertexte"/>
                <w:noProof/>
              </w:rPr>
              <w:t>6. Stratégie digitale et conformité réglementaire</w:t>
            </w:r>
            <w:r>
              <w:rPr>
                <w:noProof/>
                <w:webHidden/>
              </w:rPr>
              <w:tab/>
            </w:r>
            <w:r>
              <w:rPr>
                <w:noProof/>
                <w:webHidden/>
              </w:rPr>
              <w:fldChar w:fldCharType="begin"/>
            </w:r>
            <w:r>
              <w:rPr>
                <w:noProof/>
                <w:webHidden/>
              </w:rPr>
              <w:instrText xml:space="preserve"> PAGEREF _Toc212716217 \h </w:instrText>
            </w:r>
            <w:r>
              <w:rPr>
                <w:noProof/>
                <w:webHidden/>
              </w:rPr>
            </w:r>
            <w:r>
              <w:rPr>
                <w:noProof/>
                <w:webHidden/>
              </w:rPr>
              <w:fldChar w:fldCharType="separate"/>
            </w:r>
            <w:r>
              <w:rPr>
                <w:noProof/>
                <w:webHidden/>
              </w:rPr>
              <w:t>7</w:t>
            </w:r>
            <w:r>
              <w:rPr>
                <w:noProof/>
                <w:webHidden/>
              </w:rPr>
              <w:fldChar w:fldCharType="end"/>
            </w:r>
          </w:hyperlink>
        </w:p>
        <w:p w14:paraId="4AF763C7" w14:textId="7A46CB8D"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18" w:history="1">
            <w:r w:rsidRPr="00470481">
              <w:rPr>
                <w:rStyle w:val="Lienhypertexte"/>
                <w:noProof/>
              </w:rPr>
              <w:t>7.1</w:t>
            </w:r>
            <w:r>
              <w:rPr>
                <w:rFonts w:eastAsiaTheme="minorEastAsia"/>
                <w:b w:val="0"/>
                <w:bCs w:val="0"/>
                <w:noProof/>
                <w:sz w:val="24"/>
                <w:szCs w:val="24"/>
                <w:lang w:eastAsia="fr-FR"/>
              </w:rPr>
              <w:tab/>
            </w:r>
            <w:r w:rsidRPr="00470481">
              <w:rPr>
                <w:rStyle w:val="Lienhypertexte"/>
                <w:noProof/>
              </w:rPr>
              <w:t>Thème 22. Transition SEO vers GEO</w:t>
            </w:r>
            <w:r>
              <w:rPr>
                <w:noProof/>
                <w:webHidden/>
              </w:rPr>
              <w:tab/>
            </w:r>
            <w:r>
              <w:rPr>
                <w:noProof/>
                <w:webHidden/>
              </w:rPr>
              <w:fldChar w:fldCharType="begin"/>
            </w:r>
            <w:r>
              <w:rPr>
                <w:noProof/>
                <w:webHidden/>
              </w:rPr>
              <w:instrText xml:space="preserve"> PAGEREF _Toc212716218 \h </w:instrText>
            </w:r>
            <w:r>
              <w:rPr>
                <w:noProof/>
                <w:webHidden/>
              </w:rPr>
            </w:r>
            <w:r>
              <w:rPr>
                <w:noProof/>
                <w:webHidden/>
              </w:rPr>
              <w:fldChar w:fldCharType="separate"/>
            </w:r>
            <w:r>
              <w:rPr>
                <w:noProof/>
                <w:webHidden/>
              </w:rPr>
              <w:t>7</w:t>
            </w:r>
            <w:r>
              <w:rPr>
                <w:noProof/>
                <w:webHidden/>
              </w:rPr>
              <w:fldChar w:fldCharType="end"/>
            </w:r>
          </w:hyperlink>
        </w:p>
        <w:p w14:paraId="0FBB9580" w14:textId="3FBB5FEB"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19" w:history="1">
            <w:r w:rsidRPr="00470481">
              <w:rPr>
                <w:rStyle w:val="Lienhypertexte"/>
                <w:noProof/>
              </w:rPr>
              <w:t>7.2</w:t>
            </w:r>
            <w:r>
              <w:rPr>
                <w:rFonts w:eastAsiaTheme="minorEastAsia"/>
                <w:b w:val="0"/>
                <w:bCs w:val="0"/>
                <w:noProof/>
                <w:sz w:val="24"/>
                <w:szCs w:val="24"/>
                <w:lang w:eastAsia="fr-FR"/>
              </w:rPr>
              <w:tab/>
            </w:r>
            <w:r w:rsidRPr="00470481">
              <w:rPr>
                <w:rStyle w:val="Lienhypertexte"/>
                <w:noProof/>
              </w:rPr>
              <w:t>Thème 23. Discussion autour du RGPD et des aspects cyber</w:t>
            </w:r>
            <w:r>
              <w:rPr>
                <w:noProof/>
                <w:webHidden/>
              </w:rPr>
              <w:tab/>
            </w:r>
            <w:r>
              <w:rPr>
                <w:noProof/>
                <w:webHidden/>
              </w:rPr>
              <w:fldChar w:fldCharType="begin"/>
            </w:r>
            <w:r>
              <w:rPr>
                <w:noProof/>
                <w:webHidden/>
              </w:rPr>
              <w:instrText xml:space="preserve"> PAGEREF _Toc212716219 \h </w:instrText>
            </w:r>
            <w:r>
              <w:rPr>
                <w:noProof/>
                <w:webHidden/>
              </w:rPr>
            </w:r>
            <w:r>
              <w:rPr>
                <w:noProof/>
                <w:webHidden/>
              </w:rPr>
              <w:fldChar w:fldCharType="separate"/>
            </w:r>
            <w:r>
              <w:rPr>
                <w:noProof/>
                <w:webHidden/>
              </w:rPr>
              <w:t>7</w:t>
            </w:r>
            <w:r>
              <w:rPr>
                <w:noProof/>
                <w:webHidden/>
              </w:rPr>
              <w:fldChar w:fldCharType="end"/>
            </w:r>
          </w:hyperlink>
        </w:p>
        <w:p w14:paraId="2A62F890" w14:textId="5BE7A918" w:rsidR="001914B4" w:rsidRDefault="001914B4">
          <w:pPr>
            <w:pStyle w:val="TM1"/>
            <w:tabs>
              <w:tab w:val="left" w:pos="480"/>
              <w:tab w:val="right" w:leader="dot" w:pos="9062"/>
            </w:tabs>
            <w:rPr>
              <w:rFonts w:eastAsiaTheme="minorEastAsia"/>
              <w:b w:val="0"/>
              <w:bCs w:val="0"/>
              <w:i w:val="0"/>
              <w:iCs w:val="0"/>
              <w:noProof/>
              <w:lang w:eastAsia="fr-FR"/>
            </w:rPr>
          </w:pPr>
          <w:hyperlink w:anchor="_Toc212716220" w:history="1">
            <w:r w:rsidRPr="00470481">
              <w:rPr>
                <w:rStyle w:val="Lienhypertexte"/>
                <w:noProof/>
              </w:rPr>
              <w:t>8</w:t>
            </w:r>
            <w:r>
              <w:rPr>
                <w:rFonts w:eastAsiaTheme="minorEastAsia"/>
                <w:b w:val="0"/>
                <w:bCs w:val="0"/>
                <w:i w:val="0"/>
                <w:iCs w:val="0"/>
                <w:noProof/>
                <w:lang w:eastAsia="fr-FR"/>
              </w:rPr>
              <w:tab/>
            </w:r>
            <w:r w:rsidRPr="00470481">
              <w:rPr>
                <w:rStyle w:val="Lienhypertexte"/>
                <w:noProof/>
              </w:rPr>
              <w:t>7. Perspectives, posture du groupe EMBA et conclusion</w:t>
            </w:r>
            <w:r>
              <w:rPr>
                <w:noProof/>
                <w:webHidden/>
              </w:rPr>
              <w:tab/>
            </w:r>
            <w:r>
              <w:rPr>
                <w:noProof/>
                <w:webHidden/>
              </w:rPr>
              <w:fldChar w:fldCharType="begin"/>
            </w:r>
            <w:r>
              <w:rPr>
                <w:noProof/>
                <w:webHidden/>
              </w:rPr>
              <w:instrText xml:space="preserve"> PAGEREF _Toc212716220 \h </w:instrText>
            </w:r>
            <w:r>
              <w:rPr>
                <w:noProof/>
                <w:webHidden/>
              </w:rPr>
            </w:r>
            <w:r>
              <w:rPr>
                <w:noProof/>
                <w:webHidden/>
              </w:rPr>
              <w:fldChar w:fldCharType="separate"/>
            </w:r>
            <w:r>
              <w:rPr>
                <w:noProof/>
                <w:webHidden/>
              </w:rPr>
              <w:t>7</w:t>
            </w:r>
            <w:r>
              <w:rPr>
                <w:noProof/>
                <w:webHidden/>
              </w:rPr>
              <w:fldChar w:fldCharType="end"/>
            </w:r>
          </w:hyperlink>
        </w:p>
        <w:p w14:paraId="31E67478" w14:textId="292BF510"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21" w:history="1">
            <w:r w:rsidRPr="00470481">
              <w:rPr>
                <w:rStyle w:val="Lienhypertexte"/>
                <w:noProof/>
              </w:rPr>
              <w:t>8.1</w:t>
            </w:r>
            <w:r>
              <w:rPr>
                <w:rFonts w:eastAsiaTheme="minorEastAsia"/>
                <w:b w:val="0"/>
                <w:bCs w:val="0"/>
                <w:noProof/>
                <w:sz w:val="24"/>
                <w:szCs w:val="24"/>
                <w:lang w:eastAsia="fr-FR"/>
              </w:rPr>
              <w:tab/>
            </w:r>
            <w:r w:rsidRPr="00470481">
              <w:rPr>
                <w:rStyle w:val="Lienhypertexte"/>
                <w:noProof/>
              </w:rPr>
              <w:t>Thème 24. Le groupe EMBA doit rester sur des recommandations disruptives</w:t>
            </w:r>
            <w:r>
              <w:rPr>
                <w:noProof/>
                <w:webHidden/>
              </w:rPr>
              <w:tab/>
            </w:r>
            <w:r>
              <w:rPr>
                <w:noProof/>
                <w:webHidden/>
              </w:rPr>
              <w:fldChar w:fldCharType="begin"/>
            </w:r>
            <w:r>
              <w:rPr>
                <w:noProof/>
                <w:webHidden/>
              </w:rPr>
              <w:instrText xml:space="preserve"> PAGEREF _Toc212716221 \h </w:instrText>
            </w:r>
            <w:r>
              <w:rPr>
                <w:noProof/>
                <w:webHidden/>
              </w:rPr>
            </w:r>
            <w:r>
              <w:rPr>
                <w:noProof/>
                <w:webHidden/>
              </w:rPr>
              <w:fldChar w:fldCharType="separate"/>
            </w:r>
            <w:r>
              <w:rPr>
                <w:noProof/>
                <w:webHidden/>
              </w:rPr>
              <w:t>7</w:t>
            </w:r>
            <w:r>
              <w:rPr>
                <w:noProof/>
                <w:webHidden/>
              </w:rPr>
              <w:fldChar w:fldCharType="end"/>
            </w:r>
          </w:hyperlink>
        </w:p>
        <w:p w14:paraId="710EF65C" w14:textId="41CDA21D"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22" w:history="1">
            <w:r w:rsidRPr="00470481">
              <w:rPr>
                <w:rStyle w:val="Lienhypertexte"/>
                <w:noProof/>
              </w:rPr>
              <w:t>8.2</w:t>
            </w:r>
            <w:r>
              <w:rPr>
                <w:rFonts w:eastAsiaTheme="minorEastAsia"/>
                <w:b w:val="0"/>
                <w:bCs w:val="0"/>
                <w:noProof/>
                <w:sz w:val="24"/>
                <w:szCs w:val="24"/>
                <w:lang w:eastAsia="fr-FR"/>
              </w:rPr>
              <w:tab/>
            </w:r>
            <w:r w:rsidRPr="00470481">
              <w:rPr>
                <w:rStyle w:val="Lienhypertexte"/>
                <w:noProof/>
              </w:rPr>
              <w:t>Thème 25. Discussion autour des agents et chatbots</w:t>
            </w:r>
            <w:r>
              <w:rPr>
                <w:noProof/>
                <w:webHidden/>
              </w:rPr>
              <w:tab/>
            </w:r>
            <w:r>
              <w:rPr>
                <w:noProof/>
                <w:webHidden/>
              </w:rPr>
              <w:fldChar w:fldCharType="begin"/>
            </w:r>
            <w:r>
              <w:rPr>
                <w:noProof/>
                <w:webHidden/>
              </w:rPr>
              <w:instrText xml:space="preserve"> PAGEREF _Toc212716222 \h </w:instrText>
            </w:r>
            <w:r>
              <w:rPr>
                <w:noProof/>
                <w:webHidden/>
              </w:rPr>
            </w:r>
            <w:r>
              <w:rPr>
                <w:noProof/>
                <w:webHidden/>
              </w:rPr>
              <w:fldChar w:fldCharType="separate"/>
            </w:r>
            <w:r>
              <w:rPr>
                <w:noProof/>
                <w:webHidden/>
              </w:rPr>
              <w:t>7</w:t>
            </w:r>
            <w:r>
              <w:rPr>
                <w:noProof/>
                <w:webHidden/>
              </w:rPr>
              <w:fldChar w:fldCharType="end"/>
            </w:r>
          </w:hyperlink>
        </w:p>
        <w:p w14:paraId="660E0E4C" w14:textId="5505C55E" w:rsidR="001914B4" w:rsidRDefault="001914B4">
          <w:pPr>
            <w:pStyle w:val="TM2"/>
            <w:tabs>
              <w:tab w:val="left" w:pos="960"/>
              <w:tab w:val="right" w:leader="dot" w:pos="9062"/>
            </w:tabs>
            <w:rPr>
              <w:rFonts w:eastAsiaTheme="minorEastAsia"/>
              <w:b w:val="0"/>
              <w:bCs w:val="0"/>
              <w:noProof/>
              <w:sz w:val="24"/>
              <w:szCs w:val="24"/>
              <w:lang w:eastAsia="fr-FR"/>
            </w:rPr>
          </w:pPr>
          <w:hyperlink w:anchor="_Toc212716223" w:history="1">
            <w:r w:rsidRPr="00470481">
              <w:rPr>
                <w:rStyle w:val="Lienhypertexte"/>
                <w:noProof/>
              </w:rPr>
              <w:t>8.3</w:t>
            </w:r>
            <w:r>
              <w:rPr>
                <w:rFonts w:eastAsiaTheme="minorEastAsia"/>
                <w:b w:val="0"/>
                <w:bCs w:val="0"/>
                <w:noProof/>
                <w:sz w:val="24"/>
                <w:szCs w:val="24"/>
                <w:lang w:eastAsia="fr-FR"/>
              </w:rPr>
              <w:tab/>
            </w:r>
            <w:r w:rsidRPr="00470481">
              <w:rPr>
                <w:rStyle w:val="Lienhypertexte"/>
                <w:noProof/>
              </w:rPr>
              <w:t>Thème 26. Fin de la réunion</w:t>
            </w:r>
            <w:r>
              <w:rPr>
                <w:noProof/>
                <w:webHidden/>
              </w:rPr>
              <w:tab/>
            </w:r>
            <w:r>
              <w:rPr>
                <w:noProof/>
                <w:webHidden/>
              </w:rPr>
              <w:fldChar w:fldCharType="begin"/>
            </w:r>
            <w:r>
              <w:rPr>
                <w:noProof/>
                <w:webHidden/>
              </w:rPr>
              <w:instrText xml:space="preserve"> PAGEREF _Toc212716223 \h </w:instrText>
            </w:r>
            <w:r>
              <w:rPr>
                <w:noProof/>
                <w:webHidden/>
              </w:rPr>
            </w:r>
            <w:r>
              <w:rPr>
                <w:noProof/>
                <w:webHidden/>
              </w:rPr>
              <w:fldChar w:fldCharType="separate"/>
            </w:r>
            <w:r>
              <w:rPr>
                <w:noProof/>
                <w:webHidden/>
              </w:rPr>
              <w:t>7</w:t>
            </w:r>
            <w:r>
              <w:rPr>
                <w:noProof/>
                <w:webHidden/>
              </w:rPr>
              <w:fldChar w:fldCharType="end"/>
            </w:r>
          </w:hyperlink>
        </w:p>
        <w:p w14:paraId="44476295" w14:textId="740F08D4" w:rsidR="001914B4" w:rsidRDefault="001914B4">
          <w:pPr>
            <w:pStyle w:val="TM1"/>
            <w:tabs>
              <w:tab w:val="left" w:pos="480"/>
              <w:tab w:val="right" w:leader="dot" w:pos="9062"/>
            </w:tabs>
            <w:rPr>
              <w:rFonts w:eastAsiaTheme="minorEastAsia"/>
              <w:b w:val="0"/>
              <w:bCs w:val="0"/>
              <w:i w:val="0"/>
              <w:iCs w:val="0"/>
              <w:noProof/>
              <w:lang w:eastAsia="fr-FR"/>
            </w:rPr>
          </w:pPr>
          <w:hyperlink w:anchor="_Toc212716224" w:history="1">
            <w:r w:rsidRPr="00470481">
              <w:rPr>
                <w:rStyle w:val="Lienhypertexte"/>
                <w:noProof/>
              </w:rPr>
              <w:t>9</w:t>
            </w:r>
            <w:r>
              <w:rPr>
                <w:rFonts w:eastAsiaTheme="minorEastAsia"/>
                <w:b w:val="0"/>
                <w:bCs w:val="0"/>
                <w:i w:val="0"/>
                <w:iCs w:val="0"/>
                <w:noProof/>
                <w:lang w:eastAsia="fr-FR"/>
              </w:rPr>
              <w:tab/>
            </w:r>
            <w:r w:rsidRPr="00470481">
              <w:rPr>
                <w:rStyle w:val="Lienhypertexte"/>
                <w:noProof/>
              </w:rPr>
              <w:t>Pistes d’action</w:t>
            </w:r>
            <w:r>
              <w:rPr>
                <w:noProof/>
                <w:webHidden/>
              </w:rPr>
              <w:tab/>
            </w:r>
            <w:r>
              <w:rPr>
                <w:noProof/>
                <w:webHidden/>
              </w:rPr>
              <w:fldChar w:fldCharType="begin"/>
            </w:r>
            <w:r>
              <w:rPr>
                <w:noProof/>
                <w:webHidden/>
              </w:rPr>
              <w:instrText xml:space="preserve"> PAGEREF _Toc212716224 \h </w:instrText>
            </w:r>
            <w:r>
              <w:rPr>
                <w:noProof/>
                <w:webHidden/>
              </w:rPr>
            </w:r>
            <w:r>
              <w:rPr>
                <w:noProof/>
                <w:webHidden/>
              </w:rPr>
              <w:fldChar w:fldCharType="separate"/>
            </w:r>
            <w:r>
              <w:rPr>
                <w:noProof/>
                <w:webHidden/>
              </w:rPr>
              <w:t>8</w:t>
            </w:r>
            <w:r>
              <w:rPr>
                <w:noProof/>
                <w:webHidden/>
              </w:rPr>
              <w:fldChar w:fldCharType="end"/>
            </w:r>
          </w:hyperlink>
        </w:p>
        <w:p w14:paraId="019DDA54" w14:textId="4CEAD5F1" w:rsidR="001914B4" w:rsidRDefault="001914B4">
          <w:pPr>
            <w:pStyle w:val="TM1"/>
            <w:tabs>
              <w:tab w:val="left" w:pos="720"/>
              <w:tab w:val="right" w:leader="dot" w:pos="9062"/>
            </w:tabs>
            <w:rPr>
              <w:rFonts w:eastAsiaTheme="minorEastAsia"/>
              <w:b w:val="0"/>
              <w:bCs w:val="0"/>
              <w:i w:val="0"/>
              <w:iCs w:val="0"/>
              <w:noProof/>
              <w:lang w:eastAsia="fr-FR"/>
            </w:rPr>
          </w:pPr>
          <w:hyperlink w:anchor="_Toc212716225" w:history="1">
            <w:r w:rsidRPr="00470481">
              <w:rPr>
                <w:rStyle w:val="Lienhypertexte"/>
                <w:noProof/>
              </w:rPr>
              <w:t>10</w:t>
            </w:r>
            <w:r>
              <w:rPr>
                <w:rFonts w:eastAsiaTheme="minorEastAsia"/>
                <w:b w:val="0"/>
                <w:bCs w:val="0"/>
                <w:i w:val="0"/>
                <w:iCs w:val="0"/>
                <w:noProof/>
                <w:lang w:eastAsia="fr-FR"/>
              </w:rPr>
              <w:tab/>
            </w:r>
            <w:r w:rsidRPr="00470481">
              <w:rPr>
                <w:rStyle w:val="Lienhypertexte"/>
                <w:noProof/>
              </w:rPr>
              <w:t>Contraintes &amp; risques à intégrer</w:t>
            </w:r>
            <w:r>
              <w:rPr>
                <w:noProof/>
                <w:webHidden/>
              </w:rPr>
              <w:tab/>
            </w:r>
            <w:r>
              <w:rPr>
                <w:noProof/>
                <w:webHidden/>
              </w:rPr>
              <w:fldChar w:fldCharType="begin"/>
            </w:r>
            <w:r>
              <w:rPr>
                <w:noProof/>
                <w:webHidden/>
              </w:rPr>
              <w:instrText xml:space="preserve"> PAGEREF _Toc212716225 \h </w:instrText>
            </w:r>
            <w:r>
              <w:rPr>
                <w:noProof/>
                <w:webHidden/>
              </w:rPr>
            </w:r>
            <w:r>
              <w:rPr>
                <w:noProof/>
                <w:webHidden/>
              </w:rPr>
              <w:fldChar w:fldCharType="separate"/>
            </w:r>
            <w:r>
              <w:rPr>
                <w:noProof/>
                <w:webHidden/>
              </w:rPr>
              <w:t>8</w:t>
            </w:r>
            <w:r>
              <w:rPr>
                <w:noProof/>
                <w:webHidden/>
              </w:rPr>
              <w:fldChar w:fldCharType="end"/>
            </w:r>
          </w:hyperlink>
        </w:p>
        <w:p w14:paraId="1FCD8715" w14:textId="710EF087" w:rsidR="001914B4" w:rsidRDefault="001914B4">
          <w:pPr>
            <w:pStyle w:val="TM1"/>
            <w:tabs>
              <w:tab w:val="left" w:pos="720"/>
              <w:tab w:val="right" w:leader="dot" w:pos="9062"/>
            </w:tabs>
            <w:rPr>
              <w:rFonts w:eastAsiaTheme="minorEastAsia"/>
              <w:b w:val="0"/>
              <w:bCs w:val="0"/>
              <w:i w:val="0"/>
              <w:iCs w:val="0"/>
              <w:noProof/>
              <w:lang w:eastAsia="fr-FR"/>
            </w:rPr>
          </w:pPr>
          <w:hyperlink w:anchor="_Toc212716226" w:history="1">
            <w:r w:rsidRPr="00470481">
              <w:rPr>
                <w:rStyle w:val="Lienhypertexte"/>
                <w:noProof/>
              </w:rPr>
              <w:t>11</w:t>
            </w:r>
            <w:r>
              <w:rPr>
                <w:rFonts w:eastAsiaTheme="minorEastAsia"/>
                <w:b w:val="0"/>
                <w:bCs w:val="0"/>
                <w:i w:val="0"/>
                <w:iCs w:val="0"/>
                <w:noProof/>
                <w:lang w:eastAsia="fr-FR"/>
              </w:rPr>
              <w:tab/>
            </w:r>
            <w:r w:rsidRPr="00470481">
              <w:rPr>
                <w:rStyle w:val="Lienhypertexte"/>
                <w:noProof/>
              </w:rPr>
              <w:t>Prochaines étapes (côté EMBA Groupe 3)</w:t>
            </w:r>
            <w:r>
              <w:rPr>
                <w:noProof/>
                <w:webHidden/>
              </w:rPr>
              <w:tab/>
            </w:r>
            <w:r>
              <w:rPr>
                <w:noProof/>
                <w:webHidden/>
              </w:rPr>
              <w:fldChar w:fldCharType="begin"/>
            </w:r>
            <w:r>
              <w:rPr>
                <w:noProof/>
                <w:webHidden/>
              </w:rPr>
              <w:instrText xml:space="preserve"> PAGEREF _Toc212716226 \h </w:instrText>
            </w:r>
            <w:r>
              <w:rPr>
                <w:noProof/>
                <w:webHidden/>
              </w:rPr>
            </w:r>
            <w:r>
              <w:rPr>
                <w:noProof/>
                <w:webHidden/>
              </w:rPr>
              <w:fldChar w:fldCharType="separate"/>
            </w:r>
            <w:r>
              <w:rPr>
                <w:noProof/>
                <w:webHidden/>
              </w:rPr>
              <w:t>8</w:t>
            </w:r>
            <w:r>
              <w:rPr>
                <w:noProof/>
                <w:webHidden/>
              </w:rPr>
              <w:fldChar w:fldCharType="end"/>
            </w:r>
          </w:hyperlink>
        </w:p>
        <w:p w14:paraId="2AC3FDCF" w14:textId="41BB174A" w:rsidR="001914B4" w:rsidRDefault="001914B4">
          <w:pPr>
            <w:pStyle w:val="TM1"/>
            <w:tabs>
              <w:tab w:val="left" w:pos="720"/>
              <w:tab w:val="right" w:leader="dot" w:pos="9062"/>
            </w:tabs>
            <w:rPr>
              <w:rFonts w:eastAsiaTheme="minorEastAsia"/>
              <w:b w:val="0"/>
              <w:bCs w:val="0"/>
              <w:i w:val="0"/>
              <w:iCs w:val="0"/>
              <w:noProof/>
              <w:lang w:eastAsia="fr-FR"/>
            </w:rPr>
          </w:pPr>
          <w:hyperlink w:anchor="_Toc212716227" w:history="1">
            <w:r w:rsidRPr="00470481">
              <w:rPr>
                <w:rStyle w:val="Lienhypertexte"/>
                <w:noProof/>
              </w:rPr>
              <w:t>12</w:t>
            </w:r>
            <w:r>
              <w:rPr>
                <w:rFonts w:eastAsiaTheme="minorEastAsia"/>
                <w:b w:val="0"/>
                <w:bCs w:val="0"/>
                <w:i w:val="0"/>
                <w:iCs w:val="0"/>
                <w:noProof/>
                <w:lang w:eastAsia="fr-FR"/>
              </w:rPr>
              <w:tab/>
            </w:r>
            <w:r w:rsidRPr="00470481">
              <w:rPr>
                <w:rStyle w:val="Lienhypertexte"/>
                <w:noProof/>
              </w:rPr>
              <w:t>Justifications (extraits clés de la transcription)</w:t>
            </w:r>
            <w:r>
              <w:rPr>
                <w:noProof/>
                <w:webHidden/>
              </w:rPr>
              <w:tab/>
            </w:r>
            <w:r>
              <w:rPr>
                <w:noProof/>
                <w:webHidden/>
              </w:rPr>
              <w:fldChar w:fldCharType="begin"/>
            </w:r>
            <w:r>
              <w:rPr>
                <w:noProof/>
                <w:webHidden/>
              </w:rPr>
              <w:instrText xml:space="preserve"> PAGEREF _Toc212716227 \h </w:instrText>
            </w:r>
            <w:r>
              <w:rPr>
                <w:noProof/>
                <w:webHidden/>
              </w:rPr>
            </w:r>
            <w:r>
              <w:rPr>
                <w:noProof/>
                <w:webHidden/>
              </w:rPr>
              <w:fldChar w:fldCharType="separate"/>
            </w:r>
            <w:r>
              <w:rPr>
                <w:noProof/>
                <w:webHidden/>
              </w:rPr>
              <w:t>9</w:t>
            </w:r>
            <w:r>
              <w:rPr>
                <w:noProof/>
                <w:webHidden/>
              </w:rPr>
              <w:fldChar w:fldCharType="end"/>
            </w:r>
          </w:hyperlink>
        </w:p>
        <w:p w14:paraId="3BECB0A0" w14:textId="62EB05F1" w:rsidR="001914B4" w:rsidRDefault="001914B4">
          <w:pPr>
            <w:pStyle w:val="TM1"/>
            <w:tabs>
              <w:tab w:val="left" w:pos="720"/>
              <w:tab w:val="right" w:leader="dot" w:pos="9062"/>
            </w:tabs>
            <w:rPr>
              <w:rFonts w:eastAsiaTheme="minorEastAsia"/>
              <w:b w:val="0"/>
              <w:bCs w:val="0"/>
              <w:i w:val="0"/>
              <w:iCs w:val="0"/>
              <w:noProof/>
              <w:lang w:eastAsia="fr-FR"/>
            </w:rPr>
          </w:pPr>
          <w:hyperlink w:anchor="_Toc212716228" w:history="1">
            <w:r w:rsidRPr="00470481">
              <w:rPr>
                <w:rStyle w:val="Lienhypertexte"/>
                <w:noProof/>
              </w:rPr>
              <w:t>13</w:t>
            </w:r>
            <w:r>
              <w:rPr>
                <w:rFonts w:eastAsiaTheme="minorEastAsia"/>
                <w:b w:val="0"/>
                <w:bCs w:val="0"/>
                <w:i w:val="0"/>
                <w:iCs w:val="0"/>
                <w:noProof/>
                <w:lang w:eastAsia="fr-FR"/>
              </w:rPr>
              <w:tab/>
            </w:r>
            <w:r w:rsidRPr="00470481">
              <w:rPr>
                <w:rStyle w:val="Lienhypertexte"/>
                <w:noProof/>
              </w:rPr>
              <w:t>Points ouverts à clarifier</w:t>
            </w:r>
            <w:r>
              <w:rPr>
                <w:noProof/>
                <w:webHidden/>
              </w:rPr>
              <w:tab/>
            </w:r>
            <w:r>
              <w:rPr>
                <w:noProof/>
                <w:webHidden/>
              </w:rPr>
              <w:fldChar w:fldCharType="begin"/>
            </w:r>
            <w:r>
              <w:rPr>
                <w:noProof/>
                <w:webHidden/>
              </w:rPr>
              <w:instrText xml:space="preserve"> PAGEREF _Toc212716228 \h </w:instrText>
            </w:r>
            <w:r>
              <w:rPr>
                <w:noProof/>
                <w:webHidden/>
              </w:rPr>
            </w:r>
            <w:r>
              <w:rPr>
                <w:noProof/>
                <w:webHidden/>
              </w:rPr>
              <w:fldChar w:fldCharType="separate"/>
            </w:r>
            <w:r>
              <w:rPr>
                <w:noProof/>
                <w:webHidden/>
              </w:rPr>
              <w:t>9</w:t>
            </w:r>
            <w:r>
              <w:rPr>
                <w:noProof/>
                <w:webHidden/>
              </w:rPr>
              <w:fldChar w:fldCharType="end"/>
            </w:r>
          </w:hyperlink>
        </w:p>
        <w:p w14:paraId="03230289" w14:textId="0240B1B9" w:rsidR="001E2397" w:rsidRDefault="001B74C1" w:rsidP="001B74C1">
          <w:r w:rsidRPr="00E1790D">
            <w:rPr>
              <w:b/>
              <w:bCs/>
              <w:noProof/>
              <w:sz w:val="18"/>
              <w:szCs w:val="18"/>
            </w:rPr>
            <w:fldChar w:fldCharType="end"/>
          </w:r>
        </w:p>
      </w:sdtContent>
    </w:sdt>
    <w:p w14:paraId="49B2EDF2" w14:textId="77777777" w:rsidR="001B74C1" w:rsidRPr="001E2397" w:rsidRDefault="001B74C1" w:rsidP="001E2397">
      <w:pPr>
        <w:jc w:val="both"/>
      </w:pPr>
    </w:p>
    <w:p w14:paraId="2765AF6D" w14:textId="77777777" w:rsidR="001E2397" w:rsidRDefault="001E2397" w:rsidP="001E2397">
      <w:pPr>
        <w:pStyle w:val="Titre1"/>
        <w:jc w:val="both"/>
      </w:pPr>
      <w:bookmarkStart w:id="0" w:name="_Toc212716191"/>
      <w:r w:rsidRPr="001E2397">
        <w:t>1. Historique et gouvernance de l’intelligence artificielle chez Tag Heuer</w:t>
      </w:r>
      <w:bookmarkEnd w:id="0"/>
    </w:p>
    <w:p w14:paraId="40ECD016" w14:textId="77777777" w:rsidR="001E2397" w:rsidRPr="001E2397" w:rsidRDefault="001E2397" w:rsidP="001E2397">
      <w:pPr>
        <w:jc w:val="both"/>
      </w:pPr>
    </w:p>
    <w:p w14:paraId="0307B22E" w14:textId="77777777" w:rsidR="001E2397" w:rsidRDefault="001E2397" w:rsidP="001E2397">
      <w:pPr>
        <w:pStyle w:val="Titre2"/>
        <w:jc w:val="both"/>
      </w:pPr>
      <w:bookmarkStart w:id="1" w:name="_Toc212716192"/>
      <w:r w:rsidRPr="001E2397">
        <w:t>Thème 1. Depuis quand Tag Heuer utilise l’IA et premier outil mis en place</w:t>
      </w:r>
      <w:bookmarkEnd w:id="1"/>
    </w:p>
    <w:p w14:paraId="7CDFCA15" w14:textId="77777777" w:rsidR="001E2397" w:rsidRPr="001E2397" w:rsidRDefault="001E2397" w:rsidP="001E2397">
      <w:pPr>
        <w:jc w:val="both"/>
      </w:pPr>
    </w:p>
    <w:p w14:paraId="594B506C" w14:textId="77777777" w:rsidR="001E2397" w:rsidRDefault="001E2397" w:rsidP="001E2397">
      <w:pPr>
        <w:jc w:val="both"/>
      </w:pPr>
      <w:r w:rsidRPr="001E2397">
        <w:t>Benoît Grange a ouvert la séance en retraçant l’historique de l’intégration de l’intelligence artificielle chez Tag Heuer. L’usage de l’IA a commencé il y a environ trois ans avec un premier outil baptisé Assortify, conçu pour optimiser la composition des assortiments en boutique selon les ventes, la saisonnalité et les prévisions locales.</w:t>
      </w:r>
    </w:p>
    <w:p w14:paraId="30D55A18" w14:textId="77777777" w:rsidR="001E2397" w:rsidRDefault="001E2397" w:rsidP="001E2397">
      <w:pPr>
        <w:jc w:val="both"/>
      </w:pPr>
    </w:p>
    <w:p w14:paraId="621172B7" w14:textId="17886B1E" w:rsidR="001E2397" w:rsidRDefault="001E2397" w:rsidP="001E2397">
      <w:pPr>
        <w:pStyle w:val="Titre2"/>
        <w:jc w:val="both"/>
      </w:pPr>
      <w:bookmarkStart w:id="2" w:name="_Toc212716193"/>
      <w:r w:rsidRPr="001E2397">
        <w:t>Thème 2. Déploiement de trois modules IA</w:t>
      </w:r>
      <w:bookmarkEnd w:id="2"/>
    </w:p>
    <w:p w14:paraId="7FD6E772" w14:textId="77777777" w:rsidR="001E2397" w:rsidRPr="001E2397" w:rsidRDefault="001E2397" w:rsidP="001E2397">
      <w:pPr>
        <w:jc w:val="both"/>
      </w:pPr>
    </w:p>
    <w:p w14:paraId="2BDBA2CB" w14:textId="77777777" w:rsidR="001E2397" w:rsidRDefault="001E2397" w:rsidP="001E2397">
      <w:pPr>
        <w:jc w:val="both"/>
      </w:pPr>
      <w:r w:rsidRPr="001E2397">
        <w:t xml:space="preserve">À partir de cette première expérience, trois modules de prévision ont été développés. </w:t>
      </w:r>
      <w:proofErr w:type="gramStart"/>
      <w:r w:rsidRPr="001E2397">
        <w:t>Le premier porte</w:t>
      </w:r>
      <w:proofErr w:type="gramEnd"/>
      <w:r w:rsidRPr="001E2397">
        <w:t xml:space="preserve"> sur les collections courantes, le second sur les nouveautés (via un modèle analogique comparant les nouveaux produits à ceux déjà existants), et le troisième travaille en amont, dix-huit mois avant la sortie des produits, pour anticiper la demande.</w:t>
      </w:r>
    </w:p>
    <w:p w14:paraId="785BF94D" w14:textId="77777777" w:rsidR="001B74C1" w:rsidRPr="001E2397" w:rsidRDefault="001B74C1" w:rsidP="001E2397">
      <w:pPr>
        <w:jc w:val="both"/>
      </w:pPr>
    </w:p>
    <w:p w14:paraId="2401055D" w14:textId="77777777" w:rsidR="001E2397" w:rsidRDefault="001E2397" w:rsidP="001E2397">
      <w:pPr>
        <w:pStyle w:val="Titre2"/>
        <w:jc w:val="both"/>
      </w:pPr>
      <w:bookmarkStart w:id="3" w:name="_Toc212716194"/>
      <w:r w:rsidRPr="001E2397">
        <w:t>Thème 3. Utilisation des données agrégées du groupe LVMH</w:t>
      </w:r>
      <w:bookmarkEnd w:id="3"/>
    </w:p>
    <w:p w14:paraId="49C5B599" w14:textId="77777777" w:rsidR="001E2397" w:rsidRPr="001E2397" w:rsidRDefault="001E2397" w:rsidP="001E2397">
      <w:pPr>
        <w:jc w:val="both"/>
      </w:pPr>
    </w:p>
    <w:p w14:paraId="56377C6D" w14:textId="77777777" w:rsidR="001E2397" w:rsidRDefault="001E2397" w:rsidP="001E2397">
      <w:pPr>
        <w:jc w:val="both"/>
      </w:pPr>
      <w:r w:rsidRPr="001E2397">
        <w:t>Benoît a ensuite expliqué que Tag Heuer bénéficie des données mutualisées au sein du groupe LVMH. Grâce à une architecture commune fondée sur Google Cloud Platform et Dataiku, les maisons partagent certaines briques d’algorithmes et des indicateurs d’analyse.</w:t>
      </w:r>
    </w:p>
    <w:p w14:paraId="1E45BC94" w14:textId="77777777" w:rsidR="001E2397" w:rsidRPr="001E2397" w:rsidRDefault="001E2397" w:rsidP="001E2397">
      <w:pPr>
        <w:jc w:val="both"/>
      </w:pPr>
    </w:p>
    <w:p w14:paraId="29AD51EB" w14:textId="77777777" w:rsidR="001E2397" w:rsidRDefault="001E2397" w:rsidP="001E2397">
      <w:pPr>
        <w:pStyle w:val="Titre2"/>
        <w:jc w:val="both"/>
      </w:pPr>
      <w:bookmarkStart w:id="4" w:name="_Toc212716195"/>
      <w:r w:rsidRPr="001E2397">
        <w:t>Thème 4. Petite équipe, pas de dispersion</w:t>
      </w:r>
      <w:bookmarkEnd w:id="4"/>
    </w:p>
    <w:p w14:paraId="6876A9A4" w14:textId="77777777" w:rsidR="001E2397" w:rsidRPr="001E2397" w:rsidRDefault="001E2397" w:rsidP="001E2397">
      <w:pPr>
        <w:jc w:val="both"/>
      </w:pPr>
    </w:p>
    <w:p w14:paraId="792C628F" w14:textId="17F8A36B" w:rsidR="00E1790D" w:rsidRDefault="001E2397" w:rsidP="001E2397">
      <w:pPr>
        <w:jc w:val="both"/>
      </w:pPr>
      <w:r w:rsidRPr="001E2397">
        <w:t>L’équipe data de Tag Heuer reste volontairement restreinte pour éviter toute dispersion. Elle concentre ses efforts sur deux à trois cas d’usage IA par an, choisis selon leur potentiel d’impact.</w:t>
      </w:r>
    </w:p>
    <w:p w14:paraId="7B51DF07" w14:textId="38A201BC" w:rsidR="001E2397" w:rsidRPr="001E2397" w:rsidRDefault="00E1790D" w:rsidP="001E2397">
      <w:pPr>
        <w:jc w:val="both"/>
      </w:pPr>
      <w:r>
        <w:br w:type="column"/>
      </w:r>
    </w:p>
    <w:p w14:paraId="36CDFF03" w14:textId="77777777" w:rsidR="001E2397" w:rsidRDefault="001E2397" w:rsidP="001E2397">
      <w:pPr>
        <w:pStyle w:val="Titre2"/>
        <w:jc w:val="both"/>
      </w:pPr>
      <w:bookmarkStart w:id="5" w:name="_Toc212716196"/>
      <w:r w:rsidRPr="001E2397">
        <w:t>Thème 5. LVMH comme pilier central</w:t>
      </w:r>
      <w:bookmarkEnd w:id="5"/>
    </w:p>
    <w:p w14:paraId="2B4D2041" w14:textId="77777777" w:rsidR="001E2397" w:rsidRPr="001E2397" w:rsidRDefault="001E2397" w:rsidP="001E2397">
      <w:pPr>
        <w:jc w:val="both"/>
      </w:pPr>
    </w:p>
    <w:p w14:paraId="17BCE1B2" w14:textId="77777777" w:rsidR="001E2397" w:rsidRDefault="001E2397" w:rsidP="001E2397">
      <w:pPr>
        <w:jc w:val="both"/>
      </w:pPr>
      <w:r w:rsidRPr="001E2397">
        <w:t>LVMH joue un rôle de coordination et de supervision technologique. Le groupe centralise les standards, les infrastructures cloud et certaines plateformes IA partagées entre maisons.</w:t>
      </w:r>
    </w:p>
    <w:p w14:paraId="6EE2B77A" w14:textId="77777777" w:rsidR="001E2397" w:rsidRPr="001E2397" w:rsidRDefault="001E2397" w:rsidP="001E2397">
      <w:pPr>
        <w:jc w:val="both"/>
      </w:pPr>
    </w:p>
    <w:p w14:paraId="442B27B4" w14:textId="77777777" w:rsidR="001E2397" w:rsidRDefault="001E2397" w:rsidP="001E2397">
      <w:pPr>
        <w:pStyle w:val="Titre1"/>
        <w:jc w:val="both"/>
      </w:pPr>
      <w:bookmarkStart w:id="6" w:name="_Toc212716197"/>
      <w:r w:rsidRPr="001E2397">
        <w:t>2. Applications transverses et outils métiers internes</w:t>
      </w:r>
      <w:bookmarkEnd w:id="6"/>
    </w:p>
    <w:p w14:paraId="141CBF80" w14:textId="77777777" w:rsidR="001E2397" w:rsidRPr="001E2397" w:rsidRDefault="001E2397" w:rsidP="001E2397">
      <w:pPr>
        <w:jc w:val="both"/>
      </w:pPr>
    </w:p>
    <w:p w14:paraId="469F0D84" w14:textId="77777777" w:rsidR="001E2397" w:rsidRDefault="001E2397" w:rsidP="001E2397">
      <w:pPr>
        <w:pStyle w:val="Titre2"/>
        <w:jc w:val="both"/>
      </w:pPr>
      <w:bookmarkStart w:id="7" w:name="_Toc212716198"/>
      <w:r w:rsidRPr="001E2397">
        <w:t>Thème 6. Partie légale</w:t>
      </w:r>
      <w:bookmarkEnd w:id="7"/>
    </w:p>
    <w:p w14:paraId="351E23DD" w14:textId="77777777" w:rsidR="001E2397" w:rsidRPr="001E2397" w:rsidRDefault="001E2397" w:rsidP="001E2397">
      <w:pPr>
        <w:jc w:val="both"/>
      </w:pPr>
    </w:p>
    <w:p w14:paraId="5ED654B9" w14:textId="77777777" w:rsidR="001E2397" w:rsidRDefault="001E2397" w:rsidP="001E2397">
      <w:pPr>
        <w:jc w:val="both"/>
      </w:pPr>
      <w:r w:rsidRPr="001E2397">
        <w:t>Une application concrète de cette stratégie se trouve dans le domaine juridique : un agent conversationnel interne a été développé pour analyser les contrats et les comparer aux clauses types du groupe, facilitant ainsi le travail des juristes.</w:t>
      </w:r>
    </w:p>
    <w:p w14:paraId="2F7B41A3" w14:textId="77777777" w:rsidR="001E2397" w:rsidRPr="001E2397" w:rsidRDefault="001E2397" w:rsidP="001E2397">
      <w:pPr>
        <w:jc w:val="both"/>
      </w:pPr>
    </w:p>
    <w:p w14:paraId="5F7D19E4" w14:textId="77777777" w:rsidR="001E2397" w:rsidRDefault="001E2397" w:rsidP="001E2397">
      <w:pPr>
        <w:pStyle w:val="Titre2"/>
        <w:jc w:val="both"/>
      </w:pPr>
      <w:bookmarkStart w:id="8" w:name="_Toc212716199"/>
      <w:r w:rsidRPr="001E2397">
        <w:t>Thème 7. Partie créative, aide au design et au marketing</w:t>
      </w:r>
      <w:bookmarkEnd w:id="8"/>
    </w:p>
    <w:p w14:paraId="451D87D0" w14:textId="77777777" w:rsidR="001E2397" w:rsidRPr="001E2397" w:rsidRDefault="001E2397" w:rsidP="001E2397">
      <w:pPr>
        <w:jc w:val="both"/>
      </w:pPr>
    </w:p>
    <w:p w14:paraId="5D57341E" w14:textId="77777777" w:rsidR="001E2397" w:rsidRDefault="001E2397" w:rsidP="001E2397">
      <w:pPr>
        <w:jc w:val="both"/>
      </w:pPr>
      <w:r w:rsidRPr="001E2397">
        <w:t>Du côté créatif et marketing, Benoît a présenté une plateforme IA fermée, interne à LVMH, permettant de générer des visuels, images ou vidéos à partir de textes, dans un cadre sécurisé respectant les droits d’auteur.</w:t>
      </w:r>
    </w:p>
    <w:p w14:paraId="4F7B10E8" w14:textId="77777777" w:rsidR="001B74C1" w:rsidRPr="001E2397" w:rsidRDefault="001B74C1" w:rsidP="001E2397">
      <w:pPr>
        <w:jc w:val="both"/>
      </w:pPr>
    </w:p>
    <w:p w14:paraId="75773923" w14:textId="77777777" w:rsidR="001E2397" w:rsidRDefault="001E2397" w:rsidP="001E2397">
      <w:pPr>
        <w:pStyle w:val="Titre2"/>
        <w:jc w:val="both"/>
      </w:pPr>
      <w:bookmarkStart w:id="9" w:name="_Toc212716200"/>
      <w:r w:rsidRPr="001E2397">
        <w:t>Thème 8. Intégration pour le support de vente et les équipes en front</w:t>
      </w:r>
      <w:bookmarkEnd w:id="9"/>
    </w:p>
    <w:p w14:paraId="355C5E59" w14:textId="77777777" w:rsidR="001E2397" w:rsidRPr="001E2397" w:rsidRDefault="001E2397" w:rsidP="001E2397">
      <w:pPr>
        <w:jc w:val="both"/>
      </w:pPr>
    </w:p>
    <w:p w14:paraId="79D7F689" w14:textId="77777777" w:rsidR="001E2397" w:rsidRDefault="001E2397" w:rsidP="001E2397">
      <w:pPr>
        <w:jc w:val="both"/>
      </w:pPr>
      <w:r w:rsidRPr="001E2397">
        <w:t>Tag Heuer met également l’accent sur les outils internes qui assistent les équipes de vente et le support client. L’objectif est de renforcer la qualité du service en s’appuyant sur la donnée et l’assistance IA.</w:t>
      </w:r>
    </w:p>
    <w:p w14:paraId="5E4D4343" w14:textId="77777777" w:rsidR="001B74C1" w:rsidRPr="001E2397" w:rsidRDefault="001B74C1" w:rsidP="001E2397">
      <w:pPr>
        <w:jc w:val="both"/>
      </w:pPr>
    </w:p>
    <w:p w14:paraId="6D19EB84" w14:textId="77777777" w:rsidR="001E2397" w:rsidRDefault="001E2397" w:rsidP="001E2397">
      <w:pPr>
        <w:pStyle w:val="Titre2"/>
        <w:jc w:val="both"/>
      </w:pPr>
      <w:bookmarkStart w:id="10" w:name="_Toc212716201"/>
      <w:r w:rsidRPr="001E2397">
        <w:t>Thème 9. Explication d’Agentforce et du CRM Salesforce</w:t>
      </w:r>
      <w:bookmarkEnd w:id="10"/>
    </w:p>
    <w:p w14:paraId="7633CF97" w14:textId="77777777" w:rsidR="001E2397" w:rsidRPr="001E2397" w:rsidRDefault="001E2397" w:rsidP="001E2397">
      <w:pPr>
        <w:jc w:val="both"/>
      </w:pPr>
    </w:p>
    <w:p w14:paraId="166D09A3" w14:textId="77777777" w:rsidR="001E2397" w:rsidRDefault="001E2397" w:rsidP="001E2397">
      <w:pPr>
        <w:jc w:val="both"/>
      </w:pPr>
      <w:r w:rsidRPr="001E2397">
        <w:t>L’entreprise s’appuie sur Salesforce comme CRM central. Le module Agentforce – qui intègre l’intelligence artificielle au cœur du CRM – est à l’étude au sein du groupe LVMH, mais pas encore déployé à grande échelle.</w:t>
      </w:r>
    </w:p>
    <w:p w14:paraId="724523DC" w14:textId="77777777" w:rsidR="001E2397" w:rsidRPr="001E2397" w:rsidRDefault="001E2397" w:rsidP="001E2397">
      <w:pPr>
        <w:jc w:val="both"/>
      </w:pPr>
    </w:p>
    <w:p w14:paraId="70176E3B" w14:textId="77777777" w:rsidR="001E2397" w:rsidRDefault="001E2397" w:rsidP="001E2397">
      <w:pPr>
        <w:pStyle w:val="Titre2"/>
        <w:jc w:val="both"/>
      </w:pPr>
      <w:bookmarkStart w:id="11" w:name="_Toc212716202"/>
      <w:r w:rsidRPr="001E2397">
        <w:t>Thème 10. Utilisation de Salesforce en boutique</w:t>
      </w:r>
      <w:bookmarkEnd w:id="11"/>
    </w:p>
    <w:p w14:paraId="2DB7102B" w14:textId="77777777" w:rsidR="001E2397" w:rsidRPr="001E2397" w:rsidRDefault="001E2397" w:rsidP="001E2397">
      <w:pPr>
        <w:jc w:val="both"/>
      </w:pPr>
    </w:p>
    <w:p w14:paraId="4DECBA3B" w14:textId="77777777" w:rsidR="001E2397" w:rsidRDefault="001E2397" w:rsidP="001E2397">
      <w:pPr>
        <w:jc w:val="both"/>
      </w:pPr>
      <w:r w:rsidRPr="001E2397">
        <w:t>En boutique, les conseillers utilisent déjà des applications mobiles connectées à Salesforce, leur donnant accès à l’historique du client, aux ventes passées et à des scores de potentiel.</w:t>
      </w:r>
    </w:p>
    <w:p w14:paraId="70D0144A" w14:textId="4EBBEAF8" w:rsidR="001E2397" w:rsidRPr="001E2397" w:rsidRDefault="00E1790D" w:rsidP="001E2397">
      <w:pPr>
        <w:jc w:val="both"/>
      </w:pPr>
      <w:r>
        <w:br w:type="column"/>
      </w:r>
    </w:p>
    <w:p w14:paraId="0DB13963" w14:textId="77777777" w:rsidR="001E2397" w:rsidRDefault="001E2397" w:rsidP="001E2397">
      <w:pPr>
        <w:pStyle w:val="Titre2"/>
        <w:jc w:val="both"/>
      </w:pPr>
      <w:bookmarkStart w:id="12" w:name="_Toc212716203"/>
      <w:r w:rsidRPr="001E2397">
        <w:t>Thème 11. Client haut potentiel groupe LVMH et client haut potentiel Tag Heuer</w:t>
      </w:r>
      <w:bookmarkEnd w:id="12"/>
    </w:p>
    <w:p w14:paraId="24558D0E" w14:textId="77777777" w:rsidR="001E2397" w:rsidRPr="001E2397" w:rsidRDefault="001E2397" w:rsidP="001E2397">
      <w:pPr>
        <w:jc w:val="both"/>
      </w:pPr>
    </w:p>
    <w:p w14:paraId="62F3372C" w14:textId="77777777" w:rsidR="001E2397" w:rsidRDefault="001E2397" w:rsidP="001E2397">
      <w:pPr>
        <w:jc w:val="both"/>
      </w:pPr>
      <w:r w:rsidRPr="001E2397">
        <w:t>Deux indicateurs coexistent : le premier identifie les clients à haut potentiel pour l’ensemble du groupe LVMH ; le second est spécifique à Tag Heuer et repose sur les comportements d’achat propres à la marque.</w:t>
      </w:r>
    </w:p>
    <w:p w14:paraId="3FE2B7F1" w14:textId="77777777" w:rsidR="001E2397" w:rsidRPr="001E2397" w:rsidRDefault="001E2397" w:rsidP="001E2397">
      <w:pPr>
        <w:jc w:val="both"/>
      </w:pPr>
    </w:p>
    <w:p w14:paraId="27987345" w14:textId="77777777" w:rsidR="001E2397" w:rsidRDefault="001E2397" w:rsidP="001E2397">
      <w:pPr>
        <w:pStyle w:val="Titre1"/>
        <w:jc w:val="both"/>
      </w:pPr>
      <w:bookmarkStart w:id="13" w:name="_Toc212716204"/>
      <w:r w:rsidRPr="001E2397">
        <w:t>3. Agents conversationnels et expérience client augmentée</w:t>
      </w:r>
      <w:bookmarkEnd w:id="13"/>
    </w:p>
    <w:p w14:paraId="50C9793C" w14:textId="77777777" w:rsidR="001E2397" w:rsidRPr="001E2397" w:rsidRDefault="001E2397" w:rsidP="001E2397">
      <w:pPr>
        <w:jc w:val="both"/>
      </w:pPr>
    </w:p>
    <w:p w14:paraId="1E8AE134" w14:textId="77777777" w:rsidR="001E2397" w:rsidRDefault="001E2397" w:rsidP="001E2397">
      <w:pPr>
        <w:pStyle w:val="Titre2"/>
        <w:jc w:val="both"/>
      </w:pPr>
      <w:bookmarkStart w:id="14" w:name="_Toc212716205"/>
      <w:r w:rsidRPr="001E2397">
        <w:t xml:space="preserve">Thème 12. Exemple d’agent interactif et </w:t>
      </w:r>
      <w:proofErr w:type="spellStart"/>
      <w:r w:rsidRPr="001E2397">
        <w:t>chatbot</w:t>
      </w:r>
      <w:bookmarkEnd w:id="14"/>
      <w:proofErr w:type="spellEnd"/>
    </w:p>
    <w:p w14:paraId="26F2F351" w14:textId="77777777" w:rsidR="001E2397" w:rsidRPr="001E2397" w:rsidRDefault="001E2397" w:rsidP="001E2397">
      <w:pPr>
        <w:jc w:val="both"/>
      </w:pPr>
    </w:p>
    <w:p w14:paraId="50EE5823" w14:textId="77777777" w:rsidR="001E2397" w:rsidRDefault="001E2397" w:rsidP="001E2397">
      <w:pPr>
        <w:jc w:val="both"/>
      </w:pPr>
      <w:r w:rsidRPr="001E2397">
        <w:t>Benoît a présenté des exemples d’agents conversationnels utilisés dans d’autres maisons du groupe, notamment chez Céline et Rimowa. Ces agents assistent les vendeurs en répondant à leurs questions sur les produits, les procédures de vente ou les opérations quotidiennes.</w:t>
      </w:r>
    </w:p>
    <w:p w14:paraId="5D032F24" w14:textId="77777777" w:rsidR="001B74C1" w:rsidRPr="001E2397" w:rsidRDefault="001B74C1" w:rsidP="001E2397">
      <w:pPr>
        <w:jc w:val="both"/>
      </w:pPr>
    </w:p>
    <w:p w14:paraId="62B82528" w14:textId="77777777" w:rsidR="001E2397" w:rsidRDefault="001E2397" w:rsidP="001E2397">
      <w:pPr>
        <w:pStyle w:val="Titre2"/>
        <w:jc w:val="both"/>
      </w:pPr>
      <w:bookmarkStart w:id="15" w:name="_Toc212716206"/>
      <w:r w:rsidRPr="001E2397">
        <w:t>Thème 13. Quatre types d’expériences client</w:t>
      </w:r>
      <w:bookmarkEnd w:id="15"/>
    </w:p>
    <w:p w14:paraId="5DD4BE2D" w14:textId="77777777" w:rsidR="001E2397" w:rsidRPr="001E2397" w:rsidRDefault="001E2397" w:rsidP="001E2397">
      <w:pPr>
        <w:jc w:val="both"/>
      </w:pPr>
    </w:p>
    <w:p w14:paraId="449518A9" w14:textId="43E04BD0" w:rsidR="001E2397" w:rsidRDefault="001E2397" w:rsidP="001E2397">
      <w:pPr>
        <w:jc w:val="both"/>
      </w:pPr>
      <w:r w:rsidRPr="001E2397">
        <w:t>Tag Heuer distingue quatre environnements d’interaction avec ses clients : la boutique, le site e-commerce, les centres d’appels et le service après-vente. L’enjeu est d’assurer une cohérence de ton et de qualité à travers ces canaux.</w:t>
      </w:r>
    </w:p>
    <w:p w14:paraId="77E28F86" w14:textId="77777777" w:rsidR="001E2397" w:rsidRPr="001E2397" w:rsidRDefault="001E2397" w:rsidP="001E2397">
      <w:pPr>
        <w:jc w:val="both"/>
      </w:pPr>
    </w:p>
    <w:p w14:paraId="5228224C" w14:textId="77777777" w:rsidR="001E2397" w:rsidRDefault="001E2397" w:rsidP="001E2397">
      <w:pPr>
        <w:pStyle w:val="Titre2"/>
        <w:jc w:val="both"/>
      </w:pPr>
      <w:bookmarkStart w:id="16" w:name="_Toc212716207"/>
      <w:r w:rsidRPr="001E2397">
        <w:t>Thème 14. Discussion autour d’un agent facilitant la prise de rendez-vous</w:t>
      </w:r>
      <w:bookmarkEnd w:id="16"/>
    </w:p>
    <w:p w14:paraId="7424A055" w14:textId="77777777" w:rsidR="001E2397" w:rsidRPr="001E2397" w:rsidRDefault="001E2397" w:rsidP="001E2397">
      <w:pPr>
        <w:jc w:val="both"/>
      </w:pPr>
    </w:p>
    <w:p w14:paraId="68B8A622" w14:textId="77777777" w:rsidR="001E2397" w:rsidRDefault="001E2397" w:rsidP="001E2397">
      <w:pPr>
        <w:jc w:val="both"/>
      </w:pPr>
      <w:r w:rsidRPr="001E2397">
        <w:t>Une réflexion a également été engagée autour d’un agent conversationnel qui pourrait faciliter la prise de rendez-vous, en simplifiant le parcours du client tout en optimisant la planification du personnel en boutique.</w:t>
      </w:r>
    </w:p>
    <w:p w14:paraId="0DED3460" w14:textId="77777777" w:rsidR="001E2397" w:rsidRPr="001E2397" w:rsidRDefault="001E2397" w:rsidP="001E2397">
      <w:pPr>
        <w:jc w:val="both"/>
      </w:pPr>
    </w:p>
    <w:p w14:paraId="0ECA4F1B" w14:textId="77777777" w:rsidR="001E2397" w:rsidRDefault="001E2397" w:rsidP="001E2397">
      <w:pPr>
        <w:pStyle w:val="Titre2"/>
        <w:jc w:val="both"/>
      </w:pPr>
      <w:bookmarkStart w:id="17" w:name="_Toc212716208"/>
      <w:r w:rsidRPr="001E2397">
        <w:t>Thème 15. Book an appointment, service utilisé en magasin, possibilité de faire mieux</w:t>
      </w:r>
      <w:bookmarkEnd w:id="17"/>
    </w:p>
    <w:p w14:paraId="18C04CF3" w14:textId="77777777" w:rsidR="001E2397" w:rsidRPr="001E2397" w:rsidRDefault="001E2397" w:rsidP="001E2397">
      <w:pPr>
        <w:jc w:val="both"/>
      </w:pPr>
    </w:p>
    <w:p w14:paraId="02496FBE" w14:textId="0DAE1004" w:rsidR="001E2397" w:rsidRDefault="001E2397" w:rsidP="001E2397">
      <w:pPr>
        <w:jc w:val="both"/>
      </w:pPr>
      <w:r w:rsidRPr="001E2397">
        <w:t>La fonctionnalité Book an appointment est déjà en place sur le site web. Benoît a souligné son taux de conversion élevé, mais a reconnu des marges d’amélioration, notamment dans la préparation du vendeur avant le rendez-vous.</w:t>
      </w:r>
    </w:p>
    <w:p w14:paraId="248D2BCE" w14:textId="1A31FDD8" w:rsidR="001E2397" w:rsidRPr="001E2397" w:rsidRDefault="00E1790D" w:rsidP="001E2397">
      <w:pPr>
        <w:jc w:val="both"/>
      </w:pPr>
      <w:r>
        <w:br w:type="column"/>
      </w:r>
    </w:p>
    <w:p w14:paraId="56507096" w14:textId="77777777" w:rsidR="001E2397" w:rsidRDefault="001E2397" w:rsidP="001E2397">
      <w:pPr>
        <w:pStyle w:val="Titre1"/>
        <w:jc w:val="both"/>
      </w:pPr>
      <w:bookmarkStart w:id="18" w:name="_Toc212716209"/>
      <w:r w:rsidRPr="001E2397">
        <w:t>4. Coopération inter-maisons et orchestration technique des agents</w:t>
      </w:r>
      <w:bookmarkEnd w:id="18"/>
    </w:p>
    <w:p w14:paraId="72CF947D" w14:textId="77777777" w:rsidR="001E2397" w:rsidRPr="001E2397" w:rsidRDefault="001E2397" w:rsidP="001E2397">
      <w:pPr>
        <w:jc w:val="both"/>
      </w:pPr>
    </w:p>
    <w:p w14:paraId="66FC1CE8" w14:textId="77777777" w:rsidR="001E2397" w:rsidRDefault="001E2397" w:rsidP="001E2397">
      <w:pPr>
        <w:pStyle w:val="Titre2"/>
        <w:jc w:val="both"/>
      </w:pPr>
      <w:bookmarkStart w:id="19" w:name="_Toc212716210"/>
      <w:r w:rsidRPr="001E2397">
        <w:t>Thème 16. Bonnes pratiques dans le groupe LVMH</w:t>
      </w:r>
      <w:bookmarkEnd w:id="19"/>
    </w:p>
    <w:p w14:paraId="7C843D97" w14:textId="77777777" w:rsidR="001E2397" w:rsidRPr="001E2397" w:rsidRDefault="001E2397" w:rsidP="001E2397">
      <w:pPr>
        <w:jc w:val="both"/>
      </w:pPr>
    </w:p>
    <w:p w14:paraId="70EDEF22" w14:textId="77777777" w:rsidR="001E2397" w:rsidRDefault="001E2397" w:rsidP="001E2397">
      <w:pPr>
        <w:jc w:val="both"/>
      </w:pPr>
      <w:r w:rsidRPr="001E2397">
        <w:t>Tag Heuer s’inspire régulièrement des bonnes pratiques observées dans d’autres maisons du groupe. Les outils les plus efficaces – tels que Assortify – sont souvent partagés ou adaptés entre différentes marques.</w:t>
      </w:r>
    </w:p>
    <w:p w14:paraId="0366E73B" w14:textId="77777777" w:rsidR="001E2397" w:rsidRPr="001E2397" w:rsidRDefault="001E2397" w:rsidP="001E2397">
      <w:pPr>
        <w:jc w:val="both"/>
      </w:pPr>
    </w:p>
    <w:p w14:paraId="72FBD90B" w14:textId="77777777" w:rsidR="001E2397" w:rsidRDefault="001E2397" w:rsidP="001E2397">
      <w:pPr>
        <w:pStyle w:val="Titre2"/>
        <w:jc w:val="both"/>
      </w:pPr>
      <w:bookmarkStart w:id="20" w:name="_Toc212716211"/>
      <w:r w:rsidRPr="001E2397">
        <w:t>Thème 17. Orchestration des différents agents entre eux</w:t>
      </w:r>
      <w:bookmarkEnd w:id="20"/>
    </w:p>
    <w:p w14:paraId="202330D9" w14:textId="77777777" w:rsidR="001E2397" w:rsidRPr="001E2397" w:rsidRDefault="001E2397" w:rsidP="001E2397">
      <w:pPr>
        <w:jc w:val="both"/>
      </w:pPr>
    </w:p>
    <w:p w14:paraId="2D457ACB" w14:textId="7CBC4452" w:rsidR="001E2397" w:rsidRDefault="001E2397" w:rsidP="001E2397">
      <w:pPr>
        <w:jc w:val="both"/>
      </w:pPr>
      <w:r w:rsidRPr="001E2397">
        <w:t xml:space="preserve">L’un des défis actuels concerne la coordination entre plusieurs agents IA : par exemple, un agent de support client et un agent de ton éditorial doivent </w:t>
      </w:r>
      <w:proofErr w:type="gramStart"/>
      <w:r w:rsidRPr="001E2397">
        <w:t>pouvoir</w:t>
      </w:r>
      <w:proofErr w:type="gramEnd"/>
      <w:r w:rsidRPr="001E2397">
        <w:t xml:space="preserve"> se comprendre et collaborer de manière fluide. Ce chantier technique est encore en développement et pourrait structurer les évolutions futures.</w:t>
      </w:r>
    </w:p>
    <w:p w14:paraId="5D4F35AE" w14:textId="77777777" w:rsidR="001B74C1" w:rsidRDefault="001B74C1" w:rsidP="001E2397">
      <w:pPr>
        <w:jc w:val="both"/>
      </w:pPr>
    </w:p>
    <w:p w14:paraId="0725A0BC" w14:textId="77777777" w:rsidR="001B74C1" w:rsidRPr="001E2397" w:rsidRDefault="001B74C1" w:rsidP="001E2397">
      <w:pPr>
        <w:jc w:val="both"/>
      </w:pPr>
    </w:p>
    <w:p w14:paraId="398A2A73" w14:textId="77777777" w:rsidR="001E2397" w:rsidRDefault="001E2397" w:rsidP="001E2397">
      <w:pPr>
        <w:pStyle w:val="Titre1"/>
        <w:jc w:val="both"/>
      </w:pPr>
      <w:bookmarkStart w:id="21" w:name="_Toc212716212"/>
      <w:r w:rsidRPr="001E2397">
        <w:t>5. Optimisation opérationnelle et valorisation des équipes en boutique</w:t>
      </w:r>
      <w:bookmarkEnd w:id="21"/>
    </w:p>
    <w:p w14:paraId="49A427C9" w14:textId="77777777" w:rsidR="001E2397" w:rsidRPr="001E2397" w:rsidRDefault="001E2397" w:rsidP="001E2397">
      <w:pPr>
        <w:jc w:val="both"/>
      </w:pPr>
    </w:p>
    <w:p w14:paraId="048B432A" w14:textId="77777777" w:rsidR="001E2397" w:rsidRDefault="001E2397" w:rsidP="001E2397">
      <w:pPr>
        <w:pStyle w:val="Titre2"/>
        <w:jc w:val="both"/>
      </w:pPr>
      <w:bookmarkStart w:id="22" w:name="_Toc212716213"/>
      <w:r w:rsidRPr="001E2397">
        <w:t xml:space="preserve">Thème 18. Vendeur-client : optimiser les interventions et le </w:t>
      </w:r>
      <w:proofErr w:type="spellStart"/>
      <w:r w:rsidRPr="001E2397">
        <w:t>checkout</w:t>
      </w:r>
      <w:bookmarkEnd w:id="22"/>
      <w:proofErr w:type="spellEnd"/>
    </w:p>
    <w:p w14:paraId="74CC11A9" w14:textId="77777777" w:rsidR="001E2397" w:rsidRPr="001E2397" w:rsidRDefault="001E2397" w:rsidP="001E2397">
      <w:pPr>
        <w:jc w:val="both"/>
      </w:pPr>
    </w:p>
    <w:p w14:paraId="6D9C5D60" w14:textId="77777777" w:rsidR="001E2397" w:rsidRDefault="001E2397" w:rsidP="001E2397">
      <w:pPr>
        <w:jc w:val="both"/>
      </w:pPr>
      <w:r w:rsidRPr="001E2397">
        <w:t>Les échanges ont ensuite porté sur l’optimisation du moment de vente : comment fluidifier la relation vendeur-client, accélérer les transactions et éviter les irritants liés au passage en caisse. Benoît a suggéré d’explorer ces aspects avec le directeur de la boutique de Genève.</w:t>
      </w:r>
    </w:p>
    <w:p w14:paraId="1E749250" w14:textId="77777777" w:rsidR="001E2397" w:rsidRPr="001E2397" w:rsidRDefault="001E2397" w:rsidP="001E2397">
      <w:pPr>
        <w:jc w:val="both"/>
      </w:pPr>
    </w:p>
    <w:p w14:paraId="22B711C8" w14:textId="77777777" w:rsidR="001E2397" w:rsidRDefault="001E2397" w:rsidP="001E2397">
      <w:pPr>
        <w:pStyle w:val="Titre2"/>
        <w:jc w:val="both"/>
      </w:pPr>
      <w:bookmarkStart w:id="23" w:name="_Toc212716214"/>
      <w:r w:rsidRPr="001E2397">
        <w:t>Thème 19. Montre connectée : défis techniques</w:t>
      </w:r>
      <w:bookmarkEnd w:id="23"/>
    </w:p>
    <w:p w14:paraId="084D067C" w14:textId="77777777" w:rsidR="001E2397" w:rsidRPr="001E2397" w:rsidRDefault="001E2397" w:rsidP="001E2397">
      <w:pPr>
        <w:jc w:val="both"/>
      </w:pPr>
    </w:p>
    <w:p w14:paraId="6431DA54" w14:textId="77777777" w:rsidR="001E2397" w:rsidRDefault="001E2397" w:rsidP="001E2397">
      <w:pPr>
        <w:jc w:val="both"/>
      </w:pPr>
      <w:r w:rsidRPr="001E2397">
        <w:t>Le sujet de la montre connectée a été évoqué comme un cas emblématique : les utilisateurs posent de nombreuses questions techniques au service client. Un agent IA embarqué dans l’application pourrait répondre en langage naturel, en s’appuyant sur la documentation produit.</w:t>
      </w:r>
    </w:p>
    <w:p w14:paraId="2ECC1D36" w14:textId="77777777" w:rsidR="001E2397" w:rsidRPr="001E2397" w:rsidRDefault="001E2397" w:rsidP="001E2397">
      <w:pPr>
        <w:jc w:val="both"/>
      </w:pPr>
    </w:p>
    <w:p w14:paraId="6791BCF4" w14:textId="77777777" w:rsidR="001E2397" w:rsidRDefault="001E2397" w:rsidP="001E2397">
      <w:pPr>
        <w:pStyle w:val="Titre2"/>
        <w:jc w:val="both"/>
      </w:pPr>
      <w:bookmarkStart w:id="24" w:name="_Toc212716215"/>
      <w:r w:rsidRPr="001E2397">
        <w:t>Thème 20. Maîtriser le one-to-one et amélioration du moteur de recherche avec IA</w:t>
      </w:r>
      <w:bookmarkEnd w:id="24"/>
    </w:p>
    <w:p w14:paraId="1FE98F27" w14:textId="77777777" w:rsidR="001E2397" w:rsidRPr="001E2397" w:rsidRDefault="001E2397" w:rsidP="001E2397">
      <w:pPr>
        <w:jc w:val="both"/>
      </w:pPr>
    </w:p>
    <w:p w14:paraId="5D0AC0D1" w14:textId="77777777" w:rsidR="001E2397" w:rsidRDefault="001E2397" w:rsidP="001E2397">
      <w:pPr>
        <w:jc w:val="both"/>
      </w:pPr>
      <w:r w:rsidRPr="001E2397">
        <w:t>Tag Heuer souhaite également conserver une approche one-to-one maîtrisée. Benoît préfère un moteur de réponse IA précis et contrôlé, plutôt qu’un chatbot autonome. Cette approche permet de garder la main sur le discours de marque.</w:t>
      </w:r>
    </w:p>
    <w:p w14:paraId="7E3AD6F6" w14:textId="77777777" w:rsidR="001E2397" w:rsidRPr="001E2397" w:rsidRDefault="001E2397" w:rsidP="001E2397">
      <w:pPr>
        <w:jc w:val="both"/>
      </w:pPr>
    </w:p>
    <w:p w14:paraId="00940C83" w14:textId="77777777" w:rsidR="001E2397" w:rsidRDefault="001E2397" w:rsidP="001E2397">
      <w:pPr>
        <w:pStyle w:val="Titre2"/>
        <w:jc w:val="both"/>
      </w:pPr>
      <w:bookmarkStart w:id="25" w:name="_Toc212716216"/>
      <w:r w:rsidRPr="001E2397">
        <w:lastRenderedPageBreak/>
        <w:t>Thème 21. Amélioration de la formation en boutique des nouveaux collaborateurs</w:t>
      </w:r>
      <w:bookmarkEnd w:id="25"/>
    </w:p>
    <w:p w14:paraId="178075C2" w14:textId="77777777" w:rsidR="001E2397" w:rsidRPr="001E2397" w:rsidRDefault="001E2397" w:rsidP="001E2397">
      <w:pPr>
        <w:jc w:val="both"/>
      </w:pPr>
    </w:p>
    <w:p w14:paraId="4AB0B75C" w14:textId="77777777" w:rsidR="001E2397" w:rsidRDefault="001E2397" w:rsidP="001E2397">
      <w:pPr>
        <w:jc w:val="both"/>
      </w:pPr>
      <w:r w:rsidRPr="001E2397">
        <w:t>Enfin, l’IA est utilisée pour former les nouveaux collaborateurs. Un agent conversationnel interne permet de tester leurs connaissances sur les produits, les cérémoniels de vente et l’histoire de la marque.</w:t>
      </w:r>
    </w:p>
    <w:p w14:paraId="5D191B07" w14:textId="77777777" w:rsidR="001B74C1" w:rsidRPr="001E2397" w:rsidRDefault="001B74C1" w:rsidP="001E2397">
      <w:pPr>
        <w:jc w:val="both"/>
      </w:pPr>
    </w:p>
    <w:p w14:paraId="78771FFB" w14:textId="77777777" w:rsidR="001E2397" w:rsidRDefault="001E2397" w:rsidP="001E2397">
      <w:pPr>
        <w:pStyle w:val="Titre1"/>
        <w:jc w:val="both"/>
      </w:pPr>
      <w:bookmarkStart w:id="26" w:name="_Toc212716217"/>
      <w:r w:rsidRPr="001E2397">
        <w:t>6. Stratégie digitale et conformité réglementaire</w:t>
      </w:r>
      <w:bookmarkEnd w:id="26"/>
    </w:p>
    <w:p w14:paraId="18408F5E" w14:textId="77777777" w:rsidR="001E2397" w:rsidRPr="001E2397" w:rsidRDefault="001E2397" w:rsidP="001E2397">
      <w:pPr>
        <w:jc w:val="both"/>
      </w:pPr>
    </w:p>
    <w:p w14:paraId="0D12EA81" w14:textId="77777777" w:rsidR="001E2397" w:rsidRDefault="001E2397" w:rsidP="001E2397">
      <w:pPr>
        <w:pStyle w:val="Titre2"/>
        <w:jc w:val="both"/>
      </w:pPr>
      <w:bookmarkStart w:id="27" w:name="_Toc212716218"/>
      <w:r w:rsidRPr="001E2397">
        <w:t>Thème 22. Transition SEO vers GEO</w:t>
      </w:r>
      <w:bookmarkEnd w:id="27"/>
    </w:p>
    <w:p w14:paraId="77082C72" w14:textId="77777777" w:rsidR="001E2397" w:rsidRPr="001E2397" w:rsidRDefault="001E2397" w:rsidP="001E2397">
      <w:pPr>
        <w:jc w:val="both"/>
      </w:pPr>
    </w:p>
    <w:p w14:paraId="29BB162E" w14:textId="77777777" w:rsidR="001E2397" w:rsidRDefault="001E2397" w:rsidP="001E2397">
      <w:pPr>
        <w:jc w:val="both"/>
      </w:pPr>
      <w:r w:rsidRPr="001E2397">
        <w:t>Le référencement classique (SEO) évolue vers le GEO, ou Generative Engine Optimization, qui consiste à adapter les contenus pour les moteurs génératifs comme ChatGPT. Ce travail technique, invisible pour le client, deviendra crucial pour la visibilité de la marque.</w:t>
      </w:r>
    </w:p>
    <w:p w14:paraId="0251039B" w14:textId="77777777" w:rsidR="001E2397" w:rsidRPr="001E2397" w:rsidRDefault="001E2397" w:rsidP="001E2397">
      <w:pPr>
        <w:jc w:val="both"/>
      </w:pPr>
    </w:p>
    <w:p w14:paraId="094EA8D9" w14:textId="77777777" w:rsidR="001E2397" w:rsidRDefault="001E2397" w:rsidP="001E2397">
      <w:pPr>
        <w:pStyle w:val="Titre2"/>
        <w:jc w:val="both"/>
      </w:pPr>
      <w:bookmarkStart w:id="28" w:name="_Toc212716219"/>
      <w:r w:rsidRPr="001E2397">
        <w:t>Thème 23. Discussion autour du RGPD et des aspects cyber</w:t>
      </w:r>
      <w:bookmarkEnd w:id="28"/>
    </w:p>
    <w:p w14:paraId="2CC20778" w14:textId="77777777" w:rsidR="001E2397" w:rsidRPr="001E2397" w:rsidRDefault="001E2397" w:rsidP="001E2397">
      <w:pPr>
        <w:jc w:val="both"/>
      </w:pPr>
    </w:p>
    <w:p w14:paraId="29B040E9" w14:textId="77777777" w:rsidR="001E2397" w:rsidRDefault="001E2397" w:rsidP="001E2397">
      <w:pPr>
        <w:jc w:val="both"/>
      </w:pPr>
      <w:r w:rsidRPr="001E2397">
        <w:t>Benoît a également rappelé l’importance du RGPD, de la cybersécurité et du chiffrement des données. Toute initiative impliquant le partage de données entre maisons nécessite des consentements explicites et un contrôle rigoureux des partenaires.</w:t>
      </w:r>
    </w:p>
    <w:p w14:paraId="5521BA27" w14:textId="77777777" w:rsidR="001E2397" w:rsidRPr="001E2397" w:rsidRDefault="001E2397" w:rsidP="001E2397">
      <w:pPr>
        <w:jc w:val="both"/>
      </w:pPr>
    </w:p>
    <w:p w14:paraId="69B6E756" w14:textId="77777777" w:rsidR="001E2397" w:rsidRDefault="001E2397" w:rsidP="001E2397">
      <w:pPr>
        <w:pStyle w:val="Titre1"/>
        <w:jc w:val="both"/>
      </w:pPr>
      <w:bookmarkStart w:id="29" w:name="_Toc212716220"/>
      <w:r w:rsidRPr="001E2397">
        <w:t>7. Perspectives, posture du groupe EMBA et conclusion</w:t>
      </w:r>
      <w:bookmarkEnd w:id="29"/>
    </w:p>
    <w:p w14:paraId="39C93825" w14:textId="77777777" w:rsidR="001E2397" w:rsidRPr="001E2397" w:rsidRDefault="001E2397" w:rsidP="001E2397">
      <w:pPr>
        <w:jc w:val="both"/>
      </w:pPr>
    </w:p>
    <w:p w14:paraId="28D5AD07" w14:textId="77777777" w:rsidR="001E2397" w:rsidRDefault="001E2397" w:rsidP="001E2397">
      <w:pPr>
        <w:pStyle w:val="Titre2"/>
        <w:jc w:val="both"/>
      </w:pPr>
      <w:bookmarkStart w:id="30" w:name="_Toc212716221"/>
      <w:r w:rsidRPr="001E2397">
        <w:t>Thème 24. Le groupe EMBA doit rester sur des recommandations disruptives</w:t>
      </w:r>
      <w:bookmarkEnd w:id="30"/>
    </w:p>
    <w:p w14:paraId="4538615B" w14:textId="77777777" w:rsidR="001E2397" w:rsidRPr="001E2397" w:rsidRDefault="001E2397" w:rsidP="001E2397">
      <w:pPr>
        <w:jc w:val="both"/>
      </w:pPr>
    </w:p>
    <w:p w14:paraId="285BB6C4" w14:textId="77777777" w:rsidR="001E2397" w:rsidRDefault="001E2397" w:rsidP="001E2397">
      <w:pPr>
        <w:jc w:val="both"/>
      </w:pPr>
      <w:r w:rsidRPr="001E2397">
        <w:t>Benoît a encouragé le groupe EMBA à formuler des recommandations disruptives mais réalistes. Il a insisté sur la nécessité d’éviter les redondances avec les projets déjà en cours tout en proposant une vision neuve.</w:t>
      </w:r>
    </w:p>
    <w:p w14:paraId="665078DC" w14:textId="77777777" w:rsidR="001E2397" w:rsidRPr="001E2397" w:rsidRDefault="001E2397" w:rsidP="001E2397">
      <w:pPr>
        <w:jc w:val="both"/>
      </w:pPr>
    </w:p>
    <w:p w14:paraId="617F5325" w14:textId="77777777" w:rsidR="001E2397" w:rsidRDefault="001E2397" w:rsidP="001E2397">
      <w:pPr>
        <w:pStyle w:val="Titre2"/>
        <w:jc w:val="both"/>
      </w:pPr>
      <w:bookmarkStart w:id="31" w:name="_Toc212716222"/>
      <w:r w:rsidRPr="001E2397">
        <w:t xml:space="preserve">Thème 25. Discussion autour des agents et </w:t>
      </w:r>
      <w:proofErr w:type="spellStart"/>
      <w:r w:rsidRPr="001E2397">
        <w:t>chatbots</w:t>
      </w:r>
      <w:bookmarkEnd w:id="31"/>
      <w:proofErr w:type="spellEnd"/>
    </w:p>
    <w:p w14:paraId="0DC64D93" w14:textId="77777777" w:rsidR="001E2397" w:rsidRPr="001E2397" w:rsidRDefault="001E2397" w:rsidP="001E2397">
      <w:pPr>
        <w:jc w:val="both"/>
      </w:pPr>
    </w:p>
    <w:p w14:paraId="6CA59964" w14:textId="77777777" w:rsidR="001E2397" w:rsidRDefault="001E2397" w:rsidP="001E2397">
      <w:pPr>
        <w:jc w:val="both"/>
      </w:pPr>
      <w:r w:rsidRPr="001E2397">
        <w:t>Le terme de chatbot a été abordé, mais Benoît a précisé que le groupe préfère parler d’agents, pour insister sur la dimension d’assistance ciblée plutôt que sur une conversation libre et impersonnelle.</w:t>
      </w:r>
    </w:p>
    <w:p w14:paraId="7895E94A" w14:textId="77777777" w:rsidR="001E2397" w:rsidRPr="001E2397" w:rsidRDefault="001E2397" w:rsidP="001E2397">
      <w:pPr>
        <w:jc w:val="both"/>
      </w:pPr>
    </w:p>
    <w:p w14:paraId="27FA8133" w14:textId="77777777" w:rsidR="001E2397" w:rsidRDefault="001E2397" w:rsidP="001E2397">
      <w:pPr>
        <w:pStyle w:val="Titre2"/>
        <w:jc w:val="both"/>
      </w:pPr>
      <w:bookmarkStart w:id="32" w:name="_Toc212716223"/>
      <w:r w:rsidRPr="001E2397">
        <w:t>Thème 26. Fin de la réunion</w:t>
      </w:r>
      <w:bookmarkEnd w:id="32"/>
    </w:p>
    <w:p w14:paraId="386F041B" w14:textId="77777777" w:rsidR="001E2397" w:rsidRPr="001E2397" w:rsidRDefault="001E2397" w:rsidP="001E2397">
      <w:pPr>
        <w:jc w:val="both"/>
      </w:pPr>
    </w:p>
    <w:p w14:paraId="503B3C58" w14:textId="77777777" w:rsidR="001E2397" w:rsidRPr="001E2397" w:rsidRDefault="001E2397" w:rsidP="001E2397">
      <w:pPr>
        <w:jc w:val="both"/>
      </w:pPr>
      <w:r w:rsidRPr="001E2397">
        <w:t xml:space="preserve">La réunion s’est conclue dans une atmosphère constructive. Benoît a réaffirmé sa disponibilité pour recevoir les propositions du groupe et les partager avec les équipes Tag Heuer concernées. Il a encouragé les participants à poursuivre </w:t>
      </w:r>
      <w:r w:rsidRPr="001E2397">
        <w:lastRenderedPageBreak/>
        <w:t>leurs investigations terrain, notamment en boutique, avant la remise du livrable final.</w:t>
      </w:r>
    </w:p>
    <w:p w14:paraId="0B86EC5D" w14:textId="61714E42" w:rsidR="001E2397" w:rsidRPr="001E2397" w:rsidRDefault="001E2397" w:rsidP="001E2397">
      <w:pPr>
        <w:jc w:val="both"/>
      </w:pPr>
    </w:p>
    <w:p w14:paraId="522670F1" w14:textId="77777777" w:rsidR="001E2397" w:rsidRDefault="001E2397" w:rsidP="001E2397">
      <w:pPr>
        <w:pStyle w:val="Titre1"/>
        <w:jc w:val="both"/>
      </w:pPr>
      <w:bookmarkStart w:id="33" w:name="_Toc212716224"/>
      <w:r w:rsidRPr="001E2397">
        <w:t>Pistes d’action</w:t>
      </w:r>
      <w:bookmarkEnd w:id="33"/>
    </w:p>
    <w:p w14:paraId="3110FC2C" w14:textId="77777777" w:rsidR="001E2397" w:rsidRPr="001E2397" w:rsidRDefault="001E2397" w:rsidP="001E2397">
      <w:pPr>
        <w:jc w:val="both"/>
      </w:pPr>
    </w:p>
    <w:p w14:paraId="27C7C07E" w14:textId="77777777" w:rsidR="001E2397" w:rsidRPr="001E2397" w:rsidRDefault="001E2397" w:rsidP="001E2397">
      <w:pPr>
        <w:jc w:val="both"/>
      </w:pPr>
      <w:r w:rsidRPr="001E2397">
        <w:t>Plusieurs pistes ont émergé à partir de cette discussion. L’une d’elles consiste à créer un moteur de réponse intégré à l’application de la montre connectée, capable de fournir des solutions rapides et fiables aux questions des utilisateurs, tout en respectant la confidentialité des données. Une autre idée porte sur l’amélioration de la prise de rendez-vous en ligne : un module d’IA pourrait analyser les intentions du client et préparer automatiquement un brief pour le vendeur avant la rencontre. À moyen terme, Benoît a mentionné la nécessité de concevoir une architecture d’orchestration entre agents, afin que les différents modules (formation, support, ton éditorial) puissent collaborer efficacement. Enfin, la montée en compétence des vendeurs pourrait être soutenue par un agent d’onboarding proposant des quiz adaptatifs et un suivi personnalisé.</w:t>
      </w:r>
    </w:p>
    <w:p w14:paraId="35306DAD" w14:textId="439D5FEB" w:rsidR="001E2397" w:rsidRPr="001E2397" w:rsidRDefault="001E2397" w:rsidP="001E2397">
      <w:pPr>
        <w:jc w:val="both"/>
      </w:pPr>
    </w:p>
    <w:p w14:paraId="1DEC5FC4" w14:textId="77777777" w:rsidR="001E2397" w:rsidRDefault="001E2397" w:rsidP="001E2397">
      <w:pPr>
        <w:pStyle w:val="Titre1"/>
        <w:jc w:val="both"/>
      </w:pPr>
      <w:bookmarkStart w:id="34" w:name="_Toc212716225"/>
      <w:r w:rsidRPr="001E2397">
        <w:t>Contraintes &amp; risques à intégrer</w:t>
      </w:r>
      <w:bookmarkEnd w:id="34"/>
    </w:p>
    <w:p w14:paraId="458A045E" w14:textId="77777777" w:rsidR="001E2397" w:rsidRPr="001E2397" w:rsidRDefault="001E2397" w:rsidP="001E2397">
      <w:pPr>
        <w:jc w:val="both"/>
      </w:pPr>
    </w:p>
    <w:p w14:paraId="1022947C" w14:textId="77777777" w:rsidR="001E2397" w:rsidRPr="001E2397" w:rsidRDefault="001E2397" w:rsidP="001E2397">
      <w:pPr>
        <w:jc w:val="both"/>
      </w:pPr>
      <w:r w:rsidRPr="001E2397">
        <w:t>Les contraintes identifiées concernent avant tout la conformité réglementaire et la sécurité. Toute innovation doit respecter le RGPD, garantir la confidentialité des données et s’appuyer sur des partenaires validés par le groupe. La taille réduite de l’équipe IA chez Tag Heuer impose également une sélection stricte des projets : deux à trois initiatives par an au maximum. Enfin, la nature même du luxe impose de préserver la relation humaine et la dimension émotionnelle du service ; il ne s’agit pas de remplacer le vendeur, mais de l’assister de manière intelligente et contrôlée.</w:t>
      </w:r>
    </w:p>
    <w:p w14:paraId="3E114414" w14:textId="01944D6F" w:rsidR="001E2397" w:rsidRPr="001E2397" w:rsidRDefault="001E2397" w:rsidP="001E2397">
      <w:pPr>
        <w:jc w:val="both"/>
      </w:pPr>
    </w:p>
    <w:p w14:paraId="37E8EA3E" w14:textId="77777777" w:rsidR="001E2397" w:rsidRDefault="001E2397" w:rsidP="001E2397">
      <w:pPr>
        <w:pStyle w:val="Titre1"/>
        <w:jc w:val="both"/>
      </w:pPr>
      <w:bookmarkStart w:id="35" w:name="_Toc212716226"/>
      <w:r w:rsidRPr="001E2397">
        <w:t>Prochaines étapes (côté EMBA Groupe 3)</w:t>
      </w:r>
      <w:bookmarkEnd w:id="35"/>
    </w:p>
    <w:p w14:paraId="79AD0352" w14:textId="77777777" w:rsidR="001E2397" w:rsidRPr="001E2397" w:rsidRDefault="001E2397" w:rsidP="001E2397">
      <w:pPr>
        <w:jc w:val="both"/>
      </w:pPr>
    </w:p>
    <w:p w14:paraId="7D6F14C0" w14:textId="77777777" w:rsidR="001E2397" w:rsidRPr="001E2397" w:rsidRDefault="001E2397" w:rsidP="001E2397">
      <w:pPr>
        <w:jc w:val="both"/>
      </w:pPr>
      <w:r w:rsidRPr="001E2397">
        <w:t xml:space="preserve">Le groupe EMBA prévoit de poursuivre l’analyse en rencontrant le directeur de la boutique de Genève, afin de qualifier plus précisément les besoins opérationnels du terrain, notamment sur la gestion du stock, le passage en caisse et l’usage réel de l’application Book an appointment. </w:t>
      </w:r>
      <w:r w:rsidRPr="001B74C1">
        <w:rPr>
          <w:color w:val="EE0000"/>
        </w:rPr>
        <w:t xml:space="preserve">En parallèle, l’équipe réalisera un benchmark auprès d’autres secteurs, comme le retail haut de gamme ou la technologie, pour identifier des approches innovantes en matière d’expérience client. </w:t>
      </w:r>
      <w:r w:rsidRPr="001E2397">
        <w:t>Enfin, le groupe rédigera une proposition courte et structurée, articulée autour d’une idée forte, d’une action concrète et d’un indicateur de succès mesurable, conforme aux contraintes de Tag Heuer.</w:t>
      </w:r>
    </w:p>
    <w:p w14:paraId="297C0DDA" w14:textId="5CDD55E8" w:rsidR="001E2397" w:rsidRPr="001E2397" w:rsidRDefault="001E2397" w:rsidP="001E2397">
      <w:pPr>
        <w:jc w:val="both"/>
      </w:pPr>
    </w:p>
    <w:p w14:paraId="172C20AA" w14:textId="77777777" w:rsidR="001E2397" w:rsidRDefault="001E2397" w:rsidP="001E2397">
      <w:pPr>
        <w:pStyle w:val="Titre1"/>
        <w:jc w:val="both"/>
      </w:pPr>
      <w:bookmarkStart w:id="36" w:name="_Toc212716227"/>
      <w:r w:rsidRPr="001E2397">
        <w:lastRenderedPageBreak/>
        <w:t>Justifications (extraits clés de la transcription)</w:t>
      </w:r>
      <w:bookmarkEnd w:id="36"/>
    </w:p>
    <w:p w14:paraId="4B62E286" w14:textId="77777777" w:rsidR="001E2397" w:rsidRPr="001E2397" w:rsidRDefault="001E2397" w:rsidP="001E2397">
      <w:pPr>
        <w:jc w:val="both"/>
      </w:pPr>
    </w:p>
    <w:p w14:paraId="12EDE3A4" w14:textId="77777777" w:rsidR="001E2397" w:rsidRPr="001E2397" w:rsidRDefault="001E2397" w:rsidP="001E2397">
      <w:pPr>
        <w:jc w:val="both"/>
      </w:pPr>
      <w:r w:rsidRPr="001E2397">
        <w:t>Benoît a mentionné explicitement la plateforme GCP et Dataiku utilisée par l’ensemble du groupe, ainsi que la mutualisation des modèles entre maisons. Il a détaillé les trois modules de prévision et précisé que les outils comme Assortify avaient été partagés avec Bulgari et Tiffany. Il a cité Salesforce comme outil central du clienteling et évoqué la distinction entre les clients à haut potentiel du groupe et ceux propres à Tag Heuer. Concernant les agents, il a décrit les expérimentations menées chez Céline et Rimowa et exprimé une préférence pour des moteurs de réponse encadrés plutôt que des chatbots autonomes. Les sujets du RGPD, du chiffrement des données et du consentement spécifique pour le partage inter-maisons ont été clairement abordés. Enfin, il a confirmé que le projet EMBA devait rester centré sur des recommandations réalistes et novatrices, et qu’un retour serait bienvenu en décembre.</w:t>
      </w:r>
    </w:p>
    <w:p w14:paraId="4B42C1CD" w14:textId="16F4C9AA" w:rsidR="001E2397" w:rsidRPr="001E2397" w:rsidRDefault="001E2397" w:rsidP="001E2397">
      <w:pPr>
        <w:jc w:val="both"/>
      </w:pPr>
    </w:p>
    <w:p w14:paraId="5B11AA4A" w14:textId="77777777" w:rsidR="001E2397" w:rsidRDefault="001E2397" w:rsidP="001E2397">
      <w:pPr>
        <w:pStyle w:val="Titre1"/>
        <w:jc w:val="both"/>
      </w:pPr>
      <w:bookmarkStart w:id="37" w:name="_Toc212716228"/>
      <w:r w:rsidRPr="001E2397">
        <w:t>Points ouverts à clarifier</w:t>
      </w:r>
      <w:bookmarkEnd w:id="37"/>
    </w:p>
    <w:p w14:paraId="5C6C0919" w14:textId="77777777" w:rsidR="001E2397" w:rsidRPr="001E2397" w:rsidRDefault="001E2397" w:rsidP="001E2397">
      <w:pPr>
        <w:jc w:val="both"/>
      </w:pPr>
    </w:p>
    <w:p w14:paraId="4FBECA66" w14:textId="77777777" w:rsidR="001E2397" w:rsidRPr="001E2397" w:rsidRDefault="001E2397" w:rsidP="001E2397">
      <w:pPr>
        <w:jc w:val="both"/>
      </w:pPr>
      <w:r w:rsidRPr="001E2397">
        <w:t>Plusieurs éléments restent à approfondir. D’abord, la question des licences et de la maturité du module Agentforce de Salesforce doit encore être éclaircie, car son déploiement dépend du calendrier de LVMH. Ensuite, le périmètre exact des irritants en boutique – notamment l’inventaire et le checkout – devra être défini avec le directeur de Genève. Enfin, la conception technique de l’orchestration entre agents, évoquée comme un sujet clé pour 2026, mérite d’être étudiée pour comprendre comment les différents outils d’IA pourront communiquer entre eux de manière cohérente et sécurisée.</w:t>
      </w:r>
    </w:p>
    <w:p w14:paraId="7D740D68" w14:textId="77777777" w:rsidR="001E2397" w:rsidRPr="001E2397" w:rsidRDefault="001E2397" w:rsidP="001E2397">
      <w:pPr>
        <w:jc w:val="both"/>
        <w:rPr>
          <w:lang w:val="en-US"/>
        </w:rPr>
      </w:pPr>
    </w:p>
    <w:sectPr w:rsidR="001E2397" w:rsidRPr="001E2397" w:rsidSect="0039111C">
      <w:headerReference w:type="even" r:id="rId8"/>
      <w:headerReference w:type="default" r:id="rId9"/>
      <w:footerReference w:type="default" r:id="rId10"/>
      <w:pgSz w:w="11906" w:h="16838"/>
      <w:pgMar w:top="1417" w:right="1417" w:bottom="1417"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0F5D" w14:textId="77777777" w:rsidR="001E4426" w:rsidRDefault="001E4426" w:rsidP="0039111C">
      <w:r>
        <w:separator/>
      </w:r>
    </w:p>
  </w:endnote>
  <w:endnote w:type="continuationSeparator" w:id="0">
    <w:p w14:paraId="189F7388" w14:textId="77777777" w:rsidR="001E4426" w:rsidRDefault="001E4426" w:rsidP="00391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C85A" w14:textId="2BB5C633" w:rsidR="004F1D56" w:rsidRDefault="0039111C" w:rsidP="0039111C">
    <w:pPr>
      <w:pStyle w:val="En-tte"/>
      <w:ind w:left="-709"/>
      <w:jc w:val="both"/>
      <w:rPr>
        <w:color w:val="A6A6A6" w:themeColor="background1" w:themeShade="A6"/>
        <w:sz w:val="16"/>
        <w:szCs w:val="16"/>
      </w:rPr>
    </w:pPr>
    <w:r w:rsidRPr="001B74C1">
      <w:rPr>
        <w:noProof/>
        <w:sz w:val="16"/>
        <w:szCs w:val="16"/>
        <w:lang w:val="en-US"/>
      </w:rPr>
      <w:drawing>
        <wp:anchor distT="0" distB="0" distL="114300" distR="114300" simplePos="0" relativeHeight="251663360" behindDoc="0" locked="0" layoutInCell="1" allowOverlap="1" wp14:anchorId="21ED5F9B" wp14:editId="6B9F5EAB">
          <wp:simplePos x="0" y="0"/>
          <wp:positionH relativeFrom="margin">
            <wp:posOffset>5249918</wp:posOffset>
          </wp:positionH>
          <wp:positionV relativeFrom="margin">
            <wp:posOffset>9103360</wp:posOffset>
          </wp:positionV>
          <wp:extent cx="1126800" cy="324000"/>
          <wp:effectExtent l="0" t="0" r="0" b="0"/>
          <wp:wrapNone/>
          <wp:docPr id="9" name="Image 9" descr="Q:\Application Data\Local\Microsoft\Windows\Temporary Internet Files\Content.Word\HES-SO Genve LOGO COUL RV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Application Data\Local\Microsoft\Windows\Temporary Internet Files\Content.Word\HES-SO Genve LOGO COUL RV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6800" cy="324000"/>
                  </a:xfrm>
                  <a:prstGeom prst="rect">
                    <a:avLst/>
                  </a:prstGeom>
                  <a:noFill/>
                  <a:ln>
                    <a:noFill/>
                  </a:ln>
                </pic:spPr>
              </pic:pic>
            </a:graphicData>
          </a:graphic>
        </wp:anchor>
      </w:drawing>
    </w:r>
    <w:r w:rsidR="00A615DD" w:rsidRPr="001B74C1">
      <w:rPr>
        <w:color w:val="A6A6A6" w:themeColor="background1" w:themeShade="A6"/>
        <w:sz w:val="16"/>
        <w:szCs w:val="16"/>
      </w:rPr>
      <w:t>Nom du module</w:t>
    </w:r>
    <w:r w:rsidR="004F1D56" w:rsidRPr="001B74C1">
      <w:rPr>
        <w:color w:val="A6A6A6" w:themeColor="background1" w:themeShade="A6"/>
        <w:sz w:val="16"/>
        <w:szCs w:val="16"/>
      </w:rPr>
      <w:t> :</w:t>
    </w:r>
    <w:r w:rsidR="001B74C1" w:rsidRPr="001B74C1">
      <w:rPr>
        <w:color w:val="A6A6A6" w:themeColor="background1" w:themeShade="A6"/>
        <w:sz w:val="16"/>
        <w:szCs w:val="16"/>
      </w:rPr>
      <w:t xml:space="preserve"> Projet Tag Heuer</w:t>
    </w:r>
  </w:p>
  <w:p w14:paraId="414C6AE0" w14:textId="222E60DC" w:rsidR="001B74C1" w:rsidRDefault="001B74C1" w:rsidP="0039111C">
    <w:pPr>
      <w:pStyle w:val="En-tte"/>
      <w:ind w:left="-709"/>
      <w:jc w:val="both"/>
      <w:rPr>
        <w:color w:val="A6A6A6" w:themeColor="background1" w:themeShade="A6"/>
        <w:sz w:val="20"/>
        <w:szCs w:val="20"/>
      </w:rPr>
    </w:pPr>
    <w:r>
      <w:rPr>
        <w:color w:val="A6A6A6" w:themeColor="background1" w:themeShade="A6"/>
        <w:sz w:val="16"/>
        <w:szCs w:val="16"/>
      </w:rPr>
      <w:t>EMBA 2024 - 2025</w:t>
    </w:r>
  </w:p>
  <w:p w14:paraId="44383919" w14:textId="303E285B" w:rsidR="00A615DD" w:rsidRDefault="001B74C1" w:rsidP="00A615DD">
    <w:pPr>
      <w:pStyle w:val="En-tte"/>
      <w:ind w:left="-709"/>
      <w:jc w:val="both"/>
      <w:rPr>
        <w:color w:val="A6A6A6" w:themeColor="background1" w:themeShade="A6"/>
        <w:sz w:val="20"/>
        <w:szCs w:val="20"/>
      </w:rPr>
    </w:pPr>
    <w:r w:rsidRPr="001B74C1">
      <w:rPr>
        <w:color w:val="A6A6A6" w:themeColor="background1" w:themeShade="A6"/>
        <w:sz w:val="16"/>
        <w:szCs w:val="16"/>
      </w:rPr>
      <w:t xml:space="preserve">Étudiants : Rémy Giglio, David Valdivia, Alexandre Nicolas, Romain </w:t>
    </w:r>
    <w:proofErr w:type="spellStart"/>
    <w:r w:rsidRPr="001B74C1">
      <w:rPr>
        <w:color w:val="A6A6A6" w:themeColor="background1" w:themeShade="A6"/>
        <w:sz w:val="16"/>
        <w:szCs w:val="16"/>
      </w:rPr>
      <w:t>Pacheff</w:t>
    </w:r>
    <w:proofErr w:type="spellEnd"/>
  </w:p>
  <w:p w14:paraId="509083AC" w14:textId="31F5B8F5" w:rsidR="001B74C1" w:rsidRPr="0039111C" w:rsidRDefault="001B74C1" w:rsidP="00A615DD">
    <w:pPr>
      <w:pStyle w:val="En-tte"/>
      <w:ind w:left="-709"/>
      <w:jc w:val="both"/>
      <w:rPr>
        <w:color w:val="A6A6A6" w:themeColor="background1" w:themeShade="A6"/>
        <w:sz w:val="20"/>
        <w:szCs w:val="20"/>
      </w:rPr>
    </w:pPr>
    <w:r w:rsidRPr="001B74C1">
      <w:rPr>
        <w:color w:val="A6A6A6" w:themeColor="background1" w:themeShade="A6"/>
        <w:sz w:val="16"/>
        <w:szCs w:val="16"/>
      </w:rPr>
      <w:t>Octobre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141C" w14:textId="77777777" w:rsidR="001E4426" w:rsidRDefault="001E4426" w:rsidP="0039111C">
      <w:r>
        <w:separator/>
      </w:r>
    </w:p>
  </w:footnote>
  <w:footnote w:type="continuationSeparator" w:id="0">
    <w:p w14:paraId="2E55CBEA" w14:textId="77777777" w:rsidR="001E4426" w:rsidRDefault="001E4426" w:rsidP="00391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67734770"/>
      <w:docPartObj>
        <w:docPartGallery w:val="Page Numbers (Top of Page)"/>
        <w:docPartUnique/>
      </w:docPartObj>
    </w:sdtPr>
    <w:sdtContent>
      <w:p w14:paraId="085E4090" w14:textId="71FF1DDB" w:rsidR="007F1276" w:rsidRDefault="007F1276" w:rsidP="00BB244F">
        <w:pPr>
          <w:pStyle w:val="En-tt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4EE6324" w14:textId="77777777" w:rsidR="007F1276" w:rsidRDefault="007F12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71999284"/>
      <w:docPartObj>
        <w:docPartGallery w:val="Page Numbers (Top of Page)"/>
        <w:docPartUnique/>
      </w:docPartObj>
    </w:sdtPr>
    <w:sdtContent>
      <w:p w14:paraId="459F9047" w14:textId="7206FA5D" w:rsidR="007F1276" w:rsidRDefault="007F1276" w:rsidP="00BB244F">
        <w:pPr>
          <w:pStyle w:val="En-tt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5E538EFC" w14:textId="1A25084B" w:rsidR="0039111C" w:rsidRDefault="0039111C">
    <w:pPr>
      <w:pStyle w:val="En-tte"/>
    </w:pPr>
    <w:r>
      <w:rPr>
        <w:noProof/>
        <w:lang w:val="en-US"/>
      </w:rPr>
      <w:drawing>
        <wp:anchor distT="0" distB="0" distL="114300" distR="114300" simplePos="0" relativeHeight="251661312" behindDoc="0" locked="0" layoutInCell="1" allowOverlap="1" wp14:anchorId="19BBEBAE" wp14:editId="7B8FC3C9">
          <wp:simplePos x="0" y="0"/>
          <wp:positionH relativeFrom="margin">
            <wp:posOffset>-740410</wp:posOffset>
          </wp:positionH>
          <wp:positionV relativeFrom="page">
            <wp:posOffset>259606</wp:posOffset>
          </wp:positionV>
          <wp:extent cx="1391036" cy="504000"/>
          <wp:effectExtent l="0" t="0" r="0" b="4445"/>
          <wp:wrapTopAndBottom/>
          <wp:docPr id="8" name="Image 8" descr="Une image contenant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capture d’écran,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91036" cy="504000"/>
                  </a:xfrm>
                  <a:prstGeom prst="rect">
                    <a:avLst/>
                  </a:prstGeom>
                </pic:spPr>
              </pic:pic>
            </a:graphicData>
          </a:graphic>
        </wp:anchor>
      </w:drawing>
    </w:r>
    <w:r>
      <w:rPr>
        <w:noProof/>
        <w:szCs w:val="40"/>
        <w:lang w:val="en-US"/>
      </w:rPr>
      <w:drawing>
        <wp:anchor distT="0" distB="0" distL="114300" distR="114300" simplePos="0" relativeHeight="251659264" behindDoc="0" locked="0" layoutInCell="1" allowOverlap="1" wp14:anchorId="6E9A1CA9" wp14:editId="0B32F86A">
          <wp:simplePos x="0" y="0"/>
          <wp:positionH relativeFrom="column">
            <wp:posOffset>5249917</wp:posOffset>
          </wp:positionH>
          <wp:positionV relativeFrom="paragraph">
            <wp:posOffset>-315946</wp:posOffset>
          </wp:positionV>
          <wp:extent cx="1289714" cy="713243"/>
          <wp:effectExtent l="0" t="0" r="5715" b="0"/>
          <wp:wrapNone/>
          <wp:docPr id="7" name="Image 7" descr="Une image contenant cercle, capture d’écran, logo,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cercle, capture d’écran, logo, conception&#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1289714" cy="71324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03FB"/>
    <w:multiLevelType w:val="hybridMultilevel"/>
    <w:tmpl w:val="37148B06"/>
    <w:lvl w:ilvl="0" w:tplc="19CAB6AA">
      <w:start w:val="1"/>
      <w:numFmt w:val="bullet"/>
      <w:lvlText w:val="-"/>
      <w:lvlJc w:val="left"/>
      <w:pPr>
        <w:ind w:left="420" w:hanging="360"/>
      </w:pPr>
      <w:rPr>
        <w:rFonts w:ascii="Arial" w:eastAsia="Times New Roman" w:hAnsi="Arial" w:cs="Arial"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1" w15:restartNumberingAfterBreak="0">
    <w:nsid w:val="76BC4B2F"/>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1106073001">
    <w:abstractNumId w:val="0"/>
  </w:num>
  <w:num w:numId="2" w16cid:durableId="1193614223">
    <w:abstractNumId w:val="1"/>
  </w:num>
  <w:num w:numId="3" w16cid:durableId="328336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5888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11C"/>
    <w:rsid w:val="00082F2A"/>
    <w:rsid w:val="000D5F44"/>
    <w:rsid w:val="001914B4"/>
    <w:rsid w:val="001B74C1"/>
    <w:rsid w:val="001D1B5D"/>
    <w:rsid w:val="001E2397"/>
    <w:rsid w:val="001E4426"/>
    <w:rsid w:val="001E707E"/>
    <w:rsid w:val="003852E1"/>
    <w:rsid w:val="0039111C"/>
    <w:rsid w:val="003A1B42"/>
    <w:rsid w:val="004B058C"/>
    <w:rsid w:val="004B7C6E"/>
    <w:rsid w:val="004F1D56"/>
    <w:rsid w:val="00501576"/>
    <w:rsid w:val="0051076B"/>
    <w:rsid w:val="005C1A60"/>
    <w:rsid w:val="005D5119"/>
    <w:rsid w:val="00662C12"/>
    <w:rsid w:val="00696008"/>
    <w:rsid w:val="007A0E89"/>
    <w:rsid w:val="007F1276"/>
    <w:rsid w:val="00846037"/>
    <w:rsid w:val="008F7800"/>
    <w:rsid w:val="00A6041D"/>
    <w:rsid w:val="00A615DD"/>
    <w:rsid w:val="00A87348"/>
    <w:rsid w:val="00B27AE7"/>
    <w:rsid w:val="00B67B73"/>
    <w:rsid w:val="00BD16A8"/>
    <w:rsid w:val="00BF513D"/>
    <w:rsid w:val="00C82B29"/>
    <w:rsid w:val="00CD1FDC"/>
    <w:rsid w:val="00D82607"/>
    <w:rsid w:val="00E1790D"/>
    <w:rsid w:val="00F8413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2C02"/>
  <w15:chartTrackingRefBased/>
  <w15:docId w15:val="{91895540-F1A9-4041-A3C1-200807D1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397"/>
    <w:rPr>
      <w:rFonts w:ascii="Century Gothic" w:hAnsi="Century Gothic"/>
    </w:rPr>
  </w:style>
  <w:style w:type="paragraph" w:styleId="Titre1">
    <w:name w:val="heading 1"/>
    <w:basedOn w:val="Normal"/>
    <w:next w:val="Normal"/>
    <w:link w:val="Titre1Car"/>
    <w:uiPriority w:val="9"/>
    <w:qFormat/>
    <w:rsid w:val="00E1790D"/>
    <w:pPr>
      <w:keepNext/>
      <w:keepLines/>
      <w:numPr>
        <w:numId w:val="2"/>
      </w:numPr>
      <w:spacing w:before="240" w:line="360" w:lineRule="auto"/>
      <w:outlineLvl w:val="0"/>
    </w:pPr>
    <w:rPr>
      <w:rFonts w:eastAsiaTheme="majorEastAsia" w:cstheme="majorBidi"/>
      <w:b/>
      <w:color w:val="002060"/>
      <w:szCs w:val="40"/>
    </w:rPr>
  </w:style>
  <w:style w:type="paragraph" w:styleId="Titre2">
    <w:name w:val="heading 2"/>
    <w:basedOn w:val="Normal"/>
    <w:next w:val="Normal"/>
    <w:link w:val="Titre2Car"/>
    <w:uiPriority w:val="9"/>
    <w:unhideWhenUsed/>
    <w:qFormat/>
    <w:rsid w:val="00E1790D"/>
    <w:pPr>
      <w:keepNext/>
      <w:keepLines/>
      <w:numPr>
        <w:ilvl w:val="1"/>
        <w:numId w:val="2"/>
      </w:numPr>
      <w:spacing w:before="40"/>
      <w:outlineLvl w:val="1"/>
    </w:pPr>
    <w:rPr>
      <w:rFonts w:eastAsiaTheme="majorEastAsia" w:cstheme="majorBidi"/>
      <w:i/>
      <w:color w:val="002060"/>
      <w:szCs w:val="32"/>
    </w:rPr>
  </w:style>
  <w:style w:type="paragraph" w:styleId="Titre3">
    <w:name w:val="heading 3"/>
    <w:basedOn w:val="Normal"/>
    <w:next w:val="Normal"/>
    <w:link w:val="Titre3Car"/>
    <w:uiPriority w:val="9"/>
    <w:semiHidden/>
    <w:unhideWhenUsed/>
    <w:qFormat/>
    <w:rsid w:val="001D1B5D"/>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111C"/>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111C"/>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111C"/>
    <w:pPr>
      <w:keepNext/>
      <w:keepLines/>
      <w:numPr>
        <w:ilvl w:val="5"/>
        <w:numId w:val="2"/>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111C"/>
    <w:pPr>
      <w:keepNext/>
      <w:keepLines/>
      <w:numPr>
        <w:ilvl w:val="6"/>
        <w:numId w:val="2"/>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111C"/>
    <w:pPr>
      <w:keepNext/>
      <w:keepLines/>
      <w:numPr>
        <w:ilvl w:val="7"/>
        <w:numId w:val="2"/>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111C"/>
    <w:pPr>
      <w:keepNext/>
      <w:keepLines/>
      <w:numPr>
        <w:ilvl w:val="8"/>
        <w:numId w:val="2"/>
      </w:numPr>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autoRedefine/>
    <w:uiPriority w:val="39"/>
    <w:unhideWhenUsed/>
    <w:qFormat/>
    <w:rsid w:val="005C1A60"/>
    <w:pPr>
      <w:spacing w:before="120"/>
    </w:pPr>
    <w:rPr>
      <w:rFonts w:asciiTheme="minorHAnsi" w:hAnsiTheme="minorHAnsi"/>
      <w:b/>
      <w:bCs/>
      <w:i/>
      <w:iCs/>
    </w:rPr>
  </w:style>
  <w:style w:type="paragraph" w:styleId="TM2">
    <w:name w:val="toc 2"/>
    <w:basedOn w:val="Normal"/>
    <w:next w:val="Normal"/>
    <w:autoRedefine/>
    <w:uiPriority w:val="39"/>
    <w:unhideWhenUsed/>
    <w:qFormat/>
    <w:rsid w:val="005C1A60"/>
    <w:pPr>
      <w:spacing w:before="120"/>
      <w:ind w:left="240"/>
    </w:pPr>
    <w:rPr>
      <w:rFonts w:asciiTheme="minorHAnsi" w:hAnsiTheme="minorHAnsi"/>
      <w:b/>
      <w:bCs/>
      <w:sz w:val="22"/>
      <w:szCs w:val="22"/>
    </w:rPr>
  </w:style>
  <w:style w:type="paragraph" w:styleId="TM3">
    <w:name w:val="toc 3"/>
    <w:basedOn w:val="Normal"/>
    <w:next w:val="Normal"/>
    <w:autoRedefine/>
    <w:uiPriority w:val="39"/>
    <w:unhideWhenUsed/>
    <w:qFormat/>
    <w:rsid w:val="005C1A60"/>
    <w:pPr>
      <w:ind w:left="480"/>
    </w:pPr>
    <w:rPr>
      <w:rFonts w:asciiTheme="minorHAnsi" w:hAnsiTheme="minorHAnsi"/>
      <w:sz w:val="20"/>
      <w:szCs w:val="20"/>
    </w:rPr>
  </w:style>
  <w:style w:type="paragraph" w:styleId="TM4">
    <w:name w:val="toc 4"/>
    <w:basedOn w:val="Normal"/>
    <w:next w:val="Normal"/>
    <w:autoRedefine/>
    <w:uiPriority w:val="39"/>
    <w:unhideWhenUsed/>
    <w:qFormat/>
    <w:rsid w:val="005C1A60"/>
    <w:pPr>
      <w:ind w:left="720"/>
    </w:pPr>
    <w:rPr>
      <w:rFonts w:asciiTheme="minorHAnsi" w:hAnsiTheme="minorHAnsi"/>
      <w:sz w:val="20"/>
      <w:szCs w:val="20"/>
    </w:rPr>
  </w:style>
  <w:style w:type="character" w:customStyle="1" w:styleId="Titre1Car">
    <w:name w:val="Titre 1 Car"/>
    <w:basedOn w:val="Policepardfaut"/>
    <w:link w:val="Titre1"/>
    <w:uiPriority w:val="9"/>
    <w:rsid w:val="00E1790D"/>
    <w:rPr>
      <w:rFonts w:ascii="Century Gothic" w:eastAsiaTheme="majorEastAsia" w:hAnsi="Century Gothic" w:cstheme="majorBidi"/>
      <w:b/>
      <w:color w:val="002060"/>
      <w:szCs w:val="40"/>
    </w:rPr>
  </w:style>
  <w:style w:type="character" w:customStyle="1" w:styleId="Titre2Car">
    <w:name w:val="Titre 2 Car"/>
    <w:basedOn w:val="Policepardfaut"/>
    <w:link w:val="Titre2"/>
    <w:uiPriority w:val="9"/>
    <w:rsid w:val="00E1790D"/>
    <w:rPr>
      <w:rFonts w:ascii="Century Gothic" w:eastAsiaTheme="majorEastAsia" w:hAnsi="Century Gothic" w:cstheme="majorBidi"/>
      <w:i/>
      <w:color w:val="002060"/>
      <w:szCs w:val="32"/>
    </w:rPr>
  </w:style>
  <w:style w:type="character" w:customStyle="1" w:styleId="Titre3Car">
    <w:name w:val="Titre 3 Car"/>
    <w:basedOn w:val="Policepardfaut"/>
    <w:link w:val="Titre3"/>
    <w:uiPriority w:val="9"/>
    <w:semiHidden/>
    <w:rsid w:val="001D1B5D"/>
    <w:rPr>
      <w:rFonts w:ascii="Helvetica" w:eastAsiaTheme="majorEastAsia" w:hAnsi="Helvetica" w:cstheme="majorBidi"/>
      <w:color w:val="0F4761" w:themeColor="accent1" w:themeShade="BF"/>
      <w:sz w:val="28"/>
      <w:szCs w:val="28"/>
    </w:rPr>
  </w:style>
  <w:style w:type="character" w:customStyle="1" w:styleId="Titre4Car">
    <w:name w:val="Titre 4 Car"/>
    <w:basedOn w:val="Policepardfaut"/>
    <w:link w:val="Titre4"/>
    <w:uiPriority w:val="9"/>
    <w:semiHidden/>
    <w:rsid w:val="003911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11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11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11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11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111C"/>
    <w:rPr>
      <w:rFonts w:eastAsiaTheme="majorEastAsia" w:cstheme="majorBidi"/>
      <w:color w:val="272727" w:themeColor="text1" w:themeTint="D8"/>
    </w:rPr>
  </w:style>
  <w:style w:type="paragraph" w:styleId="Titre">
    <w:name w:val="Title"/>
    <w:basedOn w:val="Normal"/>
    <w:next w:val="Normal"/>
    <w:link w:val="TitreCar"/>
    <w:uiPriority w:val="10"/>
    <w:qFormat/>
    <w:rsid w:val="001D1B5D"/>
    <w:pPr>
      <w:spacing w:after="80"/>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1D1B5D"/>
    <w:rPr>
      <w:rFonts w:ascii="Helvetica" w:eastAsiaTheme="majorEastAsia" w:hAnsi="Helvetica" w:cstheme="majorBidi"/>
      <w:spacing w:val="-10"/>
      <w:kern w:val="28"/>
      <w:sz w:val="56"/>
      <w:szCs w:val="56"/>
    </w:rPr>
  </w:style>
  <w:style w:type="paragraph" w:styleId="Sous-titre">
    <w:name w:val="Subtitle"/>
    <w:basedOn w:val="Normal"/>
    <w:next w:val="Normal"/>
    <w:link w:val="Sous-titreCar"/>
    <w:uiPriority w:val="11"/>
    <w:qFormat/>
    <w:rsid w:val="0039111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11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111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9111C"/>
    <w:rPr>
      <w:i/>
      <w:iCs/>
      <w:color w:val="404040" w:themeColor="text1" w:themeTint="BF"/>
    </w:rPr>
  </w:style>
  <w:style w:type="paragraph" w:styleId="Paragraphedeliste">
    <w:name w:val="List Paragraph"/>
    <w:basedOn w:val="Normal"/>
    <w:uiPriority w:val="34"/>
    <w:qFormat/>
    <w:rsid w:val="0039111C"/>
    <w:pPr>
      <w:ind w:left="720"/>
      <w:contextualSpacing/>
    </w:pPr>
  </w:style>
  <w:style w:type="character" w:styleId="Accentuationintense">
    <w:name w:val="Intense Emphasis"/>
    <w:basedOn w:val="Policepardfaut"/>
    <w:uiPriority w:val="21"/>
    <w:qFormat/>
    <w:rsid w:val="0039111C"/>
    <w:rPr>
      <w:i/>
      <w:iCs/>
      <w:color w:val="0F4761" w:themeColor="accent1" w:themeShade="BF"/>
    </w:rPr>
  </w:style>
  <w:style w:type="paragraph" w:styleId="Citationintense">
    <w:name w:val="Intense Quote"/>
    <w:basedOn w:val="Normal"/>
    <w:next w:val="Normal"/>
    <w:link w:val="CitationintenseCar"/>
    <w:uiPriority w:val="30"/>
    <w:qFormat/>
    <w:rsid w:val="00391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111C"/>
    <w:rPr>
      <w:i/>
      <w:iCs/>
      <w:color w:val="0F4761" w:themeColor="accent1" w:themeShade="BF"/>
    </w:rPr>
  </w:style>
  <w:style w:type="character" w:styleId="Rfrenceintense">
    <w:name w:val="Intense Reference"/>
    <w:basedOn w:val="Policepardfaut"/>
    <w:uiPriority w:val="32"/>
    <w:qFormat/>
    <w:rsid w:val="0039111C"/>
    <w:rPr>
      <w:b/>
      <w:bCs/>
      <w:smallCaps/>
      <w:color w:val="0F4761" w:themeColor="accent1" w:themeShade="BF"/>
      <w:spacing w:val="5"/>
    </w:rPr>
  </w:style>
  <w:style w:type="paragraph" w:styleId="En-tte">
    <w:name w:val="header"/>
    <w:basedOn w:val="Normal"/>
    <w:link w:val="En-tteCar"/>
    <w:uiPriority w:val="99"/>
    <w:unhideWhenUsed/>
    <w:rsid w:val="0039111C"/>
    <w:pPr>
      <w:tabs>
        <w:tab w:val="center" w:pos="4536"/>
        <w:tab w:val="right" w:pos="9072"/>
      </w:tabs>
    </w:pPr>
  </w:style>
  <w:style w:type="character" w:customStyle="1" w:styleId="En-tteCar">
    <w:name w:val="En-tête Car"/>
    <w:basedOn w:val="Policepardfaut"/>
    <w:link w:val="En-tte"/>
    <w:uiPriority w:val="99"/>
    <w:rsid w:val="0039111C"/>
  </w:style>
  <w:style w:type="paragraph" w:styleId="Pieddepage">
    <w:name w:val="footer"/>
    <w:basedOn w:val="Normal"/>
    <w:link w:val="PieddepageCar"/>
    <w:uiPriority w:val="99"/>
    <w:unhideWhenUsed/>
    <w:rsid w:val="0039111C"/>
    <w:pPr>
      <w:tabs>
        <w:tab w:val="center" w:pos="4536"/>
        <w:tab w:val="right" w:pos="9072"/>
      </w:tabs>
    </w:pPr>
  </w:style>
  <w:style w:type="character" w:customStyle="1" w:styleId="PieddepageCar">
    <w:name w:val="Pied de page Car"/>
    <w:basedOn w:val="Policepardfaut"/>
    <w:link w:val="Pieddepage"/>
    <w:uiPriority w:val="99"/>
    <w:rsid w:val="0039111C"/>
  </w:style>
  <w:style w:type="character" w:styleId="Numrodepage">
    <w:name w:val="page number"/>
    <w:basedOn w:val="Policepardfaut"/>
    <w:uiPriority w:val="99"/>
    <w:semiHidden/>
    <w:unhideWhenUsed/>
    <w:rsid w:val="007F1276"/>
  </w:style>
  <w:style w:type="paragraph" w:styleId="En-ttedetabledesmatires">
    <w:name w:val="TOC Heading"/>
    <w:basedOn w:val="Titre1"/>
    <w:next w:val="Normal"/>
    <w:uiPriority w:val="39"/>
    <w:unhideWhenUsed/>
    <w:qFormat/>
    <w:rsid w:val="008F7800"/>
    <w:pPr>
      <w:spacing w:before="480" w:line="276" w:lineRule="auto"/>
      <w:outlineLvl w:val="9"/>
    </w:pPr>
    <w:rPr>
      <w:bCs/>
      <w:color w:val="0F4761" w:themeColor="accent1" w:themeShade="BF"/>
      <w:kern w:val="0"/>
      <w:szCs w:val="28"/>
      <w:lang w:eastAsia="fr-FR"/>
      <w14:ligatures w14:val="none"/>
    </w:rPr>
  </w:style>
  <w:style w:type="character" w:styleId="Lienhypertexte">
    <w:name w:val="Hyperlink"/>
    <w:basedOn w:val="Policepardfaut"/>
    <w:uiPriority w:val="99"/>
    <w:unhideWhenUsed/>
    <w:rsid w:val="008F7800"/>
    <w:rPr>
      <w:color w:val="467886" w:themeColor="hyperlink"/>
      <w:u w:val="single"/>
    </w:rPr>
  </w:style>
  <w:style w:type="paragraph" w:styleId="TM5">
    <w:name w:val="toc 5"/>
    <w:basedOn w:val="Normal"/>
    <w:next w:val="Normal"/>
    <w:autoRedefine/>
    <w:uiPriority w:val="39"/>
    <w:semiHidden/>
    <w:unhideWhenUsed/>
    <w:rsid w:val="008F7800"/>
    <w:pPr>
      <w:ind w:left="960"/>
    </w:pPr>
    <w:rPr>
      <w:rFonts w:asciiTheme="minorHAnsi" w:hAnsiTheme="minorHAnsi"/>
      <w:sz w:val="20"/>
      <w:szCs w:val="20"/>
    </w:rPr>
  </w:style>
  <w:style w:type="paragraph" w:styleId="TM6">
    <w:name w:val="toc 6"/>
    <w:basedOn w:val="Normal"/>
    <w:next w:val="Normal"/>
    <w:autoRedefine/>
    <w:uiPriority w:val="39"/>
    <w:semiHidden/>
    <w:unhideWhenUsed/>
    <w:rsid w:val="008F7800"/>
    <w:pPr>
      <w:ind w:left="1200"/>
    </w:pPr>
    <w:rPr>
      <w:rFonts w:asciiTheme="minorHAnsi" w:hAnsiTheme="minorHAnsi"/>
      <w:sz w:val="20"/>
      <w:szCs w:val="20"/>
    </w:rPr>
  </w:style>
  <w:style w:type="paragraph" w:styleId="TM7">
    <w:name w:val="toc 7"/>
    <w:basedOn w:val="Normal"/>
    <w:next w:val="Normal"/>
    <w:autoRedefine/>
    <w:uiPriority w:val="39"/>
    <w:semiHidden/>
    <w:unhideWhenUsed/>
    <w:rsid w:val="008F7800"/>
    <w:pPr>
      <w:ind w:left="1440"/>
    </w:pPr>
    <w:rPr>
      <w:rFonts w:asciiTheme="minorHAnsi" w:hAnsiTheme="minorHAnsi"/>
      <w:sz w:val="20"/>
      <w:szCs w:val="20"/>
    </w:rPr>
  </w:style>
  <w:style w:type="paragraph" w:styleId="TM8">
    <w:name w:val="toc 8"/>
    <w:basedOn w:val="Normal"/>
    <w:next w:val="Normal"/>
    <w:autoRedefine/>
    <w:uiPriority w:val="39"/>
    <w:semiHidden/>
    <w:unhideWhenUsed/>
    <w:rsid w:val="008F7800"/>
    <w:pPr>
      <w:ind w:left="1680"/>
    </w:pPr>
    <w:rPr>
      <w:rFonts w:asciiTheme="minorHAnsi" w:hAnsiTheme="minorHAnsi"/>
      <w:sz w:val="20"/>
      <w:szCs w:val="20"/>
    </w:rPr>
  </w:style>
  <w:style w:type="paragraph" w:styleId="TM9">
    <w:name w:val="toc 9"/>
    <w:basedOn w:val="Normal"/>
    <w:next w:val="Normal"/>
    <w:autoRedefine/>
    <w:uiPriority w:val="39"/>
    <w:semiHidden/>
    <w:unhideWhenUsed/>
    <w:rsid w:val="008F7800"/>
    <w:pPr>
      <w:ind w:left="1920"/>
    </w:pPr>
    <w:rPr>
      <w:rFonts w:asciiTheme="minorHAnsi" w:hAnsiTheme="minorHAnsi"/>
      <w:sz w:val="20"/>
      <w:szCs w:val="20"/>
    </w:rPr>
  </w:style>
  <w:style w:type="paragraph" w:styleId="Sansinterligne">
    <w:name w:val="No Spacing"/>
    <w:uiPriority w:val="1"/>
    <w:qFormat/>
    <w:rsid w:val="001D1B5D"/>
    <w:rPr>
      <w:rFonts w:ascii="Helvetica" w:hAnsi="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10957">
      <w:bodyDiv w:val="1"/>
      <w:marLeft w:val="0"/>
      <w:marRight w:val="0"/>
      <w:marTop w:val="0"/>
      <w:marBottom w:val="0"/>
      <w:divBdr>
        <w:top w:val="none" w:sz="0" w:space="0" w:color="auto"/>
        <w:left w:val="none" w:sz="0" w:space="0" w:color="auto"/>
        <w:bottom w:val="none" w:sz="0" w:space="0" w:color="auto"/>
        <w:right w:val="none" w:sz="0" w:space="0" w:color="auto"/>
      </w:divBdr>
      <w:divsChild>
        <w:div w:id="113981543">
          <w:marLeft w:val="0"/>
          <w:marRight w:val="0"/>
          <w:marTop w:val="0"/>
          <w:marBottom w:val="0"/>
          <w:divBdr>
            <w:top w:val="none" w:sz="0" w:space="0" w:color="auto"/>
            <w:left w:val="none" w:sz="0" w:space="0" w:color="auto"/>
            <w:bottom w:val="none" w:sz="0" w:space="0" w:color="auto"/>
            <w:right w:val="none" w:sz="0" w:space="0" w:color="auto"/>
          </w:divBdr>
          <w:divsChild>
            <w:div w:id="1209993624">
              <w:marLeft w:val="0"/>
              <w:marRight w:val="0"/>
              <w:marTop w:val="0"/>
              <w:marBottom w:val="0"/>
              <w:divBdr>
                <w:top w:val="none" w:sz="0" w:space="0" w:color="auto"/>
                <w:left w:val="none" w:sz="0" w:space="0" w:color="auto"/>
                <w:bottom w:val="none" w:sz="0" w:space="0" w:color="auto"/>
                <w:right w:val="none" w:sz="0" w:space="0" w:color="auto"/>
              </w:divBdr>
              <w:divsChild>
                <w:div w:id="10107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070746">
      <w:bodyDiv w:val="1"/>
      <w:marLeft w:val="0"/>
      <w:marRight w:val="0"/>
      <w:marTop w:val="0"/>
      <w:marBottom w:val="0"/>
      <w:divBdr>
        <w:top w:val="none" w:sz="0" w:space="0" w:color="auto"/>
        <w:left w:val="none" w:sz="0" w:space="0" w:color="auto"/>
        <w:bottom w:val="none" w:sz="0" w:space="0" w:color="auto"/>
        <w:right w:val="none" w:sz="0" w:space="0" w:color="auto"/>
      </w:divBdr>
      <w:divsChild>
        <w:div w:id="1319379322">
          <w:marLeft w:val="0"/>
          <w:marRight w:val="0"/>
          <w:marTop w:val="0"/>
          <w:marBottom w:val="0"/>
          <w:divBdr>
            <w:top w:val="none" w:sz="0" w:space="0" w:color="auto"/>
            <w:left w:val="none" w:sz="0" w:space="0" w:color="auto"/>
            <w:bottom w:val="none" w:sz="0" w:space="0" w:color="auto"/>
            <w:right w:val="none" w:sz="0" w:space="0" w:color="auto"/>
          </w:divBdr>
          <w:divsChild>
            <w:div w:id="1131897638">
              <w:marLeft w:val="0"/>
              <w:marRight w:val="0"/>
              <w:marTop w:val="0"/>
              <w:marBottom w:val="0"/>
              <w:divBdr>
                <w:top w:val="none" w:sz="0" w:space="0" w:color="auto"/>
                <w:left w:val="none" w:sz="0" w:space="0" w:color="auto"/>
                <w:bottom w:val="none" w:sz="0" w:space="0" w:color="auto"/>
                <w:right w:val="none" w:sz="0" w:space="0" w:color="auto"/>
              </w:divBdr>
              <w:divsChild>
                <w:div w:id="172085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FF3513656F7041B59E667E19173942" ma:contentTypeVersion="10" ma:contentTypeDescription="Crée un document." ma:contentTypeScope="" ma:versionID="569b4e6f9b4574a2b23885b839d664f5">
  <xsd:schema xmlns:xsd="http://www.w3.org/2001/XMLSchema" xmlns:xs="http://www.w3.org/2001/XMLSchema" xmlns:p="http://schemas.microsoft.com/office/2006/metadata/properties" xmlns:ns2="6b2662fe-1100-4049-b315-619699f6744f" xmlns:ns3="17b2e45a-2c95-47f2-b5e9-90692000f981" targetNamespace="http://schemas.microsoft.com/office/2006/metadata/properties" ma:root="true" ma:fieldsID="45ebd98263c2f2178473156b04c07f91" ns2:_="" ns3:_="">
    <xsd:import namespace="6b2662fe-1100-4049-b315-619699f6744f"/>
    <xsd:import namespace="17b2e45a-2c95-47f2-b5e9-90692000f9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2662fe-1100-4049-b315-619699f674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5965820-1b97-4994-ad5a-2b1f2cea3fc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b2e45a-2c95-47f2-b5e9-90692000f9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186a78-2de1-4aef-9334-bd14d59dd99f}" ma:internalName="TaxCatchAll" ma:showField="CatchAllData" ma:web="17b2e45a-2c95-47f2-b5e9-90692000f9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b2662fe-1100-4049-b315-619699f6744f">
      <Terms xmlns="http://schemas.microsoft.com/office/infopath/2007/PartnerControls"/>
    </lcf76f155ced4ddcb4097134ff3c332f>
    <TaxCatchAll xmlns="17b2e45a-2c95-47f2-b5e9-90692000f981" xsi:nil="true"/>
  </documentManagement>
</p:properties>
</file>

<file path=customXml/itemProps1.xml><?xml version="1.0" encoding="utf-8"?>
<ds:datastoreItem xmlns:ds="http://schemas.openxmlformats.org/officeDocument/2006/customXml" ds:itemID="{2475F69C-B319-764B-A5CA-CBB0D892448E}">
  <ds:schemaRefs>
    <ds:schemaRef ds:uri="http://schemas.openxmlformats.org/officeDocument/2006/bibliography"/>
  </ds:schemaRefs>
</ds:datastoreItem>
</file>

<file path=customXml/itemProps2.xml><?xml version="1.0" encoding="utf-8"?>
<ds:datastoreItem xmlns:ds="http://schemas.openxmlformats.org/officeDocument/2006/customXml" ds:itemID="{03737C7E-01F0-4C94-8328-DED04B55B020}"/>
</file>

<file path=customXml/itemProps3.xml><?xml version="1.0" encoding="utf-8"?>
<ds:datastoreItem xmlns:ds="http://schemas.openxmlformats.org/officeDocument/2006/customXml" ds:itemID="{68F3AC4B-1291-4E81-9672-4E985C95D23E}"/>
</file>

<file path=customXml/itemProps4.xml><?xml version="1.0" encoding="utf-8"?>
<ds:datastoreItem xmlns:ds="http://schemas.openxmlformats.org/officeDocument/2006/customXml" ds:itemID="{3A563BBA-CE11-4928-94EC-2277D20EB48C}"/>
</file>

<file path=docProps/app.xml><?xml version="1.0" encoding="utf-8"?>
<Properties xmlns="http://schemas.openxmlformats.org/officeDocument/2006/extended-properties" xmlns:vt="http://schemas.openxmlformats.org/officeDocument/2006/docPropsVTypes">
  <Template>Normal.dotm</Template>
  <TotalTime>0</TotalTime>
  <Pages>9</Pages>
  <Words>2632</Words>
  <Characters>14478</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Rémy Giglio</dc:creator>
  <cp:keywords/>
  <dc:description/>
  <cp:lastModifiedBy>Rémy Giglio</cp:lastModifiedBy>
  <cp:revision>3</cp:revision>
  <cp:lastPrinted>2024-09-05T20:57:00Z</cp:lastPrinted>
  <dcterms:created xsi:type="dcterms:W3CDTF">2025-10-30T10:29:00Z</dcterms:created>
  <dcterms:modified xsi:type="dcterms:W3CDTF">2025-10-30T10:32:00Z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0x01010085FF3513656F7041B59E667E19173942</vt:lpwstr>
  </property>
</Properties>
</file>