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321"/>
        <w:gridCol w:w="6321"/>
        <w:gridCol w:w="6322"/>
      </w:tblGrid>
      <w:tr w:rsidR="00647EC8" w:rsidRPr="00647EC8" w14:paraId="66117407" w14:textId="77777777" w:rsidTr="00647EC8">
        <w:tc>
          <w:tcPr>
            <w:tcW w:w="3397" w:type="dxa"/>
          </w:tcPr>
          <w:p w14:paraId="3DA0C881" w14:textId="77777777" w:rsidR="00647EC8" w:rsidRPr="00647EC8" w:rsidRDefault="00647EC8">
            <w:pPr>
              <w:rPr>
                <w:b/>
                <w:bCs/>
                <w:sz w:val="33"/>
                <w:szCs w:val="33"/>
              </w:rPr>
            </w:pPr>
          </w:p>
        </w:tc>
        <w:tc>
          <w:tcPr>
            <w:tcW w:w="6321" w:type="dxa"/>
          </w:tcPr>
          <w:p w14:paraId="5C38DF2B" w14:textId="113EC0EC" w:rsidR="00647EC8" w:rsidRPr="00647EC8" w:rsidRDefault="00647EC8">
            <w:pPr>
              <w:rPr>
                <w:b/>
                <w:bCs/>
                <w:sz w:val="33"/>
                <w:szCs w:val="33"/>
              </w:rPr>
            </w:pPr>
            <w:r w:rsidRPr="00647EC8">
              <w:rPr>
                <w:b/>
                <w:bCs/>
                <w:sz w:val="33"/>
                <w:szCs w:val="33"/>
              </w:rPr>
              <w:t>Architecture</w:t>
            </w:r>
          </w:p>
        </w:tc>
        <w:tc>
          <w:tcPr>
            <w:tcW w:w="6321" w:type="dxa"/>
          </w:tcPr>
          <w:p w14:paraId="0CD65A74" w14:textId="440122D1" w:rsidR="00647EC8" w:rsidRPr="00647EC8" w:rsidRDefault="00647EC8">
            <w:pPr>
              <w:rPr>
                <w:b/>
                <w:bCs/>
                <w:sz w:val="33"/>
                <w:szCs w:val="33"/>
              </w:rPr>
            </w:pPr>
            <w:r w:rsidRPr="00647EC8">
              <w:rPr>
                <w:b/>
                <w:bCs/>
                <w:sz w:val="33"/>
                <w:szCs w:val="33"/>
              </w:rPr>
              <w:t>Code</w:t>
            </w:r>
          </w:p>
        </w:tc>
        <w:tc>
          <w:tcPr>
            <w:tcW w:w="6322" w:type="dxa"/>
          </w:tcPr>
          <w:p w14:paraId="1658C1DA" w14:textId="22EA4837" w:rsidR="00647EC8" w:rsidRPr="00647EC8" w:rsidRDefault="00647EC8">
            <w:pPr>
              <w:rPr>
                <w:b/>
                <w:bCs/>
                <w:sz w:val="33"/>
                <w:szCs w:val="33"/>
              </w:rPr>
            </w:pPr>
            <w:r w:rsidRPr="00647EC8">
              <w:rPr>
                <w:b/>
                <w:bCs/>
                <w:sz w:val="33"/>
                <w:szCs w:val="33"/>
              </w:rPr>
              <w:t>Countermeasures</w:t>
            </w:r>
          </w:p>
        </w:tc>
      </w:tr>
      <w:tr w:rsidR="00647EC8" w:rsidRPr="00647EC8" w14:paraId="14871AC9" w14:textId="77777777" w:rsidTr="00647EC8">
        <w:tc>
          <w:tcPr>
            <w:tcW w:w="3397" w:type="dxa"/>
          </w:tcPr>
          <w:p w14:paraId="469D1459" w14:textId="77034EAD" w:rsidR="00647EC8" w:rsidRPr="00647EC8" w:rsidRDefault="00647EC8">
            <w:pPr>
              <w:rPr>
                <w:b/>
                <w:bCs/>
                <w:sz w:val="33"/>
                <w:szCs w:val="33"/>
              </w:rPr>
            </w:pPr>
            <w:r w:rsidRPr="00647EC8">
              <w:rPr>
                <w:b/>
                <w:bCs/>
                <w:sz w:val="33"/>
                <w:szCs w:val="33"/>
              </w:rPr>
              <w:t>Cross-Site Scripting XXS</w:t>
            </w:r>
          </w:p>
        </w:tc>
        <w:tc>
          <w:tcPr>
            <w:tcW w:w="6321" w:type="dxa"/>
          </w:tcPr>
          <w:p w14:paraId="6102F359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000F1AE3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040D20F5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12AE2BFC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540F6772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13227213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1" w:type="dxa"/>
          </w:tcPr>
          <w:p w14:paraId="2B7F1147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2" w:type="dxa"/>
          </w:tcPr>
          <w:p w14:paraId="44C6AA7B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</w:tr>
      <w:tr w:rsidR="00647EC8" w:rsidRPr="00647EC8" w14:paraId="15DDD1C3" w14:textId="77777777" w:rsidTr="00647EC8">
        <w:tc>
          <w:tcPr>
            <w:tcW w:w="3397" w:type="dxa"/>
          </w:tcPr>
          <w:p w14:paraId="1E1B4C4A" w14:textId="337E5482" w:rsidR="00647EC8" w:rsidRPr="00647EC8" w:rsidRDefault="00647EC8">
            <w:pPr>
              <w:rPr>
                <w:b/>
                <w:bCs/>
                <w:sz w:val="33"/>
                <w:szCs w:val="33"/>
              </w:rPr>
            </w:pPr>
            <w:r w:rsidRPr="00647EC8">
              <w:rPr>
                <w:b/>
                <w:bCs/>
                <w:sz w:val="33"/>
                <w:szCs w:val="33"/>
              </w:rPr>
              <w:t>SQL Injection</w:t>
            </w:r>
          </w:p>
        </w:tc>
        <w:tc>
          <w:tcPr>
            <w:tcW w:w="6321" w:type="dxa"/>
          </w:tcPr>
          <w:p w14:paraId="51DEBB15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0B4B33B2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3E32DA31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4A5B75EC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794CA8FA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184A805D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1" w:type="dxa"/>
          </w:tcPr>
          <w:p w14:paraId="7D2B1C37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2" w:type="dxa"/>
          </w:tcPr>
          <w:p w14:paraId="79E65F2A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</w:tr>
      <w:tr w:rsidR="00647EC8" w:rsidRPr="00647EC8" w14:paraId="1E47EB48" w14:textId="77777777" w:rsidTr="00647EC8">
        <w:tc>
          <w:tcPr>
            <w:tcW w:w="3397" w:type="dxa"/>
          </w:tcPr>
          <w:p w14:paraId="79C4D0EC" w14:textId="3CC1E783" w:rsidR="00647EC8" w:rsidRPr="00647EC8" w:rsidRDefault="00647EC8">
            <w:pPr>
              <w:rPr>
                <w:b/>
                <w:bCs/>
                <w:sz w:val="33"/>
                <w:szCs w:val="33"/>
              </w:rPr>
            </w:pPr>
            <w:r w:rsidRPr="00647EC8">
              <w:rPr>
                <w:b/>
                <w:bCs/>
                <w:sz w:val="33"/>
                <w:szCs w:val="33"/>
              </w:rPr>
              <w:t>Cross-Site Request Forgery</w:t>
            </w:r>
            <w:r w:rsidRPr="00647EC8">
              <w:rPr>
                <w:b/>
                <w:bCs/>
                <w:sz w:val="33"/>
                <w:szCs w:val="33"/>
              </w:rPr>
              <w:t xml:space="preserve"> CSRF</w:t>
            </w:r>
          </w:p>
        </w:tc>
        <w:tc>
          <w:tcPr>
            <w:tcW w:w="6321" w:type="dxa"/>
          </w:tcPr>
          <w:p w14:paraId="272AFC2B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4B2368AC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71364A23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747F627D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5260DF0C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0E8FD896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1" w:type="dxa"/>
          </w:tcPr>
          <w:p w14:paraId="3F74A6DE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2" w:type="dxa"/>
          </w:tcPr>
          <w:p w14:paraId="79326B36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</w:tr>
      <w:tr w:rsidR="00647EC8" w:rsidRPr="00647EC8" w14:paraId="4D164532" w14:textId="77777777" w:rsidTr="00647EC8">
        <w:tc>
          <w:tcPr>
            <w:tcW w:w="3397" w:type="dxa"/>
          </w:tcPr>
          <w:p w14:paraId="4819FBF4" w14:textId="6F9A8E16" w:rsidR="00647EC8" w:rsidRPr="00647EC8" w:rsidRDefault="00647EC8">
            <w:pPr>
              <w:rPr>
                <w:b/>
                <w:bCs/>
                <w:sz w:val="33"/>
                <w:szCs w:val="33"/>
              </w:rPr>
            </w:pPr>
            <w:r w:rsidRPr="00647EC8">
              <w:rPr>
                <w:b/>
                <w:bCs/>
                <w:sz w:val="33"/>
                <w:szCs w:val="33"/>
              </w:rPr>
              <w:t>Race conditions</w:t>
            </w:r>
          </w:p>
        </w:tc>
        <w:tc>
          <w:tcPr>
            <w:tcW w:w="6321" w:type="dxa"/>
          </w:tcPr>
          <w:p w14:paraId="32A559B4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205B861D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70BEBDFC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74726C1B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5EE09E9E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27E38E78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1" w:type="dxa"/>
          </w:tcPr>
          <w:p w14:paraId="5FDD485D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2" w:type="dxa"/>
          </w:tcPr>
          <w:p w14:paraId="472E0F85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</w:tr>
      <w:tr w:rsidR="00647EC8" w:rsidRPr="00647EC8" w14:paraId="51191E80" w14:textId="77777777" w:rsidTr="00647EC8">
        <w:tc>
          <w:tcPr>
            <w:tcW w:w="3397" w:type="dxa"/>
          </w:tcPr>
          <w:p w14:paraId="6A696DDF" w14:textId="66156716" w:rsidR="00647EC8" w:rsidRPr="00647EC8" w:rsidRDefault="00647EC8">
            <w:pPr>
              <w:rPr>
                <w:b/>
                <w:bCs/>
                <w:sz w:val="33"/>
                <w:szCs w:val="33"/>
              </w:rPr>
            </w:pPr>
            <w:r w:rsidRPr="00647EC8">
              <w:rPr>
                <w:b/>
                <w:bCs/>
                <w:sz w:val="33"/>
                <w:szCs w:val="33"/>
              </w:rPr>
              <w:t>Side Channel Attack</w:t>
            </w:r>
          </w:p>
        </w:tc>
        <w:tc>
          <w:tcPr>
            <w:tcW w:w="6321" w:type="dxa"/>
          </w:tcPr>
          <w:p w14:paraId="1ABFD3CE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0113002D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2FC001ED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25426F8E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35E4AEE6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69A8F4A0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1" w:type="dxa"/>
          </w:tcPr>
          <w:p w14:paraId="11BD9E8E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2" w:type="dxa"/>
          </w:tcPr>
          <w:p w14:paraId="32786DCD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</w:tr>
      <w:tr w:rsidR="00647EC8" w:rsidRPr="00647EC8" w14:paraId="5F909DA0" w14:textId="77777777" w:rsidTr="00647EC8">
        <w:tc>
          <w:tcPr>
            <w:tcW w:w="3397" w:type="dxa"/>
          </w:tcPr>
          <w:p w14:paraId="09CCC0F6" w14:textId="16DE01DD" w:rsidR="00647EC8" w:rsidRPr="00647EC8" w:rsidRDefault="00647EC8">
            <w:pPr>
              <w:rPr>
                <w:b/>
                <w:bCs/>
                <w:sz w:val="33"/>
                <w:szCs w:val="33"/>
              </w:rPr>
            </w:pPr>
            <w:r w:rsidRPr="00647EC8">
              <w:rPr>
                <w:b/>
                <w:bCs/>
                <w:sz w:val="33"/>
                <w:szCs w:val="33"/>
              </w:rPr>
              <w:t>Broken Authentication &amp; Session Management</w:t>
            </w:r>
          </w:p>
        </w:tc>
        <w:tc>
          <w:tcPr>
            <w:tcW w:w="6321" w:type="dxa"/>
          </w:tcPr>
          <w:p w14:paraId="20CE0197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4D7E2011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11B68378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65DA01BA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3353119F" w14:textId="77777777" w:rsidR="00647EC8" w:rsidRPr="00647EC8" w:rsidRDefault="00647EC8">
            <w:pPr>
              <w:rPr>
                <w:sz w:val="33"/>
                <w:szCs w:val="33"/>
              </w:rPr>
            </w:pPr>
          </w:p>
          <w:p w14:paraId="0F135BDC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1" w:type="dxa"/>
          </w:tcPr>
          <w:p w14:paraId="74B7CD20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  <w:tc>
          <w:tcPr>
            <w:tcW w:w="6322" w:type="dxa"/>
          </w:tcPr>
          <w:p w14:paraId="4A454C65" w14:textId="77777777" w:rsidR="00647EC8" w:rsidRPr="00647EC8" w:rsidRDefault="00647EC8">
            <w:pPr>
              <w:rPr>
                <w:sz w:val="33"/>
                <w:szCs w:val="33"/>
              </w:rPr>
            </w:pPr>
          </w:p>
        </w:tc>
      </w:tr>
    </w:tbl>
    <w:p w14:paraId="456BAAC2" w14:textId="77777777" w:rsidR="009046D2" w:rsidRPr="00647EC8" w:rsidRDefault="009046D2">
      <w:pPr>
        <w:rPr>
          <w:sz w:val="33"/>
          <w:szCs w:val="33"/>
        </w:rPr>
      </w:pPr>
    </w:p>
    <w:sectPr w:rsidR="009046D2" w:rsidRPr="00647EC8" w:rsidSect="00647EC8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C8"/>
    <w:rsid w:val="00072E74"/>
    <w:rsid w:val="00316D20"/>
    <w:rsid w:val="003D5696"/>
    <w:rsid w:val="00647EC8"/>
    <w:rsid w:val="009046D2"/>
    <w:rsid w:val="00A7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90D97"/>
  <w15:chartTrackingRefBased/>
  <w15:docId w15:val="{4ABBCD6A-B57B-4E68-AEA3-B741E12D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E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219</Characters>
  <Application>Microsoft Office Word</Application>
  <DocSecurity>0</DocSecurity>
  <Lines>109</Lines>
  <Paragraphs>12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1</cp:revision>
  <dcterms:created xsi:type="dcterms:W3CDTF">2024-11-10T21:48:00Z</dcterms:created>
  <dcterms:modified xsi:type="dcterms:W3CDTF">2024-11-10T21:55:00Z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f0e18303-eac5-42e7-b375-6b08f58eaf50</vt:lpwstr>
  </property>
</Properties>
</file>