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B174A" w:rsidRPr="000D234E" w:rsidTr="008C4301">
        <w:tc>
          <w:tcPr>
            <w:tcW w:w="8856" w:type="dxa"/>
            <w:shd w:val="clear" w:color="auto" w:fill="F3F3F3"/>
          </w:tcPr>
          <w:p w:rsidR="00AB174A" w:rsidRPr="0085261D" w:rsidRDefault="00AB174A" w:rsidP="008C4301">
            <w:pPr>
              <w:rPr>
                <w:b/>
                <w:bCs/>
                <w:i/>
                <w:iCs/>
                <w:lang w:val="en-US" w:eastAsia="sl-SI"/>
              </w:rPr>
            </w:pPr>
            <w:proofErr w:type="spellStart"/>
            <w:r w:rsidRPr="0085261D">
              <w:rPr>
                <w:b/>
                <w:bCs/>
                <w:i/>
                <w:iCs/>
                <w:lang w:val="en-US" w:eastAsia="sl-SI"/>
              </w:rPr>
              <w:t>Teme</w:t>
            </w:r>
            <w:proofErr w:type="spellEnd"/>
            <w:r w:rsidRPr="0085261D">
              <w:rPr>
                <w:b/>
                <w:bCs/>
                <w:i/>
                <w:iCs/>
                <w:lang w:val="en-US" w:eastAsia="sl-SI"/>
              </w:rPr>
              <w:t xml:space="preserve">: </w:t>
            </w:r>
          </w:p>
          <w:p w:rsidR="0085261D" w:rsidRDefault="0011504E" w:rsidP="008257F3">
            <w:p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>Raba kolekcij (dinamičnih struktur)</w:t>
            </w:r>
          </w:p>
          <w:p w:rsidR="0011504E" w:rsidRDefault="0011504E" w:rsidP="0011504E">
            <w:pPr>
              <w:ind w:left="708"/>
              <w:rPr>
                <w:i/>
                <w:lang w:eastAsia="sl-SI"/>
              </w:rPr>
            </w:pPr>
            <w:proofErr w:type="spellStart"/>
            <w:r>
              <w:rPr>
                <w:i/>
                <w:lang w:eastAsia="sl-SI"/>
              </w:rPr>
              <w:t>Queue</w:t>
            </w:r>
            <w:proofErr w:type="spellEnd"/>
          </w:p>
          <w:p w:rsidR="0011504E" w:rsidRDefault="0011504E" w:rsidP="0011504E">
            <w:pPr>
              <w:ind w:left="708"/>
              <w:rPr>
                <w:i/>
                <w:lang w:eastAsia="sl-SI"/>
              </w:rPr>
            </w:pPr>
            <w:proofErr w:type="spellStart"/>
            <w:r>
              <w:rPr>
                <w:i/>
                <w:lang w:eastAsia="sl-SI"/>
              </w:rPr>
              <w:t>HashMap</w:t>
            </w:r>
            <w:proofErr w:type="spellEnd"/>
          </w:p>
          <w:p w:rsidR="0011504E" w:rsidRPr="008257F3" w:rsidRDefault="0011504E" w:rsidP="008257F3">
            <w:p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 xml:space="preserve">Vizualizacija (izgradnja uporabniškega vmesnika) - </w:t>
            </w:r>
            <w:proofErr w:type="spellStart"/>
            <w:r>
              <w:rPr>
                <w:i/>
                <w:lang w:eastAsia="sl-SI"/>
              </w:rPr>
              <w:t>JavaFX</w:t>
            </w:r>
            <w:proofErr w:type="spellEnd"/>
          </w:p>
          <w:p w:rsidR="00A94B3E" w:rsidRPr="00447039" w:rsidRDefault="00A94B3E" w:rsidP="00447039">
            <w:pPr>
              <w:rPr>
                <w:i/>
                <w:lang w:eastAsia="sl-SI"/>
              </w:rPr>
            </w:pPr>
          </w:p>
        </w:tc>
      </w:tr>
    </w:tbl>
    <w:p w:rsidR="003075B4" w:rsidRPr="00EA36F5" w:rsidRDefault="003075B4" w:rsidP="003075B4">
      <w:pPr>
        <w:rPr>
          <w:rFonts w:ascii="Times New Roman" w:hAnsi="Times New Roman"/>
          <w:sz w:val="10"/>
          <w:szCs w:val="10"/>
        </w:rPr>
      </w:pPr>
    </w:p>
    <w:tbl>
      <w:tblPr>
        <w:tblStyle w:val="Tabelamre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35595B" w:rsidTr="00887949">
        <w:tc>
          <w:tcPr>
            <w:tcW w:w="9212" w:type="dxa"/>
            <w:shd w:val="clear" w:color="auto" w:fill="D9D9D9" w:themeFill="background1" w:themeFillShade="D9"/>
          </w:tcPr>
          <w:p w:rsidR="0085261D" w:rsidRDefault="0011504E" w:rsidP="00EC4D6F">
            <w:pPr>
              <w:pStyle w:val="Odstavekseznama"/>
              <w:ind w:left="708" w:hanging="708"/>
            </w:pPr>
            <w:r>
              <w:t>Glede na predhodno videno:</w:t>
            </w:r>
          </w:p>
          <w:p w:rsidR="0011504E" w:rsidRDefault="0011504E" w:rsidP="0011504E">
            <w:pPr>
              <w:pStyle w:val="Odstavekseznama"/>
              <w:ind w:left="250" w:hanging="8"/>
            </w:pPr>
            <w:r>
              <w:t xml:space="preserve">Realizacija te naloge zahteva rabo kolekcije na osnovi </w:t>
            </w:r>
            <w:proofErr w:type="spellStart"/>
            <w:r>
              <w:t>Queue</w:t>
            </w:r>
            <w:proofErr w:type="spellEnd"/>
            <w:r>
              <w:t xml:space="preserve"> za realizacijo 'kače' in njenega gibanja, </w:t>
            </w:r>
            <w:proofErr w:type="spellStart"/>
            <w:r>
              <w:t>HashMap</w:t>
            </w:r>
            <w:proofErr w:type="spellEnd"/>
            <w:r>
              <w:t xml:space="preserve"> za shranjevanje pozicij vseh ostalih aktivnih objektov igre (terminalnih elementov </w:t>
            </w:r>
            <w:proofErr w:type="spellStart"/>
            <w:r>
              <w:t>aaka</w:t>
            </w:r>
            <w:proofErr w:type="spellEnd"/>
            <w:r>
              <w:t xml:space="preserve"> ovir in elementov za </w:t>
            </w:r>
            <w:proofErr w:type="spellStart"/>
            <w:r>
              <w:t>podajševanje</w:t>
            </w:r>
            <w:proofErr w:type="spellEnd"/>
            <w:r>
              <w:t xml:space="preserve"> kače aka hrane).</w:t>
            </w:r>
          </w:p>
          <w:p w:rsidR="0011504E" w:rsidRDefault="0011504E" w:rsidP="0011504E">
            <w:pPr>
              <w:pStyle w:val="Odstavekseznama"/>
              <w:ind w:left="250" w:hanging="8"/>
            </w:pPr>
            <w:r>
              <w:t xml:space="preserve">Naslednja zahteva izhaja iz specifikacije tem: realizacija ni niti AWT niti </w:t>
            </w:r>
            <w:proofErr w:type="spellStart"/>
            <w:r>
              <w:t>Swing</w:t>
            </w:r>
            <w:proofErr w:type="spellEnd"/>
            <w:r>
              <w:t xml:space="preserve">, zadevo implementirate v tehnologiji </w:t>
            </w:r>
            <w:proofErr w:type="spellStart"/>
            <w:r>
              <w:t>JavaFX</w:t>
            </w:r>
            <w:proofErr w:type="spellEnd"/>
            <w:r>
              <w:t>.</w:t>
            </w:r>
          </w:p>
          <w:p w:rsidR="0011504E" w:rsidRDefault="0011504E" w:rsidP="0011504E">
            <w:pPr>
              <w:pStyle w:val="Odstavekseznama"/>
              <w:ind w:left="250" w:hanging="8"/>
            </w:pPr>
          </w:p>
          <w:p w:rsidR="0011504E" w:rsidRPr="0085261D" w:rsidRDefault="0011504E" w:rsidP="0011504E">
            <w:pPr>
              <w:pStyle w:val="Odstavekseznama"/>
              <w:ind w:left="250" w:hanging="8"/>
            </w:pPr>
            <w:r>
              <w:t>Demonstracija rabe struktur izhaja iz demo primerov, izvedenih do vključno 9.10.2023 pri urah predmeta RSO in so pridani kot dodatek tej nalogi v datoteki z enako številko v opisu.</w:t>
            </w:r>
          </w:p>
        </w:tc>
      </w:tr>
    </w:tbl>
    <w:p w:rsidR="0035595B" w:rsidRPr="00EA36F5" w:rsidRDefault="0035595B" w:rsidP="003075B4">
      <w:pPr>
        <w:rPr>
          <w:rFonts w:ascii="Times New Roman" w:hAnsi="Times New Roman"/>
          <w:sz w:val="10"/>
          <w:szCs w:val="10"/>
        </w:rPr>
      </w:pPr>
    </w:p>
    <w:p w:rsidR="00D973F7" w:rsidRDefault="00D973F7" w:rsidP="00D973F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1</w:t>
      </w:r>
      <w:r w:rsidRPr="002A486C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5261D" w:rsidRDefault="00FE524E" w:rsidP="00D973F7">
      <w:pPr>
        <w:rPr>
          <w:sz w:val="20"/>
          <w:szCs w:val="20"/>
        </w:rPr>
      </w:pPr>
      <w:r>
        <w:rPr>
          <w:sz w:val="20"/>
          <w:szCs w:val="20"/>
        </w:rPr>
        <w:t>Dana demonstracija implementira kačo</w:t>
      </w:r>
      <w:r w:rsidR="00BB70CB">
        <w:rPr>
          <w:sz w:val="20"/>
          <w:szCs w:val="20"/>
        </w:rPr>
        <w:t xml:space="preserve"> dolžine podano s konstrukcijsko metodo in jo po kreiranju izpiše na zaslon v obliki koordinat posameznih členov. Konstrukcija naloga podaja tudi način premikanja kače v izbrani smeri. Implementirajte mehanizme 'želvje grafike' na kači: </w:t>
      </w:r>
    </w:p>
    <w:p w:rsidR="00BB70CB" w:rsidRPr="00BB70CB" w:rsidRDefault="00BB70CB" w:rsidP="00BB70CB">
      <w:pPr>
        <w:pStyle w:val="Odstavekseznama"/>
        <w:numPr>
          <w:ilvl w:val="0"/>
          <w:numId w:val="24"/>
        </w:numPr>
        <w:rPr>
          <w:sz w:val="20"/>
          <w:szCs w:val="20"/>
        </w:rPr>
      </w:pPr>
      <w:r w:rsidRPr="00BB70CB">
        <w:rPr>
          <w:sz w:val="20"/>
          <w:szCs w:val="20"/>
        </w:rPr>
        <w:t>naprej(</w:t>
      </w:r>
      <w:proofErr w:type="spellStart"/>
      <w:r w:rsidRPr="00BB70CB">
        <w:rPr>
          <w:sz w:val="20"/>
          <w:szCs w:val="20"/>
        </w:rPr>
        <w:t>int</w:t>
      </w:r>
      <w:proofErr w:type="spellEnd"/>
      <w:r w:rsidRPr="00BB70CB">
        <w:rPr>
          <w:sz w:val="20"/>
          <w:szCs w:val="20"/>
        </w:rPr>
        <w:t xml:space="preserve"> korakov)</w:t>
      </w:r>
    </w:p>
    <w:p w:rsidR="00BB70CB" w:rsidRPr="00BB70CB" w:rsidRDefault="00BB70CB" w:rsidP="00BB70CB">
      <w:pPr>
        <w:pStyle w:val="Odstavekseznama"/>
        <w:numPr>
          <w:ilvl w:val="0"/>
          <w:numId w:val="24"/>
        </w:numPr>
        <w:rPr>
          <w:sz w:val="20"/>
          <w:szCs w:val="20"/>
        </w:rPr>
      </w:pPr>
      <w:proofErr w:type="spellStart"/>
      <w:r w:rsidRPr="00BB70CB">
        <w:rPr>
          <w:sz w:val="20"/>
          <w:szCs w:val="20"/>
        </w:rPr>
        <w:t>obrniLevo</w:t>
      </w:r>
      <w:proofErr w:type="spellEnd"/>
      <w:r w:rsidRPr="00BB70CB">
        <w:rPr>
          <w:sz w:val="20"/>
          <w:szCs w:val="20"/>
        </w:rPr>
        <w:t>()</w:t>
      </w:r>
    </w:p>
    <w:p w:rsidR="00BB70CB" w:rsidRPr="00BB70CB" w:rsidRDefault="00BB70CB" w:rsidP="00BB70CB">
      <w:pPr>
        <w:pStyle w:val="Odstavekseznama"/>
        <w:numPr>
          <w:ilvl w:val="0"/>
          <w:numId w:val="24"/>
        </w:numPr>
        <w:rPr>
          <w:sz w:val="20"/>
          <w:szCs w:val="20"/>
        </w:rPr>
      </w:pPr>
      <w:proofErr w:type="spellStart"/>
      <w:r w:rsidRPr="00BB70CB">
        <w:rPr>
          <w:sz w:val="20"/>
          <w:szCs w:val="20"/>
        </w:rPr>
        <w:t>obrniDesno</w:t>
      </w:r>
      <w:proofErr w:type="spellEnd"/>
      <w:r w:rsidRPr="00BB70CB">
        <w:rPr>
          <w:sz w:val="20"/>
          <w:szCs w:val="20"/>
        </w:rPr>
        <w:t>();</w:t>
      </w:r>
    </w:p>
    <w:p w:rsidR="00BB70CB" w:rsidRDefault="00BB70CB" w:rsidP="00D973F7">
      <w:pPr>
        <w:rPr>
          <w:sz w:val="20"/>
          <w:szCs w:val="20"/>
        </w:rPr>
      </w:pPr>
      <w:r>
        <w:rPr>
          <w:sz w:val="20"/>
          <w:szCs w:val="20"/>
        </w:rPr>
        <w:t>slednji dve zgolj zamenjata smer, prva premakne kačo v trenutni smeri za 'korakov' korakov. Izvedena 'animacija' naj bo algoritmično krmiljena, zgolj z vizualizacijo kače po vsakem koraku. Izvedite sekvenco:</w:t>
      </w:r>
    </w:p>
    <w:p w:rsidR="00BB70CB" w:rsidRPr="00BB70CB" w:rsidRDefault="00BB70CB" w:rsidP="00BB70CB">
      <w:pPr>
        <w:ind w:left="708"/>
        <w:rPr>
          <w:rFonts w:ascii="Consolas" w:hAnsi="Consolas"/>
          <w:sz w:val="18"/>
          <w:szCs w:val="18"/>
        </w:rPr>
      </w:pPr>
      <w:r w:rsidRPr="00BB70CB">
        <w:rPr>
          <w:rFonts w:ascii="Consolas" w:hAnsi="Consolas"/>
          <w:sz w:val="18"/>
          <w:szCs w:val="18"/>
        </w:rPr>
        <w:t>naprej(3) -&gt; levo() -&gt;</w:t>
      </w:r>
      <w:r>
        <w:rPr>
          <w:rFonts w:ascii="Consolas" w:hAnsi="Consolas"/>
          <w:sz w:val="18"/>
          <w:szCs w:val="18"/>
        </w:rPr>
        <w:t xml:space="preserve"> </w:t>
      </w:r>
      <w:r w:rsidRPr="00BB70CB">
        <w:rPr>
          <w:rFonts w:ascii="Consolas" w:hAnsi="Consolas"/>
          <w:sz w:val="18"/>
          <w:szCs w:val="18"/>
        </w:rPr>
        <w:t>naprej(2)</w:t>
      </w:r>
      <w:r>
        <w:rPr>
          <w:rFonts w:ascii="Consolas" w:hAnsi="Consolas"/>
          <w:sz w:val="18"/>
          <w:szCs w:val="18"/>
        </w:rPr>
        <w:t xml:space="preserve"> </w:t>
      </w:r>
      <w:r w:rsidRPr="00BB70CB">
        <w:rPr>
          <w:rFonts w:ascii="Consolas" w:hAnsi="Consolas"/>
          <w:sz w:val="18"/>
          <w:szCs w:val="18"/>
        </w:rPr>
        <w:t>-&gt;</w:t>
      </w:r>
      <w:r>
        <w:rPr>
          <w:rFonts w:ascii="Consolas" w:hAnsi="Consolas"/>
          <w:sz w:val="18"/>
          <w:szCs w:val="18"/>
        </w:rPr>
        <w:t xml:space="preserve"> </w:t>
      </w:r>
      <w:r w:rsidRPr="00BB70CB">
        <w:rPr>
          <w:rFonts w:ascii="Consolas" w:hAnsi="Consolas"/>
          <w:sz w:val="18"/>
          <w:szCs w:val="18"/>
        </w:rPr>
        <w:t>desno()</w:t>
      </w:r>
      <w:r>
        <w:rPr>
          <w:rFonts w:ascii="Consolas" w:hAnsi="Consolas"/>
          <w:sz w:val="18"/>
          <w:szCs w:val="18"/>
        </w:rPr>
        <w:t xml:space="preserve"> </w:t>
      </w:r>
      <w:r w:rsidRPr="00BB70CB">
        <w:rPr>
          <w:rFonts w:ascii="Consolas" w:hAnsi="Consolas"/>
          <w:sz w:val="18"/>
          <w:szCs w:val="18"/>
        </w:rPr>
        <w:t>-&gt;</w:t>
      </w:r>
      <w:r>
        <w:rPr>
          <w:rFonts w:ascii="Consolas" w:hAnsi="Consolas"/>
          <w:sz w:val="18"/>
          <w:szCs w:val="18"/>
        </w:rPr>
        <w:t xml:space="preserve"> </w:t>
      </w:r>
      <w:r w:rsidRPr="00BB70CB">
        <w:rPr>
          <w:rFonts w:ascii="Consolas" w:hAnsi="Consolas"/>
          <w:sz w:val="18"/>
          <w:szCs w:val="18"/>
        </w:rPr>
        <w:t>naprej(2)</w:t>
      </w:r>
    </w:p>
    <w:p w:rsidR="00BB70CB" w:rsidRPr="0085261D" w:rsidRDefault="00BB70CB" w:rsidP="00D973F7">
      <w:pPr>
        <w:rPr>
          <w:sz w:val="20"/>
          <w:szCs w:val="20"/>
        </w:rPr>
      </w:pPr>
      <w:r>
        <w:rPr>
          <w:sz w:val="20"/>
          <w:szCs w:val="20"/>
        </w:rPr>
        <w:t>in vizualizacijo dodajte v poročilo.</w:t>
      </w:r>
    </w:p>
    <w:p w:rsidR="003075B4" w:rsidRDefault="00D973F7" w:rsidP="003075B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2</w:t>
      </w:r>
    </w:p>
    <w:p w:rsidR="00887949" w:rsidRDefault="00057482" w:rsidP="00EA36F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Implementirajte vizualizacijo v </w:t>
      </w:r>
      <w:proofErr w:type="spellStart"/>
      <w:r>
        <w:rPr>
          <w:sz w:val="20"/>
          <w:szCs w:val="20"/>
        </w:rPr>
        <w:t>JavaFx</w:t>
      </w:r>
      <w:proofErr w:type="spellEnd"/>
      <w:r>
        <w:rPr>
          <w:sz w:val="20"/>
          <w:szCs w:val="20"/>
        </w:rPr>
        <w:t xml:space="preserve">. Metode iz predhodne naloge naj bodo implementirane kot </w:t>
      </w:r>
      <w:proofErr w:type="spellStart"/>
      <w:r>
        <w:rPr>
          <w:sz w:val="20"/>
          <w:szCs w:val="20"/>
        </w:rPr>
        <w:t>event-driven</w:t>
      </w:r>
      <w:proofErr w:type="spellEnd"/>
      <w:r>
        <w:rPr>
          <w:sz w:val="20"/>
          <w:szCs w:val="20"/>
        </w:rPr>
        <w:t xml:space="preserve"> metode, prožene z gumbi aplikacije; metoda naprej/1 naj vedno izvede privzetih 5 korakov v trenutno definirani smeri. Člene kače vizualizirate s poljubnim </w:t>
      </w:r>
      <w:proofErr w:type="spellStart"/>
      <w:r>
        <w:rPr>
          <w:sz w:val="20"/>
          <w:szCs w:val="20"/>
        </w:rPr>
        <w:t>JavaFX</w:t>
      </w:r>
      <w:proofErr w:type="spellEnd"/>
      <w:r>
        <w:rPr>
          <w:sz w:val="20"/>
          <w:szCs w:val="20"/>
        </w:rPr>
        <w:t xml:space="preserve"> objektom (npr. </w:t>
      </w:r>
      <w:proofErr w:type="spellStart"/>
      <w:r>
        <w:rPr>
          <w:sz w:val="20"/>
          <w:szCs w:val="20"/>
        </w:rPr>
        <w:t>Circle</w:t>
      </w:r>
      <w:proofErr w:type="spellEnd"/>
      <w:r>
        <w:rPr>
          <w:sz w:val="20"/>
          <w:szCs w:val="20"/>
        </w:rPr>
        <w:t>)</w:t>
      </w:r>
      <w:r w:rsidR="00C42C95">
        <w:rPr>
          <w:sz w:val="20"/>
          <w:szCs w:val="20"/>
        </w:rPr>
        <w:t>. Sama 'animacija' naj bo dosežena zgolj z dodajanjem elementov na sceno in odvzemanjem elementov s scene.</w:t>
      </w:r>
    </w:p>
    <w:p w:rsidR="0085261D" w:rsidRDefault="0085261D" w:rsidP="0085261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Naloga </w:t>
      </w:r>
      <w:r w:rsidR="00BF3F7D">
        <w:rPr>
          <w:rFonts w:ascii="Times New Roman" w:hAnsi="Times New Roman"/>
          <w:b/>
          <w:bCs/>
          <w:sz w:val="24"/>
          <w:szCs w:val="24"/>
        </w:rPr>
        <w:t>3</w:t>
      </w:r>
      <w:r w:rsidR="00BF3F7D">
        <w:rPr>
          <w:rStyle w:val="Konnaopomba-sklic"/>
          <w:rFonts w:ascii="Times New Roman" w:hAnsi="Times New Roman"/>
          <w:b/>
          <w:bCs/>
          <w:sz w:val="24"/>
          <w:szCs w:val="24"/>
        </w:rPr>
        <w:endnoteReference w:id="1"/>
      </w:r>
    </w:p>
    <w:p w:rsidR="003F5A2E" w:rsidRDefault="00BA5B42" w:rsidP="00EA36F5">
      <w:pPr>
        <w:jc w:val="both"/>
        <w:rPr>
          <w:sz w:val="20"/>
          <w:szCs w:val="20"/>
        </w:rPr>
      </w:pPr>
      <w:r>
        <w:rPr>
          <w:sz w:val="20"/>
          <w:szCs w:val="20"/>
        </w:rPr>
        <w:t>Pri gibanju kača lahko naleti na ovire</w:t>
      </w:r>
      <w:r w:rsidR="00EA36F5">
        <w:rPr>
          <w:sz w:val="20"/>
          <w:szCs w:val="20"/>
        </w:rPr>
        <w:t xml:space="preserve">. Za preverjanje kolizije(trka) kače z oviro potrebujemo hitro preverjanje. V ta namen uporabimo strukturo s časovnostjo iskanja O(1) – </w:t>
      </w:r>
      <w:proofErr w:type="spellStart"/>
      <w:r w:rsidR="00EA36F5">
        <w:rPr>
          <w:sz w:val="20"/>
          <w:szCs w:val="20"/>
        </w:rPr>
        <w:t>HashMap</w:t>
      </w:r>
      <w:proofErr w:type="spellEnd"/>
      <w:r w:rsidR="00EA36F5">
        <w:rPr>
          <w:sz w:val="20"/>
          <w:szCs w:val="20"/>
        </w:rPr>
        <w:t>. Demo rabe je v priloženem dodatku. Hitro iskanje je zgolj v asociativnem delu; torej naj bo ključ elementa strukture pozicija.</w:t>
      </w:r>
    </w:p>
    <w:p w:rsidR="003F5A2E" w:rsidRDefault="00EA36F5" w:rsidP="00EA36F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 ravnino </w:t>
      </w:r>
      <w:proofErr w:type="spellStart"/>
      <w:r>
        <w:rPr>
          <w:sz w:val="20"/>
          <w:szCs w:val="20"/>
        </w:rPr>
        <w:t>zgenerirajte</w:t>
      </w:r>
      <w:proofErr w:type="spellEnd"/>
      <w:r>
        <w:rPr>
          <w:sz w:val="20"/>
          <w:szCs w:val="20"/>
        </w:rPr>
        <w:t xml:space="preserve"> 100 ovir in skušajte kačo </w:t>
      </w:r>
      <w:proofErr w:type="spellStart"/>
      <w:r>
        <w:rPr>
          <w:sz w:val="20"/>
          <w:szCs w:val="20"/>
        </w:rPr>
        <w:t>navigirati</w:t>
      </w:r>
      <w:proofErr w:type="spellEnd"/>
      <w:r>
        <w:rPr>
          <w:sz w:val="20"/>
          <w:szCs w:val="20"/>
        </w:rPr>
        <w:t xml:space="preserve"> preko ene izmed ovir. Vizualizirajte detekcijo morebitne kolizije.</w:t>
      </w:r>
    </w:p>
    <w:sectPr w:rsidR="003F5A2E" w:rsidSect="00C710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D48" w:rsidRDefault="00294D48" w:rsidP="00AB174A">
      <w:pPr>
        <w:spacing w:after="0" w:line="240" w:lineRule="auto"/>
      </w:pPr>
      <w:r>
        <w:separator/>
      </w:r>
    </w:p>
  </w:endnote>
  <w:endnote w:type="continuationSeparator" w:id="0">
    <w:p w:rsidR="00294D48" w:rsidRDefault="00294D48" w:rsidP="00AB174A">
      <w:pPr>
        <w:spacing w:after="0" w:line="240" w:lineRule="auto"/>
      </w:pPr>
      <w:r>
        <w:continuationSeparator/>
      </w:r>
    </w:p>
  </w:endnote>
  <w:endnote w:id="1">
    <w:p w:rsidR="00BF3F7D" w:rsidRDefault="00BF3F7D">
      <w:pPr>
        <w:pStyle w:val="Konnaopomba-besedilo"/>
      </w:pPr>
      <w:r>
        <w:rPr>
          <w:rStyle w:val="Konnaopomba-sklic"/>
        </w:rPr>
        <w:endnoteRef/>
      </w:r>
      <w:r>
        <w:t xml:space="preserve"> če se vam da …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="00310BCA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="00310BCA" w:rsidRPr="006C6E03">
      <w:rPr>
        <w:rStyle w:val="tevilkastrani"/>
        <w:sz w:val="18"/>
        <w:szCs w:val="18"/>
      </w:rPr>
      <w:fldChar w:fldCharType="separate"/>
    </w:r>
    <w:r w:rsidR="007C4904">
      <w:rPr>
        <w:rStyle w:val="tevilkastrani"/>
        <w:noProof/>
        <w:sz w:val="18"/>
        <w:szCs w:val="18"/>
      </w:rPr>
      <w:t>1</w:t>
    </w:r>
    <w:r w:rsidR="00310BCA"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="00310BCA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="00310BCA" w:rsidRPr="006C6E03">
      <w:rPr>
        <w:rStyle w:val="tevilkastrani"/>
        <w:sz w:val="18"/>
        <w:szCs w:val="18"/>
      </w:rPr>
      <w:fldChar w:fldCharType="separate"/>
    </w:r>
    <w:r w:rsidR="007C4904">
      <w:rPr>
        <w:rStyle w:val="tevilkastrani"/>
        <w:noProof/>
        <w:sz w:val="18"/>
        <w:szCs w:val="18"/>
      </w:rPr>
      <w:t>1</w:t>
    </w:r>
    <w:r w:rsidR="00310BCA"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D48" w:rsidRDefault="00294D48" w:rsidP="00AB174A">
      <w:pPr>
        <w:spacing w:after="0" w:line="240" w:lineRule="auto"/>
      </w:pPr>
      <w:r>
        <w:separator/>
      </w:r>
    </w:p>
  </w:footnote>
  <w:footnote w:type="continuationSeparator" w:id="0">
    <w:p w:rsidR="00294D48" w:rsidRDefault="00294D48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BF3F7D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RSO 4</w:t>
    </w:r>
    <w:r>
      <w:rPr>
        <w:b/>
        <w:bCs/>
        <w:sz w:val="24"/>
        <w:szCs w:val="24"/>
      </w:rPr>
      <w:tab/>
      <w:t>Laboratorijska vaja 0</w:t>
    </w:r>
    <w:r w:rsidR="0011504E">
      <w:rPr>
        <w:b/>
        <w:bCs/>
        <w:sz w:val="24"/>
        <w:szCs w:val="24"/>
      </w:rPr>
      <w:t>5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</w:t>
    </w:r>
    <w:r w:rsidR="0087658A">
      <w:rPr>
        <w:bCs/>
        <w:i/>
        <w:sz w:val="18"/>
        <w:szCs w:val="18"/>
      </w:rPr>
      <w:t>t</w:t>
    </w:r>
    <w:proofErr w:type="spellEnd"/>
    <w:r w:rsidR="0087658A">
      <w:rPr>
        <w:bCs/>
        <w:i/>
        <w:sz w:val="18"/>
        <w:szCs w:val="18"/>
      </w:rPr>
      <w:t xml:space="preserve"> okt.2023</w:t>
    </w:r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1D6"/>
    <w:multiLevelType w:val="hybridMultilevel"/>
    <w:tmpl w:val="0032B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10702"/>
    <w:multiLevelType w:val="hybridMultilevel"/>
    <w:tmpl w:val="33A49D64"/>
    <w:lvl w:ilvl="0" w:tplc="0424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CC5572"/>
    <w:multiLevelType w:val="hybridMultilevel"/>
    <w:tmpl w:val="75EE85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92983"/>
    <w:multiLevelType w:val="hybridMultilevel"/>
    <w:tmpl w:val="787A3F7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36F14"/>
    <w:multiLevelType w:val="hybridMultilevel"/>
    <w:tmpl w:val="3F2CC76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537F4"/>
    <w:multiLevelType w:val="hybridMultilevel"/>
    <w:tmpl w:val="836C4C4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2ABA"/>
    <w:multiLevelType w:val="hybridMultilevel"/>
    <w:tmpl w:val="007C11F0"/>
    <w:lvl w:ilvl="0" w:tplc="2AFEA8B6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41301E5E"/>
    <w:multiLevelType w:val="hybridMultilevel"/>
    <w:tmpl w:val="886C3B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172EA"/>
    <w:multiLevelType w:val="hybridMultilevel"/>
    <w:tmpl w:val="A0A213E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32120"/>
    <w:multiLevelType w:val="hybridMultilevel"/>
    <w:tmpl w:val="6E181EE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F5095"/>
    <w:multiLevelType w:val="hybridMultilevel"/>
    <w:tmpl w:val="7398F5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047A5"/>
    <w:multiLevelType w:val="hybridMultilevel"/>
    <w:tmpl w:val="F4EA63F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22ED6"/>
    <w:multiLevelType w:val="hybridMultilevel"/>
    <w:tmpl w:val="229285EA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AFA7BF8"/>
    <w:multiLevelType w:val="hybridMultilevel"/>
    <w:tmpl w:val="7C24EBB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23272"/>
    <w:multiLevelType w:val="hybridMultilevel"/>
    <w:tmpl w:val="E7DA408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15BE6"/>
    <w:multiLevelType w:val="hybridMultilevel"/>
    <w:tmpl w:val="C5D052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061E4"/>
    <w:multiLevelType w:val="hybridMultilevel"/>
    <w:tmpl w:val="76CCD9B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3264"/>
    <w:multiLevelType w:val="hybridMultilevel"/>
    <w:tmpl w:val="D0B423F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0AD670D"/>
    <w:multiLevelType w:val="hybridMultilevel"/>
    <w:tmpl w:val="248EA81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95370"/>
    <w:multiLevelType w:val="hybridMultilevel"/>
    <w:tmpl w:val="79FA0C72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DB85539"/>
    <w:multiLevelType w:val="hybridMultilevel"/>
    <w:tmpl w:val="70F6F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9"/>
  </w:num>
  <w:num w:numId="5">
    <w:abstractNumId w:val="15"/>
  </w:num>
  <w:num w:numId="6">
    <w:abstractNumId w:val="22"/>
  </w:num>
  <w:num w:numId="7">
    <w:abstractNumId w:val="1"/>
  </w:num>
  <w:num w:numId="8">
    <w:abstractNumId w:val="23"/>
  </w:num>
  <w:num w:numId="9">
    <w:abstractNumId w:val="0"/>
  </w:num>
  <w:num w:numId="10">
    <w:abstractNumId w:val="13"/>
  </w:num>
  <w:num w:numId="11">
    <w:abstractNumId w:val="14"/>
  </w:num>
  <w:num w:numId="12">
    <w:abstractNumId w:val="6"/>
  </w:num>
  <w:num w:numId="13">
    <w:abstractNumId w:val="12"/>
  </w:num>
  <w:num w:numId="14">
    <w:abstractNumId w:val="20"/>
  </w:num>
  <w:num w:numId="15">
    <w:abstractNumId w:val="3"/>
  </w:num>
  <w:num w:numId="16">
    <w:abstractNumId w:val="10"/>
  </w:num>
  <w:num w:numId="17">
    <w:abstractNumId w:val="7"/>
  </w:num>
  <w:num w:numId="18">
    <w:abstractNumId w:val="2"/>
  </w:num>
  <w:num w:numId="19">
    <w:abstractNumId w:val="21"/>
  </w:num>
  <w:num w:numId="20">
    <w:abstractNumId w:val="16"/>
  </w:num>
  <w:num w:numId="21">
    <w:abstractNumId w:val="17"/>
  </w:num>
  <w:num w:numId="22">
    <w:abstractNumId w:val="5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C"/>
    <w:rsid w:val="000514AF"/>
    <w:rsid w:val="000542FA"/>
    <w:rsid w:val="00057482"/>
    <w:rsid w:val="00057588"/>
    <w:rsid w:val="00095C7D"/>
    <w:rsid w:val="000A5FA0"/>
    <w:rsid w:val="000B3BF5"/>
    <w:rsid w:val="000D234E"/>
    <w:rsid w:val="00101B1B"/>
    <w:rsid w:val="0011504E"/>
    <w:rsid w:val="001C5118"/>
    <w:rsid w:val="001D73D1"/>
    <w:rsid w:val="00274A08"/>
    <w:rsid w:val="00294D48"/>
    <w:rsid w:val="002A486C"/>
    <w:rsid w:val="002B05FE"/>
    <w:rsid w:val="002C091F"/>
    <w:rsid w:val="003075B4"/>
    <w:rsid w:val="00310BCA"/>
    <w:rsid w:val="00311147"/>
    <w:rsid w:val="00321467"/>
    <w:rsid w:val="0034445D"/>
    <w:rsid w:val="0035595B"/>
    <w:rsid w:val="003844A5"/>
    <w:rsid w:val="00385FA3"/>
    <w:rsid w:val="003F5A2E"/>
    <w:rsid w:val="003F6DA4"/>
    <w:rsid w:val="00447039"/>
    <w:rsid w:val="00484CB2"/>
    <w:rsid w:val="004C5EEA"/>
    <w:rsid w:val="004D1F16"/>
    <w:rsid w:val="00586AE8"/>
    <w:rsid w:val="005957F7"/>
    <w:rsid w:val="005C40FD"/>
    <w:rsid w:val="006C6E03"/>
    <w:rsid w:val="006C718A"/>
    <w:rsid w:val="006F1194"/>
    <w:rsid w:val="0077296C"/>
    <w:rsid w:val="007905E1"/>
    <w:rsid w:val="007C4904"/>
    <w:rsid w:val="00807756"/>
    <w:rsid w:val="008257F3"/>
    <w:rsid w:val="0085261D"/>
    <w:rsid w:val="0087658A"/>
    <w:rsid w:val="00887949"/>
    <w:rsid w:val="008C4301"/>
    <w:rsid w:val="00907431"/>
    <w:rsid w:val="009579B5"/>
    <w:rsid w:val="009616DA"/>
    <w:rsid w:val="00992256"/>
    <w:rsid w:val="009A3C38"/>
    <w:rsid w:val="009A6AFF"/>
    <w:rsid w:val="009C48D2"/>
    <w:rsid w:val="00A8513E"/>
    <w:rsid w:val="00A91F8F"/>
    <w:rsid w:val="00A94B3E"/>
    <w:rsid w:val="00AB174A"/>
    <w:rsid w:val="00AE704F"/>
    <w:rsid w:val="00B57ABB"/>
    <w:rsid w:val="00BA0B9F"/>
    <w:rsid w:val="00BA5B42"/>
    <w:rsid w:val="00BB70CB"/>
    <w:rsid w:val="00BD420C"/>
    <w:rsid w:val="00BF3F7D"/>
    <w:rsid w:val="00C040E9"/>
    <w:rsid w:val="00C42C95"/>
    <w:rsid w:val="00C50E0F"/>
    <w:rsid w:val="00C70DF4"/>
    <w:rsid w:val="00C71011"/>
    <w:rsid w:val="00D117C6"/>
    <w:rsid w:val="00D973F7"/>
    <w:rsid w:val="00E25454"/>
    <w:rsid w:val="00EA36F5"/>
    <w:rsid w:val="00EC4D6F"/>
    <w:rsid w:val="00ED4C1F"/>
    <w:rsid w:val="00F02D30"/>
    <w:rsid w:val="00FB4A6C"/>
    <w:rsid w:val="00FE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105A8"/>
  <w15:docId w15:val="{67AE3663-F9C1-4F90-8C64-DC620E3C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C71011"/>
    <w:rPr>
      <w:rFonts w:cs="Times New Roman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99"/>
    <w:qFormat/>
    <w:rsid w:val="0077296C"/>
    <w:pPr>
      <w:ind w:left="720"/>
      <w:contextualSpacing/>
    </w:pPr>
  </w:style>
  <w:style w:type="paragraph" w:styleId="Brezrazmikov">
    <w:name w:val="No Spacing"/>
    <w:uiPriority w:val="99"/>
    <w:qFormat/>
    <w:rsid w:val="006C718A"/>
    <w:pPr>
      <w:spacing w:after="0" w:line="240" w:lineRule="auto"/>
    </w:pPr>
    <w:rPr>
      <w:rFonts w:cs="Times New Roman"/>
      <w:lang w:eastAsia="en-US"/>
    </w:rPr>
  </w:style>
  <w:style w:type="paragraph" w:customStyle="1" w:styleId="Default">
    <w:name w:val="Default"/>
    <w:uiPriority w:val="99"/>
    <w:rsid w:val="0005758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en-US"/>
    </w:rPr>
  </w:style>
  <w:style w:type="table" w:styleId="Tabelamrea">
    <w:name w:val="Table Grid"/>
    <w:basedOn w:val="Navadnatabela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="Times New Roman"/>
    </w:rPr>
  </w:style>
  <w:style w:type="paragraph" w:styleId="Noga">
    <w:name w:val="footer"/>
    <w:basedOn w:val="Navaden"/>
    <w:link w:val="Nog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="Times New Roman"/>
    </w:rPr>
  </w:style>
  <w:style w:type="paragraph" w:styleId="Besedilooblaka">
    <w:name w:val="Balloon Text"/>
    <w:basedOn w:val="Navaden"/>
    <w:link w:val="BesedilooblakaZnak"/>
    <w:uiPriority w:val="99"/>
    <w:semiHidden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semiHidden/>
    <w:unhideWhenUsed/>
    <w:rsid w:val="00311147"/>
    <w:rPr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1C511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1C5118"/>
    <w:rPr>
      <w:rFonts w:cs="Times New Roman"/>
      <w:sz w:val="20"/>
      <w:szCs w:val="20"/>
      <w:lang w:eastAsia="en-US"/>
    </w:rPr>
  </w:style>
  <w:style w:type="character" w:styleId="Konnaopomba-sklic">
    <w:name w:val="endnote reference"/>
    <w:basedOn w:val="Privzetapisavaodstavka"/>
    <w:uiPriority w:val="99"/>
    <w:semiHidden/>
    <w:unhideWhenUsed/>
    <w:rsid w:val="001C51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C0FF7-972D-44E3-82D8-2B9499EA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mk111 k</cp:lastModifiedBy>
  <cp:revision>2</cp:revision>
  <cp:lastPrinted>2015-09-24T07:05:00Z</cp:lastPrinted>
  <dcterms:created xsi:type="dcterms:W3CDTF">2023-10-17T03:25:00Z</dcterms:created>
  <dcterms:modified xsi:type="dcterms:W3CDTF">2023-10-17T03:25:00Z</dcterms:modified>
</cp:coreProperties>
</file>