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F9A" w:rsidRDefault="00AB1F9A">
      <w:pPr>
        <w:rPr>
          <w:lang w:val="fr-CA"/>
        </w:rPr>
      </w:pPr>
      <w:r>
        <w:rPr>
          <w:lang w:val="fr-CA"/>
        </w:rPr>
        <w:t>The meanings of the verb roots have a special format and syntax aimed at the on-the-spot formulation of "natural-language" expressions. Examples of such verb root meanings are:</w:t>
      </w:r>
    </w:p>
    <w:p w:rsidR="00374879" w:rsidRDefault="00374879">
      <w:pPr>
        <w:rPr>
          <w:lang w:val="fr-CA"/>
        </w:rPr>
      </w:pPr>
    </w:p>
    <w:p w:rsidR="00AB1F9A" w:rsidRDefault="00AB1F9A" w:rsidP="00374879">
      <w:pPr>
        <w:rPr>
          <w:lang w:val="fr-CA"/>
        </w:rPr>
      </w:pPr>
      <w:r w:rsidRPr="00AB1F9A">
        <w:rPr>
          <w:lang w:val="fr-CA"/>
        </w:rPr>
        <w:t>to come home</w:t>
      </w:r>
    </w:p>
    <w:p w:rsidR="00AB1F9A" w:rsidRDefault="00AB1F9A" w:rsidP="00374879">
      <w:pPr>
        <w:rPr>
          <w:lang w:val="fr-CA"/>
        </w:rPr>
      </w:pPr>
      <w:r w:rsidRPr="00AB1F9A">
        <w:rPr>
          <w:lang w:val="fr-CA"/>
        </w:rPr>
        <w:t>to file  s.t.;  to use a file on s.t.</w:t>
      </w:r>
    </w:p>
    <w:p w:rsidR="00AB1F9A" w:rsidRPr="00374879" w:rsidRDefault="00374879" w:rsidP="00374879">
      <w:pPr>
        <w:rPr>
          <w:lang w:val="fr-CA"/>
        </w:rPr>
      </w:pPr>
      <w:r w:rsidRPr="00374879">
        <w:rPr>
          <w:lang w:val="fr-CA"/>
        </w:rPr>
        <w:t xml:space="preserve">(1) </w:t>
      </w:r>
      <w:r w:rsidR="00AB1F9A" w:rsidRPr="00374879">
        <w:rPr>
          <w:lang w:val="fr-CA"/>
        </w:rPr>
        <w:t>to be unable to or incapable of doing s.t. (2) to not work, to be out of order</w:t>
      </w:r>
    </w:p>
    <w:p w:rsidR="003B7E8C" w:rsidRDefault="00AB1F9A" w:rsidP="00374879">
      <w:pPr>
        <w:rPr>
          <w:lang w:val="fr-CA"/>
        </w:rPr>
      </w:pPr>
      <w:r w:rsidRPr="00AB1F9A">
        <w:rPr>
          <w:lang w:val="fr-CA"/>
        </w:rPr>
        <w:t>to /bite s.t.</w:t>
      </w:r>
    </w:p>
    <w:p w:rsidR="00AB1F9A" w:rsidRDefault="00AB1F9A" w:rsidP="00374879">
      <w:pPr>
        <w:rPr>
          <w:lang w:val="fr-CA"/>
        </w:rPr>
      </w:pPr>
      <w:r w:rsidRPr="00AB1F9A">
        <w:rPr>
          <w:lang w:val="fr-CA"/>
        </w:rPr>
        <w:t>[-R]to /suck s.t. in</w:t>
      </w:r>
    </w:p>
    <w:p w:rsidR="00AB1F9A" w:rsidRDefault="00AB1F9A" w:rsidP="00374879">
      <w:pPr>
        <w:rPr>
          <w:lang w:val="fr-CA"/>
        </w:rPr>
      </w:pPr>
      <w:r w:rsidRPr="00AB1F9A">
        <w:rPr>
          <w:lang w:val="fr-CA"/>
        </w:rPr>
        <w:t>[-R](1) /charger qqn (avec une intention hostile) (2)/attraper qqch. en sautant</w:t>
      </w:r>
    </w:p>
    <w:p w:rsidR="00AB1F9A" w:rsidRDefault="00AB1F9A" w:rsidP="00AB1F9A">
      <w:pPr>
        <w:rPr>
          <w:lang w:val="fr-CA"/>
        </w:rPr>
      </w:pPr>
    </w:p>
    <w:p w:rsidR="00AB1F9A" w:rsidRDefault="00374879" w:rsidP="00AB1F9A">
      <w:pPr>
        <w:rPr>
          <w:lang w:val="fr-CA"/>
        </w:rPr>
      </w:pPr>
      <w:r>
        <w:rPr>
          <w:lang w:val="fr-CA"/>
        </w:rPr>
        <w:t>The grammar goes like this:</w:t>
      </w:r>
    </w:p>
    <w:p w:rsidR="00374879" w:rsidRDefault="00374879" w:rsidP="00AB1F9A">
      <w:pPr>
        <w:rPr>
          <w:lang w:val="fr-CA"/>
        </w:rPr>
      </w:pPr>
    </w:p>
    <w:p w:rsidR="00D455CD" w:rsidRDefault="00D455CD" w:rsidP="00AB1F9A">
      <w:pPr>
        <w:rPr>
          <w:lang w:val="fr-CA"/>
        </w:rPr>
      </w:pPr>
      <w:r>
        <w:rPr>
          <w:lang w:val="fr-CA"/>
        </w:rPr>
        <w:t>expr ::= simple_expr | modal_expr</w:t>
      </w:r>
    </w:p>
    <w:p w:rsidR="00D455CD" w:rsidRDefault="00D455CD" w:rsidP="00AB1F9A">
      <w:pPr>
        <w:rPr>
          <w:lang w:val="fr-CA"/>
        </w:rPr>
      </w:pPr>
      <w:r>
        <w:rPr>
          <w:lang w:val="fr-CA"/>
        </w:rPr>
        <w:t>simple_expr ::= senses</w:t>
      </w:r>
    </w:p>
    <w:p w:rsidR="00374879" w:rsidRDefault="00D455CD" w:rsidP="00AB1F9A">
      <w:pPr>
        <w:rPr>
          <w:lang w:val="fr-CA"/>
        </w:rPr>
      </w:pPr>
      <w:r>
        <w:rPr>
          <w:lang w:val="fr-CA"/>
        </w:rPr>
        <w:t>modal_</w:t>
      </w:r>
      <w:r w:rsidR="00374879">
        <w:rPr>
          <w:lang w:val="fr-CA"/>
        </w:rPr>
        <w:t xml:space="preserve">expr ::= mode </w:t>
      </w:r>
      <w:r>
        <w:rPr>
          <w:lang w:val="fr-CA"/>
        </w:rPr>
        <w:t>simple_expr</w:t>
      </w:r>
      <w:r>
        <w:rPr>
          <w:lang w:val="fr-CA"/>
        </w:rPr>
        <w:t xml:space="preserve"> </w:t>
      </w:r>
      <w:r w:rsidR="00374879">
        <w:rPr>
          <w:lang w:val="fr-CA"/>
        </w:rPr>
        <w:t xml:space="preserve">| </w:t>
      </w:r>
      <w:r>
        <w:rPr>
          <w:lang w:val="fr-CA"/>
        </w:rPr>
        <w:t>mode</w:t>
      </w:r>
      <w:r>
        <w:rPr>
          <w:lang w:val="fr-CA"/>
        </w:rPr>
        <w:t xml:space="preserve"> </w:t>
      </w:r>
      <w:r>
        <w:rPr>
          <w:lang w:val="fr-CA"/>
        </w:rPr>
        <w:t>simple_expr</w:t>
      </w:r>
      <w:r>
        <w:rPr>
          <w:lang w:val="fr-CA"/>
        </w:rPr>
        <w:t xml:space="preserve"> modal_expr</w:t>
      </w:r>
    </w:p>
    <w:p w:rsidR="00374879" w:rsidRDefault="00374879" w:rsidP="00AB1F9A">
      <w:pPr>
        <w:rPr>
          <w:lang w:val="fr-CA"/>
        </w:rPr>
      </w:pPr>
      <w:r>
        <w:rPr>
          <w:lang w:val="fr-CA"/>
        </w:rPr>
        <w:t>mode ::= '[' '-'?</w:t>
      </w:r>
      <w:r w:rsidR="00D455CD">
        <w:rPr>
          <w:lang w:val="fr-CA"/>
        </w:rPr>
        <w:t xml:space="preserve"> </w:t>
      </w:r>
      <w:r>
        <w:rPr>
          <w:lang w:val="fr-CA"/>
        </w:rPr>
        <w:t>mode_indicator</w:t>
      </w:r>
      <w:r w:rsidR="00D455CD">
        <w:rPr>
          <w:lang w:val="fr-CA"/>
        </w:rPr>
        <w:t xml:space="preserve"> '</w:t>
      </w:r>
      <w:r>
        <w:rPr>
          <w:lang w:val="fr-CA"/>
        </w:rPr>
        <w:t>]</w:t>
      </w:r>
      <w:r w:rsidR="00D455CD">
        <w:rPr>
          <w:lang w:val="fr-CA"/>
        </w:rPr>
        <w:t>'</w:t>
      </w:r>
    </w:p>
    <w:p w:rsidR="00374879" w:rsidRDefault="00374879" w:rsidP="00AB1F9A">
      <w:pPr>
        <w:rPr>
          <w:lang w:val="fr-CA"/>
        </w:rPr>
      </w:pPr>
      <w:r>
        <w:rPr>
          <w:lang w:val="fr-CA"/>
        </w:rPr>
        <w:t>mode_indicator ::= 'R' | 'T' | 'P'</w:t>
      </w:r>
    </w:p>
    <w:p w:rsidR="00374879" w:rsidRDefault="00374879" w:rsidP="00AB1F9A">
      <w:pPr>
        <w:rPr>
          <w:lang w:val="fr-CA"/>
        </w:rPr>
      </w:pPr>
      <w:r>
        <w:rPr>
          <w:lang w:val="fr-CA"/>
        </w:rPr>
        <w:t>senses ::= simple_sens</w:t>
      </w:r>
      <w:r w:rsidR="00D455CD">
        <w:rPr>
          <w:lang w:val="fr-CA"/>
        </w:rPr>
        <w:t>e</w:t>
      </w:r>
      <w:r>
        <w:rPr>
          <w:lang w:val="fr-CA"/>
        </w:rPr>
        <w:t xml:space="preserve"> | </w:t>
      </w:r>
      <w:r w:rsidR="00D455CD">
        <w:rPr>
          <w:lang w:val="fr-CA"/>
        </w:rPr>
        <w:t>multiple_senses</w:t>
      </w:r>
    </w:p>
    <w:p w:rsidR="00D455CD" w:rsidRDefault="00D455CD" w:rsidP="00AB1F9A">
      <w:pPr>
        <w:rPr>
          <w:lang w:val="fr-CA"/>
        </w:rPr>
      </w:pPr>
      <w:r>
        <w:rPr>
          <w:lang w:val="fr-CA"/>
        </w:rPr>
        <w:t xml:space="preserve">multiple_senses ::= '(' digit ')' sense | '(' digit ')' </w:t>
      </w:r>
      <w:r>
        <w:rPr>
          <w:lang w:val="fr-CA"/>
        </w:rPr>
        <w:t>sense</w:t>
      </w:r>
      <w:r>
        <w:rPr>
          <w:lang w:val="fr-CA"/>
        </w:rPr>
        <w:t xml:space="preserve"> multiple_senses</w:t>
      </w:r>
    </w:p>
    <w:p w:rsidR="00D455CD" w:rsidRDefault="00D455CD" w:rsidP="00AB1F9A">
      <w:pPr>
        <w:rPr>
          <w:lang w:val="fr-CA"/>
        </w:rPr>
      </w:pPr>
      <w:r>
        <w:rPr>
          <w:lang w:val="fr-CA"/>
        </w:rPr>
        <w:t xml:space="preserve">sense ::= </w:t>
      </w:r>
      <w:r w:rsidR="00AA3C7C">
        <w:rPr>
          <w:lang w:val="fr-CA"/>
        </w:rPr>
        <w:t xml:space="preserve">intransitive_sense | transitive_sense </w:t>
      </w:r>
      <w:r w:rsidR="00AA3C7C">
        <w:rPr>
          <w:rStyle w:val="Appeldenotedefin"/>
          <w:lang w:val="fr-CA"/>
        </w:rPr>
        <w:endnoteReference w:id="1"/>
      </w:r>
    </w:p>
    <w:p w:rsidR="00AA3C7C" w:rsidRDefault="001803E5" w:rsidP="00AB1F9A">
      <w:pPr>
        <w:rPr>
          <w:lang w:val="fr-CA"/>
        </w:rPr>
      </w:pPr>
      <w:r>
        <w:rPr>
          <w:lang w:val="fr-CA"/>
        </w:rPr>
        <w:t>intransitive_sense ::= &lt;string of characters&gt;</w:t>
      </w:r>
    </w:p>
    <w:p w:rsidR="001803E5" w:rsidRDefault="001803E5" w:rsidP="00AB1F9A">
      <w:pPr>
        <w:rPr>
          <w:lang w:val="fr-CA"/>
        </w:rPr>
      </w:pPr>
      <w:r>
        <w:rPr>
          <w:lang w:val="fr-CA"/>
        </w:rPr>
        <w:t>transitive_sense ::= transitive_proposition | transitive_proposition ';' transitive_sense</w:t>
      </w:r>
    </w:p>
    <w:p w:rsidR="001803E5" w:rsidRDefault="001803E5" w:rsidP="00AB1F9A">
      <w:pPr>
        <w:rPr>
          <w:lang w:val="fr-CA"/>
        </w:rPr>
      </w:pPr>
      <w:r>
        <w:rPr>
          <w:lang w:val="fr-CA"/>
        </w:rPr>
        <w:t>transitive_proposition ::= 'to'? verb_part object_part</w:t>
      </w:r>
    </w:p>
    <w:p w:rsidR="001803E5" w:rsidRDefault="001803E5" w:rsidP="00AB1F9A">
      <w:pPr>
        <w:rPr>
          <w:lang w:val="fr-CA"/>
        </w:rPr>
      </w:pPr>
      <w:r>
        <w:rPr>
          <w:lang w:val="fr-CA"/>
        </w:rPr>
        <w:t>verb_part ::= '/' verb ('-' preposition)?</w:t>
      </w:r>
    </w:p>
    <w:p w:rsidR="001803E5" w:rsidRDefault="001803E5" w:rsidP="00AB1F9A">
      <w:pPr>
        <w:rPr>
          <w:lang w:val="fr-CA"/>
        </w:rPr>
      </w:pPr>
      <w:r>
        <w:rPr>
          <w:lang w:val="fr-CA"/>
        </w:rPr>
        <w:t xml:space="preserve">object_part ::=  &lt;string of characters </w:t>
      </w:r>
      <w:r w:rsidR="00191F42">
        <w:rPr>
          <w:lang w:val="fr-CA"/>
        </w:rPr>
        <w:t>without semi-colon</w:t>
      </w:r>
      <w:r>
        <w:rPr>
          <w:lang w:val="fr-CA"/>
        </w:rPr>
        <w:t xml:space="preserve">&gt;? object </w:t>
      </w:r>
      <w:r>
        <w:rPr>
          <w:lang w:val="fr-CA"/>
        </w:rPr>
        <w:t>&lt;string of characters</w:t>
      </w:r>
      <w:r w:rsidR="00191F42">
        <w:rPr>
          <w:lang w:val="fr-CA"/>
        </w:rPr>
        <w:t xml:space="preserve"> without semi-colon</w:t>
      </w:r>
      <w:bookmarkStart w:id="0" w:name="_GoBack"/>
      <w:bookmarkEnd w:id="0"/>
      <w:r>
        <w:rPr>
          <w:lang w:val="fr-CA"/>
        </w:rPr>
        <w:t>&gt;?</w:t>
      </w:r>
    </w:p>
    <w:p w:rsidR="001803E5" w:rsidRDefault="001803E5" w:rsidP="00AB1F9A">
      <w:pPr>
        <w:rPr>
          <w:lang w:val="fr-CA"/>
        </w:rPr>
      </w:pPr>
      <w:r>
        <w:rPr>
          <w:lang w:val="fr-CA"/>
        </w:rPr>
        <w:t>object ::= 's.o. or s.t.' | 'qqn ou qqch.' | 's.o.' | 's.t.' | 'qqn' | 'qqch.'</w:t>
      </w:r>
    </w:p>
    <w:p w:rsidR="00AA3C7C" w:rsidRPr="00AA3C7C" w:rsidRDefault="00AA3C7C" w:rsidP="00AA3C7C">
      <w:pPr>
        <w:rPr>
          <w:lang w:val="fr-CA"/>
        </w:rPr>
      </w:pPr>
    </w:p>
    <w:p w:rsidR="00AA3C7C" w:rsidRPr="00AB1F9A" w:rsidRDefault="00AA3C7C" w:rsidP="00AB1F9A">
      <w:pPr>
        <w:rPr>
          <w:lang w:val="fr-CA"/>
        </w:rPr>
      </w:pPr>
    </w:p>
    <w:sectPr w:rsidR="00AA3C7C" w:rsidRPr="00AB1F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D23" w:rsidRDefault="00875D23" w:rsidP="00AA3C7C">
      <w:r>
        <w:separator/>
      </w:r>
    </w:p>
  </w:endnote>
  <w:endnote w:type="continuationSeparator" w:id="0">
    <w:p w:rsidR="00875D23" w:rsidRDefault="00875D23" w:rsidP="00AA3C7C">
      <w:r>
        <w:continuationSeparator/>
      </w:r>
    </w:p>
  </w:endnote>
  <w:endnote w:id="1">
    <w:p w:rsidR="00AA3C7C" w:rsidRPr="00AA3C7C" w:rsidRDefault="00AA3C7C">
      <w:pPr>
        <w:pStyle w:val="Notedefin"/>
        <w:rPr>
          <w:lang w:val="fr-CA"/>
        </w:rPr>
      </w:pPr>
      <w:r>
        <w:rPr>
          <w:rStyle w:val="Appeldenotedefin"/>
        </w:rPr>
        <w:endnoteRef/>
      </w:r>
      <w:r>
        <w:t xml:space="preserve"> Transitive senses may appear only in certain modes.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D23" w:rsidRDefault="00875D23" w:rsidP="00AA3C7C">
      <w:r>
        <w:separator/>
      </w:r>
    </w:p>
  </w:footnote>
  <w:footnote w:type="continuationSeparator" w:id="0">
    <w:p w:rsidR="00875D23" w:rsidRDefault="00875D23" w:rsidP="00AA3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442E1"/>
    <w:multiLevelType w:val="hybridMultilevel"/>
    <w:tmpl w:val="35F6A2D0"/>
    <w:lvl w:ilvl="0" w:tplc="5C8488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487683"/>
    <w:multiLevelType w:val="hybridMultilevel"/>
    <w:tmpl w:val="B3F67B12"/>
    <w:lvl w:ilvl="0" w:tplc="3D4C18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38"/>
    <w:rsid w:val="00062A2E"/>
    <w:rsid w:val="001803E5"/>
    <w:rsid w:val="00191F42"/>
    <w:rsid w:val="00374879"/>
    <w:rsid w:val="00765322"/>
    <w:rsid w:val="00845A38"/>
    <w:rsid w:val="00875D23"/>
    <w:rsid w:val="00926A94"/>
    <w:rsid w:val="00AA3C7C"/>
    <w:rsid w:val="00AB1F9A"/>
    <w:rsid w:val="00D4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1F9A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AA3C7C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A3C7C"/>
    <w:rPr>
      <w:noProof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AA3C7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1F9A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AA3C7C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A3C7C"/>
    <w:rPr>
      <w:noProof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AA3C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BBD08-0B20-4615-A142-67BC3E7F9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Farley, Benoit</dc:creator>
  <cp:keywords/>
  <dc:description/>
  <cp:lastModifiedBy>Farley, Benoit</cp:lastModifiedBy>
  <cp:revision>2</cp:revision>
  <dcterms:created xsi:type="dcterms:W3CDTF">2012-06-26T13:30:00Z</dcterms:created>
  <dcterms:modified xsi:type="dcterms:W3CDTF">2012-06-26T14:24:00Z</dcterms:modified>
</cp:coreProperties>
</file>