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AA021" w14:textId="77777777" w:rsidR="00A36AFD" w:rsidRPr="00A36AFD" w:rsidRDefault="00A36AFD" w:rsidP="00A36AFD">
      <w:r w:rsidRPr="00A36AFD">
        <w:t>Write a report summarizing your completed data analytics capstone project by doing the following:</w:t>
      </w:r>
    </w:p>
    <w:p w14:paraId="7EADEA2D" w14:textId="77777777" w:rsidR="00A36AFD" w:rsidRPr="00A36AFD" w:rsidRDefault="00A36AFD" w:rsidP="00A36AFD"/>
    <w:p w14:paraId="70FDB888" w14:textId="77777777" w:rsidR="00A36AFD" w:rsidRPr="00A36AFD" w:rsidRDefault="00A36AFD" w:rsidP="00A36AFD">
      <w:r w:rsidRPr="00A36AFD">
        <w:rPr>
          <w:b/>
          <w:bCs/>
        </w:rPr>
        <w:t>Project Overview</w:t>
      </w:r>
    </w:p>
    <w:p w14:paraId="509D20BB" w14:textId="77777777" w:rsidR="00A36AFD" w:rsidRPr="00A36AFD" w:rsidRDefault="00A36AFD" w:rsidP="00A36AFD">
      <w:r w:rsidRPr="00A36AFD">
        <w:t>A.  Summarize the following elements of your capstone project:</w:t>
      </w:r>
    </w:p>
    <w:p w14:paraId="36FD925B" w14:textId="77777777" w:rsidR="00A36AFD" w:rsidRPr="00A36AFD" w:rsidRDefault="00A36AFD" w:rsidP="00A36AFD">
      <w:r w:rsidRPr="00A36AFD">
        <w:t>•  the research question or organizational need that your capstone addressed</w:t>
      </w:r>
    </w:p>
    <w:p w14:paraId="38E48088" w14:textId="77777777" w:rsidR="00A36AFD" w:rsidRPr="00A36AFD" w:rsidRDefault="00A36AFD" w:rsidP="00A36AFD">
      <w:r w:rsidRPr="00A36AFD">
        <w:t>•  the scope of your project</w:t>
      </w:r>
    </w:p>
    <w:p w14:paraId="3123A238" w14:textId="77777777" w:rsidR="00A36AFD" w:rsidRPr="00A36AFD" w:rsidRDefault="00A36AFD" w:rsidP="00A36AFD">
      <w:r w:rsidRPr="00A36AFD">
        <w:t>•  an overview of your solution, including any tools and methodologies used</w:t>
      </w:r>
      <w:r w:rsidRPr="00A36AFD">
        <w:br/>
        <w:t> </w:t>
      </w:r>
    </w:p>
    <w:p w14:paraId="3F131CC1" w14:textId="77777777" w:rsidR="00A36AFD" w:rsidRPr="00A36AFD" w:rsidRDefault="00A36AFD" w:rsidP="00A36AFD">
      <w:r w:rsidRPr="00A36AFD">
        <w:rPr>
          <w:b/>
          <w:bCs/>
        </w:rPr>
        <w:t>Project Execution</w:t>
      </w:r>
    </w:p>
    <w:p w14:paraId="5B42ECDB" w14:textId="77777777" w:rsidR="00A36AFD" w:rsidRPr="00A36AFD" w:rsidRDefault="00A36AFD" w:rsidP="00A36AFD">
      <w:r w:rsidRPr="00A36AFD">
        <w:t>B.  Summarize the execution of your project, including how the execution of the following elements differed from the plan developed in part B of Task 2:</w:t>
      </w:r>
    </w:p>
    <w:p w14:paraId="3185781C" w14:textId="77777777" w:rsidR="00A36AFD" w:rsidRPr="00A36AFD" w:rsidRDefault="00A36AFD" w:rsidP="00A36AFD">
      <w:r w:rsidRPr="00A36AFD">
        <w:t>•  project plan</w:t>
      </w:r>
    </w:p>
    <w:p w14:paraId="685D88E2" w14:textId="77777777" w:rsidR="00A36AFD" w:rsidRPr="00A36AFD" w:rsidRDefault="00A36AFD" w:rsidP="00A36AFD">
      <w:r w:rsidRPr="00A36AFD">
        <w:t>•  project planning methodology</w:t>
      </w:r>
    </w:p>
    <w:p w14:paraId="67594793" w14:textId="77777777" w:rsidR="00A36AFD" w:rsidRPr="00A36AFD" w:rsidRDefault="00A36AFD" w:rsidP="00A36AFD">
      <w:r w:rsidRPr="00A36AFD">
        <w:t>•  project timeline and milestones</w:t>
      </w:r>
      <w:r w:rsidRPr="00A36AFD">
        <w:br/>
        <w:t> </w:t>
      </w:r>
    </w:p>
    <w:p w14:paraId="671BCDCF" w14:textId="77777777" w:rsidR="00A36AFD" w:rsidRPr="00A36AFD" w:rsidRDefault="00A36AFD" w:rsidP="00A36AFD">
      <w:r w:rsidRPr="00A36AFD">
        <w:rPr>
          <w:b/>
          <w:bCs/>
        </w:rPr>
        <w:t>Methodology</w:t>
      </w:r>
    </w:p>
    <w:p w14:paraId="30B35E42" w14:textId="77777777" w:rsidR="00A36AFD" w:rsidRPr="00A36AFD" w:rsidRDefault="00A36AFD" w:rsidP="00A36AFD">
      <w:r w:rsidRPr="00A36AFD">
        <w:t>C.  Discuss your data selection and collection process in detail, including </w:t>
      </w:r>
      <w:r w:rsidRPr="00A36AFD">
        <w:rPr>
          <w:i/>
          <w:iCs/>
        </w:rPr>
        <w:t>each</w:t>
      </w:r>
      <w:r w:rsidRPr="00A36AFD">
        <w:t> of the following elements:</w:t>
      </w:r>
    </w:p>
    <w:p w14:paraId="6C33DE91" w14:textId="77777777" w:rsidR="00A36AFD" w:rsidRPr="00A36AFD" w:rsidRDefault="00A36AFD" w:rsidP="00A36AFD">
      <w:r w:rsidRPr="00A36AFD">
        <w:t>•  how your actual data selection and collection process differed from your plan</w:t>
      </w:r>
    </w:p>
    <w:p w14:paraId="1CEE63A7" w14:textId="77777777" w:rsidR="00A36AFD" w:rsidRPr="00A36AFD" w:rsidRDefault="00A36AFD" w:rsidP="00A36AFD">
      <w:r w:rsidRPr="00A36AFD">
        <w:t xml:space="preserve">•  how you </w:t>
      </w:r>
      <w:proofErr w:type="gramStart"/>
      <w:r w:rsidRPr="00A36AFD">
        <w:t>handled</w:t>
      </w:r>
      <w:proofErr w:type="gramEnd"/>
      <w:r w:rsidRPr="00A36AFD">
        <w:t xml:space="preserve"> any obstacles you encountered while collecting your data</w:t>
      </w:r>
    </w:p>
    <w:p w14:paraId="0071C4A1" w14:textId="77777777" w:rsidR="00A36AFD" w:rsidRPr="00A36AFD" w:rsidRDefault="00A36AFD" w:rsidP="00A36AFD">
      <w:r w:rsidRPr="00A36AFD">
        <w:t>•  how you handled any unplanned data governance issues</w:t>
      </w:r>
    </w:p>
    <w:p w14:paraId="2791087E" w14:textId="77777777" w:rsidR="00A36AFD" w:rsidRPr="00A36AFD" w:rsidRDefault="00A36AFD" w:rsidP="00A36AFD">
      <w:r w:rsidRPr="00A36AFD">
        <w:t>1</w:t>
      </w:r>
      <w:proofErr w:type="gramStart"/>
      <w:r w:rsidRPr="00A36AFD">
        <w:t>.  Discuss</w:t>
      </w:r>
      <w:proofErr w:type="gramEnd"/>
      <w:r w:rsidRPr="00A36AFD">
        <w:t xml:space="preserve"> the advantages and limitations of the dataset you used.</w:t>
      </w:r>
      <w:r w:rsidRPr="00A36AFD">
        <w:br/>
        <w:t> </w:t>
      </w:r>
    </w:p>
    <w:p w14:paraId="01FF7F81" w14:textId="77777777" w:rsidR="00A36AFD" w:rsidRPr="00A36AFD" w:rsidRDefault="00A36AFD" w:rsidP="00A36AFD">
      <w:r w:rsidRPr="00A36AFD">
        <w:t>D.  Explain your data extraction and data preparation processes, including the tools and techniques you used, and why these processes were appropriate for your data.</w:t>
      </w:r>
    </w:p>
    <w:p w14:paraId="41CB198B" w14:textId="77777777" w:rsidR="00A36AFD" w:rsidRPr="00A36AFD" w:rsidRDefault="00A36AFD" w:rsidP="00A36AFD"/>
    <w:p w14:paraId="279FC8FF" w14:textId="77777777" w:rsidR="00A36AFD" w:rsidRPr="00A36AFD" w:rsidRDefault="00A36AFD" w:rsidP="00A36AFD">
      <w:r w:rsidRPr="00A36AFD">
        <w:t>E.  Report on your data analysis process by doing the following:</w:t>
      </w:r>
    </w:p>
    <w:p w14:paraId="37EEA91E" w14:textId="77777777" w:rsidR="00A36AFD" w:rsidRPr="00A36AFD" w:rsidRDefault="00A36AFD" w:rsidP="00A36AFD">
      <w:r w:rsidRPr="00A36AFD">
        <w:lastRenderedPageBreak/>
        <w:t>1</w:t>
      </w:r>
      <w:proofErr w:type="gramStart"/>
      <w:r w:rsidRPr="00A36AFD">
        <w:t>.  Describe</w:t>
      </w:r>
      <w:proofErr w:type="gramEnd"/>
      <w:r w:rsidRPr="00A36AFD">
        <w:t xml:space="preserve"> the methods you used to analyze the data.</w:t>
      </w:r>
    </w:p>
    <w:p w14:paraId="59DAAC81" w14:textId="77777777" w:rsidR="00A36AFD" w:rsidRPr="00A36AFD" w:rsidRDefault="00A36AFD" w:rsidP="00A36AFD">
      <w:r w:rsidRPr="00A36AFD">
        <w:t>2</w:t>
      </w:r>
      <w:proofErr w:type="gramStart"/>
      <w:r w:rsidRPr="00A36AFD">
        <w:t>.  Discuss</w:t>
      </w:r>
      <w:proofErr w:type="gramEnd"/>
      <w:r w:rsidRPr="00A36AFD">
        <w:t xml:space="preserve"> the advantages and limitations of the tools and techniques you used to analyze the data.</w:t>
      </w:r>
    </w:p>
    <w:p w14:paraId="3518AB14" w14:textId="77777777" w:rsidR="00A36AFD" w:rsidRPr="00A36AFD" w:rsidRDefault="00A36AFD" w:rsidP="00A36AFD">
      <w:r w:rsidRPr="00A36AFD">
        <w:t>3</w:t>
      </w:r>
      <w:proofErr w:type="gramStart"/>
      <w:r w:rsidRPr="00A36AFD">
        <w:t>.  Provide</w:t>
      </w:r>
      <w:proofErr w:type="gramEnd"/>
      <w:r w:rsidRPr="00A36AFD">
        <w:t xml:space="preserve"> a step-by-step explanation of how you applied the analytical methods in part E1 to the data, including how you verified that the data satisfied the assumptions or requirements for any analytical methods you used.</w:t>
      </w:r>
      <w:r w:rsidRPr="00A36AFD">
        <w:br/>
        <w:t> </w:t>
      </w:r>
    </w:p>
    <w:p w14:paraId="0E67EC6B" w14:textId="77777777" w:rsidR="00A36AFD" w:rsidRPr="00A36AFD" w:rsidRDefault="00A36AFD" w:rsidP="00A36AFD">
      <w:r w:rsidRPr="00A36AFD">
        <w:rPr>
          <w:b/>
          <w:bCs/>
        </w:rPr>
        <w:t>Results</w:t>
      </w:r>
    </w:p>
    <w:p w14:paraId="43E589A8" w14:textId="77777777" w:rsidR="00A36AFD" w:rsidRPr="00A36AFD" w:rsidRDefault="00A36AFD" w:rsidP="00A36AFD">
      <w:r w:rsidRPr="00A36AFD">
        <w:t>F.  Evaluate the success of your data analytics project by doing the following:</w:t>
      </w:r>
    </w:p>
    <w:p w14:paraId="57DEC221" w14:textId="77777777" w:rsidR="00A36AFD" w:rsidRPr="00A36AFD" w:rsidRDefault="00A36AFD" w:rsidP="00A36AFD">
      <w:r w:rsidRPr="00A36AFD">
        <w:t>1</w:t>
      </w:r>
      <w:proofErr w:type="gramStart"/>
      <w:r w:rsidRPr="00A36AFD">
        <w:t>.  Evaluate</w:t>
      </w:r>
      <w:proofErr w:type="gramEnd"/>
      <w:r w:rsidRPr="00A36AFD">
        <w:t xml:space="preserve"> the output of your data analytics solution or model, including calculations or metrics for accuracy.</w:t>
      </w:r>
    </w:p>
    <w:p w14:paraId="17CA4C80" w14:textId="77777777" w:rsidR="00A36AFD" w:rsidRPr="00A36AFD" w:rsidRDefault="00A36AFD" w:rsidP="00A36AFD">
      <w:r w:rsidRPr="00A36AFD">
        <w:t>2</w:t>
      </w:r>
      <w:proofErr w:type="gramStart"/>
      <w:r w:rsidRPr="00A36AFD">
        <w:t>.  Evaluate</w:t>
      </w:r>
      <w:proofErr w:type="gramEnd"/>
      <w:r w:rsidRPr="00A36AFD">
        <w:t xml:space="preserve"> the practical significance of your data analytics solution, including specific examples.</w:t>
      </w:r>
    </w:p>
    <w:p w14:paraId="46E57C2D" w14:textId="77777777" w:rsidR="00A36AFD" w:rsidRPr="00A36AFD" w:rsidRDefault="00A36AFD" w:rsidP="00A36AFD">
      <w:r w:rsidRPr="00A36AFD">
        <w:t>3</w:t>
      </w:r>
      <w:proofErr w:type="gramStart"/>
      <w:r w:rsidRPr="00A36AFD">
        <w:t>.  Evaluate</w:t>
      </w:r>
      <w:proofErr w:type="gramEnd"/>
      <w:r w:rsidRPr="00A36AFD">
        <w:t xml:space="preserve"> the overall success and effectiveness of the project.</w:t>
      </w:r>
      <w:r w:rsidRPr="00A36AFD">
        <w:br/>
        <w:t> </w:t>
      </w:r>
    </w:p>
    <w:p w14:paraId="6CD9B498" w14:textId="77777777" w:rsidR="00A36AFD" w:rsidRPr="00A36AFD" w:rsidRDefault="00A36AFD" w:rsidP="00A36AFD">
      <w:r w:rsidRPr="00A36AFD">
        <w:t>G.  Summarize the key takeaways of your analysis by doing the following:</w:t>
      </w:r>
    </w:p>
    <w:p w14:paraId="76F21AC9" w14:textId="77777777" w:rsidR="00A36AFD" w:rsidRPr="00A36AFD" w:rsidRDefault="00A36AFD" w:rsidP="00A36AFD">
      <w:r w:rsidRPr="00A36AFD">
        <w:t>1</w:t>
      </w:r>
      <w:proofErr w:type="gramStart"/>
      <w:r w:rsidRPr="00A36AFD">
        <w:t>.  Summarize</w:t>
      </w:r>
      <w:proofErr w:type="gramEnd"/>
      <w:r w:rsidRPr="00A36AFD">
        <w:t xml:space="preserve"> the conclusions drawn from your analysis.</w:t>
      </w:r>
    </w:p>
    <w:p w14:paraId="40FA7CB1" w14:textId="77777777" w:rsidR="00A36AFD" w:rsidRPr="00A36AFD" w:rsidRDefault="00A36AFD" w:rsidP="00A36AFD">
      <w:r w:rsidRPr="00A36AFD">
        <w:t>2</w:t>
      </w:r>
      <w:proofErr w:type="gramStart"/>
      <w:r w:rsidRPr="00A36AFD">
        <w:t>.  Explain</w:t>
      </w:r>
      <w:proofErr w:type="gramEnd"/>
      <w:r w:rsidRPr="00A36AFD">
        <w:t xml:space="preserve"> why your chosen tools and graphical representations for visually communicating findings support effective storytelling.</w:t>
      </w:r>
    </w:p>
    <w:p w14:paraId="648E6CE3" w14:textId="77777777" w:rsidR="00A36AFD" w:rsidRPr="00A36AFD" w:rsidRDefault="00A36AFD" w:rsidP="00A36AFD">
      <w:r w:rsidRPr="00A36AFD">
        <w:t>3</w:t>
      </w:r>
      <w:proofErr w:type="gramStart"/>
      <w:r w:rsidRPr="00A36AFD">
        <w:t>.  Recommend</w:t>
      </w:r>
      <w:proofErr w:type="gramEnd"/>
      <w:r w:rsidRPr="00A36AFD">
        <w:t> </w:t>
      </w:r>
      <w:r w:rsidRPr="00A36AFD">
        <w:rPr>
          <w:b/>
          <w:bCs/>
        </w:rPr>
        <w:t>two</w:t>
      </w:r>
      <w:r w:rsidRPr="00A36AFD">
        <w:t> courses of action based on your findings.</w:t>
      </w:r>
      <w:r w:rsidRPr="00A36AFD">
        <w:br/>
        <w:t> </w:t>
      </w:r>
    </w:p>
    <w:p w14:paraId="46F43175" w14:textId="77777777" w:rsidR="00A36AFD" w:rsidRPr="00A36AFD" w:rsidRDefault="00A36AFD" w:rsidP="00A36AFD">
      <w:r w:rsidRPr="00A36AFD">
        <w:t>H.  Provide a link to a Panopto recording in which you present a summary of your capstone project and findings from the analysis for an audience of data analytics peers. Your summary should include the following elements:</w:t>
      </w:r>
    </w:p>
    <w:p w14:paraId="211A2C0C" w14:textId="77777777" w:rsidR="00A36AFD" w:rsidRPr="00A36AFD" w:rsidRDefault="00A36AFD" w:rsidP="00A36AFD">
      <w:r w:rsidRPr="00A36AFD">
        <w:t>•  a summary of your research question or organizational need</w:t>
      </w:r>
    </w:p>
    <w:p w14:paraId="04189A56" w14:textId="77777777" w:rsidR="00A36AFD" w:rsidRPr="00A36AFD" w:rsidRDefault="00A36AFD" w:rsidP="00A36AFD">
      <w:r w:rsidRPr="00A36AFD">
        <w:t>•  a demonstration of the functionality of any code you used for your data analytics solution</w:t>
      </w:r>
    </w:p>
    <w:p w14:paraId="3EE57DC7" w14:textId="77777777" w:rsidR="00A36AFD" w:rsidRPr="00A36AFD" w:rsidRDefault="00A36AFD" w:rsidP="00A36AFD">
      <w:r w:rsidRPr="00A36AFD">
        <w:t>•  an outline of the findings and implications of your analysis</w:t>
      </w:r>
      <w:r w:rsidRPr="00A36AFD">
        <w:br/>
        <w:t> </w:t>
      </w:r>
    </w:p>
    <w:p w14:paraId="05171F67" w14:textId="77777777" w:rsidR="00A36AFD" w:rsidRPr="00A36AFD" w:rsidRDefault="00A36AFD" w:rsidP="00A36AFD">
      <w:r w:rsidRPr="00A36AFD">
        <w:rPr>
          <w:i/>
          <w:iCs/>
        </w:rPr>
        <w:lastRenderedPageBreak/>
        <w:t>Note: Please submit a single recording that covers all elements. The suggested length of your video should be approximately 15–20 minutes. </w:t>
      </w:r>
      <w:r w:rsidRPr="00A36AFD">
        <w:br/>
        <w:t> </w:t>
      </w:r>
    </w:p>
    <w:p w14:paraId="631C594E" w14:textId="77777777" w:rsidR="00A36AFD" w:rsidRPr="00A36AFD" w:rsidRDefault="00A36AFD" w:rsidP="00A36AFD">
      <w:r w:rsidRPr="00A36AFD">
        <w:rPr>
          <w:i/>
          <w:iCs/>
        </w:rPr>
        <w:t xml:space="preserve">Note: For instructions on how to access and use Panopto, use the "Panopto How-To Videos" web link. To access Panopto's website, navigate to the web link titled "Panopto Access," and then choose to log in using the "WGU" option. If prompted, log in </w:t>
      </w:r>
      <w:proofErr w:type="gramStart"/>
      <w:r w:rsidRPr="00A36AFD">
        <w:rPr>
          <w:i/>
          <w:iCs/>
        </w:rPr>
        <w:t>using</w:t>
      </w:r>
      <w:proofErr w:type="gramEnd"/>
      <w:r w:rsidRPr="00A36AFD">
        <w:rPr>
          <w:i/>
          <w:iCs/>
        </w:rPr>
        <w:t xml:space="preserve"> your WGU student portal credentials, which should forward you to Panopto’s website.</w:t>
      </w:r>
      <w:r w:rsidRPr="00A36AFD">
        <w:br/>
        <w:t> </w:t>
      </w:r>
    </w:p>
    <w:p w14:paraId="519AE997" w14:textId="77777777" w:rsidR="00A36AFD" w:rsidRPr="00A36AFD" w:rsidRDefault="00A36AFD" w:rsidP="00A36AFD">
      <w:r w:rsidRPr="00A36AFD">
        <w:rPr>
          <w:i/>
          <w:iCs/>
        </w:rPr>
        <w:t>Note: To submit your recording, upload it to the Panopto drop box titled "BSDA Capstone – BHN1 | D502." Once the recording has been uploaded and processed in Panopto's system, retrieve the URL of the recording from Panopto and copy and paste it into the "Links" option. Upload the remaining task requirements using the "Attachments" option.</w:t>
      </w:r>
      <w:r w:rsidRPr="00A36AFD">
        <w:br/>
        <w:t> </w:t>
      </w:r>
    </w:p>
    <w:p w14:paraId="3F00210B" w14:textId="77777777" w:rsidR="00A36AFD" w:rsidRPr="00A36AFD" w:rsidRDefault="00A36AFD" w:rsidP="00A36AFD">
      <w:r w:rsidRPr="00A36AFD">
        <w:rPr>
          <w:b/>
          <w:bCs/>
        </w:rPr>
        <w:t>Appendices</w:t>
      </w:r>
    </w:p>
    <w:p w14:paraId="03007F03" w14:textId="77777777" w:rsidR="00A36AFD" w:rsidRPr="00A36AFD" w:rsidRDefault="00A36AFD" w:rsidP="00A36AFD">
      <w:r w:rsidRPr="00A36AFD">
        <w:t>I.  Provide evidence of project completion by submitting </w:t>
      </w:r>
      <w:r w:rsidRPr="00A36AFD">
        <w:rPr>
          <w:i/>
          <w:iCs/>
        </w:rPr>
        <w:t>any</w:t>
      </w:r>
      <w:r w:rsidRPr="00A36AFD">
        <w:t> of the following elements that are relevant to your project:</w:t>
      </w:r>
    </w:p>
    <w:p w14:paraId="45154BAA" w14:textId="77777777" w:rsidR="00A36AFD" w:rsidRPr="00A36AFD" w:rsidRDefault="00A36AFD" w:rsidP="00A36AFD">
      <w:r w:rsidRPr="00A36AFD">
        <w:t>•  the code you used to support your project</w:t>
      </w:r>
    </w:p>
    <w:p w14:paraId="5D048DBA" w14:textId="77777777" w:rsidR="00A36AFD" w:rsidRPr="00A36AFD" w:rsidRDefault="00A36AFD" w:rsidP="00A36AFD">
      <w:r w:rsidRPr="00A36AFD">
        <w:t>•  a copy of or link to </w:t>
      </w:r>
      <w:r w:rsidRPr="00A36AFD">
        <w:rPr>
          <w:i/>
          <w:iCs/>
        </w:rPr>
        <w:t>all</w:t>
      </w:r>
      <w:r w:rsidRPr="00A36AFD">
        <w:t> data you used for the data analytics solution</w:t>
      </w:r>
    </w:p>
    <w:p w14:paraId="12BE08AB" w14:textId="77777777" w:rsidR="00A36AFD" w:rsidRPr="00A36AFD" w:rsidRDefault="00A36AFD" w:rsidP="00A36AFD">
      <w:r w:rsidRPr="00A36AFD">
        <w:t>•  web sources that were used to acquire the data or segments of third-party code to support the application</w:t>
      </w:r>
    </w:p>
    <w:p w14:paraId="1F5F3169" w14:textId="77777777" w:rsidR="00A36AFD" w:rsidRPr="00A36AFD" w:rsidRDefault="00A36AFD" w:rsidP="00A36AFD">
      <w:r w:rsidRPr="00A36AFD">
        <w:t>•  other relevant project deliverables</w:t>
      </w:r>
      <w:r w:rsidRPr="00A36AFD">
        <w:br/>
        <w:t> </w:t>
      </w:r>
    </w:p>
    <w:p w14:paraId="21F73FD8" w14:textId="77777777" w:rsidR="00A36AFD" w:rsidRPr="00A36AFD" w:rsidRDefault="00A36AFD" w:rsidP="00A36AFD">
      <w:r w:rsidRPr="00A36AFD">
        <w:t>J.  Acknowledge sources, using in-text citations and references, for content that is quoted, paraphrased, or summarized.</w:t>
      </w:r>
      <w:r w:rsidRPr="00A36AFD">
        <w:br/>
        <w:t> </w:t>
      </w:r>
    </w:p>
    <w:p w14:paraId="25590BE0" w14:textId="77777777" w:rsidR="00A36AFD" w:rsidRPr="00A36AFD" w:rsidRDefault="00A36AFD" w:rsidP="00A36AFD">
      <w:r w:rsidRPr="00A36AFD">
        <w:t>K.  Demonstrate professional communication in the content and presentation of your submission.</w:t>
      </w:r>
      <w:r w:rsidRPr="00A36AFD">
        <w:br/>
        <w:t> </w:t>
      </w:r>
    </w:p>
    <w:p w14:paraId="64295203" w14:textId="77777777" w:rsidR="00A36AFD" w:rsidRPr="00A36AFD" w:rsidRDefault="00A36AFD" w:rsidP="00A36AFD">
      <w:pPr>
        <w:rPr>
          <w:b/>
          <w:bCs/>
        </w:rPr>
      </w:pPr>
      <w:r w:rsidRPr="00A36AFD">
        <w:rPr>
          <w:b/>
          <w:bCs/>
        </w:rPr>
        <w:t>File Restrictions</w:t>
      </w:r>
    </w:p>
    <w:p w14:paraId="203C1B6D" w14:textId="77777777" w:rsidR="00A36AFD" w:rsidRPr="00A36AFD" w:rsidRDefault="00A36AFD" w:rsidP="00A36AFD">
      <w:r w:rsidRPr="00A36AFD">
        <w:t xml:space="preserve">File </w:t>
      </w:r>
      <w:proofErr w:type="gramStart"/>
      <w:r w:rsidRPr="00A36AFD">
        <w:t>name</w:t>
      </w:r>
      <w:proofErr w:type="gramEnd"/>
      <w:r w:rsidRPr="00A36AFD">
        <w:t xml:space="preserve"> may contain only letters, numbers, spaces, and these symbols</w:t>
      </w:r>
      <w:proofErr w:type="gramStart"/>
      <w:r w:rsidRPr="00A36AFD">
        <w:t>: !</w:t>
      </w:r>
      <w:proofErr w:type="gramEnd"/>
      <w:r w:rsidRPr="00A36AFD">
        <w:t xml:space="preserve"> - _ . * ' ( )</w:t>
      </w:r>
      <w:r w:rsidRPr="00A36AFD">
        <w:br/>
        <w:t>File size limit: 200 MB</w:t>
      </w:r>
      <w:r w:rsidRPr="00A36AFD">
        <w:br/>
      </w:r>
      <w:r w:rsidRPr="00A36AFD">
        <w:lastRenderedPageBreak/>
        <w:t xml:space="preserve">File types allowed: doc, docx, rtf, </w:t>
      </w:r>
      <w:proofErr w:type="spellStart"/>
      <w:r w:rsidRPr="00A36AFD">
        <w:t>xls</w:t>
      </w:r>
      <w:proofErr w:type="spellEnd"/>
      <w:r w:rsidRPr="00A36AFD">
        <w:t xml:space="preserve">, xlsx, ppt, pptx, </w:t>
      </w:r>
      <w:proofErr w:type="spellStart"/>
      <w:r w:rsidRPr="00A36AFD">
        <w:t>odt</w:t>
      </w:r>
      <w:proofErr w:type="spellEnd"/>
      <w:r w:rsidRPr="00A36AFD">
        <w:t xml:space="preserve">, pdf, csv, txt, qt, mov, mpg, </w:t>
      </w:r>
      <w:proofErr w:type="spellStart"/>
      <w:r w:rsidRPr="00A36AFD">
        <w:t>avi</w:t>
      </w:r>
      <w:proofErr w:type="spellEnd"/>
      <w:r w:rsidRPr="00A36AFD">
        <w:t xml:space="preserve">, mp3, wav, mp4, </w:t>
      </w:r>
      <w:proofErr w:type="spellStart"/>
      <w:r w:rsidRPr="00A36AFD">
        <w:t>wma</w:t>
      </w:r>
      <w:proofErr w:type="spellEnd"/>
      <w:r w:rsidRPr="00A36AFD">
        <w:t xml:space="preserve">, </w:t>
      </w:r>
      <w:proofErr w:type="spellStart"/>
      <w:r w:rsidRPr="00A36AFD">
        <w:t>flv</w:t>
      </w:r>
      <w:proofErr w:type="spellEnd"/>
      <w:r w:rsidRPr="00A36AFD">
        <w:t xml:space="preserve">, </w:t>
      </w:r>
      <w:proofErr w:type="spellStart"/>
      <w:r w:rsidRPr="00A36AFD">
        <w:t>asf</w:t>
      </w:r>
      <w:proofErr w:type="spellEnd"/>
      <w:r w:rsidRPr="00A36AFD">
        <w:t xml:space="preserve">, mpeg, </w:t>
      </w:r>
      <w:proofErr w:type="spellStart"/>
      <w:r w:rsidRPr="00A36AFD">
        <w:t>wmv</w:t>
      </w:r>
      <w:proofErr w:type="spellEnd"/>
      <w:r w:rsidRPr="00A36AFD">
        <w:t xml:space="preserve">, m4v, </w:t>
      </w:r>
      <w:proofErr w:type="spellStart"/>
      <w:r w:rsidRPr="00A36AFD">
        <w:t>svg</w:t>
      </w:r>
      <w:proofErr w:type="spellEnd"/>
      <w:r w:rsidRPr="00A36AFD">
        <w:t xml:space="preserve">, </w:t>
      </w:r>
      <w:proofErr w:type="spellStart"/>
      <w:r w:rsidRPr="00A36AFD">
        <w:t>tif</w:t>
      </w:r>
      <w:proofErr w:type="spellEnd"/>
      <w:r w:rsidRPr="00A36AFD">
        <w:t xml:space="preserve">, tiff, jpeg, jpg, gif, </w:t>
      </w:r>
      <w:proofErr w:type="spellStart"/>
      <w:r w:rsidRPr="00A36AFD">
        <w:t>png</w:t>
      </w:r>
      <w:proofErr w:type="spellEnd"/>
      <w:r w:rsidRPr="00A36AFD">
        <w:t xml:space="preserve">, zip, </w:t>
      </w:r>
      <w:proofErr w:type="spellStart"/>
      <w:r w:rsidRPr="00A36AFD">
        <w:t>rar</w:t>
      </w:r>
      <w:proofErr w:type="spellEnd"/>
      <w:r w:rsidRPr="00A36AFD">
        <w:t>, tar, 7z</w:t>
      </w:r>
    </w:p>
    <w:p w14:paraId="3CF4F260" w14:textId="77777777" w:rsidR="00A36AFD" w:rsidRPr="00A36AFD" w:rsidRDefault="00A36AFD" w:rsidP="00A36AFD">
      <w:r w:rsidRPr="00A36AFD">
        <w:t>Rubric</w:t>
      </w:r>
    </w:p>
    <w:p w14:paraId="1C03152F" w14:textId="77777777" w:rsidR="00A36AFD" w:rsidRPr="00A36AFD" w:rsidRDefault="00A36AFD" w:rsidP="00A36AFD">
      <w:r w:rsidRPr="00A36AFD">
        <w:pict w14:anchorId="5F578809">
          <v:rect id="_x0000_i1031" style="width:881.25pt;height:.75pt" o:hrpct="0" o:hralign="center" o:hrstd="t" o:hr="t" fillcolor="#a0a0a0" stroked="f"/>
        </w:pict>
      </w:r>
    </w:p>
    <w:p w14:paraId="3D506A6A" w14:textId="77777777" w:rsidR="00A36AFD" w:rsidRPr="00A36AFD" w:rsidRDefault="00A36AFD" w:rsidP="00A36AFD">
      <w:pPr>
        <w:rPr>
          <w:b/>
          <w:bCs/>
        </w:rPr>
      </w:pPr>
      <w:proofErr w:type="gramStart"/>
      <w:r w:rsidRPr="00A36AFD">
        <w:rPr>
          <w:b/>
          <w:bCs/>
        </w:rPr>
        <w:t>A:PROJECT</w:t>
      </w:r>
      <w:proofErr w:type="gramEnd"/>
      <w:r w:rsidRPr="00A36AFD">
        <w:rPr>
          <w:b/>
          <w:bCs/>
        </w:rPr>
        <w:t xml:space="preserve"> OVERVIEW</w:t>
      </w:r>
    </w:p>
    <w:tbl>
      <w:tblPr>
        <w:tblW w:w="18825" w:type="dxa"/>
        <w:tblCellMar>
          <w:left w:w="0" w:type="dxa"/>
          <w:right w:w="0" w:type="dxa"/>
        </w:tblCellMar>
        <w:tblLook w:val="04A0" w:firstRow="1" w:lastRow="0" w:firstColumn="1" w:lastColumn="0" w:noHBand="0" w:noVBand="1"/>
        <w:tblDescription w:val="The Task Rubric Table"/>
      </w:tblPr>
      <w:tblGrid>
        <w:gridCol w:w="4448"/>
        <w:gridCol w:w="6286"/>
        <w:gridCol w:w="8091"/>
      </w:tblGrid>
      <w:tr w:rsidR="00A36AFD" w:rsidRPr="00A36AFD" w14:paraId="0E6578D3" w14:textId="77777777" w:rsidTr="00A36AFD">
        <w:tc>
          <w:tcPr>
            <w:tcW w:w="0" w:type="auto"/>
            <w:tcBorders>
              <w:bottom w:val="nil"/>
            </w:tcBorders>
            <w:tcMar>
              <w:top w:w="0" w:type="dxa"/>
              <w:left w:w="150" w:type="dxa"/>
              <w:bottom w:w="0" w:type="dxa"/>
              <w:right w:w="225" w:type="dxa"/>
            </w:tcMar>
            <w:hideMark/>
          </w:tcPr>
          <w:p w14:paraId="510F4324" w14:textId="77777777" w:rsidR="00A36AFD" w:rsidRPr="00A36AFD" w:rsidRDefault="00A36AFD" w:rsidP="00A36AFD">
            <w:r w:rsidRPr="00A36AFD">
              <w:rPr>
                <w:b/>
                <w:bCs/>
              </w:rPr>
              <w:t>Not Evident</w:t>
            </w:r>
          </w:p>
          <w:p w14:paraId="518FA5BA" w14:textId="77777777" w:rsidR="00A36AFD" w:rsidRPr="00A36AFD" w:rsidRDefault="00A36AFD" w:rsidP="00A36AFD">
            <w:r w:rsidRPr="00A36AFD">
              <w:t>A summary of the given elements of the capstone project is not provided.</w:t>
            </w:r>
          </w:p>
        </w:tc>
        <w:tc>
          <w:tcPr>
            <w:tcW w:w="0" w:type="auto"/>
            <w:tcBorders>
              <w:bottom w:val="nil"/>
            </w:tcBorders>
            <w:tcMar>
              <w:top w:w="0" w:type="dxa"/>
              <w:left w:w="0" w:type="dxa"/>
              <w:bottom w:w="0" w:type="dxa"/>
              <w:right w:w="225" w:type="dxa"/>
            </w:tcMar>
            <w:hideMark/>
          </w:tcPr>
          <w:p w14:paraId="0ED5AEC2" w14:textId="77777777" w:rsidR="00A36AFD" w:rsidRPr="00A36AFD" w:rsidRDefault="00A36AFD" w:rsidP="00A36AFD">
            <w:r w:rsidRPr="00A36AFD">
              <w:rPr>
                <w:b/>
                <w:bCs/>
              </w:rPr>
              <w:t>Approaching Competence</w:t>
            </w:r>
          </w:p>
          <w:p w14:paraId="369E0851" w14:textId="77777777" w:rsidR="00A36AFD" w:rsidRPr="00A36AFD" w:rsidRDefault="00A36AFD" w:rsidP="00A36AFD">
            <w:r w:rsidRPr="00A36AFD">
              <w:t>The summary is missing 1 or more of the given elements or is not detailed or includes inaccurate information.</w:t>
            </w:r>
          </w:p>
        </w:tc>
        <w:tc>
          <w:tcPr>
            <w:tcW w:w="0" w:type="auto"/>
            <w:tcBorders>
              <w:bottom w:val="nil"/>
              <w:right w:val="nil"/>
            </w:tcBorders>
            <w:tcMar>
              <w:top w:w="0" w:type="dxa"/>
              <w:left w:w="0" w:type="dxa"/>
              <w:bottom w:w="0" w:type="dxa"/>
              <w:right w:w="150" w:type="dxa"/>
            </w:tcMar>
            <w:hideMark/>
          </w:tcPr>
          <w:p w14:paraId="67B1DBF9" w14:textId="77777777" w:rsidR="00A36AFD" w:rsidRPr="00A36AFD" w:rsidRDefault="00A36AFD" w:rsidP="00A36AFD">
            <w:r w:rsidRPr="00A36AFD">
              <w:rPr>
                <w:b/>
                <w:bCs/>
              </w:rPr>
              <w:t>Competent</w:t>
            </w:r>
          </w:p>
          <w:p w14:paraId="2D50C36A" w14:textId="77777777" w:rsidR="00A36AFD" w:rsidRPr="00A36AFD" w:rsidRDefault="00A36AFD" w:rsidP="00A36AFD">
            <w:r w:rsidRPr="00A36AFD">
              <w:t>The summary includes </w:t>
            </w:r>
            <w:r w:rsidRPr="00A36AFD">
              <w:rPr>
                <w:i/>
                <w:iCs/>
              </w:rPr>
              <w:t>each </w:t>
            </w:r>
            <w:r w:rsidRPr="00A36AFD">
              <w:t>of the given elements, and the summary of </w:t>
            </w:r>
            <w:r w:rsidRPr="00A36AFD">
              <w:rPr>
                <w:i/>
                <w:iCs/>
              </w:rPr>
              <w:t>each </w:t>
            </w:r>
            <w:r w:rsidRPr="00A36AFD">
              <w:t>element is detailed. </w:t>
            </w:r>
            <w:r w:rsidRPr="00A36AFD">
              <w:rPr>
                <w:i/>
                <w:iCs/>
              </w:rPr>
              <w:t>All </w:t>
            </w:r>
            <w:r w:rsidRPr="00A36AFD">
              <w:t>the information in the summary is accurate.</w:t>
            </w:r>
          </w:p>
        </w:tc>
      </w:tr>
    </w:tbl>
    <w:p w14:paraId="65D8FCC9" w14:textId="77777777" w:rsidR="00A36AFD" w:rsidRPr="00A36AFD" w:rsidRDefault="00A36AFD" w:rsidP="00A36AFD">
      <w:pPr>
        <w:rPr>
          <w:b/>
          <w:bCs/>
        </w:rPr>
      </w:pPr>
      <w:proofErr w:type="gramStart"/>
      <w:r w:rsidRPr="00A36AFD">
        <w:rPr>
          <w:b/>
          <w:bCs/>
        </w:rPr>
        <w:t>B:PROJECT</w:t>
      </w:r>
      <w:proofErr w:type="gramEnd"/>
      <w:r w:rsidRPr="00A36AFD">
        <w:rPr>
          <w:b/>
          <w:bCs/>
        </w:rPr>
        <w:t xml:space="preserve"> EXECUTION</w:t>
      </w:r>
    </w:p>
    <w:tbl>
      <w:tblPr>
        <w:tblW w:w="18825" w:type="dxa"/>
        <w:tblCellMar>
          <w:left w:w="0" w:type="dxa"/>
          <w:right w:w="0" w:type="dxa"/>
        </w:tblCellMar>
        <w:tblLook w:val="04A0" w:firstRow="1" w:lastRow="0" w:firstColumn="1" w:lastColumn="0" w:noHBand="0" w:noVBand="1"/>
        <w:tblDescription w:val="The Task Rubric Table"/>
      </w:tblPr>
      <w:tblGrid>
        <w:gridCol w:w="3082"/>
        <w:gridCol w:w="10137"/>
        <w:gridCol w:w="5606"/>
      </w:tblGrid>
      <w:tr w:rsidR="00A36AFD" w:rsidRPr="00A36AFD" w14:paraId="00BDA2D7" w14:textId="77777777" w:rsidTr="00A36AFD">
        <w:tc>
          <w:tcPr>
            <w:tcW w:w="0" w:type="auto"/>
            <w:tcBorders>
              <w:bottom w:val="nil"/>
            </w:tcBorders>
            <w:tcMar>
              <w:top w:w="0" w:type="dxa"/>
              <w:left w:w="150" w:type="dxa"/>
              <w:bottom w:w="0" w:type="dxa"/>
              <w:right w:w="225" w:type="dxa"/>
            </w:tcMar>
            <w:hideMark/>
          </w:tcPr>
          <w:p w14:paraId="50668575" w14:textId="77777777" w:rsidR="00A36AFD" w:rsidRPr="00A36AFD" w:rsidRDefault="00A36AFD" w:rsidP="00A36AFD">
            <w:r w:rsidRPr="00A36AFD">
              <w:rPr>
                <w:b/>
                <w:bCs/>
              </w:rPr>
              <w:t>Not Evident</w:t>
            </w:r>
          </w:p>
          <w:p w14:paraId="081ABC90" w14:textId="77777777" w:rsidR="00A36AFD" w:rsidRPr="00A36AFD" w:rsidRDefault="00A36AFD" w:rsidP="00A36AFD">
            <w:r w:rsidRPr="00A36AFD">
              <w:t>A summary of the execution of the project is not provided.</w:t>
            </w:r>
          </w:p>
        </w:tc>
        <w:tc>
          <w:tcPr>
            <w:tcW w:w="0" w:type="auto"/>
            <w:tcBorders>
              <w:bottom w:val="nil"/>
            </w:tcBorders>
            <w:tcMar>
              <w:top w:w="0" w:type="dxa"/>
              <w:left w:w="0" w:type="dxa"/>
              <w:bottom w:w="0" w:type="dxa"/>
              <w:right w:w="225" w:type="dxa"/>
            </w:tcMar>
            <w:hideMark/>
          </w:tcPr>
          <w:p w14:paraId="04C098BD" w14:textId="77777777" w:rsidR="00A36AFD" w:rsidRPr="00A36AFD" w:rsidRDefault="00A36AFD" w:rsidP="00A36AFD">
            <w:r w:rsidRPr="00A36AFD">
              <w:rPr>
                <w:b/>
                <w:bCs/>
              </w:rPr>
              <w:t>Approaching Competence</w:t>
            </w:r>
          </w:p>
          <w:p w14:paraId="6BB03584" w14:textId="77777777" w:rsidR="00A36AFD" w:rsidRPr="00A36AFD" w:rsidRDefault="00A36AFD" w:rsidP="00A36AFD">
            <w:r w:rsidRPr="00A36AFD">
              <w:t>The summary of the execution of the project is missing 1 or more of the given elements. Or the summary of 1 or more of the elements does not accurately address how the execution of </w:t>
            </w:r>
            <w:r w:rsidRPr="00A36AFD">
              <w:rPr>
                <w:i/>
                <w:iCs/>
              </w:rPr>
              <w:t>each</w:t>
            </w:r>
            <w:r w:rsidRPr="00A36AFD">
              <w:t> element differed from the plan developed in part B of Task 2.</w:t>
            </w:r>
          </w:p>
        </w:tc>
        <w:tc>
          <w:tcPr>
            <w:tcW w:w="0" w:type="auto"/>
            <w:tcBorders>
              <w:bottom w:val="nil"/>
              <w:right w:val="nil"/>
            </w:tcBorders>
            <w:tcMar>
              <w:top w:w="0" w:type="dxa"/>
              <w:left w:w="0" w:type="dxa"/>
              <w:bottom w:w="0" w:type="dxa"/>
              <w:right w:w="150" w:type="dxa"/>
            </w:tcMar>
            <w:hideMark/>
          </w:tcPr>
          <w:p w14:paraId="62020542" w14:textId="77777777" w:rsidR="00A36AFD" w:rsidRPr="00A36AFD" w:rsidRDefault="00A36AFD" w:rsidP="00A36AFD">
            <w:r w:rsidRPr="00A36AFD">
              <w:rPr>
                <w:b/>
                <w:bCs/>
              </w:rPr>
              <w:t>Competent</w:t>
            </w:r>
          </w:p>
          <w:p w14:paraId="02909C02" w14:textId="77777777" w:rsidR="00A36AFD" w:rsidRPr="00A36AFD" w:rsidRDefault="00A36AFD" w:rsidP="00A36AFD">
            <w:r w:rsidRPr="00A36AFD">
              <w:t>The summary accurately addresses how the execution of </w:t>
            </w:r>
            <w:r w:rsidRPr="00A36AFD">
              <w:rPr>
                <w:i/>
                <w:iCs/>
              </w:rPr>
              <w:t>each</w:t>
            </w:r>
            <w:r w:rsidRPr="00A36AFD">
              <w:t> element differed from the plan developed in part B of Task 2.</w:t>
            </w:r>
          </w:p>
        </w:tc>
      </w:tr>
    </w:tbl>
    <w:p w14:paraId="061CC8BC" w14:textId="77777777" w:rsidR="00A36AFD" w:rsidRPr="00A36AFD" w:rsidRDefault="00A36AFD" w:rsidP="00A36AFD">
      <w:pPr>
        <w:rPr>
          <w:b/>
          <w:bCs/>
        </w:rPr>
      </w:pPr>
      <w:r w:rsidRPr="00A36AFD">
        <w:rPr>
          <w:b/>
          <w:bCs/>
        </w:rPr>
        <w:t>C:DATA COLLECTION PROCESS</w:t>
      </w:r>
    </w:p>
    <w:tbl>
      <w:tblPr>
        <w:tblW w:w="18825" w:type="dxa"/>
        <w:tblCellMar>
          <w:left w:w="0" w:type="dxa"/>
          <w:right w:w="0" w:type="dxa"/>
        </w:tblCellMar>
        <w:tblLook w:val="04A0" w:firstRow="1" w:lastRow="0" w:firstColumn="1" w:lastColumn="0" w:noHBand="0" w:noVBand="1"/>
        <w:tblDescription w:val="The Task Rubric Table"/>
      </w:tblPr>
      <w:tblGrid>
        <w:gridCol w:w="4306"/>
        <w:gridCol w:w="8799"/>
        <w:gridCol w:w="5720"/>
      </w:tblGrid>
      <w:tr w:rsidR="00A36AFD" w:rsidRPr="00A36AFD" w14:paraId="319139E7" w14:textId="77777777" w:rsidTr="00A36AFD">
        <w:tc>
          <w:tcPr>
            <w:tcW w:w="0" w:type="auto"/>
            <w:tcBorders>
              <w:bottom w:val="nil"/>
            </w:tcBorders>
            <w:tcMar>
              <w:top w:w="0" w:type="dxa"/>
              <w:left w:w="150" w:type="dxa"/>
              <w:bottom w:w="0" w:type="dxa"/>
              <w:right w:w="225" w:type="dxa"/>
            </w:tcMar>
            <w:hideMark/>
          </w:tcPr>
          <w:p w14:paraId="194D885E" w14:textId="77777777" w:rsidR="00A36AFD" w:rsidRPr="00A36AFD" w:rsidRDefault="00A36AFD" w:rsidP="00A36AFD">
            <w:r w:rsidRPr="00A36AFD">
              <w:rPr>
                <w:b/>
                <w:bCs/>
              </w:rPr>
              <w:t>Not Evident</w:t>
            </w:r>
          </w:p>
          <w:p w14:paraId="4E754E14" w14:textId="77777777" w:rsidR="00A36AFD" w:rsidRPr="00A36AFD" w:rsidRDefault="00A36AFD" w:rsidP="00A36AFD">
            <w:r w:rsidRPr="00A36AFD">
              <w:t>A discussion of the data selection and data collection process is not provided.</w:t>
            </w:r>
          </w:p>
        </w:tc>
        <w:tc>
          <w:tcPr>
            <w:tcW w:w="0" w:type="auto"/>
            <w:tcBorders>
              <w:bottom w:val="nil"/>
            </w:tcBorders>
            <w:tcMar>
              <w:top w:w="0" w:type="dxa"/>
              <w:left w:w="0" w:type="dxa"/>
              <w:bottom w:w="0" w:type="dxa"/>
              <w:right w:w="225" w:type="dxa"/>
            </w:tcMar>
            <w:hideMark/>
          </w:tcPr>
          <w:p w14:paraId="05412FB0" w14:textId="77777777" w:rsidR="00A36AFD" w:rsidRPr="00A36AFD" w:rsidRDefault="00A36AFD" w:rsidP="00A36AFD">
            <w:r w:rsidRPr="00A36AFD">
              <w:rPr>
                <w:b/>
                <w:bCs/>
              </w:rPr>
              <w:t>Approaching Competence</w:t>
            </w:r>
          </w:p>
          <w:p w14:paraId="30CF3780" w14:textId="77777777" w:rsidR="00A36AFD" w:rsidRPr="00A36AFD" w:rsidRDefault="00A36AFD" w:rsidP="00A36AFD">
            <w:r w:rsidRPr="00A36AFD">
              <w:t>The discussion of the data selection and collection process is missing 1 or more of the given elements. Or the discussion does not include specific details for </w:t>
            </w:r>
            <w:r w:rsidRPr="00A36AFD">
              <w:rPr>
                <w:i/>
                <w:iCs/>
              </w:rPr>
              <w:t>each</w:t>
            </w:r>
            <w:r w:rsidRPr="00A36AFD">
              <w:t> of the given elements.</w:t>
            </w:r>
          </w:p>
        </w:tc>
        <w:tc>
          <w:tcPr>
            <w:tcW w:w="0" w:type="auto"/>
            <w:tcBorders>
              <w:bottom w:val="nil"/>
              <w:right w:val="nil"/>
            </w:tcBorders>
            <w:tcMar>
              <w:top w:w="0" w:type="dxa"/>
              <w:left w:w="0" w:type="dxa"/>
              <w:bottom w:w="0" w:type="dxa"/>
              <w:right w:w="150" w:type="dxa"/>
            </w:tcMar>
            <w:hideMark/>
          </w:tcPr>
          <w:p w14:paraId="1890E4B2" w14:textId="77777777" w:rsidR="00A36AFD" w:rsidRPr="00A36AFD" w:rsidRDefault="00A36AFD" w:rsidP="00A36AFD">
            <w:r w:rsidRPr="00A36AFD">
              <w:rPr>
                <w:b/>
                <w:bCs/>
              </w:rPr>
              <w:t>Competent</w:t>
            </w:r>
          </w:p>
          <w:p w14:paraId="09A2472D" w14:textId="77777777" w:rsidR="00A36AFD" w:rsidRPr="00A36AFD" w:rsidRDefault="00A36AFD" w:rsidP="00A36AFD">
            <w:r w:rsidRPr="00A36AFD">
              <w:t>The discussion of the data selection and collection process includes specific details for </w:t>
            </w:r>
            <w:r w:rsidRPr="00A36AFD">
              <w:rPr>
                <w:i/>
                <w:iCs/>
              </w:rPr>
              <w:t>each </w:t>
            </w:r>
            <w:r w:rsidRPr="00A36AFD">
              <w:t>of the given elements.</w:t>
            </w:r>
          </w:p>
        </w:tc>
      </w:tr>
    </w:tbl>
    <w:p w14:paraId="2B67215F" w14:textId="77777777" w:rsidR="00A36AFD" w:rsidRPr="00A36AFD" w:rsidRDefault="00A36AFD" w:rsidP="00A36AFD">
      <w:pPr>
        <w:rPr>
          <w:b/>
          <w:bCs/>
        </w:rPr>
      </w:pPr>
      <w:r w:rsidRPr="00A36AFD">
        <w:rPr>
          <w:b/>
          <w:bCs/>
        </w:rPr>
        <w:t>C</w:t>
      </w:r>
      <w:proofErr w:type="gramStart"/>
      <w:r w:rsidRPr="00A36AFD">
        <w:rPr>
          <w:b/>
          <w:bCs/>
        </w:rPr>
        <w:t>1:ADVANTAGES</w:t>
      </w:r>
      <w:proofErr w:type="gramEnd"/>
      <w:r w:rsidRPr="00A36AFD">
        <w:rPr>
          <w:b/>
          <w:bCs/>
        </w:rPr>
        <w:t xml:space="preserve"> AND LIMITATIONS OF THE DATASET</w:t>
      </w:r>
    </w:p>
    <w:tbl>
      <w:tblPr>
        <w:tblW w:w="18825" w:type="dxa"/>
        <w:tblCellMar>
          <w:left w:w="0" w:type="dxa"/>
          <w:right w:w="0" w:type="dxa"/>
        </w:tblCellMar>
        <w:tblLook w:val="04A0" w:firstRow="1" w:lastRow="0" w:firstColumn="1" w:lastColumn="0" w:noHBand="0" w:noVBand="1"/>
        <w:tblDescription w:val="The Task Rubric Table"/>
      </w:tblPr>
      <w:tblGrid>
        <w:gridCol w:w="3288"/>
        <w:gridCol w:w="8625"/>
        <w:gridCol w:w="6912"/>
      </w:tblGrid>
      <w:tr w:rsidR="00A36AFD" w:rsidRPr="00A36AFD" w14:paraId="21E80B03" w14:textId="77777777" w:rsidTr="00A36AFD">
        <w:tc>
          <w:tcPr>
            <w:tcW w:w="0" w:type="auto"/>
            <w:tcBorders>
              <w:bottom w:val="nil"/>
            </w:tcBorders>
            <w:tcMar>
              <w:top w:w="0" w:type="dxa"/>
              <w:left w:w="150" w:type="dxa"/>
              <w:bottom w:w="0" w:type="dxa"/>
              <w:right w:w="225" w:type="dxa"/>
            </w:tcMar>
            <w:hideMark/>
          </w:tcPr>
          <w:p w14:paraId="2E77F3CF" w14:textId="77777777" w:rsidR="00A36AFD" w:rsidRPr="00A36AFD" w:rsidRDefault="00A36AFD" w:rsidP="00A36AFD">
            <w:r w:rsidRPr="00A36AFD">
              <w:rPr>
                <w:b/>
                <w:bCs/>
              </w:rPr>
              <w:t>Not Evident</w:t>
            </w:r>
          </w:p>
          <w:p w14:paraId="4AD10BD0" w14:textId="77777777" w:rsidR="00A36AFD" w:rsidRPr="00A36AFD" w:rsidRDefault="00A36AFD" w:rsidP="00A36AFD">
            <w:r w:rsidRPr="00A36AFD">
              <w:t xml:space="preserve">A discussion of the advantages and limitations of the </w:t>
            </w:r>
            <w:proofErr w:type="gramStart"/>
            <w:r w:rsidRPr="00A36AFD">
              <w:t>dataset</w:t>
            </w:r>
            <w:proofErr w:type="gramEnd"/>
            <w:r w:rsidRPr="00A36AFD">
              <w:t xml:space="preserve"> is not provided.</w:t>
            </w:r>
          </w:p>
        </w:tc>
        <w:tc>
          <w:tcPr>
            <w:tcW w:w="0" w:type="auto"/>
            <w:tcBorders>
              <w:bottom w:val="nil"/>
            </w:tcBorders>
            <w:tcMar>
              <w:top w:w="0" w:type="dxa"/>
              <w:left w:w="0" w:type="dxa"/>
              <w:bottom w:w="0" w:type="dxa"/>
              <w:right w:w="225" w:type="dxa"/>
            </w:tcMar>
            <w:hideMark/>
          </w:tcPr>
          <w:p w14:paraId="50BF0C91" w14:textId="77777777" w:rsidR="00A36AFD" w:rsidRPr="00A36AFD" w:rsidRDefault="00A36AFD" w:rsidP="00A36AFD">
            <w:r w:rsidRPr="00A36AFD">
              <w:rPr>
                <w:b/>
                <w:bCs/>
              </w:rPr>
              <w:t>Approaching Competence</w:t>
            </w:r>
          </w:p>
          <w:p w14:paraId="4C5206FE" w14:textId="77777777" w:rsidR="00A36AFD" w:rsidRPr="00A36AFD" w:rsidRDefault="00A36AFD" w:rsidP="00A36AFD">
            <w:r w:rsidRPr="00A36AFD">
              <w:t>The discussion addresses either the advantages or the limitations of the dataset but not </w:t>
            </w:r>
            <w:r w:rsidRPr="00A36AFD">
              <w:rPr>
                <w:i/>
                <w:iCs/>
              </w:rPr>
              <w:t>both</w:t>
            </w:r>
            <w:r w:rsidRPr="00A36AFD">
              <w:t xml:space="preserve">. </w:t>
            </w:r>
            <w:proofErr w:type="gramStart"/>
            <w:r w:rsidRPr="00A36AFD">
              <w:t>Or</w:t>
            </w:r>
            <w:proofErr w:type="gramEnd"/>
            <w:r w:rsidRPr="00A36AFD">
              <w:t xml:space="preserve"> specific examples are not included for the discussed advantages and limitations. Or 1 or more of the discussed advantages or limitations does not apply to the dataset that was used.</w:t>
            </w:r>
          </w:p>
        </w:tc>
        <w:tc>
          <w:tcPr>
            <w:tcW w:w="0" w:type="auto"/>
            <w:tcBorders>
              <w:bottom w:val="nil"/>
              <w:right w:val="nil"/>
            </w:tcBorders>
            <w:tcMar>
              <w:top w:w="0" w:type="dxa"/>
              <w:left w:w="0" w:type="dxa"/>
              <w:bottom w:w="0" w:type="dxa"/>
              <w:right w:w="150" w:type="dxa"/>
            </w:tcMar>
            <w:hideMark/>
          </w:tcPr>
          <w:p w14:paraId="01E322D5" w14:textId="77777777" w:rsidR="00A36AFD" w:rsidRPr="00A36AFD" w:rsidRDefault="00A36AFD" w:rsidP="00A36AFD">
            <w:r w:rsidRPr="00A36AFD">
              <w:rPr>
                <w:b/>
                <w:bCs/>
              </w:rPr>
              <w:t>Competent</w:t>
            </w:r>
          </w:p>
          <w:p w14:paraId="01BBEFB8" w14:textId="77777777" w:rsidR="00A36AFD" w:rsidRPr="00A36AFD" w:rsidRDefault="00A36AFD" w:rsidP="00A36AFD">
            <w:r w:rsidRPr="00A36AFD">
              <w:t>The discussion addresses </w:t>
            </w:r>
            <w:r w:rsidRPr="00A36AFD">
              <w:rPr>
                <w:i/>
                <w:iCs/>
              </w:rPr>
              <w:t>both </w:t>
            </w:r>
            <w:r w:rsidRPr="00A36AFD">
              <w:t>the advantages and limitations of the dataset, including specific examples for </w:t>
            </w:r>
            <w:r w:rsidRPr="00A36AFD">
              <w:rPr>
                <w:i/>
                <w:iCs/>
              </w:rPr>
              <w:t>both</w:t>
            </w:r>
            <w:r w:rsidRPr="00A36AFD">
              <w:t>. </w:t>
            </w:r>
            <w:r w:rsidRPr="00A36AFD">
              <w:rPr>
                <w:i/>
                <w:iCs/>
              </w:rPr>
              <w:t>All</w:t>
            </w:r>
            <w:r w:rsidRPr="00A36AFD">
              <w:t> discussed advantages and limitations apply to the dataset that was used.</w:t>
            </w:r>
          </w:p>
        </w:tc>
      </w:tr>
    </w:tbl>
    <w:p w14:paraId="5DFB4029" w14:textId="77777777" w:rsidR="00A36AFD" w:rsidRPr="00A36AFD" w:rsidRDefault="00A36AFD" w:rsidP="00A36AFD">
      <w:pPr>
        <w:rPr>
          <w:b/>
          <w:bCs/>
        </w:rPr>
      </w:pPr>
      <w:r w:rsidRPr="00A36AFD">
        <w:rPr>
          <w:b/>
          <w:bCs/>
        </w:rPr>
        <w:t>D:DATA EXTRACTION AND PREPARATION</w:t>
      </w:r>
    </w:p>
    <w:tbl>
      <w:tblPr>
        <w:tblW w:w="18825" w:type="dxa"/>
        <w:tblCellMar>
          <w:left w:w="0" w:type="dxa"/>
          <w:right w:w="0" w:type="dxa"/>
        </w:tblCellMar>
        <w:tblLook w:val="04A0" w:firstRow="1" w:lastRow="0" w:firstColumn="1" w:lastColumn="0" w:noHBand="0" w:noVBand="1"/>
        <w:tblDescription w:val="The Task Rubric Table"/>
      </w:tblPr>
      <w:tblGrid>
        <w:gridCol w:w="3290"/>
        <w:gridCol w:w="8286"/>
        <w:gridCol w:w="7249"/>
      </w:tblGrid>
      <w:tr w:rsidR="00A36AFD" w:rsidRPr="00A36AFD" w14:paraId="7499EE2A" w14:textId="77777777" w:rsidTr="00A36AFD">
        <w:tc>
          <w:tcPr>
            <w:tcW w:w="0" w:type="auto"/>
            <w:tcBorders>
              <w:bottom w:val="nil"/>
            </w:tcBorders>
            <w:tcMar>
              <w:top w:w="0" w:type="dxa"/>
              <w:left w:w="150" w:type="dxa"/>
              <w:bottom w:w="0" w:type="dxa"/>
              <w:right w:w="225" w:type="dxa"/>
            </w:tcMar>
            <w:hideMark/>
          </w:tcPr>
          <w:p w14:paraId="0AD9416F" w14:textId="77777777" w:rsidR="00A36AFD" w:rsidRPr="00A36AFD" w:rsidRDefault="00A36AFD" w:rsidP="00A36AFD">
            <w:r w:rsidRPr="00A36AFD">
              <w:rPr>
                <w:b/>
                <w:bCs/>
              </w:rPr>
              <w:t>Not Evident</w:t>
            </w:r>
          </w:p>
          <w:p w14:paraId="4BAFFF50" w14:textId="77777777" w:rsidR="00A36AFD" w:rsidRPr="00A36AFD" w:rsidRDefault="00A36AFD" w:rsidP="00A36AFD">
            <w:r w:rsidRPr="00A36AFD">
              <w:t xml:space="preserve">An explanation of the data extraction and data </w:t>
            </w:r>
            <w:r w:rsidRPr="00A36AFD">
              <w:lastRenderedPageBreak/>
              <w:t>preparation processes is not provided.</w:t>
            </w:r>
          </w:p>
        </w:tc>
        <w:tc>
          <w:tcPr>
            <w:tcW w:w="0" w:type="auto"/>
            <w:tcBorders>
              <w:bottom w:val="nil"/>
            </w:tcBorders>
            <w:tcMar>
              <w:top w:w="0" w:type="dxa"/>
              <w:left w:w="0" w:type="dxa"/>
              <w:bottom w:w="0" w:type="dxa"/>
              <w:right w:w="225" w:type="dxa"/>
            </w:tcMar>
            <w:hideMark/>
          </w:tcPr>
          <w:p w14:paraId="39E27E8C" w14:textId="77777777" w:rsidR="00A36AFD" w:rsidRPr="00A36AFD" w:rsidRDefault="00A36AFD" w:rsidP="00A36AFD">
            <w:r w:rsidRPr="00A36AFD">
              <w:rPr>
                <w:b/>
                <w:bCs/>
              </w:rPr>
              <w:lastRenderedPageBreak/>
              <w:t>Approaching Competence</w:t>
            </w:r>
          </w:p>
          <w:p w14:paraId="411D9C92" w14:textId="77777777" w:rsidR="00A36AFD" w:rsidRPr="00A36AFD" w:rsidRDefault="00A36AFD" w:rsidP="00A36AFD">
            <w:r w:rsidRPr="00A36AFD">
              <w:t>The explanation describes either the data extraction or the data preparation processes but not </w:t>
            </w:r>
            <w:r w:rsidRPr="00A36AFD">
              <w:rPr>
                <w:i/>
                <w:iCs/>
              </w:rPr>
              <w:t>both</w:t>
            </w:r>
            <w:r w:rsidRPr="00A36AFD">
              <w:t xml:space="preserve">. Or </w:t>
            </w:r>
            <w:proofErr w:type="gramStart"/>
            <w:r w:rsidRPr="00A36AFD">
              <w:t>the explanation does</w:t>
            </w:r>
            <w:proofErr w:type="gramEnd"/>
            <w:r w:rsidRPr="00A36AFD">
              <w:t xml:space="preserve"> not include details on why </w:t>
            </w:r>
            <w:r w:rsidRPr="00A36AFD">
              <w:lastRenderedPageBreak/>
              <w:t>the processes were appropriate for the data. Or the explanation is missing either the tools or the techniques for 1 or </w:t>
            </w:r>
            <w:r w:rsidRPr="00A36AFD">
              <w:rPr>
                <w:i/>
                <w:iCs/>
              </w:rPr>
              <w:t>both</w:t>
            </w:r>
            <w:r w:rsidRPr="00A36AFD">
              <w:t> processes.</w:t>
            </w:r>
          </w:p>
        </w:tc>
        <w:tc>
          <w:tcPr>
            <w:tcW w:w="0" w:type="auto"/>
            <w:tcBorders>
              <w:bottom w:val="nil"/>
              <w:right w:val="nil"/>
            </w:tcBorders>
            <w:tcMar>
              <w:top w:w="0" w:type="dxa"/>
              <w:left w:w="0" w:type="dxa"/>
              <w:bottom w:w="0" w:type="dxa"/>
              <w:right w:w="150" w:type="dxa"/>
            </w:tcMar>
            <w:hideMark/>
          </w:tcPr>
          <w:p w14:paraId="280C7378" w14:textId="77777777" w:rsidR="00A36AFD" w:rsidRPr="00A36AFD" w:rsidRDefault="00A36AFD" w:rsidP="00A36AFD">
            <w:r w:rsidRPr="00A36AFD">
              <w:rPr>
                <w:b/>
                <w:bCs/>
              </w:rPr>
              <w:lastRenderedPageBreak/>
              <w:t>Competent</w:t>
            </w:r>
          </w:p>
          <w:p w14:paraId="00B681B0" w14:textId="77777777" w:rsidR="00A36AFD" w:rsidRPr="00A36AFD" w:rsidRDefault="00A36AFD" w:rsidP="00A36AFD">
            <w:r w:rsidRPr="00A36AFD">
              <w:t>The explanation describes </w:t>
            </w:r>
            <w:r w:rsidRPr="00A36AFD">
              <w:rPr>
                <w:i/>
                <w:iCs/>
              </w:rPr>
              <w:t>both</w:t>
            </w:r>
            <w:r w:rsidRPr="00A36AFD">
              <w:t xml:space="preserve"> the data extraction and data preparation processes, including details on why the processes were </w:t>
            </w:r>
            <w:r w:rsidRPr="00A36AFD">
              <w:lastRenderedPageBreak/>
              <w:t>appropriate for the data. The explanation includes the tools and techniques that were used for </w:t>
            </w:r>
            <w:r w:rsidRPr="00A36AFD">
              <w:rPr>
                <w:i/>
                <w:iCs/>
              </w:rPr>
              <w:t>both </w:t>
            </w:r>
            <w:r w:rsidRPr="00A36AFD">
              <w:t>processes.</w:t>
            </w:r>
          </w:p>
        </w:tc>
      </w:tr>
    </w:tbl>
    <w:p w14:paraId="5052A80F" w14:textId="77777777" w:rsidR="00A36AFD" w:rsidRPr="00A36AFD" w:rsidRDefault="00A36AFD" w:rsidP="00A36AFD">
      <w:pPr>
        <w:rPr>
          <w:b/>
          <w:bCs/>
        </w:rPr>
      </w:pPr>
      <w:r w:rsidRPr="00A36AFD">
        <w:rPr>
          <w:b/>
          <w:bCs/>
        </w:rPr>
        <w:lastRenderedPageBreak/>
        <w:t>E1:DATA ANALYSIS METHODS</w:t>
      </w:r>
    </w:p>
    <w:tbl>
      <w:tblPr>
        <w:tblW w:w="18825" w:type="dxa"/>
        <w:tblCellMar>
          <w:left w:w="0" w:type="dxa"/>
          <w:right w:w="0" w:type="dxa"/>
        </w:tblCellMar>
        <w:tblLook w:val="04A0" w:firstRow="1" w:lastRow="0" w:firstColumn="1" w:lastColumn="0" w:noHBand="0" w:noVBand="1"/>
        <w:tblDescription w:val="The Task Rubric Table"/>
      </w:tblPr>
      <w:tblGrid>
        <w:gridCol w:w="3594"/>
        <w:gridCol w:w="8692"/>
        <w:gridCol w:w="6539"/>
      </w:tblGrid>
      <w:tr w:rsidR="00A36AFD" w:rsidRPr="00A36AFD" w14:paraId="402710F1" w14:textId="77777777" w:rsidTr="00A36AFD">
        <w:tc>
          <w:tcPr>
            <w:tcW w:w="0" w:type="auto"/>
            <w:tcBorders>
              <w:bottom w:val="nil"/>
            </w:tcBorders>
            <w:tcMar>
              <w:top w:w="0" w:type="dxa"/>
              <w:left w:w="150" w:type="dxa"/>
              <w:bottom w:w="0" w:type="dxa"/>
              <w:right w:w="225" w:type="dxa"/>
            </w:tcMar>
            <w:hideMark/>
          </w:tcPr>
          <w:p w14:paraId="0E0634EC" w14:textId="77777777" w:rsidR="00A36AFD" w:rsidRPr="00A36AFD" w:rsidRDefault="00A36AFD" w:rsidP="00A36AFD">
            <w:r w:rsidRPr="00A36AFD">
              <w:rPr>
                <w:b/>
                <w:bCs/>
              </w:rPr>
              <w:t>Not Evident</w:t>
            </w:r>
          </w:p>
          <w:p w14:paraId="1F2903AC" w14:textId="77777777" w:rsidR="00A36AFD" w:rsidRPr="00A36AFD" w:rsidRDefault="00A36AFD" w:rsidP="00A36AFD">
            <w:r w:rsidRPr="00A36AFD">
              <w:t>A description of the data analysis methods used is not provided.</w:t>
            </w:r>
          </w:p>
        </w:tc>
        <w:tc>
          <w:tcPr>
            <w:tcW w:w="0" w:type="auto"/>
            <w:tcBorders>
              <w:bottom w:val="nil"/>
            </w:tcBorders>
            <w:tcMar>
              <w:top w:w="0" w:type="dxa"/>
              <w:left w:w="0" w:type="dxa"/>
              <w:bottom w:w="0" w:type="dxa"/>
              <w:right w:w="225" w:type="dxa"/>
            </w:tcMar>
            <w:hideMark/>
          </w:tcPr>
          <w:p w14:paraId="037EB155" w14:textId="77777777" w:rsidR="00A36AFD" w:rsidRPr="00A36AFD" w:rsidRDefault="00A36AFD" w:rsidP="00A36AFD">
            <w:r w:rsidRPr="00A36AFD">
              <w:rPr>
                <w:b/>
                <w:bCs/>
              </w:rPr>
              <w:t>Approaching Competence</w:t>
            </w:r>
          </w:p>
          <w:p w14:paraId="2E65C72C" w14:textId="77777777" w:rsidR="00A36AFD" w:rsidRPr="00A36AFD" w:rsidRDefault="00A36AFD" w:rsidP="00A36AFD">
            <w:r w:rsidRPr="00A36AFD">
              <w:t>The description of data analysis methods is provided, but the description is either superficial or the information is inaccurate, or the methods are inappropriate for the intended goals of the project.</w:t>
            </w:r>
          </w:p>
        </w:tc>
        <w:tc>
          <w:tcPr>
            <w:tcW w:w="0" w:type="auto"/>
            <w:tcBorders>
              <w:bottom w:val="nil"/>
              <w:right w:val="nil"/>
            </w:tcBorders>
            <w:tcMar>
              <w:top w:w="0" w:type="dxa"/>
              <w:left w:w="0" w:type="dxa"/>
              <w:bottom w:w="0" w:type="dxa"/>
              <w:right w:w="150" w:type="dxa"/>
            </w:tcMar>
            <w:hideMark/>
          </w:tcPr>
          <w:p w14:paraId="1196ACCB" w14:textId="77777777" w:rsidR="00A36AFD" w:rsidRPr="00A36AFD" w:rsidRDefault="00A36AFD" w:rsidP="00A36AFD">
            <w:r w:rsidRPr="00A36AFD">
              <w:rPr>
                <w:b/>
                <w:bCs/>
              </w:rPr>
              <w:t>Competent</w:t>
            </w:r>
          </w:p>
          <w:p w14:paraId="5C6F9800" w14:textId="77777777" w:rsidR="00A36AFD" w:rsidRPr="00A36AFD" w:rsidRDefault="00A36AFD" w:rsidP="00A36AFD">
            <w:r w:rsidRPr="00A36AFD">
              <w:t>The submission includes a thorough and accurate description of data analysis methods that are appropriate for the intended goals of the project.</w:t>
            </w:r>
          </w:p>
        </w:tc>
      </w:tr>
    </w:tbl>
    <w:p w14:paraId="35C1B855" w14:textId="77777777" w:rsidR="00A36AFD" w:rsidRPr="00A36AFD" w:rsidRDefault="00A36AFD" w:rsidP="00A36AFD">
      <w:pPr>
        <w:rPr>
          <w:b/>
          <w:bCs/>
        </w:rPr>
      </w:pPr>
      <w:r w:rsidRPr="00A36AFD">
        <w:rPr>
          <w:b/>
          <w:bCs/>
        </w:rPr>
        <w:t>E</w:t>
      </w:r>
      <w:proofErr w:type="gramStart"/>
      <w:r w:rsidRPr="00A36AFD">
        <w:rPr>
          <w:b/>
          <w:bCs/>
        </w:rPr>
        <w:t>2:ADVANTAGES</w:t>
      </w:r>
      <w:proofErr w:type="gramEnd"/>
      <w:r w:rsidRPr="00A36AFD">
        <w:rPr>
          <w:b/>
          <w:bCs/>
        </w:rPr>
        <w:t xml:space="preserve"> AND LIMITATIONS OF TOOLS AND TECHNIQUES</w:t>
      </w:r>
    </w:p>
    <w:tbl>
      <w:tblPr>
        <w:tblW w:w="18825" w:type="dxa"/>
        <w:tblCellMar>
          <w:left w:w="0" w:type="dxa"/>
          <w:right w:w="0" w:type="dxa"/>
        </w:tblCellMar>
        <w:tblLook w:val="04A0" w:firstRow="1" w:lastRow="0" w:firstColumn="1" w:lastColumn="0" w:noHBand="0" w:noVBand="1"/>
        <w:tblDescription w:val="The Task Rubric Table"/>
      </w:tblPr>
      <w:tblGrid>
        <w:gridCol w:w="5337"/>
        <w:gridCol w:w="7755"/>
        <w:gridCol w:w="5733"/>
      </w:tblGrid>
      <w:tr w:rsidR="00A36AFD" w:rsidRPr="00A36AFD" w14:paraId="560E9F11" w14:textId="77777777" w:rsidTr="00A36AFD">
        <w:tc>
          <w:tcPr>
            <w:tcW w:w="0" w:type="auto"/>
            <w:tcBorders>
              <w:bottom w:val="nil"/>
            </w:tcBorders>
            <w:tcMar>
              <w:top w:w="0" w:type="dxa"/>
              <w:left w:w="150" w:type="dxa"/>
              <w:bottom w:w="0" w:type="dxa"/>
              <w:right w:w="225" w:type="dxa"/>
            </w:tcMar>
            <w:hideMark/>
          </w:tcPr>
          <w:p w14:paraId="63C952FE" w14:textId="77777777" w:rsidR="00A36AFD" w:rsidRPr="00A36AFD" w:rsidRDefault="00A36AFD" w:rsidP="00A36AFD">
            <w:r w:rsidRPr="00A36AFD">
              <w:rPr>
                <w:b/>
                <w:bCs/>
              </w:rPr>
              <w:t>Not Evident</w:t>
            </w:r>
          </w:p>
          <w:p w14:paraId="3D81CA5E" w14:textId="77777777" w:rsidR="00A36AFD" w:rsidRPr="00A36AFD" w:rsidRDefault="00A36AFD" w:rsidP="00A36AFD">
            <w:r w:rsidRPr="00A36AFD">
              <w:t>A discussion of the advantages and limitations of the data analysis tools and techniques used is not provided.</w:t>
            </w:r>
          </w:p>
        </w:tc>
        <w:tc>
          <w:tcPr>
            <w:tcW w:w="0" w:type="auto"/>
            <w:tcBorders>
              <w:bottom w:val="nil"/>
            </w:tcBorders>
            <w:tcMar>
              <w:top w:w="0" w:type="dxa"/>
              <w:left w:w="0" w:type="dxa"/>
              <w:bottom w:w="0" w:type="dxa"/>
              <w:right w:w="225" w:type="dxa"/>
            </w:tcMar>
            <w:hideMark/>
          </w:tcPr>
          <w:p w14:paraId="373D47CC" w14:textId="77777777" w:rsidR="00A36AFD" w:rsidRPr="00A36AFD" w:rsidRDefault="00A36AFD" w:rsidP="00A36AFD">
            <w:r w:rsidRPr="00A36AFD">
              <w:rPr>
                <w:b/>
                <w:bCs/>
              </w:rPr>
              <w:t>Approaching Competence</w:t>
            </w:r>
          </w:p>
          <w:p w14:paraId="44F83A2C" w14:textId="77777777" w:rsidR="00A36AFD" w:rsidRPr="00A36AFD" w:rsidRDefault="00A36AFD" w:rsidP="00A36AFD">
            <w:r w:rsidRPr="00A36AFD">
              <w:t>The discussion describes either the advantages or the limitations of the tools and techniques used to analyze the data but not </w:t>
            </w:r>
            <w:r w:rsidRPr="00A36AFD">
              <w:rPr>
                <w:i/>
                <w:iCs/>
              </w:rPr>
              <w:t>both</w:t>
            </w:r>
            <w:r w:rsidRPr="00A36AFD">
              <w:t>. Or the discussion contains inaccuracies.</w:t>
            </w:r>
          </w:p>
        </w:tc>
        <w:tc>
          <w:tcPr>
            <w:tcW w:w="0" w:type="auto"/>
            <w:tcBorders>
              <w:bottom w:val="nil"/>
              <w:right w:val="nil"/>
            </w:tcBorders>
            <w:tcMar>
              <w:top w:w="0" w:type="dxa"/>
              <w:left w:w="0" w:type="dxa"/>
              <w:bottom w:w="0" w:type="dxa"/>
              <w:right w:w="150" w:type="dxa"/>
            </w:tcMar>
            <w:hideMark/>
          </w:tcPr>
          <w:p w14:paraId="01DC7464" w14:textId="77777777" w:rsidR="00A36AFD" w:rsidRPr="00A36AFD" w:rsidRDefault="00A36AFD" w:rsidP="00A36AFD">
            <w:r w:rsidRPr="00A36AFD">
              <w:rPr>
                <w:b/>
                <w:bCs/>
              </w:rPr>
              <w:t>Competent</w:t>
            </w:r>
          </w:p>
          <w:p w14:paraId="0169E1F8" w14:textId="77777777" w:rsidR="00A36AFD" w:rsidRPr="00A36AFD" w:rsidRDefault="00A36AFD" w:rsidP="00A36AFD">
            <w:r w:rsidRPr="00A36AFD">
              <w:t xml:space="preserve">The discussion accurately describes the </w:t>
            </w:r>
            <w:proofErr w:type="gramStart"/>
            <w:r w:rsidRPr="00A36AFD">
              <w:t>advantages</w:t>
            </w:r>
            <w:proofErr w:type="gramEnd"/>
            <w:r w:rsidRPr="00A36AFD">
              <w:t xml:space="preserve"> and the limitations of the tools and techniques used to analyze the data.</w:t>
            </w:r>
          </w:p>
        </w:tc>
      </w:tr>
    </w:tbl>
    <w:p w14:paraId="09F933F4" w14:textId="77777777" w:rsidR="00A36AFD" w:rsidRPr="00A36AFD" w:rsidRDefault="00A36AFD" w:rsidP="00A36AFD">
      <w:pPr>
        <w:rPr>
          <w:b/>
          <w:bCs/>
        </w:rPr>
      </w:pPr>
      <w:r w:rsidRPr="00A36AFD">
        <w:rPr>
          <w:b/>
          <w:bCs/>
        </w:rPr>
        <w:t>E3:APPLICATION OF ANALYTICAL METHODS</w:t>
      </w:r>
    </w:p>
    <w:tbl>
      <w:tblPr>
        <w:tblW w:w="18825" w:type="dxa"/>
        <w:tblCellMar>
          <w:left w:w="0" w:type="dxa"/>
          <w:right w:w="0" w:type="dxa"/>
        </w:tblCellMar>
        <w:tblLook w:val="04A0" w:firstRow="1" w:lastRow="0" w:firstColumn="1" w:lastColumn="0" w:noHBand="0" w:noVBand="1"/>
        <w:tblDescription w:val="The Task Rubric Table"/>
      </w:tblPr>
      <w:tblGrid>
        <w:gridCol w:w="3507"/>
        <w:gridCol w:w="8909"/>
        <w:gridCol w:w="6409"/>
      </w:tblGrid>
      <w:tr w:rsidR="00A36AFD" w:rsidRPr="00A36AFD" w14:paraId="40D08EE9" w14:textId="77777777" w:rsidTr="00A36AFD">
        <w:tc>
          <w:tcPr>
            <w:tcW w:w="0" w:type="auto"/>
            <w:tcBorders>
              <w:bottom w:val="nil"/>
            </w:tcBorders>
            <w:tcMar>
              <w:top w:w="0" w:type="dxa"/>
              <w:left w:w="150" w:type="dxa"/>
              <w:bottom w:w="0" w:type="dxa"/>
              <w:right w:w="225" w:type="dxa"/>
            </w:tcMar>
            <w:hideMark/>
          </w:tcPr>
          <w:p w14:paraId="384AC3C6" w14:textId="77777777" w:rsidR="00A36AFD" w:rsidRPr="00A36AFD" w:rsidRDefault="00A36AFD" w:rsidP="00A36AFD">
            <w:r w:rsidRPr="00A36AFD">
              <w:rPr>
                <w:b/>
                <w:bCs/>
              </w:rPr>
              <w:t>Not Evident</w:t>
            </w:r>
          </w:p>
          <w:p w14:paraId="27455C3F" w14:textId="77777777" w:rsidR="00A36AFD" w:rsidRPr="00A36AFD" w:rsidRDefault="00A36AFD" w:rsidP="00A36AFD">
            <w:r w:rsidRPr="00A36AFD">
              <w:t>An explanation of how analytical methods were applied to the data is not provided.</w:t>
            </w:r>
          </w:p>
        </w:tc>
        <w:tc>
          <w:tcPr>
            <w:tcW w:w="0" w:type="auto"/>
            <w:tcBorders>
              <w:bottom w:val="nil"/>
            </w:tcBorders>
            <w:tcMar>
              <w:top w:w="0" w:type="dxa"/>
              <w:left w:w="0" w:type="dxa"/>
              <w:bottom w:w="0" w:type="dxa"/>
              <w:right w:w="225" w:type="dxa"/>
            </w:tcMar>
            <w:hideMark/>
          </w:tcPr>
          <w:p w14:paraId="2AF0A425" w14:textId="77777777" w:rsidR="00A36AFD" w:rsidRPr="00A36AFD" w:rsidRDefault="00A36AFD" w:rsidP="00A36AFD">
            <w:r w:rsidRPr="00A36AFD">
              <w:rPr>
                <w:b/>
                <w:bCs/>
              </w:rPr>
              <w:t>Approaching Competence</w:t>
            </w:r>
          </w:p>
          <w:p w14:paraId="6CD5EF50" w14:textId="77777777" w:rsidR="00A36AFD" w:rsidRPr="00A36AFD" w:rsidRDefault="00A36AFD" w:rsidP="00A36AFD">
            <w:r w:rsidRPr="00A36AFD">
              <w:t>The explanation describes how analytical methods were applied to the data, but the explanation is either superficial or does not include </w:t>
            </w:r>
            <w:r w:rsidRPr="00A36AFD">
              <w:rPr>
                <w:i/>
                <w:iCs/>
              </w:rPr>
              <w:t>each</w:t>
            </w:r>
            <w:r w:rsidRPr="00A36AFD">
              <w:t xml:space="preserve"> step of the process. Or </w:t>
            </w:r>
            <w:proofErr w:type="gramStart"/>
            <w:r w:rsidRPr="00A36AFD">
              <w:t>the explanation does</w:t>
            </w:r>
            <w:proofErr w:type="gramEnd"/>
            <w:r w:rsidRPr="00A36AFD">
              <w:t xml:space="preserve"> not describe how </w:t>
            </w:r>
            <w:r w:rsidRPr="00A36AFD">
              <w:rPr>
                <w:i/>
                <w:iCs/>
              </w:rPr>
              <w:t>all</w:t>
            </w:r>
            <w:r w:rsidRPr="00A36AFD">
              <w:t> assumptions or requirements for the data were verified.</w:t>
            </w:r>
          </w:p>
        </w:tc>
        <w:tc>
          <w:tcPr>
            <w:tcW w:w="0" w:type="auto"/>
            <w:tcBorders>
              <w:bottom w:val="nil"/>
              <w:right w:val="nil"/>
            </w:tcBorders>
            <w:tcMar>
              <w:top w:w="0" w:type="dxa"/>
              <w:left w:w="0" w:type="dxa"/>
              <w:bottom w:w="0" w:type="dxa"/>
              <w:right w:w="150" w:type="dxa"/>
            </w:tcMar>
            <w:hideMark/>
          </w:tcPr>
          <w:p w14:paraId="664AC207" w14:textId="77777777" w:rsidR="00A36AFD" w:rsidRPr="00A36AFD" w:rsidRDefault="00A36AFD" w:rsidP="00A36AFD">
            <w:r w:rsidRPr="00A36AFD">
              <w:rPr>
                <w:b/>
                <w:bCs/>
              </w:rPr>
              <w:t>Competent</w:t>
            </w:r>
          </w:p>
          <w:p w14:paraId="5D026B05" w14:textId="77777777" w:rsidR="00A36AFD" w:rsidRPr="00A36AFD" w:rsidRDefault="00A36AFD" w:rsidP="00A36AFD">
            <w:r w:rsidRPr="00A36AFD">
              <w:t>The explanation includes a thorough step-by-step description of how the analytical methods were applied to the data and how </w:t>
            </w:r>
            <w:r w:rsidRPr="00A36AFD">
              <w:rPr>
                <w:i/>
                <w:iCs/>
              </w:rPr>
              <w:t>all</w:t>
            </w:r>
            <w:r w:rsidRPr="00A36AFD">
              <w:t> assumptions or requirements were verified.</w:t>
            </w:r>
          </w:p>
        </w:tc>
      </w:tr>
    </w:tbl>
    <w:p w14:paraId="1C07504C" w14:textId="77777777" w:rsidR="00A36AFD" w:rsidRPr="00A36AFD" w:rsidRDefault="00A36AFD" w:rsidP="00A36AFD">
      <w:pPr>
        <w:rPr>
          <w:b/>
          <w:bCs/>
        </w:rPr>
      </w:pPr>
      <w:r w:rsidRPr="00A36AFD">
        <w:rPr>
          <w:b/>
          <w:bCs/>
        </w:rPr>
        <w:t>F</w:t>
      </w:r>
      <w:proofErr w:type="gramStart"/>
      <w:r w:rsidRPr="00A36AFD">
        <w:rPr>
          <w:b/>
          <w:bCs/>
        </w:rPr>
        <w:t>1:EVALUATION</w:t>
      </w:r>
      <w:proofErr w:type="gramEnd"/>
      <w:r w:rsidRPr="00A36AFD">
        <w:rPr>
          <w:b/>
          <w:bCs/>
        </w:rPr>
        <w:t xml:space="preserve"> OF OUTPUT</w:t>
      </w:r>
    </w:p>
    <w:tbl>
      <w:tblPr>
        <w:tblW w:w="18825" w:type="dxa"/>
        <w:tblCellMar>
          <w:left w:w="0" w:type="dxa"/>
          <w:right w:w="0" w:type="dxa"/>
        </w:tblCellMar>
        <w:tblLook w:val="04A0" w:firstRow="1" w:lastRow="0" w:firstColumn="1" w:lastColumn="0" w:noHBand="0" w:noVBand="1"/>
        <w:tblDescription w:val="The Task Rubric Table"/>
      </w:tblPr>
      <w:tblGrid>
        <w:gridCol w:w="4385"/>
        <w:gridCol w:w="7461"/>
        <w:gridCol w:w="6979"/>
      </w:tblGrid>
      <w:tr w:rsidR="00A36AFD" w:rsidRPr="00A36AFD" w14:paraId="2523000A" w14:textId="77777777" w:rsidTr="00A36AFD">
        <w:tc>
          <w:tcPr>
            <w:tcW w:w="0" w:type="auto"/>
            <w:tcBorders>
              <w:bottom w:val="nil"/>
            </w:tcBorders>
            <w:tcMar>
              <w:top w:w="0" w:type="dxa"/>
              <w:left w:w="150" w:type="dxa"/>
              <w:bottom w:w="0" w:type="dxa"/>
              <w:right w:w="225" w:type="dxa"/>
            </w:tcMar>
            <w:hideMark/>
          </w:tcPr>
          <w:p w14:paraId="5FA02A4E" w14:textId="77777777" w:rsidR="00A36AFD" w:rsidRPr="00A36AFD" w:rsidRDefault="00A36AFD" w:rsidP="00A36AFD">
            <w:r w:rsidRPr="00A36AFD">
              <w:rPr>
                <w:b/>
                <w:bCs/>
              </w:rPr>
              <w:t>Not Evident</w:t>
            </w:r>
          </w:p>
          <w:p w14:paraId="1E83E31B" w14:textId="77777777" w:rsidR="00A36AFD" w:rsidRPr="00A36AFD" w:rsidRDefault="00A36AFD" w:rsidP="00A36AFD">
            <w:r w:rsidRPr="00A36AFD">
              <w:t>An evaluation of the output of the data analytics solution or model is not provided.</w:t>
            </w:r>
          </w:p>
        </w:tc>
        <w:tc>
          <w:tcPr>
            <w:tcW w:w="0" w:type="auto"/>
            <w:tcBorders>
              <w:bottom w:val="nil"/>
            </w:tcBorders>
            <w:tcMar>
              <w:top w:w="0" w:type="dxa"/>
              <w:left w:w="0" w:type="dxa"/>
              <w:bottom w:w="0" w:type="dxa"/>
              <w:right w:w="225" w:type="dxa"/>
            </w:tcMar>
            <w:hideMark/>
          </w:tcPr>
          <w:p w14:paraId="44AC4472" w14:textId="77777777" w:rsidR="00A36AFD" w:rsidRPr="00A36AFD" w:rsidRDefault="00A36AFD" w:rsidP="00A36AFD">
            <w:r w:rsidRPr="00A36AFD">
              <w:rPr>
                <w:b/>
                <w:bCs/>
              </w:rPr>
              <w:t>Approaching Competence</w:t>
            </w:r>
          </w:p>
          <w:p w14:paraId="1FCAA7C0" w14:textId="77777777" w:rsidR="00A36AFD" w:rsidRPr="00A36AFD" w:rsidRDefault="00A36AFD" w:rsidP="00A36AFD">
            <w:r w:rsidRPr="00A36AFD">
              <w:t>A superficial evaluation of the output of the data analytics solution or model is provided, or the evaluation does not use calculations or metrics for accuracy.</w:t>
            </w:r>
          </w:p>
        </w:tc>
        <w:tc>
          <w:tcPr>
            <w:tcW w:w="0" w:type="auto"/>
            <w:tcBorders>
              <w:bottom w:val="nil"/>
              <w:right w:val="nil"/>
            </w:tcBorders>
            <w:tcMar>
              <w:top w:w="0" w:type="dxa"/>
              <w:left w:w="0" w:type="dxa"/>
              <w:bottom w:w="0" w:type="dxa"/>
              <w:right w:w="150" w:type="dxa"/>
            </w:tcMar>
            <w:hideMark/>
          </w:tcPr>
          <w:p w14:paraId="3C923E87" w14:textId="77777777" w:rsidR="00A36AFD" w:rsidRPr="00A36AFD" w:rsidRDefault="00A36AFD" w:rsidP="00A36AFD">
            <w:r w:rsidRPr="00A36AFD">
              <w:rPr>
                <w:b/>
                <w:bCs/>
              </w:rPr>
              <w:t>Competent</w:t>
            </w:r>
          </w:p>
          <w:p w14:paraId="51758959" w14:textId="77777777" w:rsidR="00A36AFD" w:rsidRPr="00A36AFD" w:rsidRDefault="00A36AFD" w:rsidP="00A36AFD">
            <w:r w:rsidRPr="00A36AFD">
              <w:t>A thorough evaluation of the output of the data analytics solution or model is provided, and the evaluation uses calculations or metrics for accuracy.</w:t>
            </w:r>
          </w:p>
        </w:tc>
      </w:tr>
    </w:tbl>
    <w:p w14:paraId="4AC537E7" w14:textId="77777777" w:rsidR="00A36AFD" w:rsidRPr="00A36AFD" w:rsidRDefault="00A36AFD" w:rsidP="00A36AFD">
      <w:pPr>
        <w:rPr>
          <w:b/>
          <w:bCs/>
        </w:rPr>
      </w:pPr>
      <w:r w:rsidRPr="00A36AFD">
        <w:rPr>
          <w:b/>
          <w:bCs/>
        </w:rPr>
        <w:t>F</w:t>
      </w:r>
      <w:proofErr w:type="gramStart"/>
      <w:r w:rsidRPr="00A36AFD">
        <w:rPr>
          <w:b/>
          <w:bCs/>
        </w:rPr>
        <w:t>2:PRACTICAL</w:t>
      </w:r>
      <w:proofErr w:type="gramEnd"/>
      <w:r w:rsidRPr="00A36AFD">
        <w:rPr>
          <w:b/>
          <w:bCs/>
        </w:rPr>
        <w:t xml:space="preserve"> SIGNIFICANCE</w:t>
      </w:r>
    </w:p>
    <w:tbl>
      <w:tblPr>
        <w:tblW w:w="18825" w:type="dxa"/>
        <w:tblCellMar>
          <w:left w:w="0" w:type="dxa"/>
          <w:right w:w="0" w:type="dxa"/>
        </w:tblCellMar>
        <w:tblLook w:val="04A0" w:firstRow="1" w:lastRow="0" w:firstColumn="1" w:lastColumn="0" w:noHBand="0" w:noVBand="1"/>
        <w:tblDescription w:val="The Task Rubric Table"/>
      </w:tblPr>
      <w:tblGrid>
        <w:gridCol w:w="4479"/>
        <w:gridCol w:w="7342"/>
        <w:gridCol w:w="7004"/>
      </w:tblGrid>
      <w:tr w:rsidR="00A36AFD" w:rsidRPr="00A36AFD" w14:paraId="24CE3DC9" w14:textId="77777777" w:rsidTr="00A36AFD">
        <w:tc>
          <w:tcPr>
            <w:tcW w:w="0" w:type="auto"/>
            <w:tcBorders>
              <w:bottom w:val="nil"/>
            </w:tcBorders>
            <w:tcMar>
              <w:top w:w="0" w:type="dxa"/>
              <w:left w:w="150" w:type="dxa"/>
              <w:bottom w:w="0" w:type="dxa"/>
              <w:right w:w="225" w:type="dxa"/>
            </w:tcMar>
            <w:hideMark/>
          </w:tcPr>
          <w:p w14:paraId="0AFE8292" w14:textId="77777777" w:rsidR="00A36AFD" w:rsidRPr="00A36AFD" w:rsidRDefault="00A36AFD" w:rsidP="00A36AFD">
            <w:r w:rsidRPr="00A36AFD">
              <w:rPr>
                <w:b/>
                <w:bCs/>
              </w:rPr>
              <w:t>Not Evident</w:t>
            </w:r>
          </w:p>
          <w:p w14:paraId="60E3D2DC" w14:textId="77777777" w:rsidR="00A36AFD" w:rsidRPr="00A36AFD" w:rsidRDefault="00A36AFD" w:rsidP="00A36AFD">
            <w:r w:rsidRPr="00A36AFD">
              <w:t>An evaluation of the practical significance of the data analytics solution is not provided.</w:t>
            </w:r>
          </w:p>
        </w:tc>
        <w:tc>
          <w:tcPr>
            <w:tcW w:w="0" w:type="auto"/>
            <w:tcBorders>
              <w:bottom w:val="nil"/>
            </w:tcBorders>
            <w:tcMar>
              <w:top w:w="0" w:type="dxa"/>
              <w:left w:w="0" w:type="dxa"/>
              <w:bottom w:w="0" w:type="dxa"/>
              <w:right w:w="225" w:type="dxa"/>
            </w:tcMar>
            <w:hideMark/>
          </w:tcPr>
          <w:p w14:paraId="1F1D2820" w14:textId="77777777" w:rsidR="00A36AFD" w:rsidRPr="00A36AFD" w:rsidRDefault="00A36AFD" w:rsidP="00A36AFD">
            <w:r w:rsidRPr="00A36AFD">
              <w:rPr>
                <w:b/>
                <w:bCs/>
              </w:rPr>
              <w:t>Approaching Competence</w:t>
            </w:r>
          </w:p>
          <w:p w14:paraId="3C99242C" w14:textId="77777777" w:rsidR="00A36AFD" w:rsidRPr="00A36AFD" w:rsidRDefault="00A36AFD" w:rsidP="00A36AFD">
            <w:r w:rsidRPr="00A36AFD">
              <w:t>A superficial or inaccurate evaluation of the practical significance of the data analytics solution is provided. Or the evaluation is not supported by specific examples.</w:t>
            </w:r>
          </w:p>
        </w:tc>
        <w:tc>
          <w:tcPr>
            <w:tcW w:w="0" w:type="auto"/>
            <w:tcBorders>
              <w:bottom w:val="nil"/>
              <w:right w:val="nil"/>
            </w:tcBorders>
            <w:tcMar>
              <w:top w:w="0" w:type="dxa"/>
              <w:left w:w="0" w:type="dxa"/>
              <w:bottom w:w="0" w:type="dxa"/>
              <w:right w:w="150" w:type="dxa"/>
            </w:tcMar>
            <w:hideMark/>
          </w:tcPr>
          <w:p w14:paraId="5A0D8FF0" w14:textId="77777777" w:rsidR="00A36AFD" w:rsidRPr="00A36AFD" w:rsidRDefault="00A36AFD" w:rsidP="00A36AFD">
            <w:r w:rsidRPr="00A36AFD">
              <w:rPr>
                <w:b/>
                <w:bCs/>
              </w:rPr>
              <w:t>Competent</w:t>
            </w:r>
          </w:p>
          <w:p w14:paraId="5557CFDD" w14:textId="77777777" w:rsidR="00A36AFD" w:rsidRPr="00A36AFD" w:rsidRDefault="00A36AFD" w:rsidP="00A36AFD">
            <w:r w:rsidRPr="00A36AFD">
              <w:t>A thorough and accurate evaluation of the practical significance of the data analytics solution is provided, and the evaluation is supported by specific examples.</w:t>
            </w:r>
          </w:p>
        </w:tc>
      </w:tr>
    </w:tbl>
    <w:p w14:paraId="1724FC19" w14:textId="77777777" w:rsidR="00A36AFD" w:rsidRPr="00A36AFD" w:rsidRDefault="00A36AFD" w:rsidP="00A36AFD">
      <w:pPr>
        <w:rPr>
          <w:b/>
          <w:bCs/>
        </w:rPr>
      </w:pPr>
      <w:r w:rsidRPr="00A36AFD">
        <w:rPr>
          <w:b/>
          <w:bCs/>
        </w:rPr>
        <w:t>F</w:t>
      </w:r>
      <w:proofErr w:type="gramStart"/>
      <w:r w:rsidRPr="00A36AFD">
        <w:rPr>
          <w:b/>
          <w:bCs/>
        </w:rPr>
        <w:t>3:OVERALL</w:t>
      </w:r>
      <w:proofErr w:type="gramEnd"/>
      <w:r w:rsidRPr="00A36AFD">
        <w:rPr>
          <w:b/>
          <w:bCs/>
        </w:rPr>
        <w:t xml:space="preserve"> SUCCESS</w:t>
      </w:r>
    </w:p>
    <w:tbl>
      <w:tblPr>
        <w:tblW w:w="18825" w:type="dxa"/>
        <w:tblCellMar>
          <w:left w:w="0" w:type="dxa"/>
          <w:right w:w="0" w:type="dxa"/>
        </w:tblCellMar>
        <w:tblLook w:val="04A0" w:firstRow="1" w:lastRow="0" w:firstColumn="1" w:lastColumn="0" w:noHBand="0" w:noVBand="1"/>
        <w:tblDescription w:val="The Task Rubric Table"/>
      </w:tblPr>
      <w:tblGrid>
        <w:gridCol w:w="5688"/>
        <w:gridCol w:w="6661"/>
        <w:gridCol w:w="6476"/>
      </w:tblGrid>
      <w:tr w:rsidR="00A36AFD" w:rsidRPr="00A36AFD" w14:paraId="112E563C" w14:textId="77777777" w:rsidTr="00A36AFD">
        <w:tc>
          <w:tcPr>
            <w:tcW w:w="0" w:type="auto"/>
            <w:tcBorders>
              <w:bottom w:val="nil"/>
            </w:tcBorders>
            <w:tcMar>
              <w:top w:w="0" w:type="dxa"/>
              <w:left w:w="150" w:type="dxa"/>
              <w:bottom w:w="0" w:type="dxa"/>
              <w:right w:w="225" w:type="dxa"/>
            </w:tcMar>
            <w:hideMark/>
          </w:tcPr>
          <w:p w14:paraId="00E807C7" w14:textId="77777777" w:rsidR="00A36AFD" w:rsidRPr="00A36AFD" w:rsidRDefault="00A36AFD" w:rsidP="00A36AFD">
            <w:r w:rsidRPr="00A36AFD">
              <w:rPr>
                <w:b/>
                <w:bCs/>
              </w:rPr>
              <w:lastRenderedPageBreak/>
              <w:t>Not Evident</w:t>
            </w:r>
          </w:p>
          <w:p w14:paraId="607F15B6" w14:textId="77777777" w:rsidR="00A36AFD" w:rsidRPr="00A36AFD" w:rsidRDefault="00A36AFD" w:rsidP="00A36AFD">
            <w:r w:rsidRPr="00A36AFD">
              <w:t>An evaluation of the overall success and effectiveness of the project is not provided.</w:t>
            </w:r>
          </w:p>
        </w:tc>
        <w:tc>
          <w:tcPr>
            <w:tcW w:w="0" w:type="auto"/>
            <w:tcBorders>
              <w:bottom w:val="nil"/>
            </w:tcBorders>
            <w:tcMar>
              <w:top w:w="0" w:type="dxa"/>
              <w:left w:w="0" w:type="dxa"/>
              <w:bottom w:w="0" w:type="dxa"/>
              <w:right w:w="225" w:type="dxa"/>
            </w:tcMar>
            <w:hideMark/>
          </w:tcPr>
          <w:p w14:paraId="0670DEB5" w14:textId="77777777" w:rsidR="00A36AFD" w:rsidRPr="00A36AFD" w:rsidRDefault="00A36AFD" w:rsidP="00A36AFD">
            <w:r w:rsidRPr="00A36AFD">
              <w:rPr>
                <w:b/>
                <w:bCs/>
              </w:rPr>
              <w:t>Approaching Competence</w:t>
            </w:r>
          </w:p>
          <w:p w14:paraId="331C80CC" w14:textId="77777777" w:rsidR="00A36AFD" w:rsidRPr="00A36AFD" w:rsidRDefault="00A36AFD" w:rsidP="00A36AFD">
            <w:r w:rsidRPr="00A36AFD">
              <w:t>A superficial or inaccurate evaluation of the overall success and effectiveness of the project is provided.</w:t>
            </w:r>
          </w:p>
        </w:tc>
        <w:tc>
          <w:tcPr>
            <w:tcW w:w="0" w:type="auto"/>
            <w:tcBorders>
              <w:bottom w:val="nil"/>
              <w:right w:val="nil"/>
            </w:tcBorders>
            <w:tcMar>
              <w:top w:w="0" w:type="dxa"/>
              <w:left w:w="0" w:type="dxa"/>
              <w:bottom w:w="0" w:type="dxa"/>
              <w:right w:w="150" w:type="dxa"/>
            </w:tcMar>
            <w:hideMark/>
          </w:tcPr>
          <w:p w14:paraId="6785F10B" w14:textId="77777777" w:rsidR="00A36AFD" w:rsidRPr="00A36AFD" w:rsidRDefault="00A36AFD" w:rsidP="00A36AFD">
            <w:r w:rsidRPr="00A36AFD">
              <w:rPr>
                <w:b/>
                <w:bCs/>
              </w:rPr>
              <w:t>Competent</w:t>
            </w:r>
          </w:p>
          <w:p w14:paraId="187D1228" w14:textId="77777777" w:rsidR="00A36AFD" w:rsidRPr="00A36AFD" w:rsidRDefault="00A36AFD" w:rsidP="00A36AFD">
            <w:r w:rsidRPr="00A36AFD">
              <w:t>A thorough and accurate evaluation of the overall success and effectiveness of the project is provided.</w:t>
            </w:r>
          </w:p>
        </w:tc>
      </w:tr>
    </w:tbl>
    <w:p w14:paraId="39AEFD23" w14:textId="77777777" w:rsidR="00A36AFD" w:rsidRPr="00A36AFD" w:rsidRDefault="00A36AFD" w:rsidP="00A36AFD">
      <w:pPr>
        <w:rPr>
          <w:b/>
          <w:bCs/>
        </w:rPr>
      </w:pPr>
      <w:r w:rsidRPr="00A36AFD">
        <w:rPr>
          <w:b/>
          <w:bCs/>
        </w:rPr>
        <w:t>G</w:t>
      </w:r>
      <w:proofErr w:type="gramStart"/>
      <w:r w:rsidRPr="00A36AFD">
        <w:rPr>
          <w:b/>
          <w:bCs/>
        </w:rPr>
        <w:t>1:SUMMARY</w:t>
      </w:r>
      <w:proofErr w:type="gramEnd"/>
      <w:r w:rsidRPr="00A36AFD">
        <w:rPr>
          <w:b/>
          <w:bCs/>
        </w:rPr>
        <w:t xml:space="preserve"> OF CONCLUSIONS</w:t>
      </w:r>
    </w:p>
    <w:tbl>
      <w:tblPr>
        <w:tblW w:w="18825" w:type="dxa"/>
        <w:tblCellMar>
          <w:left w:w="0" w:type="dxa"/>
          <w:right w:w="0" w:type="dxa"/>
        </w:tblCellMar>
        <w:tblLook w:val="04A0" w:firstRow="1" w:lastRow="0" w:firstColumn="1" w:lastColumn="0" w:noHBand="0" w:noVBand="1"/>
        <w:tblDescription w:val="The Task Rubric Table"/>
      </w:tblPr>
      <w:tblGrid>
        <w:gridCol w:w="3755"/>
        <w:gridCol w:w="7664"/>
        <w:gridCol w:w="7406"/>
      </w:tblGrid>
      <w:tr w:rsidR="00A36AFD" w:rsidRPr="00A36AFD" w14:paraId="2BE6A0BF" w14:textId="77777777" w:rsidTr="00A36AFD">
        <w:tc>
          <w:tcPr>
            <w:tcW w:w="0" w:type="auto"/>
            <w:tcBorders>
              <w:bottom w:val="nil"/>
            </w:tcBorders>
            <w:tcMar>
              <w:top w:w="0" w:type="dxa"/>
              <w:left w:w="150" w:type="dxa"/>
              <w:bottom w:w="0" w:type="dxa"/>
              <w:right w:w="225" w:type="dxa"/>
            </w:tcMar>
            <w:hideMark/>
          </w:tcPr>
          <w:p w14:paraId="0931EA2E" w14:textId="77777777" w:rsidR="00A36AFD" w:rsidRPr="00A36AFD" w:rsidRDefault="00A36AFD" w:rsidP="00A36AFD">
            <w:r w:rsidRPr="00A36AFD">
              <w:rPr>
                <w:b/>
                <w:bCs/>
              </w:rPr>
              <w:t>Not Evident</w:t>
            </w:r>
          </w:p>
          <w:p w14:paraId="5AF19E9B" w14:textId="77777777" w:rsidR="00A36AFD" w:rsidRPr="00A36AFD" w:rsidRDefault="00A36AFD" w:rsidP="00A36AFD">
            <w:r w:rsidRPr="00A36AFD">
              <w:t>A summary of conclusions drawn from the analysis is not provided.</w:t>
            </w:r>
          </w:p>
        </w:tc>
        <w:tc>
          <w:tcPr>
            <w:tcW w:w="0" w:type="auto"/>
            <w:tcBorders>
              <w:bottom w:val="nil"/>
            </w:tcBorders>
            <w:tcMar>
              <w:top w:w="0" w:type="dxa"/>
              <w:left w:w="0" w:type="dxa"/>
              <w:bottom w:w="0" w:type="dxa"/>
              <w:right w:w="225" w:type="dxa"/>
            </w:tcMar>
            <w:hideMark/>
          </w:tcPr>
          <w:p w14:paraId="025E8D7C" w14:textId="77777777" w:rsidR="00A36AFD" w:rsidRPr="00A36AFD" w:rsidRDefault="00A36AFD" w:rsidP="00A36AFD">
            <w:r w:rsidRPr="00A36AFD">
              <w:rPr>
                <w:b/>
                <w:bCs/>
              </w:rPr>
              <w:t>Approaching Competence</w:t>
            </w:r>
          </w:p>
          <w:p w14:paraId="0066741D" w14:textId="77777777" w:rsidR="00A36AFD" w:rsidRPr="00A36AFD" w:rsidRDefault="00A36AFD" w:rsidP="00A36AFD">
            <w:r w:rsidRPr="00A36AFD">
              <w:t>The summary of conclusions drawn from the analysis is inappropriate or is logically inconsistent with the dataset, chosen analytic methods, or stated goals of the project.</w:t>
            </w:r>
          </w:p>
        </w:tc>
        <w:tc>
          <w:tcPr>
            <w:tcW w:w="0" w:type="auto"/>
            <w:tcBorders>
              <w:bottom w:val="nil"/>
              <w:right w:val="nil"/>
            </w:tcBorders>
            <w:tcMar>
              <w:top w:w="0" w:type="dxa"/>
              <w:left w:w="0" w:type="dxa"/>
              <w:bottom w:w="0" w:type="dxa"/>
              <w:right w:w="150" w:type="dxa"/>
            </w:tcMar>
            <w:hideMark/>
          </w:tcPr>
          <w:p w14:paraId="75813A80" w14:textId="77777777" w:rsidR="00A36AFD" w:rsidRPr="00A36AFD" w:rsidRDefault="00A36AFD" w:rsidP="00A36AFD">
            <w:r w:rsidRPr="00A36AFD">
              <w:rPr>
                <w:b/>
                <w:bCs/>
              </w:rPr>
              <w:t>Competent</w:t>
            </w:r>
          </w:p>
          <w:p w14:paraId="79AE39A6" w14:textId="77777777" w:rsidR="00A36AFD" w:rsidRPr="00A36AFD" w:rsidRDefault="00A36AFD" w:rsidP="00A36AFD">
            <w:r w:rsidRPr="00A36AFD">
              <w:t>The summary of conclusions drawn from the analysis is appropriate and logically consistent with the dataset, chosen analytic methods, and stated goals of the project.</w:t>
            </w:r>
          </w:p>
        </w:tc>
      </w:tr>
    </w:tbl>
    <w:p w14:paraId="49B19A93" w14:textId="77777777" w:rsidR="00A36AFD" w:rsidRPr="00A36AFD" w:rsidRDefault="00A36AFD" w:rsidP="00A36AFD">
      <w:pPr>
        <w:rPr>
          <w:b/>
          <w:bCs/>
        </w:rPr>
      </w:pPr>
      <w:r w:rsidRPr="00A36AFD">
        <w:rPr>
          <w:b/>
          <w:bCs/>
        </w:rPr>
        <w:t>G</w:t>
      </w:r>
      <w:proofErr w:type="gramStart"/>
      <w:r w:rsidRPr="00A36AFD">
        <w:rPr>
          <w:b/>
          <w:bCs/>
        </w:rPr>
        <w:t>2:EFFECTIVE</w:t>
      </w:r>
      <w:proofErr w:type="gramEnd"/>
      <w:r w:rsidRPr="00A36AFD">
        <w:rPr>
          <w:b/>
          <w:bCs/>
        </w:rPr>
        <w:t xml:space="preserve"> STORYTELLING</w:t>
      </w:r>
    </w:p>
    <w:tbl>
      <w:tblPr>
        <w:tblW w:w="18825" w:type="dxa"/>
        <w:tblCellMar>
          <w:left w:w="0" w:type="dxa"/>
          <w:right w:w="0" w:type="dxa"/>
        </w:tblCellMar>
        <w:tblLook w:val="04A0" w:firstRow="1" w:lastRow="0" w:firstColumn="1" w:lastColumn="0" w:noHBand="0" w:noVBand="1"/>
        <w:tblDescription w:val="The Task Rubric Table"/>
      </w:tblPr>
      <w:tblGrid>
        <w:gridCol w:w="6159"/>
        <w:gridCol w:w="6492"/>
        <w:gridCol w:w="6174"/>
      </w:tblGrid>
      <w:tr w:rsidR="00A36AFD" w:rsidRPr="00A36AFD" w14:paraId="61E4CDDA" w14:textId="77777777" w:rsidTr="00A36AFD">
        <w:tc>
          <w:tcPr>
            <w:tcW w:w="0" w:type="auto"/>
            <w:tcBorders>
              <w:bottom w:val="nil"/>
            </w:tcBorders>
            <w:tcMar>
              <w:top w:w="0" w:type="dxa"/>
              <w:left w:w="150" w:type="dxa"/>
              <w:bottom w:w="0" w:type="dxa"/>
              <w:right w:w="225" w:type="dxa"/>
            </w:tcMar>
            <w:hideMark/>
          </w:tcPr>
          <w:p w14:paraId="3D83D56A" w14:textId="77777777" w:rsidR="00A36AFD" w:rsidRPr="00A36AFD" w:rsidRDefault="00A36AFD" w:rsidP="00A36AFD">
            <w:r w:rsidRPr="00A36AFD">
              <w:rPr>
                <w:b/>
                <w:bCs/>
              </w:rPr>
              <w:t>Not Evident</w:t>
            </w:r>
          </w:p>
          <w:p w14:paraId="059F1F73" w14:textId="77777777" w:rsidR="00A36AFD" w:rsidRPr="00A36AFD" w:rsidRDefault="00A36AFD" w:rsidP="00A36AFD">
            <w:r w:rsidRPr="00A36AFD">
              <w:t>An explanation of why the chosen tools and graphical representations for visually communicating the findings support effective storytelling is not provided.</w:t>
            </w:r>
          </w:p>
        </w:tc>
        <w:tc>
          <w:tcPr>
            <w:tcW w:w="0" w:type="auto"/>
            <w:tcBorders>
              <w:bottom w:val="nil"/>
            </w:tcBorders>
            <w:tcMar>
              <w:top w:w="0" w:type="dxa"/>
              <w:left w:w="0" w:type="dxa"/>
              <w:bottom w:w="0" w:type="dxa"/>
              <w:right w:w="225" w:type="dxa"/>
            </w:tcMar>
            <w:hideMark/>
          </w:tcPr>
          <w:p w14:paraId="44862D62" w14:textId="77777777" w:rsidR="00A36AFD" w:rsidRPr="00A36AFD" w:rsidRDefault="00A36AFD" w:rsidP="00A36AFD">
            <w:r w:rsidRPr="00A36AFD">
              <w:rPr>
                <w:b/>
                <w:bCs/>
              </w:rPr>
              <w:t>Approaching Competence</w:t>
            </w:r>
          </w:p>
          <w:p w14:paraId="6A87E1B0" w14:textId="77777777" w:rsidR="00A36AFD" w:rsidRPr="00A36AFD" w:rsidRDefault="00A36AFD" w:rsidP="00A36AFD">
            <w:r w:rsidRPr="00A36AFD">
              <w:t>The explanation does not include logical reasons why the chosen tools and graphical representations for visually communicating the findings support effective storytelling.</w:t>
            </w:r>
          </w:p>
        </w:tc>
        <w:tc>
          <w:tcPr>
            <w:tcW w:w="0" w:type="auto"/>
            <w:tcBorders>
              <w:bottom w:val="nil"/>
              <w:right w:val="nil"/>
            </w:tcBorders>
            <w:tcMar>
              <w:top w:w="0" w:type="dxa"/>
              <w:left w:w="0" w:type="dxa"/>
              <w:bottom w:w="0" w:type="dxa"/>
              <w:right w:w="150" w:type="dxa"/>
            </w:tcMar>
            <w:hideMark/>
          </w:tcPr>
          <w:p w14:paraId="79EA1C03" w14:textId="77777777" w:rsidR="00A36AFD" w:rsidRPr="00A36AFD" w:rsidRDefault="00A36AFD" w:rsidP="00A36AFD">
            <w:r w:rsidRPr="00A36AFD">
              <w:rPr>
                <w:b/>
                <w:bCs/>
              </w:rPr>
              <w:t>Competent</w:t>
            </w:r>
          </w:p>
          <w:p w14:paraId="2541A1B1" w14:textId="77777777" w:rsidR="00A36AFD" w:rsidRPr="00A36AFD" w:rsidRDefault="00A36AFD" w:rsidP="00A36AFD">
            <w:r w:rsidRPr="00A36AFD">
              <w:t>The explanation includes logical reasons why the chosen tools and graphical representations for visually communicating the findings support effective storytelling.</w:t>
            </w:r>
          </w:p>
        </w:tc>
      </w:tr>
    </w:tbl>
    <w:p w14:paraId="21BA1A22" w14:textId="77777777" w:rsidR="00A36AFD" w:rsidRPr="00A36AFD" w:rsidRDefault="00A36AFD" w:rsidP="00A36AFD">
      <w:pPr>
        <w:rPr>
          <w:b/>
          <w:bCs/>
        </w:rPr>
      </w:pPr>
      <w:r w:rsidRPr="00A36AFD">
        <w:rPr>
          <w:b/>
          <w:bCs/>
        </w:rPr>
        <w:t>G</w:t>
      </w:r>
      <w:proofErr w:type="gramStart"/>
      <w:r w:rsidRPr="00A36AFD">
        <w:rPr>
          <w:b/>
          <w:bCs/>
        </w:rPr>
        <w:t>3:RECOMMENDED</w:t>
      </w:r>
      <w:proofErr w:type="gramEnd"/>
      <w:r w:rsidRPr="00A36AFD">
        <w:rPr>
          <w:b/>
          <w:bCs/>
        </w:rPr>
        <w:t xml:space="preserve"> COURSES OF ACTION</w:t>
      </w:r>
    </w:p>
    <w:tbl>
      <w:tblPr>
        <w:tblW w:w="18825" w:type="dxa"/>
        <w:tblCellMar>
          <w:left w:w="0" w:type="dxa"/>
          <w:right w:w="0" w:type="dxa"/>
        </w:tblCellMar>
        <w:tblLook w:val="04A0" w:firstRow="1" w:lastRow="0" w:firstColumn="1" w:lastColumn="0" w:noHBand="0" w:noVBand="1"/>
        <w:tblDescription w:val="The Task Rubric Table"/>
      </w:tblPr>
      <w:tblGrid>
        <w:gridCol w:w="3523"/>
        <w:gridCol w:w="8440"/>
        <w:gridCol w:w="6862"/>
      </w:tblGrid>
      <w:tr w:rsidR="00A36AFD" w:rsidRPr="00A36AFD" w14:paraId="4999ED17" w14:textId="77777777" w:rsidTr="00A36AFD">
        <w:tc>
          <w:tcPr>
            <w:tcW w:w="0" w:type="auto"/>
            <w:tcBorders>
              <w:bottom w:val="nil"/>
            </w:tcBorders>
            <w:tcMar>
              <w:top w:w="0" w:type="dxa"/>
              <w:left w:w="150" w:type="dxa"/>
              <w:bottom w:w="0" w:type="dxa"/>
              <w:right w:w="225" w:type="dxa"/>
            </w:tcMar>
            <w:hideMark/>
          </w:tcPr>
          <w:p w14:paraId="7B896071" w14:textId="77777777" w:rsidR="00A36AFD" w:rsidRPr="00A36AFD" w:rsidRDefault="00A36AFD" w:rsidP="00A36AFD">
            <w:r w:rsidRPr="00A36AFD">
              <w:rPr>
                <w:b/>
                <w:bCs/>
              </w:rPr>
              <w:t>Not Evident</w:t>
            </w:r>
          </w:p>
          <w:p w14:paraId="6045C3F0" w14:textId="77777777" w:rsidR="00A36AFD" w:rsidRPr="00A36AFD" w:rsidRDefault="00A36AFD" w:rsidP="00A36AFD">
            <w:r w:rsidRPr="00A36AFD">
              <w:t>A submission that recommends 2 courses of action based on the findings is not provided.</w:t>
            </w:r>
          </w:p>
        </w:tc>
        <w:tc>
          <w:tcPr>
            <w:tcW w:w="0" w:type="auto"/>
            <w:tcBorders>
              <w:bottom w:val="nil"/>
            </w:tcBorders>
            <w:tcMar>
              <w:top w:w="0" w:type="dxa"/>
              <w:left w:w="0" w:type="dxa"/>
              <w:bottom w:w="0" w:type="dxa"/>
              <w:right w:w="225" w:type="dxa"/>
            </w:tcMar>
            <w:hideMark/>
          </w:tcPr>
          <w:p w14:paraId="6F7AB5D0" w14:textId="77777777" w:rsidR="00A36AFD" w:rsidRPr="00A36AFD" w:rsidRDefault="00A36AFD" w:rsidP="00A36AFD">
            <w:r w:rsidRPr="00A36AFD">
              <w:rPr>
                <w:b/>
                <w:bCs/>
              </w:rPr>
              <w:t>Approaching Competence</w:t>
            </w:r>
          </w:p>
          <w:p w14:paraId="519DCE6B" w14:textId="77777777" w:rsidR="00A36AFD" w:rsidRPr="00A36AFD" w:rsidRDefault="00A36AFD" w:rsidP="00A36AFD">
            <w:r w:rsidRPr="00A36AFD">
              <w:t>The submission recommends 2 courses of action, but 1 or </w:t>
            </w:r>
            <w:r w:rsidRPr="00A36AFD">
              <w:rPr>
                <w:i/>
                <w:iCs/>
              </w:rPr>
              <w:t>both</w:t>
            </w:r>
            <w:r w:rsidRPr="00A36AFD">
              <w:t> recommendations are illogical, do not appear to be based on the findings, do not follow logically from the analysis, or do not directly address the research question or organizational need of the project.</w:t>
            </w:r>
          </w:p>
        </w:tc>
        <w:tc>
          <w:tcPr>
            <w:tcW w:w="0" w:type="auto"/>
            <w:tcBorders>
              <w:bottom w:val="nil"/>
              <w:right w:val="nil"/>
            </w:tcBorders>
            <w:tcMar>
              <w:top w:w="0" w:type="dxa"/>
              <w:left w:w="0" w:type="dxa"/>
              <w:bottom w:w="0" w:type="dxa"/>
              <w:right w:w="150" w:type="dxa"/>
            </w:tcMar>
            <w:hideMark/>
          </w:tcPr>
          <w:p w14:paraId="2E04C167" w14:textId="77777777" w:rsidR="00A36AFD" w:rsidRPr="00A36AFD" w:rsidRDefault="00A36AFD" w:rsidP="00A36AFD">
            <w:r w:rsidRPr="00A36AFD">
              <w:rPr>
                <w:b/>
                <w:bCs/>
              </w:rPr>
              <w:t>Competent</w:t>
            </w:r>
          </w:p>
          <w:p w14:paraId="077C60CA" w14:textId="77777777" w:rsidR="00A36AFD" w:rsidRPr="00A36AFD" w:rsidRDefault="00A36AFD" w:rsidP="00A36AFD">
            <w:r w:rsidRPr="00A36AFD">
              <w:t>The submission recommends </w:t>
            </w:r>
            <w:r w:rsidRPr="00A36AFD">
              <w:rPr>
                <w:i/>
                <w:iCs/>
              </w:rPr>
              <w:t>2 </w:t>
            </w:r>
            <w:r w:rsidRPr="00A36AFD">
              <w:t>courses of action, and </w:t>
            </w:r>
            <w:r w:rsidRPr="00A36AFD">
              <w:rPr>
                <w:i/>
                <w:iCs/>
              </w:rPr>
              <w:t>both</w:t>
            </w:r>
            <w:r w:rsidRPr="00A36AFD">
              <w:t> are logical, based on the findings, follow logically from the analysis, and directly address the research question or organizational need of the project.</w:t>
            </w:r>
          </w:p>
        </w:tc>
      </w:tr>
    </w:tbl>
    <w:p w14:paraId="31295EAD" w14:textId="77777777" w:rsidR="00A36AFD" w:rsidRPr="00A36AFD" w:rsidRDefault="00A36AFD" w:rsidP="00A36AFD">
      <w:pPr>
        <w:rPr>
          <w:b/>
          <w:bCs/>
        </w:rPr>
      </w:pPr>
      <w:proofErr w:type="gramStart"/>
      <w:r w:rsidRPr="00A36AFD">
        <w:rPr>
          <w:b/>
          <w:bCs/>
        </w:rPr>
        <w:t>H:PANOPTO</w:t>
      </w:r>
      <w:proofErr w:type="gramEnd"/>
      <w:r w:rsidRPr="00A36AFD">
        <w:rPr>
          <w:b/>
          <w:bCs/>
        </w:rPr>
        <w:t xml:space="preserve"> PRESENTATION</w:t>
      </w:r>
    </w:p>
    <w:tbl>
      <w:tblPr>
        <w:tblW w:w="18825" w:type="dxa"/>
        <w:tblCellMar>
          <w:left w:w="0" w:type="dxa"/>
          <w:right w:w="0" w:type="dxa"/>
        </w:tblCellMar>
        <w:tblLook w:val="04A0" w:firstRow="1" w:lastRow="0" w:firstColumn="1" w:lastColumn="0" w:noHBand="0" w:noVBand="1"/>
        <w:tblDescription w:val="The Task Rubric Table"/>
      </w:tblPr>
      <w:tblGrid>
        <w:gridCol w:w="2762"/>
        <w:gridCol w:w="8264"/>
        <w:gridCol w:w="7799"/>
      </w:tblGrid>
      <w:tr w:rsidR="00A36AFD" w:rsidRPr="00A36AFD" w14:paraId="44887466" w14:textId="77777777" w:rsidTr="00A36AFD">
        <w:tc>
          <w:tcPr>
            <w:tcW w:w="0" w:type="auto"/>
            <w:tcBorders>
              <w:bottom w:val="nil"/>
            </w:tcBorders>
            <w:tcMar>
              <w:top w:w="0" w:type="dxa"/>
              <w:left w:w="150" w:type="dxa"/>
              <w:bottom w:w="0" w:type="dxa"/>
              <w:right w:w="225" w:type="dxa"/>
            </w:tcMar>
            <w:hideMark/>
          </w:tcPr>
          <w:p w14:paraId="1B21EC17" w14:textId="77777777" w:rsidR="00A36AFD" w:rsidRPr="00A36AFD" w:rsidRDefault="00A36AFD" w:rsidP="00A36AFD">
            <w:r w:rsidRPr="00A36AFD">
              <w:rPr>
                <w:b/>
                <w:bCs/>
              </w:rPr>
              <w:t>Not Evident</w:t>
            </w:r>
          </w:p>
          <w:p w14:paraId="7F6AEEA4" w14:textId="77777777" w:rsidR="00A36AFD" w:rsidRPr="00A36AFD" w:rsidRDefault="00A36AFD" w:rsidP="00A36AFD">
            <w:r w:rsidRPr="00A36AFD">
              <w:t>A link to a Panopto recording is not provided.</w:t>
            </w:r>
          </w:p>
        </w:tc>
        <w:tc>
          <w:tcPr>
            <w:tcW w:w="0" w:type="auto"/>
            <w:tcBorders>
              <w:bottom w:val="nil"/>
            </w:tcBorders>
            <w:tcMar>
              <w:top w:w="0" w:type="dxa"/>
              <w:left w:w="0" w:type="dxa"/>
              <w:bottom w:w="0" w:type="dxa"/>
              <w:right w:w="225" w:type="dxa"/>
            </w:tcMar>
            <w:hideMark/>
          </w:tcPr>
          <w:p w14:paraId="445203F0" w14:textId="77777777" w:rsidR="00A36AFD" w:rsidRPr="00A36AFD" w:rsidRDefault="00A36AFD" w:rsidP="00A36AFD">
            <w:r w:rsidRPr="00A36AFD">
              <w:rPr>
                <w:b/>
                <w:bCs/>
              </w:rPr>
              <w:t>Approaching Competence</w:t>
            </w:r>
          </w:p>
          <w:p w14:paraId="196DD97E" w14:textId="77777777" w:rsidR="00A36AFD" w:rsidRPr="00A36AFD" w:rsidRDefault="00A36AFD" w:rsidP="00A36AFD">
            <w:r w:rsidRPr="00A36AFD">
              <w:t>The link to a Panopto recording is provided, but the summary is missing 1 or more of the given elements. Or the summary is not appropriate for an audience of data analytics peers.</w:t>
            </w:r>
          </w:p>
        </w:tc>
        <w:tc>
          <w:tcPr>
            <w:tcW w:w="0" w:type="auto"/>
            <w:tcBorders>
              <w:bottom w:val="nil"/>
              <w:right w:val="nil"/>
            </w:tcBorders>
            <w:tcMar>
              <w:top w:w="0" w:type="dxa"/>
              <w:left w:w="0" w:type="dxa"/>
              <w:bottom w:w="0" w:type="dxa"/>
              <w:right w:w="150" w:type="dxa"/>
            </w:tcMar>
            <w:hideMark/>
          </w:tcPr>
          <w:p w14:paraId="263D7F4E" w14:textId="77777777" w:rsidR="00A36AFD" w:rsidRPr="00A36AFD" w:rsidRDefault="00A36AFD" w:rsidP="00A36AFD">
            <w:r w:rsidRPr="00A36AFD">
              <w:rPr>
                <w:b/>
                <w:bCs/>
              </w:rPr>
              <w:t>Competent</w:t>
            </w:r>
          </w:p>
          <w:p w14:paraId="2049A695" w14:textId="77777777" w:rsidR="00A36AFD" w:rsidRPr="00A36AFD" w:rsidRDefault="00A36AFD" w:rsidP="00A36AFD">
            <w:r w:rsidRPr="00A36AFD">
              <w:t>A link to a Panopto recording is provided, and the summary includes </w:t>
            </w:r>
            <w:r w:rsidRPr="00A36AFD">
              <w:rPr>
                <w:i/>
                <w:iCs/>
              </w:rPr>
              <w:t>each</w:t>
            </w:r>
            <w:r w:rsidRPr="00A36AFD">
              <w:t> of the given elements. The summary is appropriate for an audience of data analytics peers.</w:t>
            </w:r>
          </w:p>
        </w:tc>
      </w:tr>
    </w:tbl>
    <w:p w14:paraId="41E657D4" w14:textId="77777777" w:rsidR="00A36AFD" w:rsidRPr="00A36AFD" w:rsidRDefault="00A36AFD" w:rsidP="00A36AFD">
      <w:pPr>
        <w:rPr>
          <w:b/>
          <w:bCs/>
        </w:rPr>
      </w:pPr>
      <w:proofErr w:type="gramStart"/>
      <w:r w:rsidRPr="00A36AFD">
        <w:rPr>
          <w:b/>
          <w:bCs/>
        </w:rPr>
        <w:t>I:EVIDENCE</w:t>
      </w:r>
      <w:proofErr w:type="gramEnd"/>
      <w:r w:rsidRPr="00A36AFD">
        <w:rPr>
          <w:b/>
          <w:bCs/>
        </w:rPr>
        <w:t xml:space="preserve"> OF COMPLETION</w:t>
      </w:r>
    </w:p>
    <w:tbl>
      <w:tblPr>
        <w:tblW w:w="18825" w:type="dxa"/>
        <w:tblCellMar>
          <w:left w:w="0" w:type="dxa"/>
          <w:right w:w="0" w:type="dxa"/>
        </w:tblCellMar>
        <w:tblLook w:val="04A0" w:firstRow="1" w:lastRow="0" w:firstColumn="1" w:lastColumn="0" w:noHBand="0" w:noVBand="1"/>
        <w:tblDescription w:val="The Task Rubric Table"/>
      </w:tblPr>
      <w:tblGrid>
        <w:gridCol w:w="4529"/>
        <w:gridCol w:w="7637"/>
        <w:gridCol w:w="6659"/>
      </w:tblGrid>
      <w:tr w:rsidR="00A36AFD" w:rsidRPr="00A36AFD" w14:paraId="350B51D0" w14:textId="77777777" w:rsidTr="00A36AFD">
        <w:tc>
          <w:tcPr>
            <w:tcW w:w="0" w:type="auto"/>
            <w:tcBorders>
              <w:bottom w:val="nil"/>
            </w:tcBorders>
            <w:tcMar>
              <w:top w:w="0" w:type="dxa"/>
              <w:left w:w="150" w:type="dxa"/>
              <w:bottom w:w="0" w:type="dxa"/>
              <w:right w:w="225" w:type="dxa"/>
            </w:tcMar>
            <w:hideMark/>
          </w:tcPr>
          <w:p w14:paraId="3CC433A3" w14:textId="77777777" w:rsidR="00A36AFD" w:rsidRPr="00A36AFD" w:rsidRDefault="00A36AFD" w:rsidP="00A36AFD">
            <w:r w:rsidRPr="00A36AFD">
              <w:rPr>
                <w:b/>
                <w:bCs/>
              </w:rPr>
              <w:t>Not Evident</w:t>
            </w:r>
          </w:p>
          <w:p w14:paraId="4DFDC2F7" w14:textId="77777777" w:rsidR="00A36AFD" w:rsidRPr="00A36AFD" w:rsidRDefault="00A36AFD" w:rsidP="00A36AFD">
            <w:r w:rsidRPr="00A36AFD">
              <w:t>A submission that provides evidence of project completion is not provided.</w:t>
            </w:r>
          </w:p>
        </w:tc>
        <w:tc>
          <w:tcPr>
            <w:tcW w:w="0" w:type="auto"/>
            <w:tcBorders>
              <w:bottom w:val="nil"/>
            </w:tcBorders>
            <w:tcMar>
              <w:top w:w="0" w:type="dxa"/>
              <w:left w:w="0" w:type="dxa"/>
              <w:bottom w:w="0" w:type="dxa"/>
              <w:right w:w="225" w:type="dxa"/>
            </w:tcMar>
            <w:hideMark/>
          </w:tcPr>
          <w:p w14:paraId="1B2D53E7" w14:textId="77777777" w:rsidR="00A36AFD" w:rsidRPr="00A36AFD" w:rsidRDefault="00A36AFD" w:rsidP="00A36AFD">
            <w:r w:rsidRPr="00A36AFD">
              <w:rPr>
                <w:b/>
                <w:bCs/>
              </w:rPr>
              <w:t>Approaching Competence</w:t>
            </w:r>
          </w:p>
          <w:p w14:paraId="34F8740D" w14:textId="77777777" w:rsidR="00A36AFD" w:rsidRPr="00A36AFD" w:rsidRDefault="00A36AFD" w:rsidP="00A36AFD">
            <w:r w:rsidRPr="00A36AFD">
              <w:t>The submission attempts to provide evidence of project completion, but the element or elements submitted do not fully represent the project.</w:t>
            </w:r>
          </w:p>
        </w:tc>
        <w:tc>
          <w:tcPr>
            <w:tcW w:w="0" w:type="auto"/>
            <w:tcBorders>
              <w:bottom w:val="nil"/>
              <w:right w:val="nil"/>
            </w:tcBorders>
            <w:tcMar>
              <w:top w:w="0" w:type="dxa"/>
              <w:left w:w="0" w:type="dxa"/>
              <w:bottom w:w="0" w:type="dxa"/>
              <w:right w:w="150" w:type="dxa"/>
            </w:tcMar>
            <w:hideMark/>
          </w:tcPr>
          <w:p w14:paraId="3A88D3DD" w14:textId="77777777" w:rsidR="00A36AFD" w:rsidRPr="00A36AFD" w:rsidRDefault="00A36AFD" w:rsidP="00A36AFD">
            <w:r w:rsidRPr="00A36AFD">
              <w:rPr>
                <w:b/>
                <w:bCs/>
              </w:rPr>
              <w:t>Competent</w:t>
            </w:r>
          </w:p>
          <w:p w14:paraId="2E34A784" w14:textId="77777777" w:rsidR="00A36AFD" w:rsidRPr="00A36AFD" w:rsidRDefault="00A36AFD" w:rsidP="00A36AFD">
            <w:r w:rsidRPr="00A36AFD">
              <w:t xml:space="preserve">The submission provides evidence of project completion, and </w:t>
            </w:r>
            <w:proofErr w:type="gramStart"/>
            <w:r w:rsidRPr="00A36AFD">
              <w:t>the element or</w:t>
            </w:r>
            <w:proofErr w:type="gramEnd"/>
            <w:r w:rsidRPr="00A36AFD">
              <w:t xml:space="preserve"> elements submitted fully represent the project.</w:t>
            </w:r>
          </w:p>
        </w:tc>
      </w:tr>
    </w:tbl>
    <w:p w14:paraId="0E4E70C2" w14:textId="77777777" w:rsidR="00A36AFD" w:rsidRPr="00A36AFD" w:rsidRDefault="00A36AFD" w:rsidP="00A36AFD">
      <w:pPr>
        <w:rPr>
          <w:b/>
          <w:bCs/>
        </w:rPr>
      </w:pPr>
      <w:r w:rsidRPr="00A36AFD">
        <w:rPr>
          <w:b/>
          <w:bCs/>
        </w:rPr>
        <w:t>J:</w:t>
      </w:r>
      <w:hyperlink r:id="rId4" w:tgtFrame="_blank" w:tooltip="https://lrps.wgu.edu/provision/71484321" w:history="1">
        <w:r w:rsidRPr="00A36AFD">
          <w:rPr>
            <w:rStyle w:val="Hyperlink"/>
            <w:b/>
            <w:bCs/>
          </w:rPr>
          <w:t>SOURCES</w:t>
        </w:r>
      </w:hyperlink>
    </w:p>
    <w:tbl>
      <w:tblPr>
        <w:tblW w:w="18825" w:type="dxa"/>
        <w:tblCellMar>
          <w:left w:w="0" w:type="dxa"/>
          <w:right w:w="0" w:type="dxa"/>
        </w:tblCellMar>
        <w:tblLook w:val="04A0" w:firstRow="1" w:lastRow="0" w:firstColumn="1" w:lastColumn="0" w:noHBand="0" w:noVBand="1"/>
        <w:tblDescription w:val="The Task Rubric Table"/>
      </w:tblPr>
      <w:tblGrid>
        <w:gridCol w:w="5153"/>
        <w:gridCol w:w="6578"/>
        <w:gridCol w:w="7094"/>
      </w:tblGrid>
      <w:tr w:rsidR="00A36AFD" w:rsidRPr="00A36AFD" w14:paraId="017833CA" w14:textId="77777777" w:rsidTr="00A36AFD">
        <w:tc>
          <w:tcPr>
            <w:tcW w:w="0" w:type="auto"/>
            <w:tcBorders>
              <w:bottom w:val="nil"/>
            </w:tcBorders>
            <w:tcMar>
              <w:top w:w="0" w:type="dxa"/>
              <w:left w:w="150" w:type="dxa"/>
              <w:bottom w:w="0" w:type="dxa"/>
              <w:right w:w="225" w:type="dxa"/>
            </w:tcMar>
            <w:hideMark/>
          </w:tcPr>
          <w:p w14:paraId="72486DEF" w14:textId="77777777" w:rsidR="00A36AFD" w:rsidRPr="00A36AFD" w:rsidRDefault="00A36AFD" w:rsidP="00A36AFD">
            <w:r w:rsidRPr="00A36AFD">
              <w:rPr>
                <w:b/>
                <w:bCs/>
              </w:rPr>
              <w:lastRenderedPageBreak/>
              <w:t>Not Evident</w:t>
            </w:r>
          </w:p>
          <w:p w14:paraId="5FAE5126" w14:textId="77777777" w:rsidR="00A36AFD" w:rsidRPr="00A36AFD" w:rsidRDefault="00A36AFD" w:rsidP="00A36AFD">
            <w:r w:rsidRPr="00A36AFD">
              <w:t>The submission does not include both in-text citations and a reference list for sources that are quoted, paraphrased, or summarized.</w:t>
            </w:r>
          </w:p>
        </w:tc>
        <w:tc>
          <w:tcPr>
            <w:tcW w:w="0" w:type="auto"/>
            <w:tcBorders>
              <w:bottom w:val="nil"/>
            </w:tcBorders>
            <w:tcMar>
              <w:top w:w="0" w:type="dxa"/>
              <w:left w:w="0" w:type="dxa"/>
              <w:bottom w:w="0" w:type="dxa"/>
              <w:right w:w="225" w:type="dxa"/>
            </w:tcMar>
            <w:hideMark/>
          </w:tcPr>
          <w:p w14:paraId="3D6C0B3A" w14:textId="77777777" w:rsidR="00A36AFD" w:rsidRPr="00A36AFD" w:rsidRDefault="00A36AFD" w:rsidP="00A36AFD">
            <w:r w:rsidRPr="00A36AFD">
              <w:rPr>
                <w:b/>
                <w:bCs/>
              </w:rPr>
              <w:t>Approaching Competence</w:t>
            </w:r>
          </w:p>
          <w:p w14:paraId="74F7838A" w14:textId="77777777" w:rsidR="00A36AFD" w:rsidRPr="00A36AFD" w:rsidRDefault="00A36AFD" w:rsidP="00A36AFD">
            <w:r w:rsidRPr="00A36AFD">
              <w:t>The submission includes in-text citations for sources that are quoted, paraphrased, or summarized and a reference list; however, the citations or reference list is incomplete or inaccurate.</w:t>
            </w:r>
          </w:p>
        </w:tc>
        <w:tc>
          <w:tcPr>
            <w:tcW w:w="0" w:type="auto"/>
            <w:tcBorders>
              <w:bottom w:val="nil"/>
              <w:right w:val="nil"/>
            </w:tcBorders>
            <w:tcMar>
              <w:top w:w="0" w:type="dxa"/>
              <w:left w:w="0" w:type="dxa"/>
              <w:bottom w:w="0" w:type="dxa"/>
              <w:right w:w="150" w:type="dxa"/>
            </w:tcMar>
            <w:hideMark/>
          </w:tcPr>
          <w:p w14:paraId="567E2C4F" w14:textId="77777777" w:rsidR="00A36AFD" w:rsidRPr="00A36AFD" w:rsidRDefault="00A36AFD" w:rsidP="00A36AFD">
            <w:r w:rsidRPr="00A36AFD">
              <w:rPr>
                <w:b/>
                <w:bCs/>
              </w:rPr>
              <w:t>Competent</w:t>
            </w:r>
          </w:p>
          <w:p w14:paraId="4176B12F" w14:textId="77777777" w:rsidR="00A36AFD" w:rsidRPr="00A36AFD" w:rsidRDefault="00A36AFD" w:rsidP="00A36AFD">
            <w:r w:rsidRPr="00A36AFD">
              <w:t>The submission includes in-text citations for sources that are properly quoted, paraphrased, or summarized and a reference list that accurately identifies the author, date, title, and source location as available.</w:t>
            </w:r>
          </w:p>
        </w:tc>
      </w:tr>
    </w:tbl>
    <w:p w14:paraId="7B678C71" w14:textId="77777777" w:rsidR="00A36AFD" w:rsidRPr="00A36AFD" w:rsidRDefault="00A36AFD" w:rsidP="00A36AFD">
      <w:pPr>
        <w:rPr>
          <w:b/>
          <w:bCs/>
        </w:rPr>
      </w:pPr>
      <w:r w:rsidRPr="00A36AFD">
        <w:rPr>
          <w:b/>
          <w:bCs/>
        </w:rPr>
        <w:t>K:</w:t>
      </w:r>
      <w:hyperlink r:id="rId5" w:tgtFrame="_blank" w:tooltip="https://lrps.wgu.edu/provision/27641407" w:history="1">
        <w:r w:rsidRPr="00A36AFD">
          <w:rPr>
            <w:rStyle w:val="Hyperlink"/>
            <w:b/>
            <w:bCs/>
          </w:rPr>
          <w:t>PROFESSIONAL COMMUNICATION</w:t>
        </w:r>
      </w:hyperlink>
    </w:p>
    <w:tbl>
      <w:tblPr>
        <w:tblW w:w="18825" w:type="dxa"/>
        <w:tblCellMar>
          <w:left w:w="0" w:type="dxa"/>
          <w:right w:w="0" w:type="dxa"/>
        </w:tblCellMar>
        <w:tblLook w:val="04A0" w:firstRow="1" w:lastRow="0" w:firstColumn="1" w:lastColumn="0" w:noHBand="0" w:noVBand="1"/>
        <w:tblDescription w:val="The Task Rubric Table"/>
      </w:tblPr>
      <w:tblGrid>
        <w:gridCol w:w="7630"/>
        <w:gridCol w:w="6379"/>
        <w:gridCol w:w="4816"/>
      </w:tblGrid>
      <w:tr w:rsidR="00A36AFD" w:rsidRPr="00A36AFD" w14:paraId="51F6B304" w14:textId="77777777" w:rsidTr="00A36AFD">
        <w:tc>
          <w:tcPr>
            <w:tcW w:w="0" w:type="auto"/>
            <w:tcBorders>
              <w:bottom w:val="nil"/>
            </w:tcBorders>
            <w:tcMar>
              <w:top w:w="0" w:type="dxa"/>
              <w:left w:w="150" w:type="dxa"/>
              <w:bottom w:w="0" w:type="dxa"/>
              <w:right w:w="225" w:type="dxa"/>
            </w:tcMar>
            <w:hideMark/>
          </w:tcPr>
          <w:p w14:paraId="4E83D6DE" w14:textId="77777777" w:rsidR="00A36AFD" w:rsidRPr="00A36AFD" w:rsidRDefault="00A36AFD" w:rsidP="00A36AFD">
            <w:r w:rsidRPr="00A36AFD">
              <w:rPr>
                <w:b/>
                <w:bCs/>
              </w:rPr>
              <w:t>Not Evident</w:t>
            </w:r>
          </w:p>
          <w:p w14:paraId="32D6E5C8" w14:textId="77777777" w:rsidR="00A36AFD" w:rsidRPr="00A36AFD" w:rsidRDefault="00A36AFD" w:rsidP="00A36AFD">
            <w:r w:rsidRPr="00A36AFD">
              <w:t>This submission includes pervasive errors in professional communication related to grammar, sentence fluency, contextual spelling, or punctuation, negatively impacting the professional quality and clarity of the writing. Specific errors have been identified by Grammarly for Education under the Correctness category.</w:t>
            </w:r>
            <w:r w:rsidRPr="00A36AFD">
              <w:rPr>
                <w:rFonts w:ascii="Arial" w:hAnsi="Arial" w:cs="Arial"/>
              </w:rPr>
              <w:t>  </w:t>
            </w:r>
            <w:r w:rsidRPr="00A36AFD">
              <w:rPr>
                <w:rFonts w:ascii="Aptos" w:hAnsi="Aptos" w:cs="Aptos"/>
              </w:rPr>
              <w:t> </w:t>
            </w:r>
          </w:p>
        </w:tc>
        <w:tc>
          <w:tcPr>
            <w:tcW w:w="0" w:type="auto"/>
            <w:tcBorders>
              <w:bottom w:val="nil"/>
            </w:tcBorders>
            <w:tcMar>
              <w:top w:w="0" w:type="dxa"/>
              <w:left w:w="0" w:type="dxa"/>
              <w:bottom w:w="0" w:type="dxa"/>
              <w:right w:w="225" w:type="dxa"/>
            </w:tcMar>
            <w:hideMark/>
          </w:tcPr>
          <w:p w14:paraId="7939E90B" w14:textId="77777777" w:rsidR="00A36AFD" w:rsidRPr="00A36AFD" w:rsidRDefault="00A36AFD" w:rsidP="00A36AFD">
            <w:r w:rsidRPr="00A36AFD">
              <w:rPr>
                <w:b/>
                <w:bCs/>
              </w:rPr>
              <w:t>Approaching Competence</w:t>
            </w:r>
          </w:p>
          <w:p w14:paraId="3DAE3E76" w14:textId="77777777" w:rsidR="00A36AFD" w:rsidRPr="00A36AFD" w:rsidRDefault="00A36AFD" w:rsidP="00A36AFD">
            <w:r w:rsidRPr="00A36AFD">
              <w:t>This submission includes substantial errors in professional communication related to grammar, sentence fluency, contextual spelling, or punctuation. Specific errors have been identified by Grammarly for Education under the Correctness category.</w:t>
            </w:r>
            <w:r w:rsidRPr="00A36AFD">
              <w:rPr>
                <w:rFonts w:ascii="Arial" w:hAnsi="Arial" w:cs="Arial"/>
              </w:rPr>
              <w:t>  </w:t>
            </w:r>
            <w:r w:rsidRPr="00A36AFD">
              <w:rPr>
                <w:rFonts w:ascii="Aptos" w:hAnsi="Aptos" w:cs="Aptos"/>
              </w:rPr>
              <w:t> </w:t>
            </w:r>
          </w:p>
        </w:tc>
        <w:tc>
          <w:tcPr>
            <w:tcW w:w="0" w:type="auto"/>
            <w:tcBorders>
              <w:bottom w:val="nil"/>
              <w:right w:val="nil"/>
            </w:tcBorders>
            <w:tcMar>
              <w:top w:w="0" w:type="dxa"/>
              <w:left w:w="0" w:type="dxa"/>
              <w:bottom w:w="0" w:type="dxa"/>
              <w:right w:w="150" w:type="dxa"/>
            </w:tcMar>
            <w:hideMark/>
          </w:tcPr>
          <w:p w14:paraId="609F0B42" w14:textId="77777777" w:rsidR="00A36AFD" w:rsidRPr="00A36AFD" w:rsidRDefault="00A36AFD" w:rsidP="00A36AFD">
            <w:r w:rsidRPr="00A36AFD">
              <w:rPr>
                <w:b/>
                <w:bCs/>
              </w:rPr>
              <w:t>Competent</w:t>
            </w:r>
          </w:p>
          <w:p w14:paraId="507FCD60" w14:textId="77777777" w:rsidR="00A36AFD" w:rsidRPr="00A36AFD" w:rsidRDefault="00A36AFD" w:rsidP="00A36AFD">
            <w:r w:rsidRPr="00A36AFD">
              <w:t>This submission includes satisfactory use of grammar, sentence fluency, contextual spelling, and punctuation, which promote accurate interpretation and understanding.</w:t>
            </w:r>
            <w:r w:rsidRPr="00A36AFD">
              <w:rPr>
                <w:rFonts w:ascii="Arial" w:hAnsi="Arial" w:cs="Arial"/>
              </w:rPr>
              <w:t> </w:t>
            </w:r>
            <w:r w:rsidRPr="00A36AFD">
              <w:rPr>
                <w:rFonts w:ascii="Aptos" w:hAnsi="Aptos" w:cs="Aptos"/>
              </w:rPr>
              <w:t> </w:t>
            </w:r>
          </w:p>
        </w:tc>
      </w:tr>
    </w:tbl>
    <w:p w14:paraId="3A5AAC87" w14:textId="77777777" w:rsidR="00A36AFD" w:rsidRDefault="00A36AFD"/>
    <w:sectPr w:rsidR="00A36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AFD"/>
    <w:rsid w:val="00454BC3"/>
    <w:rsid w:val="00A3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D596"/>
  <w15:chartTrackingRefBased/>
  <w15:docId w15:val="{EBD5F6A9-727F-48FE-92B3-1D26EC70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A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6A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6A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6A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A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A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A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A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A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A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A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6A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A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A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AFD"/>
    <w:rPr>
      <w:rFonts w:eastAsiaTheme="majorEastAsia" w:cstheme="majorBidi"/>
      <w:color w:val="272727" w:themeColor="text1" w:themeTint="D8"/>
    </w:rPr>
  </w:style>
  <w:style w:type="paragraph" w:styleId="Title">
    <w:name w:val="Title"/>
    <w:basedOn w:val="Normal"/>
    <w:next w:val="Normal"/>
    <w:link w:val="TitleChar"/>
    <w:uiPriority w:val="10"/>
    <w:qFormat/>
    <w:rsid w:val="00A36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AFD"/>
    <w:pPr>
      <w:spacing w:before="160"/>
      <w:jc w:val="center"/>
    </w:pPr>
    <w:rPr>
      <w:i/>
      <w:iCs/>
      <w:color w:val="404040" w:themeColor="text1" w:themeTint="BF"/>
    </w:rPr>
  </w:style>
  <w:style w:type="character" w:customStyle="1" w:styleId="QuoteChar">
    <w:name w:val="Quote Char"/>
    <w:basedOn w:val="DefaultParagraphFont"/>
    <w:link w:val="Quote"/>
    <w:uiPriority w:val="29"/>
    <w:rsid w:val="00A36AFD"/>
    <w:rPr>
      <w:i/>
      <w:iCs/>
      <w:color w:val="404040" w:themeColor="text1" w:themeTint="BF"/>
    </w:rPr>
  </w:style>
  <w:style w:type="paragraph" w:styleId="ListParagraph">
    <w:name w:val="List Paragraph"/>
    <w:basedOn w:val="Normal"/>
    <w:uiPriority w:val="34"/>
    <w:qFormat/>
    <w:rsid w:val="00A36AFD"/>
    <w:pPr>
      <w:ind w:left="720"/>
      <w:contextualSpacing/>
    </w:pPr>
  </w:style>
  <w:style w:type="character" w:styleId="IntenseEmphasis">
    <w:name w:val="Intense Emphasis"/>
    <w:basedOn w:val="DefaultParagraphFont"/>
    <w:uiPriority w:val="21"/>
    <w:qFormat/>
    <w:rsid w:val="00A36AFD"/>
    <w:rPr>
      <w:i/>
      <w:iCs/>
      <w:color w:val="0F4761" w:themeColor="accent1" w:themeShade="BF"/>
    </w:rPr>
  </w:style>
  <w:style w:type="paragraph" w:styleId="IntenseQuote">
    <w:name w:val="Intense Quote"/>
    <w:basedOn w:val="Normal"/>
    <w:next w:val="Normal"/>
    <w:link w:val="IntenseQuoteChar"/>
    <w:uiPriority w:val="30"/>
    <w:qFormat/>
    <w:rsid w:val="00A36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AFD"/>
    <w:rPr>
      <w:i/>
      <w:iCs/>
      <w:color w:val="0F4761" w:themeColor="accent1" w:themeShade="BF"/>
    </w:rPr>
  </w:style>
  <w:style w:type="character" w:styleId="IntenseReference">
    <w:name w:val="Intense Reference"/>
    <w:basedOn w:val="DefaultParagraphFont"/>
    <w:uiPriority w:val="32"/>
    <w:qFormat/>
    <w:rsid w:val="00A36AFD"/>
    <w:rPr>
      <w:b/>
      <w:bCs/>
      <w:smallCaps/>
      <w:color w:val="0F4761" w:themeColor="accent1" w:themeShade="BF"/>
      <w:spacing w:val="5"/>
    </w:rPr>
  </w:style>
  <w:style w:type="character" w:styleId="Hyperlink">
    <w:name w:val="Hyperlink"/>
    <w:basedOn w:val="DefaultParagraphFont"/>
    <w:uiPriority w:val="99"/>
    <w:unhideWhenUsed/>
    <w:rsid w:val="00A36AFD"/>
    <w:rPr>
      <w:color w:val="467886" w:themeColor="hyperlink"/>
      <w:u w:val="single"/>
    </w:rPr>
  </w:style>
  <w:style w:type="character" w:styleId="UnresolvedMention">
    <w:name w:val="Unresolved Mention"/>
    <w:basedOn w:val="DefaultParagraphFont"/>
    <w:uiPriority w:val="99"/>
    <w:semiHidden/>
    <w:unhideWhenUsed/>
    <w:rsid w:val="00A36A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064867">
      <w:bodyDiv w:val="1"/>
      <w:marLeft w:val="0"/>
      <w:marRight w:val="0"/>
      <w:marTop w:val="0"/>
      <w:marBottom w:val="0"/>
      <w:divBdr>
        <w:top w:val="none" w:sz="0" w:space="0" w:color="auto"/>
        <w:left w:val="none" w:sz="0" w:space="0" w:color="auto"/>
        <w:bottom w:val="none" w:sz="0" w:space="0" w:color="auto"/>
        <w:right w:val="none" w:sz="0" w:space="0" w:color="auto"/>
      </w:divBdr>
      <w:divsChild>
        <w:div w:id="1160384384">
          <w:marLeft w:val="450"/>
          <w:marRight w:val="450"/>
          <w:marTop w:val="0"/>
          <w:marBottom w:val="0"/>
          <w:divBdr>
            <w:top w:val="none" w:sz="0" w:space="0" w:color="auto"/>
            <w:left w:val="none" w:sz="0" w:space="0" w:color="auto"/>
            <w:bottom w:val="none" w:sz="0" w:space="0" w:color="auto"/>
            <w:right w:val="none" w:sz="0" w:space="0" w:color="auto"/>
          </w:divBdr>
        </w:div>
        <w:div w:id="987322798">
          <w:marLeft w:val="150"/>
          <w:marRight w:val="0"/>
          <w:marTop w:val="300"/>
          <w:marBottom w:val="300"/>
          <w:divBdr>
            <w:top w:val="none" w:sz="0" w:space="0" w:color="auto"/>
            <w:left w:val="none" w:sz="0" w:space="0" w:color="auto"/>
            <w:bottom w:val="none" w:sz="0" w:space="0" w:color="auto"/>
            <w:right w:val="none" w:sz="0" w:space="0" w:color="auto"/>
          </w:divBdr>
          <w:divsChild>
            <w:div w:id="790635761">
              <w:marLeft w:val="0"/>
              <w:marRight w:val="0"/>
              <w:marTop w:val="0"/>
              <w:marBottom w:val="0"/>
              <w:divBdr>
                <w:top w:val="none" w:sz="0" w:space="0" w:color="auto"/>
                <w:left w:val="none" w:sz="0" w:space="0" w:color="auto"/>
                <w:bottom w:val="none" w:sz="0" w:space="0" w:color="auto"/>
                <w:right w:val="none" w:sz="0" w:space="0" w:color="auto"/>
              </w:divBdr>
            </w:div>
          </w:divsChild>
        </w:div>
        <w:div w:id="2103069466">
          <w:marLeft w:val="300"/>
          <w:marRight w:val="0"/>
          <w:marTop w:val="0"/>
          <w:marBottom w:val="0"/>
          <w:divBdr>
            <w:top w:val="none" w:sz="0" w:space="0" w:color="auto"/>
            <w:left w:val="none" w:sz="0" w:space="0" w:color="auto"/>
            <w:bottom w:val="none" w:sz="0" w:space="0" w:color="auto"/>
            <w:right w:val="none" w:sz="0" w:space="0" w:color="auto"/>
          </w:divBdr>
        </w:div>
        <w:div w:id="1950162544">
          <w:marLeft w:val="0"/>
          <w:marRight w:val="0"/>
          <w:marTop w:val="0"/>
          <w:marBottom w:val="300"/>
          <w:divBdr>
            <w:top w:val="none" w:sz="0" w:space="0" w:color="auto"/>
            <w:left w:val="none" w:sz="0" w:space="0" w:color="auto"/>
            <w:bottom w:val="none" w:sz="0" w:space="0" w:color="auto"/>
            <w:right w:val="none" w:sz="0" w:space="0" w:color="auto"/>
          </w:divBdr>
          <w:divsChild>
            <w:div w:id="951667904">
              <w:marLeft w:val="0"/>
              <w:marRight w:val="0"/>
              <w:marTop w:val="0"/>
              <w:marBottom w:val="0"/>
              <w:divBdr>
                <w:top w:val="none" w:sz="0" w:space="0" w:color="auto"/>
                <w:left w:val="none" w:sz="0" w:space="0" w:color="auto"/>
                <w:bottom w:val="none" w:sz="0" w:space="0" w:color="auto"/>
                <w:right w:val="none" w:sz="0" w:space="0" w:color="auto"/>
              </w:divBdr>
            </w:div>
          </w:divsChild>
        </w:div>
        <w:div w:id="2075161922">
          <w:marLeft w:val="0"/>
          <w:marRight w:val="0"/>
          <w:marTop w:val="0"/>
          <w:marBottom w:val="0"/>
          <w:divBdr>
            <w:top w:val="none" w:sz="0" w:space="0" w:color="auto"/>
            <w:left w:val="none" w:sz="0" w:space="0" w:color="auto"/>
            <w:bottom w:val="none" w:sz="0" w:space="0" w:color="auto"/>
            <w:right w:val="none" w:sz="0" w:space="0" w:color="auto"/>
          </w:divBdr>
          <w:divsChild>
            <w:div w:id="797337487">
              <w:marLeft w:val="0"/>
              <w:marRight w:val="0"/>
              <w:marTop w:val="0"/>
              <w:marBottom w:val="0"/>
              <w:divBdr>
                <w:top w:val="none" w:sz="0" w:space="0" w:color="auto"/>
                <w:left w:val="none" w:sz="0" w:space="0" w:color="auto"/>
                <w:bottom w:val="none" w:sz="0" w:space="0" w:color="auto"/>
                <w:right w:val="none" w:sz="0" w:space="0" w:color="auto"/>
              </w:divBdr>
              <w:divsChild>
                <w:div w:id="1127629533">
                  <w:marLeft w:val="0"/>
                  <w:marRight w:val="0"/>
                  <w:marTop w:val="75"/>
                  <w:marBottom w:val="75"/>
                  <w:divBdr>
                    <w:top w:val="none" w:sz="0" w:space="0" w:color="auto"/>
                    <w:left w:val="none" w:sz="0" w:space="0" w:color="auto"/>
                    <w:bottom w:val="none" w:sz="0" w:space="0" w:color="auto"/>
                    <w:right w:val="none" w:sz="0" w:space="0" w:color="auto"/>
                  </w:divBdr>
                </w:div>
                <w:div w:id="127167503">
                  <w:marLeft w:val="0"/>
                  <w:marRight w:val="0"/>
                  <w:marTop w:val="0"/>
                  <w:marBottom w:val="75"/>
                  <w:divBdr>
                    <w:top w:val="none" w:sz="0" w:space="0" w:color="auto"/>
                    <w:left w:val="none" w:sz="0" w:space="0" w:color="auto"/>
                    <w:bottom w:val="none" w:sz="0" w:space="0" w:color="auto"/>
                    <w:right w:val="none" w:sz="0" w:space="0" w:color="auto"/>
                  </w:divBdr>
                  <w:divsChild>
                    <w:div w:id="421223317">
                      <w:marLeft w:val="0"/>
                      <w:marRight w:val="0"/>
                      <w:marTop w:val="0"/>
                      <w:marBottom w:val="0"/>
                      <w:divBdr>
                        <w:top w:val="none" w:sz="0" w:space="0" w:color="auto"/>
                        <w:left w:val="none" w:sz="0" w:space="0" w:color="auto"/>
                        <w:bottom w:val="none" w:sz="0" w:space="0" w:color="auto"/>
                        <w:right w:val="none" w:sz="0" w:space="0" w:color="auto"/>
                      </w:divBdr>
                      <w:divsChild>
                        <w:div w:id="975644682">
                          <w:marLeft w:val="0"/>
                          <w:marRight w:val="0"/>
                          <w:marTop w:val="0"/>
                          <w:marBottom w:val="0"/>
                          <w:divBdr>
                            <w:top w:val="single" w:sz="6" w:space="6" w:color="CCCCCC"/>
                            <w:left w:val="single" w:sz="6" w:space="13" w:color="CCCCCC"/>
                            <w:bottom w:val="single" w:sz="6" w:space="6" w:color="CCCCCC"/>
                            <w:right w:val="single" w:sz="6" w:space="6" w:color="CCCCCC"/>
                          </w:divBdr>
                        </w:div>
                        <w:div w:id="539706080">
                          <w:marLeft w:val="0"/>
                          <w:marRight w:val="0"/>
                          <w:marTop w:val="0"/>
                          <w:marBottom w:val="0"/>
                          <w:divBdr>
                            <w:top w:val="single" w:sz="6" w:space="6" w:color="CCCCCC"/>
                            <w:left w:val="single" w:sz="6" w:space="13" w:color="CCCCCC"/>
                            <w:bottom w:val="single" w:sz="6" w:space="6" w:color="CCCCCC"/>
                            <w:right w:val="single" w:sz="6" w:space="6" w:color="CCCCCC"/>
                          </w:divBdr>
                        </w:div>
                        <w:div w:id="42260870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15818238">
              <w:marLeft w:val="0"/>
              <w:marRight w:val="0"/>
              <w:marTop w:val="0"/>
              <w:marBottom w:val="0"/>
              <w:divBdr>
                <w:top w:val="none" w:sz="0" w:space="0" w:color="auto"/>
                <w:left w:val="none" w:sz="0" w:space="0" w:color="auto"/>
                <w:bottom w:val="none" w:sz="0" w:space="0" w:color="auto"/>
                <w:right w:val="none" w:sz="0" w:space="0" w:color="auto"/>
              </w:divBdr>
              <w:divsChild>
                <w:div w:id="1853109140">
                  <w:marLeft w:val="0"/>
                  <w:marRight w:val="0"/>
                  <w:marTop w:val="75"/>
                  <w:marBottom w:val="75"/>
                  <w:divBdr>
                    <w:top w:val="none" w:sz="0" w:space="0" w:color="auto"/>
                    <w:left w:val="none" w:sz="0" w:space="0" w:color="auto"/>
                    <w:bottom w:val="none" w:sz="0" w:space="0" w:color="auto"/>
                    <w:right w:val="none" w:sz="0" w:space="0" w:color="auto"/>
                  </w:divBdr>
                </w:div>
                <w:div w:id="708922294">
                  <w:marLeft w:val="0"/>
                  <w:marRight w:val="0"/>
                  <w:marTop w:val="0"/>
                  <w:marBottom w:val="75"/>
                  <w:divBdr>
                    <w:top w:val="none" w:sz="0" w:space="0" w:color="auto"/>
                    <w:left w:val="none" w:sz="0" w:space="0" w:color="auto"/>
                    <w:bottom w:val="none" w:sz="0" w:space="0" w:color="auto"/>
                    <w:right w:val="none" w:sz="0" w:space="0" w:color="auto"/>
                  </w:divBdr>
                  <w:divsChild>
                    <w:div w:id="865800698">
                      <w:marLeft w:val="0"/>
                      <w:marRight w:val="0"/>
                      <w:marTop w:val="0"/>
                      <w:marBottom w:val="0"/>
                      <w:divBdr>
                        <w:top w:val="none" w:sz="0" w:space="0" w:color="auto"/>
                        <w:left w:val="none" w:sz="0" w:space="0" w:color="auto"/>
                        <w:bottom w:val="none" w:sz="0" w:space="0" w:color="auto"/>
                        <w:right w:val="none" w:sz="0" w:space="0" w:color="auto"/>
                      </w:divBdr>
                      <w:divsChild>
                        <w:div w:id="1181042389">
                          <w:marLeft w:val="0"/>
                          <w:marRight w:val="0"/>
                          <w:marTop w:val="0"/>
                          <w:marBottom w:val="0"/>
                          <w:divBdr>
                            <w:top w:val="single" w:sz="6" w:space="6" w:color="CCCCCC"/>
                            <w:left w:val="single" w:sz="6" w:space="13" w:color="CCCCCC"/>
                            <w:bottom w:val="single" w:sz="6" w:space="6" w:color="CCCCCC"/>
                            <w:right w:val="single" w:sz="6" w:space="6" w:color="CCCCCC"/>
                          </w:divBdr>
                        </w:div>
                        <w:div w:id="2110813236">
                          <w:marLeft w:val="0"/>
                          <w:marRight w:val="0"/>
                          <w:marTop w:val="0"/>
                          <w:marBottom w:val="0"/>
                          <w:divBdr>
                            <w:top w:val="single" w:sz="6" w:space="6" w:color="CCCCCC"/>
                            <w:left w:val="single" w:sz="6" w:space="13" w:color="CCCCCC"/>
                            <w:bottom w:val="single" w:sz="6" w:space="6" w:color="CCCCCC"/>
                            <w:right w:val="single" w:sz="6" w:space="6" w:color="CCCCCC"/>
                          </w:divBdr>
                        </w:div>
                        <w:div w:id="28659077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10198595">
              <w:marLeft w:val="0"/>
              <w:marRight w:val="0"/>
              <w:marTop w:val="0"/>
              <w:marBottom w:val="0"/>
              <w:divBdr>
                <w:top w:val="none" w:sz="0" w:space="0" w:color="auto"/>
                <w:left w:val="none" w:sz="0" w:space="0" w:color="auto"/>
                <w:bottom w:val="none" w:sz="0" w:space="0" w:color="auto"/>
                <w:right w:val="none" w:sz="0" w:space="0" w:color="auto"/>
              </w:divBdr>
              <w:divsChild>
                <w:div w:id="666633449">
                  <w:marLeft w:val="0"/>
                  <w:marRight w:val="0"/>
                  <w:marTop w:val="75"/>
                  <w:marBottom w:val="75"/>
                  <w:divBdr>
                    <w:top w:val="none" w:sz="0" w:space="0" w:color="auto"/>
                    <w:left w:val="none" w:sz="0" w:space="0" w:color="auto"/>
                    <w:bottom w:val="none" w:sz="0" w:space="0" w:color="auto"/>
                    <w:right w:val="none" w:sz="0" w:space="0" w:color="auto"/>
                  </w:divBdr>
                </w:div>
                <w:div w:id="1551574944">
                  <w:marLeft w:val="0"/>
                  <w:marRight w:val="0"/>
                  <w:marTop w:val="0"/>
                  <w:marBottom w:val="75"/>
                  <w:divBdr>
                    <w:top w:val="none" w:sz="0" w:space="0" w:color="auto"/>
                    <w:left w:val="none" w:sz="0" w:space="0" w:color="auto"/>
                    <w:bottom w:val="none" w:sz="0" w:space="0" w:color="auto"/>
                    <w:right w:val="none" w:sz="0" w:space="0" w:color="auto"/>
                  </w:divBdr>
                  <w:divsChild>
                    <w:div w:id="1470442148">
                      <w:marLeft w:val="0"/>
                      <w:marRight w:val="0"/>
                      <w:marTop w:val="0"/>
                      <w:marBottom w:val="0"/>
                      <w:divBdr>
                        <w:top w:val="none" w:sz="0" w:space="0" w:color="auto"/>
                        <w:left w:val="none" w:sz="0" w:space="0" w:color="auto"/>
                        <w:bottom w:val="none" w:sz="0" w:space="0" w:color="auto"/>
                        <w:right w:val="none" w:sz="0" w:space="0" w:color="auto"/>
                      </w:divBdr>
                      <w:divsChild>
                        <w:div w:id="1691569132">
                          <w:marLeft w:val="0"/>
                          <w:marRight w:val="0"/>
                          <w:marTop w:val="0"/>
                          <w:marBottom w:val="0"/>
                          <w:divBdr>
                            <w:top w:val="single" w:sz="6" w:space="6" w:color="CCCCCC"/>
                            <w:left w:val="single" w:sz="6" w:space="13" w:color="CCCCCC"/>
                            <w:bottom w:val="single" w:sz="6" w:space="6" w:color="CCCCCC"/>
                            <w:right w:val="single" w:sz="6" w:space="6" w:color="CCCCCC"/>
                          </w:divBdr>
                        </w:div>
                        <w:div w:id="1213614925">
                          <w:marLeft w:val="0"/>
                          <w:marRight w:val="0"/>
                          <w:marTop w:val="0"/>
                          <w:marBottom w:val="0"/>
                          <w:divBdr>
                            <w:top w:val="single" w:sz="6" w:space="6" w:color="CCCCCC"/>
                            <w:left w:val="single" w:sz="6" w:space="13" w:color="CCCCCC"/>
                            <w:bottom w:val="single" w:sz="6" w:space="6" w:color="CCCCCC"/>
                            <w:right w:val="single" w:sz="6" w:space="6" w:color="CCCCCC"/>
                          </w:divBdr>
                        </w:div>
                        <w:div w:id="185869401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27883222">
              <w:marLeft w:val="0"/>
              <w:marRight w:val="0"/>
              <w:marTop w:val="0"/>
              <w:marBottom w:val="0"/>
              <w:divBdr>
                <w:top w:val="none" w:sz="0" w:space="0" w:color="auto"/>
                <w:left w:val="none" w:sz="0" w:space="0" w:color="auto"/>
                <w:bottom w:val="none" w:sz="0" w:space="0" w:color="auto"/>
                <w:right w:val="none" w:sz="0" w:space="0" w:color="auto"/>
              </w:divBdr>
              <w:divsChild>
                <w:div w:id="781533753">
                  <w:marLeft w:val="0"/>
                  <w:marRight w:val="0"/>
                  <w:marTop w:val="75"/>
                  <w:marBottom w:val="75"/>
                  <w:divBdr>
                    <w:top w:val="none" w:sz="0" w:space="0" w:color="auto"/>
                    <w:left w:val="none" w:sz="0" w:space="0" w:color="auto"/>
                    <w:bottom w:val="none" w:sz="0" w:space="0" w:color="auto"/>
                    <w:right w:val="none" w:sz="0" w:space="0" w:color="auto"/>
                  </w:divBdr>
                </w:div>
                <w:div w:id="1590038614">
                  <w:marLeft w:val="0"/>
                  <w:marRight w:val="0"/>
                  <w:marTop w:val="0"/>
                  <w:marBottom w:val="75"/>
                  <w:divBdr>
                    <w:top w:val="none" w:sz="0" w:space="0" w:color="auto"/>
                    <w:left w:val="none" w:sz="0" w:space="0" w:color="auto"/>
                    <w:bottom w:val="none" w:sz="0" w:space="0" w:color="auto"/>
                    <w:right w:val="none" w:sz="0" w:space="0" w:color="auto"/>
                  </w:divBdr>
                  <w:divsChild>
                    <w:div w:id="1073967057">
                      <w:marLeft w:val="0"/>
                      <w:marRight w:val="0"/>
                      <w:marTop w:val="0"/>
                      <w:marBottom w:val="0"/>
                      <w:divBdr>
                        <w:top w:val="none" w:sz="0" w:space="0" w:color="auto"/>
                        <w:left w:val="none" w:sz="0" w:space="0" w:color="auto"/>
                        <w:bottom w:val="none" w:sz="0" w:space="0" w:color="auto"/>
                        <w:right w:val="none" w:sz="0" w:space="0" w:color="auto"/>
                      </w:divBdr>
                      <w:divsChild>
                        <w:div w:id="412624180">
                          <w:marLeft w:val="0"/>
                          <w:marRight w:val="0"/>
                          <w:marTop w:val="0"/>
                          <w:marBottom w:val="0"/>
                          <w:divBdr>
                            <w:top w:val="single" w:sz="6" w:space="6" w:color="CCCCCC"/>
                            <w:left w:val="single" w:sz="6" w:space="13" w:color="CCCCCC"/>
                            <w:bottom w:val="single" w:sz="6" w:space="6" w:color="CCCCCC"/>
                            <w:right w:val="single" w:sz="6" w:space="6" w:color="CCCCCC"/>
                          </w:divBdr>
                        </w:div>
                        <w:div w:id="1359769334">
                          <w:marLeft w:val="0"/>
                          <w:marRight w:val="0"/>
                          <w:marTop w:val="0"/>
                          <w:marBottom w:val="0"/>
                          <w:divBdr>
                            <w:top w:val="single" w:sz="6" w:space="6" w:color="CCCCCC"/>
                            <w:left w:val="single" w:sz="6" w:space="13" w:color="CCCCCC"/>
                            <w:bottom w:val="single" w:sz="6" w:space="6" w:color="CCCCCC"/>
                            <w:right w:val="single" w:sz="6" w:space="6" w:color="CCCCCC"/>
                          </w:divBdr>
                        </w:div>
                        <w:div w:id="181718808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68547977">
              <w:marLeft w:val="0"/>
              <w:marRight w:val="0"/>
              <w:marTop w:val="0"/>
              <w:marBottom w:val="0"/>
              <w:divBdr>
                <w:top w:val="none" w:sz="0" w:space="0" w:color="auto"/>
                <w:left w:val="none" w:sz="0" w:space="0" w:color="auto"/>
                <w:bottom w:val="none" w:sz="0" w:space="0" w:color="auto"/>
                <w:right w:val="none" w:sz="0" w:space="0" w:color="auto"/>
              </w:divBdr>
              <w:divsChild>
                <w:div w:id="1171994511">
                  <w:marLeft w:val="0"/>
                  <w:marRight w:val="0"/>
                  <w:marTop w:val="75"/>
                  <w:marBottom w:val="75"/>
                  <w:divBdr>
                    <w:top w:val="none" w:sz="0" w:space="0" w:color="auto"/>
                    <w:left w:val="none" w:sz="0" w:space="0" w:color="auto"/>
                    <w:bottom w:val="none" w:sz="0" w:space="0" w:color="auto"/>
                    <w:right w:val="none" w:sz="0" w:space="0" w:color="auto"/>
                  </w:divBdr>
                </w:div>
                <w:div w:id="454102758">
                  <w:marLeft w:val="0"/>
                  <w:marRight w:val="0"/>
                  <w:marTop w:val="0"/>
                  <w:marBottom w:val="75"/>
                  <w:divBdr>
                    <w:top w:val="none" w:sz="0" w:space="0" w:color="auto"/>
                    <w:left w:val="none" w:sz="0" w:space="0" w:color="auto"/>
                    <w:bottom w:val="none" w:sz="0" w:space="0" w:color="auto"/>
                    <w:right w:val="none" w:sz="0" w:space="0" w:color="auto"/>
                  </w:divBdr>
                  <w:divsChild>
                    <w:div w:id="931669405">
                      <w:marLeft w:val="0"/>
                      <w:marRight w:val="0"/>
                      <w:marTop w:val="0"/>
                      <w:marBottom w:val="0"/>
                      <w:divBdr>
                        <w:top w:val="none" w:sz="0" w:space="0" w:color="auto"/>
                        <w:left w:val="none" w:sz="0" w:space="0" w:color="auto"/>
                        <w:bottom w:val="none" w:sz="0" w:space="0" w:color="auto"/>
                        <w:right w:val="none" w:sz="0" w:space="0" w:color="auto"/>
                      </w:divBdr>
                      <w:divsChild>
                        <w:div w:id="40859908">
                          <w:marLeft w:val="0"/>
                          <w:marRight w:val="0"/>
                          <w:marTop w:val="0"/>
                          <w:marBottom w:val="0"/>
                          <w:divBdr>
                            <w:top w:val="single" w:sz="6" w:space="6" w:color="CCCCCC"/>
                            <w:left w:val="single" w:sz="6" w:space="13" w:color="CCCCCC"/>
                            <w:bottom w:val="single" w:sz="6" w:space="6" w:color="CCCCCC"/>
                            <w:right w:val="single" w:sz="6" w:space="6" w:color="CCCCCC"/>
                          </w:divBdr>
                        </w:div>
                        <w:div w:id="1203513543">
                          <w:marLeft w:val="0"/>
                          <w:marRight w:val="0"/>
                          <w:marTop w:val="0"/>
                          <w:marBottom w:val="0"/>
                          <w:divBdr>
                            <w:top w:val="single" w:sz="6" w:space="6" w:color="CCCCCC"/>
                            <w:left w:val="single" w:sz="6" w:space="13" w:color="CCCCCC"/>
                            <w:bottom w:val="single" w:sz="6" w:space="6" w:color="CCCCCC"/>
                            <w:right w:val="single" w:sz="6" w:space="6" w:color="CCCCCC"/>
                          </w:divBdr>
                        </w:div>
                        <w:div w:id="202732090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12535813">
              <w:marLeft w:val="0"/>
              <w:marRight w:val="0"/>
              <w:marTop w:val="0"/>
              <w:marBottom w:val="0"/>
              <w:divBdr>
                <w:top w:val="none" w:sz="0" w:space="0" w:color="auto"/>
                <w:left w:val="none" w:sz="0" w:space="0" w:color="auto"/>
                <w:bottom w:val="none" w:sz="0" w:space="0" w:color="auto"/>
                <w:right w:val="none" w:sz="0" w:space="0" w:color="auto"/>
              </w:divBdr>
              <w:divsChild>
                <w:div w:id="918488648">
                  <w:marLeft w:val="0"/>
                  <w:marRight w:val="0"/>
                  <w:marTop w:val="75"/>
                  <w:marBottom w:val="75"/>
                  <w:divBdr>
                    <w:top w:val="none" w:sz="0" w:space="0" w:color="auto"/>
                    <w:left w:val="none" w:sz="0" w:space="0" w:color="auto"/>
                    <w:bottom w:val="none" w:sz="0" w:space="0" w:color="auto"/>
                    <w:right w:val="none" w:sz="0" w:space="0" w:color="auto"/>
                  </w:divBdr>
                </w:div>
                <w:div w:id="84111566">
                  <w:marLeft w:val="0"/>
                  <w:marRight w:val="0"/>
                  <w:marTop w:val="0"/>
                  <w:marBottom w:val="75"/>
                  <w:divBdr>
                    <w:top w:val="none" w:sz="0" w:space="0" w:color="auto"/>
                    <w:left w:val="none" w:sz="0" w:space="0" w:color="auto"/>
                    <w:bottom w:val="none" w:sz="0" w:space="0" w:color="auto"/>
                    <w:right w:val="none" w:sz="0" w:space="0" w:color="auto"/>
                  </w:divBdr>
                  <w:divsChild>
                    <w:div w:id="1486556478">
                      <w:marLeft w:val="0"/>
                      <w:marRight w:val="0"/>
                      <w:marTop w:val="0"/>
                      <w:marBottom w:val="0"/>
                      <w:divBdr>
                        <w:top w:val="none" w:sz="0" w:space="0" w:color="auto"/>
                        <w:left w:val="none" w:sz="0" w:space="0" w:color="auto"/>
                        <w:bottom w:val="none" w:sz="0" w:space="0" w:color="auto"/>
                        <w:right w:val="none" w:sz="0" w:space="0" w:color="auto"/>
                      </w:divBdr>
                      <w:divsChild>
                        <w:div w:id="142283002">
                          <w:marLeft w:val="0"/>
                          <w:marRight w:val="0"/>
                          <w:marTop w:val="0"/>
                          <w:marBottom w:val="0"/>
                          <w:divBdr>
                            <w:top w:val="single" w:sz="6" w:space="6" w:color="CCCCCC"/>
                            <w:left w:val="single" w:sz="6" w:space="13" w:color="CCCCCC"/>
                            <w:bottom w:val="single" w:sz="6" w:space="6" w:color="CCCCCC"/>
                            <w:right w:val="single" w:sz="6" w:space="6" w:color="CCCCCC"/>
                          </w:divBdr>
                        </w:div>
                        <w:div w:id="1265766529">
                          <w:marLeft w:val="0"/>
                          <w:marRight w:val="0"/>
                          <w:marTop w:val="0"/>
                          <w:marBottom w:val="0"/>
                          <w:divBdr>
                            <w:top w:val="single" w:sz="6" w:space="6" w:color="CCCCCC"/>
                            <w:left w:val="single" w:sz="6" w:space="13" w:color="CCCCCC"/>
                            <w:bottom w:val="single" w:sz="6" w:space="6" w:color="CCCCCC"/>
                            <w:right w:val="single" w:sz="6" w:space="6" w:color="CCCCCC"/>
                          </w:divBdr>
                        </w:div>
                        <w:div w:id="71226741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25047685">
              <w:marLeft w:val="0"/>
              <w:marRight w:val="0"/>
              <w:marTop w:val="0"/>
              <w:marBottom w:val="0"/>
              <w:divBdr>
                <w:top w:val="none" w:sz="0" w:space="0" w:color="auto"/>
                <w:left w:val="none" w:sz="0" w:space="0" w:color="auto"/>
                <w:bottom w:val="none" w:sz="0" w:space="0" w:color="auto"/>
                <w:right w:val="none" w:sz="0" w:space="0" w:color="auto"/>
              </w:divBdr>
              <w:divsChild>
                <w:div w:id="1210529929">
                  <w:marLeft w:val="0"/>
                  <w:marRight w:val="0"/>
                  <w:marTop w:val="75"/>
                  <w:marBottom w:val="75"/>
                  <w:divBdr>
                    <w:top w:val="none" w:sz="0" w:space="0" w:color="auto"/>
                    <w:left w:val="none" w:sz="0" w:space="0" w:color="auto"/>
                    <w:bottom w:val="none" w:sz="0" w:space="0" w:color="auto"/>
                    <w:right w:val="none" w:sz="0" w:space="0" w:color="auto"/>
                  </w:divBdr>
                </w:div>
                <w:div w:id="16391604">
                  <w:marLeft w:val="0"/>
                  <w:marRight w:val="0"/>
                  <w:marTop w:val="0"/>
                  <w:marBottom w:val="75"/>
                  <w:divBdr>
                    <w:top w:val="none" w:sz="0" w:space="0" w:color="auto"/>
                    <w:left w:val="none" w:sz="0" w:space="0" w:color="auto"/>
                    <w:bottom w:val="none" w:sz="0" w:space="0" w:color="auto"/>
                    <w:right w:val="none" w:sz="0" w:space="0" w:color="auto"/>
                  </w:divBdr>
                  <w:divsChild>
                    <w:div w:id="1384017320">
                      <w:marLeft w:val="0"/>
                      <w:marRight w:val="0"/>
                      <w:marTop w:val="0"/>
                      <w:marBottom w:val="0"/>
                      <w:divBdr>
                        <w:top w:val="none" w:sz="0" w:space="0" w:color="auto"/>
                        <w:left w:val="none" w:sz="0" w:space="0" w:color="auto"/>
                        <w:bottom w:val="none" w:sz="0" w:space="0" w:color="auto"/>
                        <w:right w:val="none" w:sz="0" w:space="0" w:color="auto"/>
                      </w:divBdr>
                      <w:divsChild>
                        <w:div w:id="1874224332">
                          <w:marLeft w:val="0"/>
                          <w:marRight w:val="0"/>
                          <w:marTop w:val="0"/>
                          <w:marBottom w:val="0"/>
                          <w:divBdr>
                            <w:top w:val="single" w:sz="6" w:space="6" w:color="CCCCCC"/>
                            <w:left w:val="single" w:sz="6" w:space="13" w:color="CCCCCC"/>
                            <w:bottom w:val="single" w:sz="6" w:space="6" w:color="CCCCCC"/>
                            <w:right w:val="single" w:sz="6" w:space="6" w:color="CCCCCC"/>
                          </w:divBdr>
                        </w:div>
                        <w:div w:id="360976079">
                          <w:marLeft w:val="0"/>
                          <w:marRight w:val="0"/>
                          <w:marTop w:val="0"/>
                          <w:marBottom w:val="0"/>
                          <w:divBdr>
                            <w:top w:val="single" w:sz="6" w:space="6" w:color="CCCCCC"/>
                            <w:left w:val="single" w:sz="6" w:space="13" w:color="CCCCCC"/>
                            <w:bottom w:val="single" w:sz="6" w:space="6" w:color="CCCCCC"/>
                            <w:right w:val="single" w:sz="6" w:space="6" w:color="CCCCCC"/>
                          </w:divBdr>
                        </w:div>
                        <w:div w:id="88769114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08366893">
              <w:marLeft w:val="0"/>
              <w:marRight w:val="0"/>
              <w:marTop w:val="0"/>
              <w:marBottom w:val="0"/>
              <w:divBdr>
                <w:top w:val="none" w:sz="0" w:space="0" w:color="auto"/>
                <w:left w:val="none" w:sz="0" w:space="0" w:color="auto"/>
                <w:bottom w:val="none" w:sz="0" w:space="0" w:color="auto"/>
                <w:right w:val="none" w:sz="0" w:space="0" w:color="auto"/>
              </w:divBdr>
              <w:divsChild>
                <w:div w:id="678240434">
                  <w:marLeft w:val="0"/>
                  <w:marRight w:val="0"/>
                  <w:marTop w:val="75"/>
                  <w:marBottom w:val="75"/>
                  <w:divBdr>
                    <w:top w:val="none" w:sz="0" w:space="0" w:color="auto"/>
                    <w:left w:val="none" w:sz="0" w:space="0" w:color="auto"/>
                    <w:bottom w:val="none" w:sz="0" w:space="0" w:color="auto"/>
                    <w:right w:val="none" w:sz="0" w:space="0" w:color="auto"/>
                  </w:divBdr>
                </w:div>
                <w:div w:id="1254820632">
                  <w:marLeft w:val="0"/>
                  <w:marRight w:val="0"/>
                  <w:marTop w:val="0"/>
                  <w:marBottom w:val="75"/>
                  <w:divBdr>
                    <w:top w:val="none" w:sz="0" w:space="0" w:color="auto"/>
                    <w:left w:val="none" w:sz="0" w:space="0" w:color="auto"/>
                    <w:bottom w:val="none" w:sz="0" w:space="0" w:color="auto"/>
                    <w:right w:val="none" w:sz="0" w:space="0" w:color="auto"/>
                  </w:divBdr>
                  <w:divsChild>
                    <w:div w:id="1485972061">
                      <w:marLeft w:val="0"/>
                      <w:marRight w:val="0"/>
                      <w:marTop w:val="0"/>
                      <w:marBottom w:val="0"/>
                      <w:divBdr>
                        <w:top w:val="none" w:sz="0" w:space="0" w:color="auto"/>
                        <w:left w:val="none" w:sz="0" w:space="0" w:color="auto"/>
                        <w:bottom w:val="none" w:sz="0" w:space="0" w:color="auto"/>
                        <w:right w:val="none" w:sz="0" w:space="0" w:color="auto"/>
                      </w:divBdr>
                      <w:divsChild>
                        <w:div w:id="1337927783">
                          <w:marLeft w:val="0"/>
                          <w:marRight w:val="0"/>
                          <w:marTop w:val="0"/>
                          <w:marBottom w:val="0"/>
                          <w:divBdr>
                            <w:top w:val="single" w:sz="6" w:space="6" w:color="CCCCCC"/>
                            <w:left w:val="single" w:sz="6" w:space="13" w:color="CCCCCC"/>
                            <w:bottom w:val="single" w:sz="6" w:space="6" w:color="CCCCCC"/>
                            <w:right w:val="single" w:sz="6" w:space="6" w:color="CCCCCC"/>
                          </w:divBdr>
                        </w:div>
                        <w:div w:id="337008333">
                          <w:marLeft w:val="0"/>
                          <w:marRight w:val="0"/>
                          <w:marTop w:val="0"/>
                          <w:marBottom w:val="0"/>
                          <w:divBdr>
                            <w:top w:val="single" w:sz="6" w:space="6" w:color="CCCCCC"/>
                            <w:left w:val="single" w:sz="6" w:space="13" w:color="CCCCCC"/>
                            <w:bottom w:val="single" w:sz="6" w:space="6" w:color="CCCCCC"/>
                            <w:right w:val="single" w:sz="6" w:space="6" w:color="CCCCCC"/>
                          </w:divBdr>
                        </w:div>
                        <w:div w:id="42723943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740642629">
              <w:marLeft w:val="0"/>
              <w:marRight w:val="0"/>
              <w:marTop w:val="0"/>
              <w:marBottom w:val="0"/>
              <w:divBdr>
                <w:top w:val="none" w:sz="0" w:space="0" w:color="auto"/>
                <w:left w:val="none" w:sz="0" w:space="0" w:color="auto"/>
                <w:bottom w:val="none" w:sz="0" w:space="0" w:color="auto"/>
                <w:right w:val="none" w:sz="0" w:space="0" w:color="auto"/>
              </w:divBdr>
              <w:divsChild>
                <w:div w:id="638457007">
                  <w:marLeft w:val="0"/>
                  <w:marRight w:val="0"/>
                  <w:marTop w:val="75"/>
                  <w:marBottom w:val="75"/>
                  <w:divBdr>
                    <w:top w:val="none" w:sz="0" w:space="0" w:color="auto"/>
                    <w:left w:val="none" w:sz="0" w:space="0" w:color="auto"/>
                    <w:bottom w:val="none" w:sz="0" w:space="0" w:color="auto"/>
                    <w:right w:val="none" w:sz="0" w:space="0" w:color="auto"/>
                  </w:divBdr>
                </w:div>
                <w:div w:id="2017031734">
                  <w:marLeft w:val="0"/>
                  <w:marRight w:val="0"/>
                  <w:marTop w:val="0"/>
                  <w:marBottom w:val="75"/>
                  <w:divBdr>
                    <w:top w:val="none" w:sz="0" w:space="0" w:color="auto"/>
                    <w:left w:val="none" w:sz="0" w:space="0" w:color="auto"/>
                    <w:bottom w:val="none" w:sz="0" w:space="0" w:color="auto"/>
                    <w:right w:val="none" w:sz="0" w:space="0" w:color="auto"/>
                  </w:divBdr>
                  <w:divsChild>
                    <w:div w:id="256325676">
                      <w:marLeft w:val="0"/>
                      <w:marRight w:val="0"/>
                      <w:marTop w:val="0"/>
                      <w:marBottom w:val="0"/>
                      <w:divBdr>
                        <w:top w:val="none" w:sz="0" w:space="0" w:color="auto"/>
                        <w:left w:val="none" w:sz="0" w:space="0" w:color="auto"/>
                        <w:bottom w:val="none" w:sz="0" w:space="0" w:color="auto"/>
                        <w:right w:val="none" w:sz="0" w:space="0" w:color="auto"/>
                      </w:divBdr>
                      <w:divsChild>
                        <w:div w:id="242106867">
                          <w:marLeft w:val="0"/>
                          <w:marRight w:val="0"/>
                          <w:marTop w:val="0"/>
                          <w:marBottom w:val="0"/>
                          <w:divBdr>
                            <w:top w:val="single" w:sz="6" w:space="6" w:color="CCCCCC"/>
                            <w:left w:val="single" w:sz="6" w:space="13" w:color="CCCCCC"/>
                            <w:bottom w:val="single" w:sz="6" w:space="6" w:color="CCCCCC"/>
                            <w:right w:val="single" w:sz="6" w:space="6" w:color="CCCCCC"/>
                          </w:divBdr>
                        </w:div>
                        <w:div w:id="346568686">
                          <w:marLeft w:val="0"/>
                          <w:marRight w:val="0"/>
                          <w:marTop w:val="0"/>
                          <w:marBottom w:val="0"/>
                          <w:divBdr>
                            <w:top w:val="single" w:sz="6" w:space="6" w:color="CCCCCC"/>
                            <w:left w:val="single" w:sz="6" w:space="13" w:color="CCCCCC"/>
                            <w:bottom w:val="single" w:sz="6" w:space="6" w:color="CCCCCC"/>
                            <w:right w:val="single" w:sz="6" w:space="6" w:color="CCCCCC"/>
                          </w:divBdr>
                        </w:div>
                        <w:div w:id="75972083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84125327">
              <w:marLeft w:val="0"/>
              <w:marRight w:val="0"/>
              <w:marTop w:val="0"/>
              <w:marBottom w:val="0"/>
              <w:divBdr>
                <w:top w:val="none" w:sz="0" w:space="0" w:color="auto"/>
                <w:left w:val="none" w:sz="0" w:space="0" w:color="auto"/>
                <w:bottom w:val="none" w:sz="0" w:space="0" w:color="auto"/>
                <w:right w:val="none" w:sz="0" w:space="0" w:color="auto"/>
              </w:divBdr>
              <w:divsChild>
                <w:div w:id="588931693">
                  <w:marLeft w:val="0"/>
                  <w:marRight w:val="0"/>
                  <w:marTop w:val="75"/>
                  <w:marBottom w:val="75"/>
                  <w:divBdr>
                    <w:top w:val="none" w:sz="0" w:space="0" w:color="auto"/>
                    <w:left w:val="none" w:sz="0" w:space="0" w:color="auto"/>
                    <w:bottom w:val="none" w:sz="0" w:space="0" w:color="auto"/>
                    <w:right w:val="none" w:sz="0" w:space="0" w:color="auto"/>
                  </w:divBdr>
                </w:div>
                <w:div w:id="1835534833">
                  <w:marLeft w:val="0"/>
                  <w:marRight w:val="0"/>
                  <w:marTop w:val="0"/>
                  <w:marBottom w:val="75"/>
                  <w:divBdr>
                    <w:top w:val="none" w:sz="0" w:space="0" w:color="auto"/>
                    <w:left w:val="none" w:sz="0" w:space="0" w:color="auto"/>
                    <w:bottom w:val="none" w:sz="0" w:space="0" w:color="auto"/>
                    <w:right w:val="none" w:sz="0" w:space="0" w:color="auto"/>
                  </w:divBdr>
                  <w:divsChild>
                    <w:div w:id="1374572596">
                      <w:marLeft w:val="0"/>
                      <w:marRight w:val="0"/>
                      <w:marTop w:val="0"/>
                      <w:marBottom w:val="0"/>
                      <w:divBdr>
                        <w:top w:val="none" w:sz="0" w:space="0" w:color="auto"/>
                        <w:left w:val="none" w:sz="0" w:space="0" w:color="auto"/>
                        <w:bottom w:val="none" w:sz="0" w:space="0" w:color="auto"/>
                        <w:right w:val="none" w:sz="0" w:space="0" w:color="auto"/>
                      </w:divBdr>
                      <w:divsChild>
                        <w:div w:id="448934086">
                          <w:marLeft w:val="0"/>
                          <w:marRight w:val="0"/>
                          <w:marTop w:val="0"/>
                          <w:marBottom w:val="0"/>
                          <w:divBdr>
                            <w:top w:val="single" w:sz="6" w:space="6" w:color="CCCCCC"/>
                            <w:left w:val="single" w:sz="6" w:space="13" w:color="CCCCCC"/>
                            <w:bottom w:val="single" w:sz="6" w:space="6" w:color="CCCCCC"/>
                            <w:right w:val="single" w:sz="6" w:space="6" w:color="CCCCCC"/>
                          </w:divBdr>
                        </w:div>
                        <w:div w:id="734011484">
                          <w:marLeft w:val="0"/>
                          <w:marRight w:val="0"/>
                          <w:marTop w:val="0"/>
                          <w:marBottom w:val="0"/>
                          <w:divBdr>
                            <w:top w:val="single" w:sz="6" w:space="6" w:color="CCCCCC"/>
                            <w:left w:val="single" w:sz="6" w:space="13" w:color="CCCCCC"/>
                            <w:bottom w:val="single" w:sz="6" w:space="6" w:color="CCCCCC"/>
                            <w:right w:val="single" w:sz="6" w:space="6" w:color="CCCCCC"/>
                          </w:divBdr>
                        </w:div>
                        <w:div w:id="8121904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54128039">
              <w:marLeft w:val="0"/>
              <w:marRight w:val="0"/>
              <w:marTop w:val="0"/>
              <w:marBottom w:val="0"/>
              <w:divBdr>
                <w:top w:val="none" w:sz="0" w:space="0" w:color="auto"/>
                <w:left w:val="none" w:sz="0" w:space="0" w:color="auto"/>
                <w:bottom w:val="none" w:sz="0" w:space="0" w:color="auto"/>
                <w:right w:val="none" w:sz="0" w:space="0" w:color="auto"/>
              </w:divBdr>
              <w:divsChild>
                <w:div w:id="732656199">
                  <w:marLeft w:val="0"/>
                  <w:marRight w:val="0"/>
                  <w:marTop w:val="75"/>
                  <w:marBottom w:val="75"/>
                  <w:divBdr>
                    <w:top w:val="none" w:sz="0" w:space="0" w:color="auto"/>
                    <w:left w:val="none" w:sz="0" w:space="0" w:color="auto"/>
                    <w:bottom w:val="none" w:sz="0" w:space="0" w:color="auto"/>
                    <w:right w:val="none" w:sz="0" w:space="0" w:color="auto"/>
                  </w:divBdr>
                </w:div>
                <w:div w:id="1452551446">
                  <w:marLeft w:val="0"/>
                  <w:marRight w:val="0"/>
                  <w:marTop w:val="0"/>
                  <w:marBottom w:val="75"/>
                  <w:divBdr>
                    <w:top w:val="none" w:sz="0" w:space="0" w:color="auto"/>
                    <w:left w:val="none" w:sz="0" w:space="0" w:color="auto"/>
                    <w:bottom w:val="none" w:sz="0" w:space="0" w:color="auto"/>
                    <w:right w:val="none" w:sz="0" w:space="0" w:color="auto"/>
                  </w:divBdr>
                  <w:divsChild>
                    <w:div w:id="2033721569">
                      <w:marLeft w:val="0"/>
                      <w:marRight w:val="0"/>
                      <w:marTop w:val="0"/>
                      <w:marBottom w:val="0"/>
                      <w:divBdr>
                        <w:top w:val="none" w:sz="0" w:space="0" w:color="auto"/>
                        <w:left w:val="none" w:sz="0" w:space="0" w:color="auto"/>
                        <w:bottom w:val="none" w:sz="0" w:space="0" w:color="auto"/>
                        <w:right w:val="none" w:sz="0" w:space="0" w:color="auto"/>
                      </w:divBdr>
                      <w:divsChild>
                        <w:div w:id="1222794437">
                          <w:marLeft w:val="0"/>
                          <w:marRight w:val="0"/>
                          <w:marTop w:val="0"/>
                          <w:marBottom w:val="0"/>
                          <w:divBdr>
                            <w:top w:val="single" w:sz="6" w:space="6" w:color="CCCCCC"/>
                            <w:left w:val="single" w:sz="6" w:space="13" w:color="CCCCCC"/>
                            <w:bottom w:val="single" w:sz="6" w:space="6" w:color="CCCCCC"/>
                            <w:right w:val="single" w:sz="6" w:space="6" w:color="CCCCCC"/>
                          </w:divBdr>
                        </w:div>
                        <w:div w:id="496502387">
                          <w:marLeft w:val="0"/>
                          <w:marRight w:val="0"/>
                          <w:marTop w:val="0"/>
                          <w:marBottom w:val="0"/>
                          <w:divBdr>
                            <w:top w:val="single" w:sz="6" w:space="6" w:color="CCCCCC"/>
                            <w:left w:val="single" w:sz="6" w:space="13" w:color="CCCCCC"/>
                            <w:bottom w:val="single" w:sz="6" w:space="6" w:color="CCCCCC"/>
                            <w:right w:val="single" w:sz="6" w:space="6" w:color="CCCCCC"/>
                          </w:divBdr>
                        </w:div>
                        <w:div w:id="212507225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83351262">
              <w:marLeft w:val="0"/>
              <w:marRight w:val="0"/>
              <w:marTop w:val="0"/>
              <w:marBottom w:val="0"/>
              <w:divBdr>
                <w:top w:val="none" w:sz="0" w:space="0" w:color="auto"/>
                <w:left w:val="none" w:sz="0" w:space="0" w:color="auto"/>
                <w:bottom w:val="none" w:sz="0" w:space="0" w:color="auto"/>
                <w:right w:val="none" w:sz="0" w:space="0" w:color="auto"/>
              </w:divBdr>
              <w:divsChild>
                <w:div w:id="504632000">
                  <w:marLeft w:val="0"/>
                  <w:marRight w:val="0"/>
                  <w:marTop w:val="75"/>
                  <w:marBottom w:val="75"/>
                  <w:divBdr>
                    <w:top w:val="none" w:sz="0" w:space="0" w:color="auto"/>
                    <w:left w:val="none" w:sz="0" w:space="0" w:color="auto"/>
                    <w:bottom w:val="none" w:sz="0" w:space="0" w:color="auto"/>
                    <w:right w:val="none" w:sz="0" w:space="0" w:color="auto"/>
                  </w:divBdr>
                </w:div>
                <w:div w:id="216405278">
                  <w:marLeft w:val="0"/>
                  <w:marRight w:val="0"/>
                  <w:marTop w:val="0"/>
                  <w:marBottom w:val="75"/>
                  <w:divBdr>
                    <w:top w:val="none" w:sz="0" w:space="0" w:color="auto"/>
                    <w:left w:val="none" w:sz="0" w:space="0" w:color="auto"/>
                    <w:bottom w:val="none" w:sz="0" w:space="0" w:color="auto"/>
                    <w:right w:val="none" w:sz="0" w:space="0" w:color="auto"/>
                  </w:divBdr>
                  <w:divsChild>
                    <w:div w:id="1495104127">
                      <w:marLeft w:val="0"/>
                      <w:marRight w:val="0"/>
                      <w:marTop w:val="0"/>
                      <w:marBottom w:val="0"/>
                      <w:divBdr>
                        <w:top w:val="none" w:sz="0" w:space="0" w:color="auto"/>
                        <w:left w:val="none" w:sz="0" w:space="0" w:color="auto"/>
                        <w:bottom w:val="none" w:sz="0" w:space="0" w:color="auto"/>
                        <w:right w:val="none" w:sz="0" w:space="0" w:color="auto"/>
                      </w:divBdr>
                      <w:divsChild>
                        <w:div w:id="1636448344">
                          <w:marLeft w:val="0"/>
                          <w:marRight w:val="0"/>
                          <w:marTop w:val="0"/>
                          <w:marBottom w:val="0"/>
                          <w:divBdr>
                            <w:top w:val="single" w:sz="6" w:space="6" w:color="CCCCCC"/>
                            <w:left w:val="single" w:sz="6" w:space="13" w:color="CCCCCC"/>
                            <w:bottom w:val="single" w:sz="6" w:space="6" w:color="CCCCCC"/>
                            <w:right w:val="single" w:sz="6" w:space="6" w:color="CCCCCC"/>
                          </w:divBdr>
                        </w:div>
                        <w:div w:id="308216422">
                          <w:marLeft w:val="0"/>
                          <w:marRight w:val="0"/>
                          <w:marTop w:val="0"/>
                          <w:marBottom w:val="0"/>
                          <w:divBdr>
                            <w:top w:val="single" w:sz="6" w:space="6" w:color="CCCCCC"/>
                            <w:left w:val="single" w:sz="6" w:space="13" w:color="CCCCCC"/>
                            <w:bottom w:val="single" w:sz="6" w:space="6" w:color="CCCCCC"/>
                            <w:right w:val="single" w:sz="6" w:space="6" w:color="CCCCCC"/>
                          </w:divBdr>
                        </w:div>
                        <w:div w:id="47456755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65324316">
              <w:marLeft w:val="0"/>
              <w:marRight w:val="0"/>
              <w:marTop w:val="0"/>
              <w:marBottom w:val="0"/>
              <w:divBdr>
                <w:top w:val="none" w:sz="0" w:space="0" w:color="auto"/>
                <w:left w:val="none" w:sz="0" w:space="0" w:color="auto"/>
                <w:bottom w:val="none" w:sz="0" w:space="0" w:color="auto"/>
                <w:right w:val="none" w:sz="0" w:space="0" w:color="auto"/>
              </w:divBdr>
              <w:divsChild>
                <w:div w:id="528613942">
                  <w:marLeft w:val="0"/>
                  <w:marRight w:val="0"/>
                  <w:marTop w:val="75"/>
                  <w:marBottom w:val="75"/>
                  <w:divBdr>
                    <w:top w:val="none" w:sz="0" w:space="0" w:color="auto"/>
                    <w:left w:val="none" w:sz="0" w:space="0" w:color="auto"/>
                    <w:bottom w:val="none" w:sz="0" w:space="0" w:color="auto"/>
                    <w:right w:val="none" w:sz="0" w:space="0" w:color="auto"/>
                  </w:divBdr>
                </w:div>
                <w:div w:id="1701008531">
                  <w:marLeft w:val="0"/>
                  <w:marRight w:val="0"/>
                  <w:marTop w:val="0"/>
                  <w:marBottom w:val="75"/>
                  <w:divBdr>
                    <w:top w:val="none" w:sz="0" w:space="0" w:color="auto"/>
                    <w:left w:val="none" w:sz="0" w:space="0" w:color="auto"/>
                    <w:bottom w:val="none" w:sz="0" w:space="0" w:color="auto"/>
                    <w:right w:val="none" w:sz="0" w:space="0" w:color="auto"/>
                  </w:divBdr>
                  <w:divsChild>
                    <w:div w:id="1808665200">
                      <w:marLeft w:val="0"/>
                      <w:marRight w:val="0"/>
                      <w:marTop w:val="0"/>
                      <w:marBottom w:val="0"/>
                      <w:divBdr>
                        <w:top w:val="none" w:sz="0" w:space="0" w:color="auto"/>
                        <w:left w:val="none" w:sz="0" w:space="0" w:color="auto"/>
                        <w:bottom w:val="none" w:sz="0" w:space="0" w:color="auto"/>
                        <w:right w:val="none" w:sz="0" w:space="0" w:color="auto"/>
                      </w:divBdr>
                      <w:divsChild>
                        <w:div w:id="1664040228">
                          <w:marLeft w:val="0"/>
                          <w:marRight w:val="0"/>
                          <w:marTop w:val="0"/>
                          <w:marBottom w:val="0"/>
                          <w:divBdr>
                            <w:top w:val="single" w:sz="6" w:space="6" w:color="CCCCCC"/>
                            <w:left w:val="single" w:sz="6" w:space="13" w:color="CCCCCC"/>
                            <w:bottom w:val="single" w:sz="6" w:space="6" w:color="CCCCCC"/>
                            <w:right w:val="single" w:sz="6" w:space="6" w:color="CCCCCC"/>
                          </w:divBdr>
                        </w:div>
                        <w:div w:id="699087336">
                          <w:marLeft w:val="0"/>
                          <w:marRight w:val="0"/>
                          <w:marTop w:val="0"/>
                          <w:marBottom w:val="0"/>
                          <w:divBdr>
                            <w:top w:val="single" w:sz="6" w:space="6" w:color="CCCCCC"/>
                            <w:left w:val="single" w:sz="6" w:space="13" w:color="CCCCCC"/>
                            <w:bottom w:val="single" w:sz="6" w:space="6" w:color="CCCCCC"/>
                            <w:right w:val="single" w:sz="6" w:space="6" w:color="CCCCCC"/>
                          </w:divBdr>
                        </w:div>
                        <w:div w:id="19164879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99251039">
              <w:marLeft w:val="0"/>
              <w:marRight w:val="0"/>
              <w:marTop w:val="0"/>
              <w:marBottom w:val="0"/>
              <w:divBdr>
                <w:top w:val="none" w:sz="0" w:space="0" w:color="auto"/>
                <w:left w:val="none" w:sz="0" w:space="0" w:color="auto"/>
                <w:bottom w:val="none" w:sz="0" w:space="0" w:color="auto"/>
                <w:right w:val="none" w:sz="0" w:space="0" w:color="auto"/>
              </w:divBdr>
              <w:divsChild>
                <w:div w:id="1069810109">
                  <w:marLeft w:val="0"/>
                  <w:marRight w:val="0"/>
                  <w:marTop w:val="75"/>
                  <w:marBottom w:val="75"/>
                  <w:divBdr>
                    <w:top w:val="none" w:sz="0" w:space="0" w:color="auto"/>
                    <w:left w:val="none" w:sz="0" w:space="0" w:color="auto"/>
                    <w:bottom w:val="none" w:sz="0" w:space="0" w:color="auto"/>
                    <w:right w:val="none" w:sz="0" w:space="0" w:color="auto"/>
                  </w:divBdr>
                </w:div>
                <w:div w:id="1649557960">
                  <w:marLeft w:val="0"/>
                  <w:marRight w:val="0"/>
                  <w:marTop w:val="0"/>
                  <w:marBottom w:val="75"/>
                  <w:divBdr>
                    <w:top w:val="none" w:sz="0" w:space="0" w:color="auto"/>
                    <w:left w:val="none" w:sz="0" w:space="0" w:color="auto"/>
                    <w:bottom w:val="none" w:sz="0" w:space="0" w:color="auto"/>
                    <w:right w:val="none" w:sz="0" w:space="0" w:color="auto"/>
                  </w:divBdr>
                  <w:divsChild>
                    <w:div w:id="34622552">
                      <w:marLeft w:val="0"/>
                      <w:marRight w:val="0"/>
                      <w:marTop w:val="0"/>
                      <w:marBottom w:val="0"/>
                      <w:divBdr>
                        <w:top w:val="none" w:sz="0" w:space="0" w:color="auto"/>
                        <w:left w:val="none" w:sz="0" w:space="0" w:color="auto"/>
                        <w:bottom w:val="none" w:sz="0" w:space="0" w:color="auto"/>
                        <w:right w:val="none" w:sz="0" w:space="0" w:color="auto"/>
                      </w:divBdr>
                      <w:divsChild>
                        <w:div w:id="1041393450">
                          <w:marLeft w:val="0"/>
                          <w:marRight w:val="0"/>
                          <w:marTop w:val="0"/>
                          <w:marBottom w:val="0"/>
                          <w:divBdr>
                            <w:top w:val="single" w:sz="6" w:space="6" w:color="CCCCCC"/>
                            <w:left w:val="single" w:sz="6" w:space="13" w:color="CCCCCC"/>
                            <w:bottom w:val="single" w:sz="6" w:space="6" w:color="CCCCCC"/>
                            <w:right w:val="single" w:sz="6" w:space="6" w:color="CCCCCC"/>
                          </w:divBdr>
                        </w:div>
                        <w:div w:id="1559124841">
                          <w:marLeft w:val="0"/>
                          <w:marRight w:val="0"/>
                          <w:marTop w:val="0"/>
                          <w:marBottom w:val="0"/>
                          <w:divBdr>
                            <w:top w:val="single" w:sz="6" w:space="6" w:color="CCCCCC"/>
                            <w:left w:val="single" w:sz="6" w:space="13" w:color="CCCCCC"/>
                            <w:bottom w:val="single" w:sz="6" w:space="6" w:color="CCCCCC"/>
                            <w:right w:val="single" w:sz="6" w:space="6" w:color="CCCCCC"/>
                          </w:divBdr>
                        </w:div>
                        <w:div w:id="204702299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82189632">
              <w:marLeft w:val="0"/>
              <w:marRight w:val="0"/>
              <w:marTop w:val="0"/>
              <w:marBottom w:val="0"/>
              <w:divBdr>
                <w:top w:val="none" w:sz="0" w:space="0" w:color="auto"/>
                <w:left w:val="none" w:sz="0" w:space="0" w:color="auto"/>
                <w:bottom w:val="none" w:sz="0" w:space="0" w:color="auto"/>
                <w:right w:val="none" w:sz="0" w:space="0" w:color="auto"/>
              </w:divBdr>
              <w:divsChild>
                <w:div w:id="102118851">
                  <w:marLeft w:val="0"/>
                  <w:marRight w:val="0"/>
                  <w:marTop w:val="75"/>
                  <w:marBottom w:val="75"/>
                  <w:divBdr>
                    <w:top w:val="none" w:sz="0" w:space="0" w:color="auto"/>
                    <w:left w:val="none" w:sz="0" w:space="0" w:color="auto"/>
                    <w:bottom w:val="none" w:sz="0" w:space="0" w:color="auto"/>
                    <w:right w:val="none" w:sz="0" w:space="0" w:color="auto"/>
                  </w:divBdr>
                </w:div>
                <w:div w:id="518549521">
                  <w:marLeft w:val="0"/>
                  <w:marRight w:val="0"/>
                  <w:marTop w:val="0"/>
                  <w:marBottom w:val="75"/>
                  <w:divBdr>
                    <w:top w:val="none" w:sz="0" w:space="0" w:color="auto"/>
                    <w:left w:val="none" w:sz="0" w:space="0" w:color="auto"/>
                    <w:bottom w:val="none" w:sz="0" w:space="0" w:color="auto"/>
                    <w:right w:val="none" w:sz="0" w:space="0" w:color="auto"/>
                  </w:divBdr>
                  <w:divsChild>
                    <w:div w:id="1984578605">
                      <w:marLeft w:val="0"/>
                      <w:marRight w:val="0"/>
                      <w:marTop w:val="0"/>
                      <w:marBottom w:val="0"/>
                      <w:divBdr>
                        <w:top w:val="none" w:sz="0" w:space="0" w:color="auto"/>
                        <w:left w:val="none" w:sz="0" w:space="0" w:color="auto"/>
                        <w:bottom w:val="none" w:sz="0" w:space="0" w:color="auto"/>
                        <w:right w:val="none" w:sz="0" w:space="0" w:color="auto"/>
                      </w:divBdr>
                      <w:divsChild>
                        <w:div w:id="82387155">
                          <w:marLeft w:val="0"/>
                          <w:marRight w:val="0"/>
                          <w:marTop w:val="0"/>
                          <w:marBottom w:val="0"/>
                          <w:divBdr>
                            <w:top w:val="single" w:sz="6" w:space="6" w:color="CCCCCC"/>
                            <w:left w:val="single" w:sz="6" w:space="13" w:color="CCCCCC"/>
                            <w:bottom w:val="single" w:sz="6" w:space="6" w:color="CCCCCC"/>
                            <w:right w:val="single" w:sz="6" w:space="6" w:color="CCCCCC"/>
                          </w:divBdr>
                        </w:div>
                        <w:div w:id="1279220156">
                          <w:marLeft w:val="0"/>
                          <w:marRight w:val="0"/>
                          <w:marTop w:val="0"/>
                          <w:marBottom w:val="0"/>
                          <w:divBdr>
                            <w:top w:val="single" w:sz="6" w:space="6" w:color="CCCCCC"/>
                            <w:left w:val="single" w:sz="6" w:space="13" w:color="CCCCCC"/>
                            <w:bottom w:val="single" w:sz="6" w:space="6" w:color="CCCCCC"/>
                            <w:right w:val="single" w:sz="6" w:space="6" w:color="CCCCCC"/>
                          </w:divBdr>
                        </w:div>
                        <w:div w:id="42816307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05864938">
              <w:marLeft w:val="0"/>
              <w:marRight w:val="0"/>
              <w:marTop w:val="0"/>
              <w:marBottom w:val="0"/>
              <w:divBdr>
                <w:top w:val="none" w:sz="0" w:space="0" w:color="auto"/>
                <w:left w:val="none" w:sz="0" w:space="0" w:color="auto"/>
                <w:bottom w:val="none" w:sz="0" w:space="0" w:color="auto"/>
                <w:right w:val="none" w:sz="0" w:space="0" w:color="auto"/>
              </w:divBdr>
              <w:divsChild>
                <w:div w:id="398675312">
                  <w:marLeft w:val="0"/>
                  <w:marRight w:val="0"/>
                  <w:marTop w:val="75"/>
                  <w:marBottom w:val="75"/>
                  <w:divBdr>
                    <w:top w:val="none" w:sz="0" w:space="0" w:color="auto"/>
                    <w:left w:val="none" w:sz="0" w:space="0" w:color="auto"/>
                    <w:bottom w:val="none" w:sz="0" w:space="0" w:color="auto"/>
                    <w:right w:val="none" w:sz="0" w:space="0" w:color="auto"/>
                  </w:divBdr>
                </w:div>
                <w:div w:id="466053816">
                  <w:marLeft w:val="0"/>
                  <w:marRight w:val="0"/>
                  <w:marTop w:val="0"/>
                  <w:marBottom w:val="75"/>
                  <w:divBdr>
                    <w:top w:val="none" w:sz="0" w:space="0" w:color="auto"/>
                    <w:left w:val="none" w:sz="0" w:space="0" w:color="auto"/>
                    <w:bottom w:val="none" w:sz="0" w:space="0" w:color="auto"/>
                    <w:right w:val="none" w:sz="0" w:space="0" w:color="auto"/>
                  </w:divBdr>
                  <w:divsChild>
                    <w:div w:id="279845310">
                      <w:marLeft w:val="0"/>
                      <w:marRight w:val="0"/>
                      <w:marTop w:val="0"/>
                      <w:marBottom w:val="0"/>
                      <w:divBdr>
                        <w:top w:val="none" w:sz="0" w:space="0" w:color="auto"/>
                        <w:left w:val="none" w:sz="0" w:space="0" w:color="auto"/>
                        <w:bottom w:val="none" w:sz="0" w:space="0" w:color="auto"/>
                        <w:right w:val="none" w:sz="0" w:space="0" w:color="auto"/>
                      </w:divBdr>
                      <w:divsChild>
                        <w:div w:id="1921253575">
                          <w:marLeft w:val="0"/>
                          <w:marRight w:val="0"/>
                          <w:marTop w:val="0"/>
                          <w:marBottom w:val="0"/>
                          <w:divBdr>
                            <w:top w:val="single" w:sz="6" w:space="6" w:color="CCCCCC"/>
                            <w:left w:val="single" w:sz="6" w:space="13" w:color="CCCCCC"/>
                            <w:bottom w:val="single" w:sz="6" w:space="6" w:color="CCCCCC"/>
                            <w:right w:val="single" w:sz="6" w:space="6" w:color="CCCCCC"/>
                          </w:divBdr>
                        </w:div>
                        <w:div w:id="1502812771">
                          <w:marLeft w:val="0"/>
                          <w:marRight w:val="0"/>
                          <w:marTop w:val="0"/>
                          <w:marBottom w:val="0"/>
                          <w:divBdr>
                            <w:top w:val="single" w:sz="6" w:space="6" w:color="CCCCCC"/>
                            <w:left w:val="single" w:sz="6" w:space="13" w:color="CCCCCC"/>
                            <w:bottom w:val="single" w:sz="6" w:space="6" w:color="CCCCCC"/>
                            <w:right w:val="single" w:sz="6" w:space="6" w:color="CCCCCC"/>
                          </w:divBdr>
                        </w:div>
                        <w:div w:id="137384151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82676809">
              <w:marLeft w:val="0"/>
              <w:marRight w:val="0"/>
              <w:marTop w:val="0"/>
              <w:marBottom w:val="0"/>
              <w:divBdr>
                <w:top w:val="none" w:sz="0" w:space="0" w:color="auto"/>
                <w:left w:val="none" w:sz="0" w:space="0" w:color="auto"/>
                <w:bottom w:val="none" w:sz="0" w:space="0" w:color="auto"/>
                <w:right w:val="none" w:sz="0" w:space="0" w:color="auto"/>
              </w:divBdr>
              <w:divsChild>
                <w:div w:id="1791971313">
                  <w:marLeft w:val="0"/>
                  <w:marRight w:val="0"/>
                  <w:marTop w:val="75"/>
                  <w:marBottom w:val="75"/>
                  <w:divBdr>
                    <w:top w:val="none" w:sz="0" w:space="0" w:color="auto"/>
                    <w:left w:val="none" w:sz="0" w:space="0" w:color="auto"/>
                    <w:bottom w:val="none" w:sz="0" w:space="0" w:color="auto"/>
                    <w:right w:val="none" w:sz="0" w:space="0" w:color="auto"/>
                  </w:divBdr>
                </w:div>
                <w:div w:id="743643311">
                  <w:marLeft w:val="0"/>
                  <w:marRight w:val="0"/>
                  <w:marTop w:val="0"/>
                  <w:marBottom w:val="75"/>
                  <w:divBdr>
                    <w:top w:val="none" w:sz="0" w:space="0" w:color="auto"/>
                    <w:left w:val="none" w:sz="0" w:space="0" w:color="auto"/>
                    <w:bottom w:val="none" w:sz="0" w:space="0" w:color="auto"/>
                    <w:right w:val="none" w:sz="0" w:space="0" w:color="auto"/>
                  </w:divBdr>
                  <w:divsChild>
                    <w:div w:id="1849127011">
                      <w:marLeft w:val="0"/>
                      <w:marRight w:val="0"/>
                      <w:marTop w:val="0"/>
                      <w:marBottom w:val="0"/>
                      <w:divBdr>
                        <w:top w:val="none" w:sz="0" w:space="0" w:color="auto"/>
                        <w:left w:val="none" w:sz="0" w:space="0" w:color="auto"/>
                        <w:bottom w:val="none" w:sz="0" w:space="0" w:color="auto"/>
                        <w:right w:val="none" w:sz="0" w:space="0" w:color="auto"/>
                      </w:divBdr>
                      <w:divsChild>
                        <w:div w:id="1984389514">
                          <w:marLeft w:val="0"/>
                          <w:marRight w:val="0"/>
                          <w:marTop w:val="0"/>
                          <w:marBottom w:val="0"/>
                          <w:divBdr>
                            <w:top w:val="single" w:sz="6" w:space="6" w:color="CCCCCC"/>
                            <w:left w:val="single" w:sz="6" w:space="13" w:color="CCCCCC"/>
                            <w:bottom w:val="single" w:sz="6" w:space="6" w:color="CCCCCC"/>
                            <w:right w:val="single" w:sz="6" w:space="6" w:color="CCCCCC"/>
                          </w:divBdr>
                        </w:div>
                        <w:div w:id="24601647">
                          <w:marLeft w:val="0"/>
                          <w:marRight w:val="0"/>
                          <w:marTop w:val="0"/>
                          <w:marBottom w:val="0"/>
                          <w:divBdr>
                            <w:top w:val="single" w:sz="6" w:space="6" w:color="CCCCCC"/>
                            <w:left w:val="single" w:sz="6" w:space="13" w:color="CCCCCC"/>
                            <w:bottom w:val="single" w:sz="6" w:space="6" w:color="CCCCCC"/>
                            <w:right w:val="single" w:sz="6" w:space="6" w:color="CCCCCC"/>
                          </w:divBdr>
                        </w:div>
                        <w:div w:id="27776158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35715127">
              <w:marLeft w:val="0"/>
              <w:marRight w:val="0"/>
              <w:marTop w:val="0"/>
              <w:marBottom w:val="0"/>
              <w:divBdr>
                <w:top w:val="none" w:sz="0" w:space="0" w:color="auto"/>
                <w:left w:val="none" w:sz="0" w:space="0" w:color="auto"/>
                <w:bottom w:val="none" w:sz="0" w:space="0" w:color="auto"/>
                <w:right w:val="none" w:sz="0" w:space="0" w:color="auto"/>
              </w:divBdr>
              <w:divsChild>
                <w:div w:id="751051589">
                  <w:marLeft w:val="0"/>
                  <w:marRight w:val="0"/>
                  <w:marTop w:val="75"/>
                  <w:marBottom w:val="75"/>
                  <w:divBdr>
                    <w:top w:val="none" w:sz="0" w:space="0" w:color="auto"/>
                    <w:left w:val="none" w:sz="0" w:space="0" w:color="auto"/>
                    <w:bottom w:val="none" w:sz="0" w:space="0" w:color="auto"/>
                    <w:right w:val="none" w:sz="0" w:space="0" w:color="auto"/>
                  </w:divBdr>
                </w:div>
                <w:div w:id="241913635">
                  <w:marLeft w:val="0"/>
                  <w:marRight w:val="0"/>
                  <w:marTop w:val="0"/>
                  <w:marBottom w:val="75"/>
                  <w:divBdr>
                    <w:top w:val="none" w:sz="0" w:space="0" w:color="auto"/>
                    <w:left w:val="none" w:sz="0" w:space="0" w:color="auto"/>
                    <w:bottom w:val="none" w:sz="0" w:space="0" w:color="auto"/>
                    <w:right w:val="none" w:sz="0" w:space="0" w:color="auto"/>
                  </w:divBdr>
                  <w:divsChild>
                    <w:div w:id="548341047">
                      <w:marLeft w:val="0"/>
                      <w:marRight w:val="0"/>
                      <w:marTop w:val="0"/>
                      <w:marBottom w:val="0"/>
                      <w:divBdr>
                        <w:top w:val="none" w:sz="0" w:space="0" w:color="auto"/>
                        <w:left w:val="none" w:sz="0" w:space="0" w:color="auto"/>
                        <w:bottom w:val="none" w:sz="0" w:space="0" w:color="auto"/>
                        <w:right w:val="none" w:sz="0" w:space="0" w:color="auto"/>
                      </w:divBdr>
                      <w:divsChild>
                        <w:div w:id="485824400">
                          <w:marLeft w:val="0"/>
                          <w:marRight w:val="0"/>
                          <w:marTop w:val="0"/>
                          <w:marBottom w:val="0"/>
                          <w:divBdr>
                            <w:top w:val="single" w:sz="6" w:space="6" w:color="CCCCCC"/>
                            <w:left w:val="single" w:sz="6" w:space="13" w:color="CCCCCC"/>
                            <w:bottom w:val="single" w:sz="6" w:space="6" w:color="CCCCCC"/>
                            <w:right w:val="single" w:sz="6" w:space="6" w:color="CCCCCC"/>
                          </w:divBdr>
                        </w:div>
                        <w:div w:id="1992248583">
                          <w:marLeft w:val="0"/>
                          <w:marRight w:val="0"/>
                          <w:marTop w:val="0"/>
                          <w:marBottom w:val="0"/>
                          <w:divBdr>
                            <w:top w:val="single" w:sz="6" w:space="6" w:color="CCCCCC"/>
                            <w:left w:val="single" w:sz="6" w:space="13" w:color="CCCCCC"/>
                            <w:bottom w:val="single" w:sz="6" w:space="6" w:color="CCCCCC"/>
                            <w:right w:val="single" w:sz="6" w:space="6" w:color="CCCCCC"/>
                          </w:divBdr>
                        </w:div>
                        <w:div w:id="51157644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sChild>
    </w:div>
    <w:div w:id="1870944177">
      <w:bodyDiv w:val="1"/>
      <w:marLeft w:val="0"/>
      <w:marRight w:val="0"/>
      <w:marTop w:val="0"/>
      <w:marBottom w:val="0"/>
      <w:divBdr>
        <w:top w:val="none" w:sz="0" w:space="0" w:color="auto"/>
        <w:left w:val="none" w:sz="0" w:space="0" w:color="auto"/>
        <w:bottom w:val="none" w:sz="0" w:space="0" w:color="auto"/>
        <w:right w:val="none" w:sz="0" w:space="0" w:color="auto"/>
      </w:divBdr>
      <w:divsChild>
        <w:div w:id="2082677423">
          <w:marLeft w:val="450"/>
          <w:marRight w:val="450"/>
          <w:marTop w:val="0"/>
          <w:marBottom w:val="0"/>
          <w:divBdr>
            <w:top w:val="none" w:sz="0" w:space="0" w:color="auto"/>
            <w:left w:val="none" w:sz="0" w:space="0" w:color="auto"/>
            <w:bottom w:val="none" w:sz="0" w:space="0" w:color="auto"/>
            <w:right w:val="none" w:sz="0" w:space="0" w:color="auto"/>
          </w:divBdr>
        </w:div>
        <w:div w:id="246160537">
          <w:marLeft w:val="150"/>
          <w:marRight w:val="0"/>
          <w:marTop w:val="300"/>
          <w:marBottom w:val="300"/>
          <w:divBdr>
            <w:top w:val="none" w:sz="0" w:space="0" w:color="auto"/>
            <w:left w:val="none" w:sz="0" w:space="0" w:color="auto"/>
            <w:bottom w:val="none" w:sz="0" w:space="0" w:color="auto"/>
            <w:right w:val="none" w:sz="0" w:space="0" w:color="auto"/>
          </w:divBdr>
          <w:divsChild>
            <w:div w:id="322271991">
              <w:marLeft w:val="0"/>
              <w:marRight w:val="0"/>
              <w:marTop w:val="0"/>
              <w:marBottom w:val="0"/>
              <w:divBdr>
                <w:top w:val="none" w:sz="0" w:space="0" w:color="auto"/>
                <w:left w:val="none" w:sz="0" w:space="0" w:color="auto"/>
                <w:bottom w:val="none" w:sz="0" w:space="0" w:color="auto"/>
                <w:right w:val="none" w:sz="0" w:space="0" w:color="auto"/>
              </w:divBdr>
            </w:div>
          </w:divsChild>
        </w:div>
        <w:div w:id="966355350">
          <w:marLeft w:val="300"/>
          <w:marRight w:val="0"/>
          <w:marTop w:val="0"/>
          <w:marBottom w:val="0"/>
          <w:divBdr>
            <w:top w:val="none" w:sz="0" w:space="0" w:color="auto"/>
            <w:left w:val="none" w:sz="0" w:space="0" w:color="auto"/>
            <w:bottom w:val="none" w:sz="0" w:space="0" w:color="auto"/>
            <w:right w:val="none" w:sz="0" w:space="0" w:color="auto"/>
          </w:divBdr>
        </w:div>
        <w:div w:id="1870991683">
          <w:marLeft w:val="0"/>
          <w:marRight w:val="0"/>
          <w:marTop w:val="0"/>
          <w:marBottom w:val="300"/>
          <w:divBdr>
            <w:top w:val="none" w:sz="0" w:space="0" w:color="auto"/>
            <w:left w:val="none" w:sz="0" w:space="0" w:color="auto"/>
            <w:bottom w:val="none" w:sz="0" w:space="0" w:color="auto"/>
            <w:right w:val="none" w:sz="0" w:space="0" w:color="auto"/>
          </w:divBdr>
          <w:divsChild>
            <w:div w:id="1316959552">
              <w:marLeft w:val="0"/>
              <w:marRight w:val="0"/>
              <w:marTop w:val="0"/>
              <w:marBottom w:val="0"/>
              <w:divBdr>
                <w:top w:val="none" w:sz="0" w:space="0" w:color="auto"/>
                <w:left w:val="none" w:sz="0" w:space="0" w:color="auto"/>
                <w:bottom w:val="none" w:sz="0" w:space="0" w:color="auto"/>
                <w:right w:val="none" w:sz="0" w:space="0" w:color="auto"/>
              </w:divBdr>
            </w:div>
          </w:divsChild>
        </w:div>
        <w:div w:id="395709081">
          <w:marLeft w:val="0"/>
          <w:marRight w:val="0"/>
          <w:marTop w:val="0"/>
          <w:marBottom w:val="0"/>
          <w:divBdr>
            <w:top w:val="none" w:sz="0" w:space="0" w:color="auto"/>
            <w:left w:val="none" w:sz="0" w:space="0" w:color="auto"/>
            <w:bottom w:val="none" w:sz="0" w:space="0" w:color="auto"/>
            <w:right w:val="none" w:sz="0" w:space="0" w:color="auto"/>
          </w:divBdr>
          <w:divsChild>
            <w:div w:id="423377915">
              <w:marLeft w:val="0"/>
              <w:marRight w:val="0"/>
              <w:marTop w:val="0"/>
              <w:marBottom w:val="0"/>
              <w:divBdr>
                <w:top w:val="none" w:sz="0" w:space="0" w:color="auto"/>
                <w:left w:val="none" w:sz="0" w:space="0" w:color="auto"/>
                <w:bottom w:val="none" w:sz="0" w:space="0" w:color="auto"/>
                <w:right w:val="none" w:sz="0" w:space="0" w:color="auto"/>
              </w:divBdr>
              <w:divsChild>
                <w:div w:id="1460489536">
                  <w:marLeft w:val="0"/>
                  <w:marRight w:val="0"/>
                  <w:marTop w:val="75"/>
                  <w:marBottom w:val="75"/>
                  <w:divBdr>
                    <w:top w:val="none" w:sz="0" w:space="0" w:color="auto"/>
                    <w:left w:val="none" w:sz="0" w:space="0" w:color="auto"/>
                    <w:bottom w:val="none" w:sz="0" w:space="0" w:color="auto"/>
                    <w:right w:val="none" w:sz="0" w:space="0" w:color="auto"/>
                  </w:divBdr>
                </w:div>
                <w:div w:id="1013268785">
                  <w:marLeft w:val="0"/>
                  <w:marRight w:val="0"/>
                  <w:marTop w:val="0"/>
                  <w:marBottom w:val="75"/>
                  <w:divBdr>
                    <w:top w:val="none" w:sz="0" w:space="0" w:color="auto"/>
                    <w:left w:val="none" w:sz="0" w:space="0" w:color="auto"/>
                    <w:bottom w:val="none" w:sz="0" w:space="0" w:color="auto"/>
                    <w:right w:val="none" w:sz="0" w:space="0" w:color="auto"/>
                  </w:divBdr>
                  <w:divsChild>
                    <w:div w:id="1095172184">
                      <w:marLeft w:val="0"/>
                      <w:marRight w:val="0"/>
                      <w:marTop w:val="0"/>
                      <w:marBottom w:val="0"/>
                      <w:divBdr>
                        <w:top w:val="none" w:sz="0" w:space="0" w:color="auto"/>
                        <w:left w:val="none" w:sz="0" w:space="0" w:color="auto"/>
                        <w:bottom w:val="none" w:sz="0" w:space="0" w:color="auto"/>
                        <w:right w:val="none" w:sz="0" w:space="0" w:color="auto"/>
                      </w:divBdr>
                      <w:divsChild>
                        <w:div w:id="475100842">
                          <w:marLeft w:val="0"/>
                          <w:marRight w:val="0"/>
                          <w:marTop w:val="0"/>
                          <w:marBottom w:val="0"/>
                          <w:divBdr>
                            <w:top w:val="single" w:sz="6" w:space="6" w:color="CCCCCC"/>
                            <w:left w:val="single" w:sz="6" w:space="13" w:color="CCCCCC"/>
                            <w:bottom w:val="single" w:sz="6" w:space="6" w:color="CCCCCC"/>
                            <w:right w:val="single" w:sz="6" w:space="6" w:color="CCCCCC"/>
                          </w:divBdr>
                        </w:div>
                        <w:div w:id="89206312">
                          <w:marLeft w:val="0"/>
                          <w:marRight w:val="0"/>
                          <w:marTop w:val="0"/>
                          <w:marBottom w:val="0"/>
                          <w:divBdr>
                            <w:top w:val="single" w:sz="6" w:space="6" w:color="CCCCCC"/>
                            <w:left w:val="single" w:sz="6" w:space="13" w:color="CCCCCC"/>
                            <w:bottom w:val="single" w:sz="6" w:space="6" w:color="CCCCCC"/>
                            <w:right w:val="single" w:sz="6" w:space="6" w:color="CCCCCC"/>
                          </w:divBdr>
                        </w:div>
                        <w:div w:id="115306100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83408146">
              <w:marLeft w:val="0"/>
              <w:marRight w:val="0"/>
              <w:marTop w:val="0"/>
              <w:marBottom w:val="0"/>
              <w:divBdr>
                <w:top w:val="none" w:sz="0" w:space="0" w:color="auto"/>
                <w:left w:val="none" w:sz="0" w:space="0" w:color="auto"/>
                <w:bottom w:val="none" w:sz="0" w:space="0" w:color="auto"/>
                <w:right w:val="none" w:sz="0" w:space="0" w:color="auto"/>
              </w:divBdr>
              <w:divsChild>
                <w:div w:id="585069699">
                  <w:marLeft w:val="0"/>
                  <w:marRight w:val="0"/>
                  <w:marTop w:val="75"/>
                  <w:marBottom w:val="75"/>
                  <w:divBdr>
                    <w:top w:val="none" w:sz="0" w:space="0" w:color="auto"/>
                    <w:left w:val="none" w:sz="0" w:space="0" w:color="auto"/>
                    <w:bottom w:val="none" w:sz="0" w:space="0" w:color="auto"/>
                    <w:right w:val="none" w:sz="0" w:space="0" w:color="auto"/>
                  </w:divBdr>
                </w:div>
                <w:div w:id="1840920971">
                  <w:marLeft w:val="0"/>
                  <w:marRight w:val="0"/>
                  <w:marTop w:val="0"/>
                  <w:marBottom w:val="75"/>
                  <w:divBdr>
                    <w:top w:val="none" w:sz="0" w:space="0" w:color="auto"/>
                    <w:left w:val="none" w:sz="0" w:space="0" w:color="auto"/>
                    <w:bottom w:val="none" w:sz="0" w:space="0" w:color="auto"/>
                    <w:right w:val="none" w:sz="0" w:space="0" w:color="auto"/>
                  </w:divBdr>
                  <w:divsChild>
                    <w:div w:id="1464424280">
                      <w:marLeft w:val="0"/>
                      <w:marRight w:val="0"/>
                      <w:marTop w:val="0"/>
                      <w:marBottom w:val="0"/>
                      <w:divBdr>
                        <w:top w:val="none" w:sz="0" w:space="0" w:color="auto"/>
                        <w:left w:val="none" w:sz="0" w:space="0" w:color="auto"/>
                        <w:bottom w:val="none" w:sz="0" w:space="0" w:color="auto"/>
                        <w:right w:val="none" w:sz="0" w:space="0" w:color="auto"/>
                      </w:divBdr>
                      <w:divsChild>
                        <w:div w:id="1704743002">
                          <w:marLeft w:val="0"/>
                          <w:marRight w:val="0"/>
                          <w:marTop w:val="0"/>
                          <w:marBottom w:val="0"/>
                          <w:divBdr>
                            <w:top w:val="single" w:sz="6" w:space="6" w:color="CCCCCC"/>
                            <w:left w:val="single" w:sz="6" w:space="13" w:color="CCCCCC"/>
                            <w:bottom w:val="single" w:sz="6" w:space="6" w:color="CCCCCC"/>
                            <w:right w:val="single" w:sz="6" w:space="6" w:color="CCCCCC"/>
                          </w:divBdr>
                        </w:div>
                        <w:div w:id="534316539">
                          <w:marLeft w:val="0"/>
                          <w:marRight w:val="0"/>
                          <w:marTop w:val="0"/>
                          <w:marBottom w:val="0"/>
                          <w:divBdr>
                            <w:top w:val="single" w:sz="6" w:space="6" w:color="CCCCCC"/>
                            <w:left w:val="single" w:sz="6" w:space="13" w:color="CCCCCC"/>
                            <w:bottom w:val="single" w:sz="6" w:space="6" w:color="CCCCCC"/>
                            <w:right w:val="single" w:sz="6" w:space="6" w:color="CCCCCC"/>
                          </w:divBdr>
                        </w:div>
                        <w:div w:id="189781255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110656840">
              <w:marLeft w:val="0"/>
              <w:marRight w:val="0"/>
              <w:marTop w:val="0"/>
              <w:marBottom w:val="0"/>
              <w:divBdr>
                <w:top w:val="none" w:sz="0" w:space="0" w:color="auto"/>
                <w:left w:val="none" w:sz="0" w:space="0" w:color="auto"/>
                <w:bottom w:val="none" w:sz="0" w:space="0" w:color="auto"/>
                <w:right w:val="none" w:sz="0" w:space="0" w:color="auto"/>
              </w:divBdr>
              <w:divsChild>
                <w:div w:id="1045564654">
                  <w:marLeft w:val="0"/>
                  <w:marRight w:val="0"/>
                  <w:marTop w:val="75"/>
                  <w:marBottom w:val="75"/>
                  <w:divBdr>
                    <w:top w:val="none" w:sz="0" w:space="0" w:color="auto"/>
                    <w:left w:val="none" w:sz="0" w:space="0" w:color="auto"/>
                    <w:bottom w:val="none" w:sz="0" w:space="0" w:color="auto"/>
                    <w:right w:val="none" w:sz="0" w:space="0" w:color="auto"/>
                  </w:divBdr>
                </w:div>
                <w:div w:id="36202987">
                  <w:marLeft w:val="0"/>
                  <w:marRight w:val="0"/>
                  <w:marTop w:val="0"/>
                  <w:marBottom w:val="75"/>
                  <w:divBdr>
                    <w:top w:val="none" w:sz="0" w:space="0" w:color="auto"/>
                    <w:left w:val="none" w:sz="0" w:space="0" w:color="auto"/>
                    <w:bottom w:val="none" w:sz="0" w:space="0" w:color="auto"/>
                    <w:right w:val="none" w:sz="0" w:space="0" w:color="auto"/>
                  </w:divBdr>
                  <w:divsChild>
                    <w:div w:id="604575232">
                      <w:marLeft w:val="0"/>
                      <w:marRight w:val="0"/>
                      <w:marTop w:val="0"/>
                      <w:marBottom w:val="0"/>
                      <w:divBdr>
                        <w:top w:val="none" w:sz="0" w:space="0" w:color="auto"/>
                        <w:left w:val="none" w:sz="0" w:space="0" w:color="auto"/>
                        <w:bottom w:val="none" w:sz="0" w:space="0" w:color="auto"/>
                        <w:right w:val="none" w:sz="0" w:space="0" w:color="auto"/>
                      </w:divBdr>
                      <w:divsChild>
                        <w:div w:id="341127624">
                          <w:marLeft w:val="0"/>
                          <w:marRight w:val="0"/>
                          <w:marTop w:val="0"/>
                          <w:marBottom w:val="0"/>
                          <w:divBdr>
                            <w:top w:val="single" w:sz="6" w:space="6" w:color="CCCCCC"/>
                            <w:left w:val="single" w:sz="6" w:space="13" w:color="CCCCCC"/>
                            <w:bottom w:val="single" w:sz="6" w:space="6" w:color="CCCCCC"/>
                            <w:right w:val="single" w:sz="6" w:space="6" w:color="CCCCCC"/>
                          </w:divBdr>
                        </w:div>
                        <w:div w:id="1872068501">
                          <w:marLeft w:val="0"/>
                          <w:marRight w:val="0"/>
                          <w:marTop w:val="0"/>
                          <w:marBottom w:val="0"/>
                          <w:divBdr>
                            <w:top w:val="single" w:sz="6" w:space="6" w:color="CCCCCC"/>
                            <w:left w:val="single" w:sz="6" w:space="13" w:color="CCCCCC"/>
                            <w:bottom w:val="single" w:sz="6" w:space="6" w:color="CCCCCC"/>
                            <w:right w:val="single" w:sz="6" w:space="6" w:color="CCCCCC"/>
                          </w:divBdr>
                        </w:div>
                        <w:div w:id="47240983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128159796">
              <w:marLeft w:val="0"/>
              <w:marRight w:val="0"/>
              <w:marTop w:val="0"/>
              <w:marBottom w:val="0"/>
              <w:divBdr>
                <w:top w:val="none" w:sz="0" w:space="0" w:color="auto"/>
                <w:left w:val="none" w:sz="0" w:space="0" w:color="auto"/>
                <w:bottom w:val="none" w:sz="0" w:space="0" w:color="auto"/>
                <w:right w:val="none" w:sz="0" w:space="0" w:color="auto"/>
              </w:divBdr>
              <w:divsChild>
                <w:div w:id="41054518">
                  <w:marLeft w:val="0"/>
                  <w:marRight w:val="0"/>
                  <w:marTop w:val="75"/>
                  <w:marBottom w:val="75"/>
                  <w:divBdr>
                    <w:top w:val="none" w:sz="0" w:space="0" w:color="auto"/>
                    <w:left w:val="none" w:sz="0" w:space="0" w:color="auto"/>
                    <w:bottom w:val="none" w:sz="0" w:space="0" w:color="auto"/>
                    <w:right w:val="none" w:sz="0" w:space="0" w:color="auto"/>
                  </w:divBdr>
                </w:div>
                <w:div w:id="406541144">
                  <w:marLeft w:val="0"/>
                  <w:marRight w:val="0"/>
                  <w:marTop w:val="0"/>
                  <w:marBottom w:val="75"/>
                  <w:divBdr>
                    <w:top w:val="none" w:sz="0" w:space="0" w:color="auto"/>
                    <w:left w:val="none" w:sz="0" w:space="0" w:color="auto"/>
                    <w:bottom w:val="none" w:sz="0" w:space="0" w:color="auto"/>
                    <w:right w:val="none" w:sz="0" w:space="0" w:color="auto"/>
                  </w:divBdr>
                  <w:divsChild>
                    <w:div w:id="553345859">
                      <w:marLeft w:val="0"/>
                      <w:marRight w:val="0"/>
                      <w:marTop w:val="0"/>
                      <w:marBottom w:val="0"/>
                      <w:divBdr>
                        <w:top w:val="none" w:sz="0" w:space="0" w:color="auto"/>
                        <w:left w:val="none" w:sz="0" w:space="0" w:color="auto"/>
                        <w:bottom w:val="none" w:sz="0" w:space="0" w:color="auto"/>
                        <w:right w:val="none" w:sz="0" w:space="0" w:color="auto"/>
                      </w:divBdr>
                      <w:divsChild>
                        <w:div w:id="1518886359">
                          <w:marLeft w:val="0"/>
                          <w:marRight w:val="0"/>
                          <w:marTop w:val="0"/>
                          <w:marBottom w:val="0"/>
                          <w:divBdr>
                            <w:top w:val="single" w:sz="6" w:space="6" w:color="CCCCCC"/>
                            <w:left w:val="single" w:sz="6" w:space="13" w:color="CCCCCC"/>
                            <w:bottom w:val="single" w:sz="6" w:space="6" w:color="CCCCCC"/>
                            <w:right w:val="single" w:sz="6" w:space="6" w:color="CCCCCC"/>
                          </w:divBdr>
                        </w:div>
                        <w:div w:id="891386564">
                          <w:marLeft w:val="0"/>
                          <w:marRight w:val="0"/>
                          <w:marTop w:val="0"/>
                          <w:marBottom w:val="0"/>
                          <w:divBdr>
                            <w:top w:val="single" w:sz="6" w:space="6" w:color="CCCCCC"/>
                            <w:left w:val="single" w:sz="6" w:space="13" w:color="CCCCCC"/>
                            <w:bottom w:val="single" w:sz="6" w:space="6" w:color="CCCCCC"/>
                            <w:right w:val="single" w:sz="6" w:space="6" w:color="CCCCCC"/>
                          </w:divBdr>
                        </w:div>
                        <w:div w:id="188259041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17714359">
              <w:marLeft w:val="0"/>
              <w:marRight w:val="0"/>
              <w:marTop w:val="0"/>
              <w:marBottom w:val="0"/>
              <w:divBdr>
                <w:top w:val="none" w:sz="0" w:space="0" w:color="auto"/>
                <w:left w:val="none" w:sz="0" w:space="0" w:color="auto"/>
                <w:bottom w:val="none" w:sz="0" w:space="0" w:color="auto"/>
                <w:right w:val="none" w:sz="0" w:space="0" w:color="auto"/>
              </w:divBdr>
              <w:divsChild>
                <w:div w:id="1894778097">
                  <w:marLeft w:val="0"/>
                  <w:marRight w:val="0"/>
                  <w:marTop w:val="75"/>
                  <w:marBottom w:val="75"/>
                  <w:divBdr>
                    <w:top w:val="none" w:sz="0" w:space="0" w:color="auto"/>
                    <w:left w:val="none" w:sz="0" w:space="0" w:color="auto"/>
                    <w:bottom w:val="none" w:sz="0" w:space="0" w:color="auto"/>
                    <w:right w:val="none" w:sz="0" w:space="0" w:color="auto"/>
                  </w:divBdr>
                </w:div>
                <w:div w:id="1112942041">
                  <w:marLeft w:val="0"/>
                  <w:marRight w:val="0"/>
                  <w:marTop w:val="0"/>
                  <w:marBottom w:val="75"/>
                  <w:divBdr>
                    <w:top w:val="none" w:sz="0" w:space="0" w:color="auto"/>
                    <w:left w:val="none" w:sz="0" w:space="0" w:color="auto"/>
                    <w:bottom w:val="none" w:sz="0" w:space="0" w:color="auto"/>
                    <w:right w:val="none" w:sz="0" w:space="0" w:color="auto"/>
                  </w:divBdr>
                  <w:divsChild>
                    <w:div w:id="1866869511">
                      <w:marLeft w:val="0"/>
                      <w:marRight w:val="0"/>
                      <w:marTop w:val="0"/>
                      <w:marBottom w:val="0"/>
                      <w:divBdr>
                        <w:top w:val="none" w:sz="0" w:space="0" w:color="auto"/>
                        <w:left w:val="none" w:sz="0" w:space="0" w:color="auto"/>
                        <w:bottom w:val="none" w:sz="0" w:space="0" w:color="auto"/>
                        <w:right w:val="none" w:sz="0" w:space="0" w:color="auto"/>
                      </w:divBdr>
                      <w:divsChild>
                        <w:div w:id="607323210">
                          <w:marLeft w:val="0"/>
                          <w:marRight w:val="0"/>
                          <w:marTop w:val="0"/>
                          <w:marBottom w:val="0"/>
                          <w:divBdr>
                            <w:top w:val="single" w:sz="6" w:space="6" w:color="CCCCCC"/>
                            <w:left w:val="single" w:sz="6" w:space="13" w:color="CCCCCC"/>
                            <w:bottom w:val="single" w:sz="6" w:space="6" w:color="CCCCCC"/>
                            <w:right w:val="single" w:sz="6" w:space="6" w:color="CCCCCC"/>
                          </w:divBdr>
                        </w:div>
                        <w:div w:id="338655361">
                          <w:marLeft w:val="0"/>
                          <w:marRight w:val="0"/>
                          <w:marTop w:val="0"/>
                          <w:marBottom w:val="0"/>
                          <w:divBdr>
                            <w:top w:val="single" w:sz="6" w:space="6" w:color="CCCCCC"/>
                            <w:left w:val="single" w:sz="6" w:space="13" w:color="CCCCCC"/>
                            <w:bottom w:val="single" w:sz="6" w:space="6" w:color="CCCCCC"/>
                            <w:right w:val="single" w:sz="6" w:space="6" w:color="CCCCCC"/>
                          </w:divBdr>
                        </w:div>
                        <w:div w:id="22199000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75323056">
              <w:marLeft w:val="0"/>
              <w:marRight w:val="0"/>
              <w:marTop w:val="0"/>
              <w:marBottom w:val="0"/>
              <w:divBdr>
                <w:top w:val="none" w:sz="0" w:space="0" w:color="auto"/>
                <w:left w:val="none" w:sz="0" w:space="0" w:color="auto"/>
                <w:bottom w:val="none" w:sz="0" w:space="0" w:color="auto"/>
                <w:right w:val="none" w:sz="0" w:space="0" w:color="auto"/>
              </w:divBdr>
              <w:divsChild>
                <w:div w:id="418528846">
                  <w:marLeft w:val="0"/>
                  <w:marRight w:val="0"/>
                  <w:marTop w:val="75"/>
                  <w:marBottom w:val="75"/>
                  <w:divBdr>
                    <w:top w:val="none" w:sz="0" w:space="0" w:color="auto"/>
                    <w:left w:val="none" w:sz="0" w:space="0" w:color="auto"/>
                    <w:bottom w:val="none" w:sz="0" w:space="0" w:color="auto"/>
                    <w:right w:val="none" w:sz="0" w:space="0" w:color="auto"/>
                  </w:divBdr>
                </w:div>
                <w:div w:id="1024550395">
                  <w:marLeft w:val="0"/>
                  <w:marRight w:val="0"/>
                  <w:marTop w:val="0"/>
                  <w:marBottom w:val="75"/>
                  <w:divBdr>
                    <w:top w:val="none" w:sz="0" w:space="0" w:color="auto"/>
                    <w:left w:val="none" w:sz="0" w:space="0" w:color="auto"/>
                    <w:bottom w:val="none" w:sz="0" w:space="0" w:color="auto"/>
                    <w:right w:val="none" w:sz="0" w:space="0" w:color="auto"/>
                  </w:divBdr>
                  <w:divsChild>
                    <w:div w:id="855535182">
                      <w:marLeft w:val="0"/>
                      <w:marRight w:val="0"/>
                      <w:marTop w:val="0"/>
                      <w:marBottom w:val="0"/>
                      <w:divBdr>
                        <w:top w:val="none" w:sz="0" w:space="0" w:color="auto"/>
                        <w:left w:val="none" w:sz="0" w:space="0" w:color="auto"/>
                        <w:bottom w:val="none" w:sz="0" w:space="0" w:color="auto"/>
                        <w:right w:val="none" w:sz="0" w:space="0" w:color="auto"/>
                      </w:divBdr>
                      <w:divsChild>
                        <w:div w:id="1147549616">
                          <w:marLeft w:val="0"/>
                          <w:marRight w:val="0"/>
                          <w:marTop w:val="0"/>
                          <w:marBottom w:val="0"/>
                          <w:divBdr>
                            <w:top w:val="single" w:sz="6" w:space="6" w:color="CCCCCC"/>
                            <w:left w:val="single" w:sz="6" w:space="13" w:color="CCCCCC"/>
                            <w:bottom w:val="single" w:sz="6" w:space="6" w:color="CCCCCC"/>
                            <w:right w:val="single" w:sz="6" w:space="6" w:color="CCCCCC"/>
                          </w:divBdr>
                        </w:div>
                        <w:div w:id="74279686">
                          <w:marLeft w:val="0"/>
                          <w:marRight w:val="0"/>
                          <w:marTop w:val="0"/>
                          <w:marBottom w:val="0"/>
                          <w:divBdr>
                            <w:top w:val="single" w:sz="6" w:space="6" w:color="CCCCCC"/>
                            <w:left w:val="single" w:sz="6" w:space="13" w:color="CCCCCC"/>
                            <w:bottom w:val="single" w:sz="6" w:space="6" w:color="CCCCCC"/>
                            <w:right w:val="single" w:sz="6" w:space="6" w:color="CCCCCC"/>
                          </w:divBdr>
                        </w:div>
                        <w:div w:id="164489168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791442137">
              <w:marLeft w:val="0"/>
              <w:marRight w:val="0"/>
              <w:marTop w:val="0"/>
              <w:marBottom w:val="0"/>
              <w:divBdr>
                <w:top w:val="none" w:sz="0" w:space="0" w:color="auto"/>
                <w:left w:val="none" w:sz="0" w:space="0" w:color="auto"/>
                <w:bottom w:val="none" w:sz="0" w:space="0" w:color="auto"/>
                <w:right w:val="none" w:sz="0" w:space="0" w:color="auto"/>
              </w:divBdr>
              <w:divsChild>
                <w:div w:id="1225337408">
                  <w:marLeft w:val="0"/>
                  <w:marRight w:val="0"/>
                  <w:marTop w:val="75"/>
                  <w:marBottom w:val="75"/>
                  <w:divBdr>
                    <w:top w:val="none" w:sz="0" w:space="0" w:color="auto"/>
                    <w:left w:val="none" w:sz="0" w:space="0" w:color="auto"/>
                    <w:bottom w:val="none" w:sz="0" w:space="0" w:color="auto"/>
                    <w:right w:val="none" w:sz="0" w:space="0" w:color="auto"/>
                  </w:divBdr>
                </w:div>
                <w:div w:id="847866725">
                  <w:marLeft w:val="0"/>
                  <w:marRight w:val="0"/>
                  <w:marTop w:val="0"/>
                  <w:marBottom w:val="75"/>
                  <w:divBdr>
                    <w:top w:val="none" w:sz="0" w:space="0" w:color="auto"/>
                    <w:left w:val="none" w:sz="0" w:space="0" w:color="auto"/>
                    <w:bottom w:val="none" w:sz="0" w:space="0" w:color="auto"/>
                    <w:right w:val="none" w:sz="0" w:space="0" w:color="auto"/>
                  </w:divBdr>
                  <w:divsChild>
                    <w:div w:id="1228300920">
                      <w:marLeft w:val="0"/>
                      <w:marRight w:val="0"/>
                      <w:marTop w:val="0"/>
                      <w:marBottom w:val="0"/>
                      <w:divBdr>
                        <w:top w:val="none" w:sz="0" w:space="0" w:color="auto"/>
                        <w:left w:val="none" w:sz="0" w:space="0" w:color="auto"/>
                        <w:bottom w:val="none" w:sz="0" w:space="0" w:color="auto"/>
                        <w:right w:val="none" w:sz="0" w:space="0" w:color="auto"/>
                      </w:divBdr>
                      <w:divsChild>
                        <w:div w:id="1563563373">
                          <w:marLeft w:val="0"/>
                          <w:marRight w:val="0"/>
                          <w:marTop w:val="0"/>
                          <w:marBottom w:val="0"/>
                          <w:divBdr>
                            <w:top w:val="single" w:sz="6" w:space="6" w:color="CCCCCC"/>
                            <w:left w:val="single" w:sz="6" w:space="13" w:color="CCCCCC"/>
                            <w:bottom w:val="single" w:sz="6" w:space="6" w:color="CCCCCC"/>
                            <w:right w:val="single" w:sz="6" w:space="6" w:color="CCCCCC"/>
                          </w:divBdr>
                        </w:div>
                        <w:div w:id="100537064">
                          <w:marLeft w:val="0"/>
                          <w:marRight w:val="0"/>
                          <w:marTop w:val="0"/>
                          <w:marBottom w:val="0"/>
                          <w:divBdr>
                            <w:top w:val="single" w:sz="6" w:space="6" w:color="CCCCCC"/>
                            <w:left w:val="single" w:sz="6" w:space="13" w:color="CCCCCC"/>
                            <w:bottom w:val="single" w:sz="6" w:space="6" w:color="CCCCCC"/>
                            <w:right w:val="single" w:sz="6" w:space="6" w:color="CCCCCC"/>
                          </w:divBdr>
                        </w:div>
                        <w:div w:id="166542682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06849742">
              <w:marLeft w:val="0"/>
              <w:marRight w:val="0"/>
              <w:marTop w:val="0"/>
              <w:marBottom w:val="0"/>
              <w:divBdr>
                <w:top w:val="none" w:sz="0" w:space="0" w:color="auto"/>
                <w:left w:val="none" w:sz="0" w:space="0" w:color="auto"/>
                <w:bottom w:val="none" w:sz="0" w:space="0" w:color="auto"/>
                <w:right w:val="none" w:sz="0" w:space="0" w:color="auto"/>
              </w:divBdr>
              <w:divsChild>
                <w:div w:id="632835723">
                  <w:marLeft w:val="0"/>
                  <w:marRight w:val="0"/>
                  <w:marTop w:val="75"/>
                  <w:marBottom w:val="75"/>
                  <w:divBdr>
                    <w:top w:val="none" w:sz="0" w:space="0" w:color="auto"/>
                    <w:left w:val="none" w:sz="0" w:space="0" w:color="auto"/>
                    <w:bottom w:val="none" w:sz="0" w:space="0" w:color="auto"/>
                    <w:right w:val="none" w:sz="0" w:space="0" w:color="auto"/>
                  </w:divBdr>
                </w:div>
                <w:div w:id="1983540751">
                  <w:marLeft w:val="0"/>
                  <w:marRight w:val="0"/>
                  <w:marTop w:val="0"/>
                  <w:marBottom w:val="75"/>
                  <w:divBdr>
                    <w:top w:val="none" w:sz="0" w:space="0" w:color="auto"/>
                    <w:left w:val="none" w:sz="0" w:space="0" w:color="auto"/>
                    <w:bottom w:val="none" w:sz="0" w:space="0" w:color="auto"/>
                    <w:right w:val="none" w:sz="0" w:space="0" w:color="auto"/>
                  </w:divBdr>
                  <w:divsChild>
                    <w:div w:id="881479318">
                      <w:marLeft w:val="0"/>
                      <w:marRight w:val="0"/>
                      <w:marTop w:val="0"/>
                      <w:marBottom w:val="0"/>
                      <w:divBdr>
                        <w:top w:val="none" w:sz="0" w:space="0" w:color="auto"/>
                        <w:left w:val="none" w:sz="0" w:space="0" w:color="auto"/>
                        <w:bottom w:val="none" w:sz="0" w:space="0" w:color="auto"/>
                        <w:right w:val="none" w:sz="0" w:space="0" w:color="auto"/>
                      </w:divBdr>
                      <w:divsChild>
                        <w:div w:id="1264680087">
                          <w:marLeft w:val="0"/>
                          <w:marRight w:val="0"/>
                          <w:marTop w:val="0"/>
                          <w:marBottom w:val="0"/>
                          <w:divBdr>
                            <w:top w:val="single" w:sz="6" w:space="6" w:color="CCCCCC"/>
                            <w:left w:val="single" w:sz="6" w:space="13" w:color="CCCCCC"/>
                            <w:bottom w:val="single" w:sz="6" w:space="6" w:color="CCCCCC"/>
                            <w:right w:val="single" w:sz="6" w:space="6" w:color="CCCCCC"/>
                          </w:divBdr>
                        </w:div>
                        <w:div w:id="1327704613">
                          <w:marLeft w:val="0"/>
                          <w:marRight w:val="0"/>
                          <w:marTop w:val="0"/>
                          <w:marBottom w:val="0"/>
                          <w:divBdr>
                            <w:top w:val="single" w:sz="6" w:space="6" w:color="CCCCCC"/>
                            <w:left w:val="single" w:sz="6" w:space="13" w:color="CCCCCC"/>
                            <w:bottom w:val="single" w:sz="6" w:space="6" w:color="CCCCCC"/>
                            <w:right w:val="single" w:sz="6" w:space="6" w:color="CCCCCC"/>
                          </w:divBdr>
                        </w:div>
                        <w:div w:id="165571830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20722867">
              <w:marLeft w:val="0"/>
              <w:marRight w:val="0"/>
              <w:marTop w:val="0"/>
              <w:marBottom w:val="0"/>
              <w:divBdr>
                <w:top w:val="none" w:sz="0" w:space="0" w:color="auto"/>
                <w:left w:val="none" w:sz="0" w:space="0" w:color="auto"/>
                <w:bottom w:val="none" w:sz="0" w:space="0" w:color="auto"/>
                <w:right w:val="none" w:sz="0" w:space="0" w:color="auto"/>
              </w:divBdr>
              <w:divsChild>
                <w:div w:id="1304502970">
                  <w:marLeft w:val="0"/>
                  <w:marRight w:val="0"/>
                  <w:marTop w:val="75"/>
                  <w:marBottom w:val="75"/>
                  <w:divBdr>
                    <w:top w:val="none" w:sz="0" w:space="0" w:color="auto"/>
                    <w:left w:val="none" w:sz="0" w:space="0" w:color="auto"/>
                    <w:bottom w:val="none" w:sz="0" w:space="0" w:color="auto"/>
                    <w:right w:val="none" w:sz="0" w:space="0" w:color="auto"/>
                  </w:divBdr>
                </w:div>
                <w:div w:id="1409620621">
                  <w:marLeft w:val="0"/>
                  <w:marRight w:val="0"/>
                  <w:marTop w:val="0"/>
                  <w:marBottom w:val="75"/>
                  <w:divBdr>
                    <w:top w:val="none" w:sz="0" w:space="0" w:color="auto"/>
                    <w:left w:val="none" w:sz="0" w:space="0" w:color="auto"/>
                    <w:bottom w:val="none" w:sz="0" w:space="0" w:color="auto"/>
                    <w:right w:val="none" w:sz="0" w:space="0" w:color="auto"/>
                  </w:divBdr>
                  <w:divsChild>
                    <w:div w:id="294651082">
                      <w:marLeft w:val="0"/>
                      <w:marRight w:val="0"/>
                      <w:marTop w:val="0"/>
                      <w:marBottom w:val="0"/>
                      <w:divBdr>
                        <w:top w:val="none" w:sz="0" w:space="0" w:color="auto"/>
                        <w:left w:val="none" w:sz="0" w:space="0" w:color="auto"/>
                        <w:bottom w:val="none" w:sz="0" w:space="0" w:color="auto"/>
                        <w:right w:val="none" w:sz="0" w:space="0" w:color="auto"/>
                      </w:divBdr>
                      <w:divsChild>
                        <w:div w:id="1056781653">
                          <w:marLeft w:val="0"/>
                          <w:marRight w:val="0"/>
                          <w:marTop w:val="0"/>
                          <w:marBottom w:val="0"/>
                          <w:divBdr>
                            <w:top w:val="single" w:sz="6" w:space="6" w:color="CCCCCC"/>
                            <w:left w:val="single" w:sz="6" w:space="13" w:color="CCCCCC"/>
                            <w:bottom w:val="single" w:sz="6" w:space="6" w:color="CCCCCC"/>
                            <w:right w:val="single" w:sz="6" w:space="6" w:color="CCCCCC"/>
                          </w:divBdr>
                        </w:div>
                        <w:div w:id="108474226">
                          <w:marLeft w:val="0"/>
                          <w:marRight w:val="0"/>
                          <w:marTop w:val="0"/>
                          <w:marBottom w:val="0"/>
                          <w:divBdr>
                            <w:top w:val="single" w:sz="6" w:space="6" w:color="CCCCCC"/>
                            <w:left w:val="single" w:sz="6" w:space="13" w:color="CCCCCC"/>
                            <w:bottom w:val="single" w:sz="6" w:space="6" w:color="CCCCCC"/>
                            <w:right w:val="single" w:sz="6" w:space="6" w:color="CCCCCC"/>
                          </w:divBdr>
                        </w:div>
                        <w:div w:id="88764535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3274026">
              <w:marLeft w:val="0"/>
              <w:marRight w:val="0"/>
              <w:marTop w:val="0"/>
              <w:marBottom w:val="0"/>
              <w:divBdr>
                <w:top w:val="none" w:sz="0" w:space="0" w:color="auto"/>
                <w:left w:val="none" w:sz="0" w:space="0" w:color="auto"/>
                <w:bottom w:val="none" w:sz="0" w:space="0" w:color="auto"/>
                <w:right w:val="none" w:sz="0" w:space="0" w:color="auto"/>
              </w:divBdr>
              <w:divsChild>
                <w:div w:id="1416976916">
                  <w:marLeft w:val="0"/>
                  <w:marRight w:val="0"/>
                  <w:marTop w:val="75"/>
                  <w:marBottom w:val="75"/>
                  <w:divBdr>
                    <w:top w:val="none" w:sz="0" w:space="0" w:color="auto"/>
                    <w:left w:val="none" w:sz="0" w:space="0" w:color="auto"/>
                    <w:bottom w:val="none" w:sz="0" w:space="0" w:color="auto"/>
                    <w:right w:val="none" w:sz="0" w:space="0" w:color="auto"/>
                  </w:divBdr>
                </w:div>
                <w:div w:id="262762654">
                  <w:marLeft w:val="0"/>
                  <w:marRight w:val="0"/>
                  <w:marTop w:val="0"/>
                  <w:marBottom w:val="75"/>
                  <w:divBdr>
                    <w:top w:val="none" w:sz="0" w:space="0" w:color="auto"/>
                    <w:left w:val="none" w:sz="0" w:space="0" w:color="auto"/>
                    <w:bottom w:val="none" w:sz="0" w:space="0" w:color="auto"/>
                    <w:right w:val="none" w:sz="0" w:space="0" w:color="auto"/>
                  </w:divBdr>
                  <w:divsChild>
                    <w:div w:id="1390809133">
                      <w:marLeft w:val="0"/>
                      <w:marRight w:val="0"/>
                      <w:marTop w:val="0"/>
                      <w:marBottom w:val="0"/>
                      <w:divBdr>
                        <w:top w:val="none" w:sz="0" w:space="0" w:color="auto"/>
                        <w:left w:val="none" w:sz="0" w:space="0" w:color="auto"/>
                        <w:bottom w:val="none" w:sz="0" w:space="0" w:color="auto"/>
                        <w:right w:val="none" w:sz="0" w:space="0" w:color="auto"/>
                      </w:divBdr>
                      <w:divsChild>
                        <w:div w:id="1407260295">
                          <w:marLeft w:val="0"/>
                          <w:marRight w:val="0"/>
                          <w:marTop w:val="0"/>
                          <w:marBottom w:val="0"/>
                          <w:divBdr>
                            <w:top w:val="single" w:sz="6" w:space="6" w:color="CCCCCC"/>
                            <w:left w:val="single" w:sz="6" w:space="13" w:color="CCCCCC"/>
                            <w:bottom w:val="single" w:sz="6" w:space="6" w:color="CCCCCC"/>
                            <w:right w:val="single" w:sz="6" w:space="6" w:color="CCCCCC"/>
                          </w:divBdr>
                        </w:div>
                        <w:div w:id="1358041047">
                          <w:marLeft w:val="0"/>
                          <w:marRight w:val="0"/>
                          <w:marTop w:val="0"/>
                          <w:marBottom w:val="0"/>
                          <w:divBdr>
                            <w:top w:val="single" w:sz="6" w:space="6" w:color="CCCCCC"/>
                            <w:left w:val="single" w:sz="6" w:space="13" w:color="CCCCCC"/>
                            <w:bottom w:val="single" w:sz="6" w:space="6" w:color="CCCCCC"/>
                            <w:right w:val="single" w:sz="6" w:space="6" w:color="CCCCCC"/>
                          </w:divBdr>
                        </w:div>
                        <w:div w:id="63707701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706104443">
              <w:marLeft w:val="0"/>
              <w:marRight w:val="0"/>
              <w:marTop w:val="0"/>
              <w:marBottom w:val="0"/>
              <w:divBdr>
                <w:top w:val="none" w:sz="0" w:space="0" w:color="auto"/>
                <w:left w:val="none" w:sz="0" w:space="0" w:color="auto"/>
                <w:bottom w:val="none" w:sz="0" w:space="0" w:color="auto"/>
                <w:right w:val="none" w:sz="0" w:space="0" w:color="auto"/>
              </w:divBdr>
              <w:divsChild>
                <w:div w:id="2094012400">
                  <w:marLeft w:val="0"/>
                  <w:marRight w:val="0"/>
                  <w:marTop w:val="75"/>
                  <w:marBottom w:val="75"/>
                  <w:divBdr>
                    <w:top w:val="none" w:sz="0" w:space="0" w:color="auto"/>
                    <w:left w:val="none" w:sz="0" w:space="0" w:color="auto"/>
                    <w:bottom w:val="none" w:sz="0" w:space="0" w:color="auto"/>
                    <w:right w:val="none" w:sz="0" w:space="0" w:color="auto"/>
                  </w:divBdr>
                </w:div>
                <w:div w:id="136146457">
                  <w:marLeft w:val="0"/>
                  <w:marRight w:val="0"/>
                  <w:marTop w:val="0"/>
                  <w:marBottom w:val="75"/>
                  <w:divBdr>
                    <w:top w:val="none" w:sz="0" w:space="0" w:color="auto"/>
                    <w:left w:val="none" w:sz="0" w:space="0" w:color="auto"/>
                    <w:bottom w:val="none" w:sz="0" w:space="0" w:color="auto"/>
                    <w:right w:val="none" w:sz="0" w:space="0" w:color="auto"/>
                  </w:divBdr>
                  <w:divsChild>
                    <w:div w:id="1033922601">
                      <w:marLeft w:val="0"/>
                      <w:marRight w:val="0"/>
                      <w:marTop w:val="0"/>
                      <w:marBottom w:val="0"/>
                      <w:divBdr>
                        <w:top w:val="none" w:sz="0" w:space="0" w:color="auto"/>
                        <w:left w:val="none" w:sz="0" w:space="0" w:color="auto"/>
                        <w:bottom w:val="none" w:sz="0" w:space="0" w:color="auto"/>
                        <w:right w:val="none" w:sz="0" w:space="0" w:color="auto"/>
                      </w:divBdr>
                      <w:divsChild>
                        <w:div w:id="1717043277">
                          <w:marLeft w:val="0"/>
                          <w:marRight w:val="0"/>
                          <w:marTop w:val="0"/>
                          <w:marBottom w:val="0"/>
                          <w:divBdr>
                            <w:top w:val="single" w:sz="6" w:space="6" w:color="CCCCCC"/>
                            <w:left w:val="single" w:sz="6" w:space="13" w:color="CCCCCC"/>
                            <w:bottom w:val="single" w:sz="6" w:space="6" w:color="CCCCCC"/>
                            <w:right w:val="single" w:sz="6" w:space="6" w:color="CCCCCC"/>
                          </w:divBdr>
                        </w:div>
                        <w:div w:id="445659229">
                          <w:marLeft w:val="0"/>
                          <w:marRight w:val="0"/>
                          <w:marTop w:val="0"/>
                          <w:marBottom w:val="0"/>
                          <w:divBdr>
                            <w:top w:val="single" w:sz="6" w:space="6" w:color="CCCCCC"/>
                            <w:left w:val="single" w:sz="6" w:space="13" w:color="CCCCCC"/>
                            <w:bottom w:val="single" w:sz="6" w:space="6" w:color="CCCCCC"/>
                            <w:right w:val="single" w:sz="6" w:space="6" w:color="CCCCCC"/>
                          </w:divBdr>
                        </w:div>
                        <w:div w:id="168620106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21744498">
              <w:marLeft w:val="0"/>
              <w:marRight w:val="0"/>
              <w:marTop w:val="0"/>
              <w:marBottom w:val="0"/>
              <w:divBdr>
                <w:top w:val="none" w:sz="0" w:space="0" w:color="auto"/>
                <w:left w:val="none" w:sz="0" w:space="0" w:color="auto"/>
                <w:bottom w:val="none" w:sz="0" w:space="0" w:color="auto"/>
                <w:right w:val="none" w:sz="0" w:space="0" w:color="auto"/>
              </w:divBdr>
              <w:divsChild>
                <w:div w:id="1974601142">
                  <w:marLeft w:val="0"/>
                  <w:marRight w:val="0"/>
                  <w:marTop w:val="75"/>
                  <w:marBottom w:val="75"/>
                  <w:divBdr>
                    <w:top w:val="none" w:sz="0" w:space="0" w:color="auto"/>
                    <w:left w:val="none" w:sz="0" w:space="0" w:color="auto"/>
                    <w:bottom w:val="none" w:sz="0" w:space="0" w:color="auto"/>
                    <w:right w:val="none" w:sz="0" w:space="0" w:color="auto"/>
                  </w:divBdr>
                </w:div>
                <w:div w:id="611935545">
                  <w:marLeft w:val="0"/>
                  <w:marRight w:val="0"/>
                  <w:marTop w:val="0"/>
                  <w:marBottom w:val="75"/>
                  <w:divBdr>
                    <w:top w:val="none" w:sz="0" w:space="0" w:color="auto"/>
                    <w:left w:val="none" w:sz="0" w:space="0" w:color="auto"/>
                    <w:bottom w:val="none" w:sz="0" w:space="0" w:color="auto"/>
                    <w:right w:val="none" w:sz="0" w:space="0" w:color="auto"/>
                  </w:divBdr>
                  <w:divsChild>
                    <w:div w:id="2143573566">
                      <w:marLeft w:val="0"/>
                      <w:marRight w:val="0"/>
                      <w:marTop w:val="0"/>
                      <w:marBottom w:val="0"/>
                      <w:divBdr>
                        <w:top w:val="none" w:sz="0" w:space="0" w:color="auto"/>
                        <w:left w:val="none" w:sz="0" w:space="0" w:color="auto"/>
                        <w:bottom w:val="none" w:sz="0" w:space="0" w:color="auto"/>
                        <w:right w:val="none" w:sz="0" w:space="0" w:color="auto"/>
                      </w:divBdr>
                      <w:divsChild>
                        <w:div w:id="449125420">
                          <w:marLeft w:val="0"/>
                          <w:marRight w:val="0"/>
                          <w:marTop w:val="0"/>
                          <w:marBottom w:val="0"/>
                          <w:divBdr>
                            <w:top w:val="single" w:sz="6" w:space="6" w:color="CCCCCC"/>
                            <w:left w:val="single" w:sz="6" w:space="13" w:color="CCCCCC"/>
                            <w:bottom w:val="single" w:sz="6" w:space="6" w:color="CCCCCC"/>
                            <w:right w:val="single" w:sz="6" w:space="6" w:color="CCCCCC"/>
                          </w:divBdr>
                        </w:div>
                        <w:div w:id="1205021432">
                          <w:marLeft w:val="0"/>
                          <w:marRight w:val="0"/>
                          <w:marTop w:val="0"/>
                          <w:marBottom w:val="0"/>
                          <w:divBdr>
                            <w:top w:val="single" w:sz="6" w:space="6" w:color="CCCCCC"/>
                            <w:left w:val="single" w:sz="6" w:space="13" w:color="CCCCCC"/>
                            <w:bottom w:val="single" w:sz="6" w:space="6" w:color="CCCCCC"/>
                            <w:right w:val="single" w:sz="6" w:space="6" w:color="CCCCCC"/>
                          </w:divBdr>
                        </w:div>
                        <w:div w:id="12335381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00525199">
              <w:marLeft w:val="0"/>
              <w:marRight w:val="0"/>
              <w:marTop w:val="0"/>
              <w:marBottom w:val="0"/>
              <w:divBdr>
                <w:top w:val="none" w:sz="0" w:space="0" w:color="auto"/>
                <w:left w:val="none" w:sz="0" w:space="0" w:color="auto"/>
                <w:bottom w:val="none" w:sz="0" w:space="0" w:color="auto"/>
                <w:right w:val="none" w:sz="0" w:space="0" w:color="auto"/>
              </w:divBdr>
              <w:divsChild>
                <w:div w:id="289215432">
                  <w:marLeft w:val="0"/>
                  <w:marRight w:val="0"/>
                  <w:marTop w:val="75"/>
                  <w:marBottom w:val="75"/>
                  <w:divBdr>
                    <w:top w:val="none" w:sz="0" w:space="0" w:color="auto"/>
                    <w:left w:val="none" w:sz="0" w:space="0" w:color="auto"/>
                    <w:bottom w:val="none" w:sz="0" w:space="0" w:color="auto"/>
                    <w:right w:val="none" w:sz="0" w:space="0" w:color="auto"/>
                  </w:divBdr>
                </w:div>
                <w:div w:id="462357699">
                  <w:marLeft w:val="0"/>
                  <w:marRight w:val="0"/>
                  <w:marTop w:val="0"/>
                  <w:marBottom w:val="75"/>
                  <w:divBdr>
                    <w:top w:val="none" w:sz="0" w:space="0" w:color="auto"/>
                    <w:left w:val="none" w:sz="0" w:space="0" w:color="auto"/>
                    <w:bottom w:val="none" w:sz="0" w:space="0" w:color="auto"/>
                    <w:right w:val="none" w:sz="0" w:space="0" w:color="auto"/>
                  </w:divBdr>
                  <w:divsChild>
                    <w:div w:id="709652051">
                      <w:marLeft w:val="0"/>
                      <w:marRight w:val="0"/>
                      <w:marTop w:val="0"/>
                      <w:marBottom w:val="0"/>
                      <w:divBdr>
                        <w:top w:val="none" w:sz="0" w:space="0" w:color="auto"/>
                        <w:left w:val="none" w:sz="0" w:space="0" w:color="auto"/>
                        <w:bottom w:val="none" w:sz="0" w:space="0" w:color="auto"/>
                        <w:right w:val="none" w:sz="0" w:space="0" w:color="auto"/>
                      </w:divBdr>
                      <w:divsChild>
                        <w:div w:id="1647395305">
                          <w:marLeft w:val="0"/>
                          <w:marRight w:val="0"/>
                          <w:marTop w:val="0"/>
                          <w:marBottom w:val="0"/>
                          <w:divBdr>
                            <w:top w:val="single" w:sz="6" w:space="6" w:color="CCCCCC"/>
                            <w:left w:val="single" w:sz="6" w:space="13" w:color="CCCCCC"/>
                            <w:bottom w:val="single" w:sz="6" w:space="6" w:color="CCCCCC"/>
                            <w:right w:val="single" w:sz="6" w:space="6" w:color="CCCCCC"/>
                          </w:divBdr>
                        </w:div>
                        <w:div w:id="709035816">
                          <w:marLeft w:val="0"/>
                          <w:marRight w:val="0"/>
                          <w:marTop w:val="0"/>
                          <w:marBottom w:val="0"/>
                          <w:divBdr>
                            <w:top w:val="single" w:sz="6" w:space="6" w:color="CCCCCC"/>
                            <w:left w:val="single" w:sz="6" w:space="13" w:color="CCCCCC"/>
                            <w:bottom w:val="single" w:sz="6" w:space="6" w:color="CCCCCC"/>
                            <w:right w:val="single" w:sz="6" w:space="6" w:color="CCCCCC"/>
                          </w:divBdr>
                        </w:div>
                        <w:div w:id="16698688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09244403">
              <w:marLeft w:val="0"/>
              <w:marRight w:val="0"/>
              <w:marTop w:val="0"/>
              <w:marBottom w:val="0"/>
              <w:divBdr>
                <w:top w:val="none" w:sz="0" w:space="0" w:color="auto"/>
                <w:left w:val="none" w:sz="0" w:space="0" w:color="auto"/>
                <w:bottom w:val="none" w:sz="0" w:space="0" w:color="auto"/>
                <w:right w:val="none" w:sz="0" w:space="0" w:color="auto"/>
              </w:divBdr>
              <w:divsChild>
                <w:div w:id="158547013">
                  <w:marLeft w:val="0"/>
                  <w:marRight w:val="0"/>
                  <w:marTop w:val="75"/>
                  <w:marBottom w:val="75"/>
                  <w:divBdr>
                    <w:top w:val="none" w:sz="0" w:space="0" w:color="auto"/>
                    <w:left w:val="none" w:sz="0" w:space="0" w:color="auto"/>
                    <w:bottom w:val="none" w:sz="0" w:space="0" w:color="auto"/>
                    <w:right w:val="none" w:sz="0" w:space="0" w:color="auto"/>
                  </w:divBdr>
                </w:div>
                <w:div w:id="93482427">
                  <w:marLeft w:val="0"/>
                  <w:marRight w:val="0"/>
                  <w:marTop w:val="0"/>
                  <w:marBottom w:val="75"/>
                  <w:divBdr>
                    <w:top w:val="none" w:sz="0" w:space="0" w:color="auto"/>
                    <w:left w:val="none" w:sz="0" w:space="0" w:color="auto"/>
                    <w:bottom w:val="none" w:sz="0" w:space="0" w:color="auto"/>
                    <w:right w:val="none" w:sz="0" w:space="0" w:color="auto"/>
                  </w:divBdr>
                  <w:divsChild>
                    <w:div w:id="98726300">
                      <w:marLeft w:val="0"/>
                      <w:marRight w:val="0"/>
                      <w:marTop w:val="0"/>
                      <w:marBottom w:val="0"/>
                      <w:divBdr>
                        <w:top w:val="none" w:sz="0" w:space="0" w:color="auto"/>
                        <w:left w:val="none" w:sz="0" w:space="0" w:color="auto"/>
                        <w:bottom w:val="none" w:sz="0" w:space="0" w:color="auto"/>
                        <w:right w:val="none" w:sz="0" w:space="0" w:color="auto"/>
                      </w:divBdr>
                      <w:divsChild>
                        <w:div w:id="760833597">
                          <w:marLeft w:val="0"/>
                          <w:marRight w:val="0"/>
                          <w:marTop w:val="0"/>
                          <w:marBottom w:val="0"/>
                          <w:divBdr>
                            <w:top w:val="single" w:sz="6" w:space="6" w:color="CCCCCC"/>
                            <w:left w:val="single" w:sz="6" w:space="13" w:color="CCCCCC"/>
                            <w:bottom w:val="single" w:sz="6" w:space="6" w:color="CCCCCC"/>
                            <w:right w:val="single" w:sz="6" w:space="6" w:color="CCCCCC"/>
                          </w:divBdr>
                        </w:div>
                        <w:div w:id="1573660620">
                          <w:marLeft w:val="0"/>
                          <w:marRight w:val="0"/>
                          <w:marTop w:val="0"/>
                          <w:marBottom w:val="0"/>
                          <w:divBdr>
                            <w:top w:val="single" w:sz="6" w:space="6" w:color="CCCCCC"/>
                            <w:left w:val="single" w:sz="6" w:space="13" w:color="CCCCCC"/>
                            <w:bottom w:val="single" w:sz="6" w:space="6" w:color="CCCCCC"/>
                            <w:right w:val="single" w:sz="6" w:space="6" w:color="CCCCCC"/>
                          </w:divBdr>
                        </w:div>
                        <w:div w:id="143308447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47498518">
              <w:marLeft w:val="0"/>
              <w:marRight w:val="0"/>
              <w:marTop w:val="0"/>
              <w:marBottom w:val="0"/>
              <w:divBdr>
                <w:top w:val="none" w:sz="0" w:space="0" w:color="auto"/>
                <w:left w:val="none" w:sz="0" w:space="0" w:color="auto"/>
                <w:bottom w:val="none" w:sz="0" w:space="0" w:color="auto"/>
                <w:right w:val="none" w:sz="0" w:space="0" w:color="auto"/>
              </w:divBdr>
              <w:divsChild>
                <w:div w:id="1181361714">
                  <w:marLeft w:val="0"/>
                  <w:marRight w:val="0"/>
                  <w:marTop w:val="75"/>
                  <w:marBottom w:val="75"/>
                  <w:divBdr>
                    <w:top w:val="none" w:sz="0" w:space="0" w:color="auto"/>
                    <w:left w:val="none" w:sz="0" w:space="0" w:color="auto"/>
                    <w:bottom w:val="none" w:sz="0" w:space="0" w:color="auto"/>
                    <w:right w:val="none" w:sz="0" w:space="0" w:color="auto"/>
                  </w:divBdr>
                </w:div>
                <w:div w:id="66155710">
                  <w:marLeft w:val="0"/>
                  <w:marRight w:val="0"/>
                  <w:marTop w:val="0"/>
                  <w:marBottom w:val="75"/>
                  <w:divBdr>
                    <w:top w:val="none" w:sz="0" w:space="0" w:color="auto"/>
                    <w:left w:val="none" w:sz="0" w:space="0" w:color="auto"/>
                    <w:bottom w:val="none" w:sz="0" w:space="0" w:color="auto"/>
                    <w:right w:val="none" w:sz="0" w:space="0" w:color="auto"/>
                  </w:divBdr>
                  <w:divsChild>
                    <w:div w:id="523129211">
                      <w:marLeft w:val="0"/>
                      <w:marRight w:val="0"/>
                      <w:marTop w:val="0"/>
                      <w:marBottom w:val="0"/>
                      <w:divBdr>
                        <w:top w:val="none" w:sz="0" w:space="0" w:color="auto"/>
                        <w:left w:val="none" w:sz="0" w:space="0" w:color="auto"/>
                        <w:bottom w:val="none" w:sz="0" w:space="0" w:color="auto"/>
                        <w:right w:val="none" w:sz="0" w:space="0" w:color="auto"/>
                      </w:divBdr>
                      <w:divsChild>
                        <w:div w:id="1565602637">
                          <w:marLeft w:val="0"/>
                          <w:marRight w:val="0"/>
                          <w:marTop w:val="0"/>
                          <w:marBottom w:val="0"/>
                          <w:divBdr>
                            <w:top w:val="single" w:sz="6" w:space="6" w:color="CCCCCC"/>
                            <w:left w:val="single" w:sz="6" w:space="13" w:color="CCCCCC"/>
                            <w:bottom w:val="single" w:sz="6" w:space="6" w:color="CCCCCC"/>
                            <w:right w:val="single" w:sz="6" w:space="6" w:color="CCCCCC"/>
                          </w:divBdr>
                        </w:div>
                        <w:div w:id="698892629">
                          <w:marLeft w:val="0"/>
                          <w:marRight w:val="0"/>
                          <w:marTop w:val="0"/>
                          <w:marBottom w:val="0"/>
                          <w:divBdr>
                            <w:top w:val="single" w:sz="6" w:space="6" w:color="CCCCCC"/>
                            <w:left w:val="single" w:sz="6" w:space="13" w:color="CCCCCC"/>
                            <w:bottom w:val="single" w:sz="6" w:space="6" w:color="CCCCCC"/>
                            <w:right w:val="single" w:sz="6" w:space="6" w:color="CCCCCC"/>
                          </w:divBdr>
                        </w:div>
                        <w:div w:id="198095963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04966425">
              <w:marLeft w:val="0"/>
              <w:marRight w:val="0"/>
              <w:marTop w:val="0"/>
              <w:marBottom w:val="0"/>
              <w:divBdr>
                <w:top w:val="none" w:sz="0" w:space="0" w:color="auto"/>
                <w:left w:val="none" w:sz="0" w:space="0" w:color="auto"/>
                <w:bottom w:val="none" w:sz="0" w:space="0" w:color="auto"/>
                <w:right w:val="none" w:sz="0" w:space="0" w:color="auto"/>
              </w:divBdr>
              <w:divsChild>
                <w:div w:id="1813013333">
                  <w:marLeft w:val="0"/>
                  <w:marRight w:val="0"/>
                  <w:marTop w:val="75"/>
                  <w:marBottom w:val="75"/>
                  <w:divBdr>
                    <w:top w:val="none" w:sz="0" w:space="0" w:color="auto"/>
                    <w:left w:val="none" w:sz="0" w:space="0" w:color="auto"/>
                    <w:bottom w:val="none" w:sz="0" w:space="0" w:color="auto"/>
                    <w:right w:val="none" w:sz="0" w:space="0" w:color="auto"/>
                  </w:divBdr>
                </w:div>
                <w:div w:id="1098523373">
                  <w:marLeft w:val="0"/>
                  <w:marRight w:val="0"/>
                  <w:marTop w:val="0"/>
                  <w:marBottom w:val="75"/>
                  <w:divBdr>
                    <w:top w:val="none" w:sz="0" w:space="0" w:color="auto"/>
                    <w:left w:val="none" w:sz="0" w:space="0" w:color="auto"/>
                    <w:bottom w:val="none" w:sz="0" w:space="0" w:color="auto"/>
                    <w:right w:val="none" w:sz="0" w:space="0" w:color="auto"/>
                  </w:divBdr>
                  <w:divsChild>
                    <w:div w:id="1749956867">
                      <w:marLeft w:val="0"/>
                      <w:marRight w:val="0"/>
                      <w:marTop w:val="0"/>
                      <w:marBottom w:val="0"/>
                      <w:divBdr>
                        <w:top w:val="none" w:sz="0" w:space="0" w:color="auto"/>
                        <w:left w:val="none" w:sz="0" w:space="0" w:color="auto"/>
                        <w:bottom w:val="none" w:sz="0" w:space="0" w:color="auto"/>
                        <w:right w:val="none" w:sz="0" w:space="0" w:color="auto"/>
                      </w:divBdr>
                      <w:divsChild>
                        <w:div w:id="1557084124">
                          <w:marLeft w:val="0"/>
                          <w:marRight w:val="0"/>
                          <w:marTop w:val="0"/>
                          <w:marBottom w:val="0"/>
                          <w:divBdr>
                            <w:top w:val="single" w:sz="6" w:space="6" w:color="CCCCCC"/>
                            <w:left w:val="single" w:sz="6" w:space="13" w:color="CCCCCC"/>
                            <w:bottom w:val="single" w:sz="6" w:space="6" w:color="CCCCCC"/>
                            <w:right w:val="single" w:sz="6" w:space="6" w:color="CCCCCC"/>
                          </w:divBdr>
                        </w:div>
                        <w:div w:id="2021156356">
                          <w:marLeft w:val="0"/>
                          <w:marRight w:val="0"/>
                          <w:marTop w:val="0"/>
                          <w:marBottom w:val="0"/>
                          <w:divBdr>
                            <w:top w:val="single" w:sz="6" w:space="6" w:color="CCCCCC"/>
                            <w:left w:val="single" w:sz="6" w:space="13" w:color="CCCCCC"/>
                            <w:bottom w:val="single" w:sz="6" w:space="6" w:color="CCCCCC"/>
                            <w:right w:val="single" w:sz="6" w:space="6" w:color="CCCCCC"/>
                          </w:divBdr>
                        </w:div>
                        <w:div w:id="158283148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76642533">
              <w:marLeft w:val="0"/>
              <w:marRight w:val="0"/>
              <w:marTop w:val="0"/>
              <w:marBottom w:val="0"/>
              <w:divBdr>
                <w:top w:val="none" w:sz="0" w:space="0" w:color="auto"/>
                <w:left w:val="none" w:sz="0" w:space="0" w:color="auto"/>
                <w:bottom w:val="none" w:sz="0" w:space="0" w:color="auto"/>
                <w:right w:val="none" w:sz="0" w:space="0" w:color="auto"/>
              </w:divBdr>
              <w:divsChild>
                <w:div w:id="1446271230">
                  <w:marLeft w:val="0"/>
                  <w:marRight w:val="0"/>
                  <w:marTop w:val="75"/>
                  <w:marBottom w:val="75"/>
                  <w:divBdr>
                    <w:top w:val="none" w:sz="0" w:space="0" w:color="auto"/>
                    <w:left w:val="none" w:sz="0" w:space="0" w:color="auto"/>
                    <w:bottom w:val="none" w:sz="0" w:space="0" w:color="auto"/>
                    <w:right w:val="none" w:sz="0" w:space="0" w:color="auto"/>
                  </w:divBdr>
                </w:div>
                <w:div w:id="956831322">
                  <w:marLeft w:val="0"/>
                  <w:marRight w:val="0"/>
                  <w:marTop w:val="0"/>
                  <w:marBottom w:val="75"/>
                  <w:divBdr>
                    <w:top w:val="none" w:sz="0" w:space="0" w:color="auto"/>
                    <w:left w:val="none" w:sz="0" w:space="0" w:color="auto"/>
                    <w:bottom w:val="none" w:sz="0" w:space="0" w:color="auto"/>
                    <w:right w:val="none" w:sz="0" w:space="0" w:color="auto"/>
                  </w:divBdr>
                  <w:divsChild>
                    <w:div w:id="403456343">
                      <w:marLeft w:val="0"/>
                      <w:marRight w:val="0"/>
                      <w:marTop w:val="0"/>
                      <w:marBottom w:val="0"/>
                      <w:divBdr>
                        <w:top w:val="none" w:sz="0" w:space="0" w:color="auto"/>
                        <w:left w:val="none" w:sz="0" w:space="0" w:color="auto"/>
                        <w:bottom w:val="none" w:sz="0" w:space="0" w:color="auto"/>
                        <w:right w:val="none" w:sz="0" w:space="0" w:color="auto"/>
                      </w:divBdr>
                      <w:divsChild>
                        <w:div w:id="902370452">
                          <w:marLeft w:val="0"/>
                          <w:marRight w:val="0"/>
                          <w:marTop w:val="0"/>
                          <w:marBottom w:val="0"/>
                          <w:divBdr>
                            <w:top w:val="single" w:sz="6" w:space="6" w:color="CCCCCC"/>
                            <w:left w:val="single" w:sz="6" w:space="13" w:color="CCCCCC"/>
                            <w:bottom w:val="single" w:sz="6" w:space="6" w:color="CCCCCC"/>
                            <w:right w:val="single" w:sz="6" w:space="6" w:color="CCCCCC"/>
                          </w:divBdr>
                        </w:div>
                        <w:div w:id="1822773672">
                          <w:marLeft w:val="0"/>
                          <w:marRight w:val="0"/>
                          <w:marTop w:val="0"/>
                          <w:marBottom w:val="0"/>
                          <w:divBdr>
                            <w:top w:val="single" w:sz="6" w:space="6" w:color="CCCCCC"/>
                            <w:left w:val="single" w:sz="6" w:space="13" w:color="CCCCCC"/>
                            <w:bottom w:val="single" w:sz="6" w:space="6" w:color="CCCCCC"/>
                            <w:right w:val="single" w:sz="6" w:space="6" w:color="CCCCCC"/>
                          </w:divBdr>
                        </w:div>
                        <w:div w:id="121295752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11640067">
              <w:marLeft w:val="0"/>
              <w:marRight w:val="0"/>
              <w:marTop w:val="0"/>
              <w:marBottom w:val="0"/>
              <w:divBdr>
                <w:top w:val="none" w:sz="0" w:space="0" w:color="auto"/>
                <w:left w:val="none" w:sz="0" w:space="0" w:color="auto"/>
                <w:bottom w:val="none" w:sz="0" w:space="0" w:color="auto"/>
                <w:right w:val="none" w:sz="0" w:space="0" w:color="auto"/>
              </w:divBdr>
              <w:divsChild>
                <w:div w:id="1962374788">
                  <w:marLeft w:val="0"/>
                  <w:marRight w:val="0"/>
                  <w:marTop w:val="75"/>
                  <w:marBottom w:val="75"/>
                  <w:divBdr>
                    <w:top w:val="none" w:sz="0" w:space="0" w:color="auto"/>
                    <w:left w:val="none" w:sz="0" w:space="0" w:color="auto"/>
                    <w:bottom w:val="none" w:sz="0" w:space="0" w:color="auto"/>
                    <w:right w:val="none" w:sz="0" w:space="0" w:color="auto"/>
                  </w:divBdr>
                </w:div>
                <w:div w:id="322589150">
                  <w:marLeft w:val="0"/>
                  <w:marRight w:val="0"/>
                  <w:marTop w:val="0"/>
                  <w:marBottom w:val="75"/>
                  <w:divBdr>
                    <w:top w:val="none" w:sz="0" w:space="0" w:color="auto"/>
                    <w:left w:val="none" w:sz="0" w:space="0" w:color="auto"/>
                    <w:bottom w:val="none" w:sz="0" w:space="0" w:color="auto"/>
                    <w:right w:val="none" w:sz="0" w:space="0" w:color="auto"/>
                  </w:divBdr>
                  <w:divsChild>
                    <w:div w:id="838538649">
                      <w:marLeft w:val="0"/>
                      <w:marRight w:val="0"/>
                      <w:marTop w:val="0"/>
                      <w:marBottom w:val="0"/>
                      <w:divBdr>
                        <w:top w:val="none" w:sz="0" w:space="0" w:color="auto"/>
                        <w:left w:val="none" w:sz="0" w:space="0" w:color="auto"/>
                        <w:bottom w:val="none" w:sz="0" w:space="0" w:color="auto"/>
                        <w:right w:val="none" w:sz="0" w:space="0" w:color="auto"/>
                      </w:divBdr>
                      <w:divsChild>
                        <w:div w:id="1186556296">
                          <w:marLeft w:val="0"/>
                          <w:marRight w:val="0"/>
                          <w:marTop w:val="0"/>
                          <w:marBottom w:val="0"/>
                          <w:divBdr>
                            <w:top w:val="single" w:sz="6" w:space="6" w:color="CCCCCC"/>
                            <w:left w:val="single" w:sz="6" w:space="13" w:color="CCCCCC"/>
                            <w:bottom w:val="single" w:sz="6" w:space="6" w:color="CCCCCC"/>
                            <w:right w:val="single" w:sz="6" w:space="6" w:color="CCCCCC"/>
                          </w:divBdr>
                        </w:div>
                        <w:div w:id="715158940">
                          <w:marLeft w:val="0"/>
                          <w:marRight w:val="0"/>
                          <w:marTop w:val="0"/>
                          <w:marBottom w:val="0"/>
                          <w:divBdr>
                            <w:top w:val="single" w:sz="6" w:space="6" w:color="CCCCCC"/>
                            <w:left w:val="single" w:sz="6" w:space="13" w:color="CCCCCC"/>
                            <w:bottom w:val="single" w:sz="6" w:space="6" w:color="CCCCCC"/>
                            <w:right w:val="single" w:sz="6" w:space="6" w:color="CCCCCC"/>
                          </w:divBdr>
                        </w:div>
                        <w:div w:id="40037113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rps.wgu.edu/provision/27641407" TargetMode="External"/><Relationship Id="rId4" Type="http://schemas.openxmlformats.org/officeDocument/2006/relationships/hyperlink" Target="https://lrps.wgu.edu/provision/71484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2140</Words>
  <Characters>12203</Characters>
  <Application>Microsoft Office Word</Application>
  <DocSecurity>0</DocSecurity>
  <Lines>101</Lines>
  <Paragraphs>28</Paragraphs>
  <ScaleCrop>false</ScaleCrop>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1</cp:revision>
  <dcterms:created xsi:type="dcterms:W3CDTF">2025-08-03T13:27:00Z</dcterms:created>
  <dcterms:modified xsi:type="dcterms:W3CDTF">2025-08-03T13:28:00Z</dcterms:modified>
</cp:coreProperties>
</file>