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一个永远无法知道的真相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2020-06-30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6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5A5A5"/>
          <w:spacing w:val="8"/>
          <w:sz w:val="21"/>
          <w:szCs w:val="21"/>
        </w:rPr>
        <w:t>（这是一篇很久以前写的文章，在我之前被封的那个号里发表过，我早就忘了这件事，没想到最近有很多读者留言，要求我重发这篇文章，想再看看，不过这篇文章当时没有留底，而且以我现在写作的标准来看，这篇文章是不够严谨的，但是既然已经有上百位读者提出了这个要求，那我就去找找，还好，终于在以前的一个手机里找到了，那我就满足这些读者的要求，再发一次。）</w:t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97BAA"/>
          <w:spacing w:val="8"/>
          <w:sz w:val="18"/>
          <w:szCs w:val="18"/>
        </w:rPr>
        <w:t>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97BAA"/>
          <w:spacing w:val="8"/>
          <w:sz w:val="18"/>
          <w:szCs w:val="18"/>
        </w:rPr>
        <w:t>者：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97BAA"/>
          <w:spacing w:val="8"/>
          <w:sz w:val="18"/>
          <w:szCs w:val="18"/>
        </w:rPr>
        <w:t>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最近，我无意中参加了一次体检，却让我知道了一个，足以撼动整个人类现代社会政治基础的研究，而这个研究，却被美国政府深深的掩盖，并且禁止做进一步的研究。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事情的起因是这样的，最近我在国外参加了一次内分泌的体检，发现一些指标不正常，这让我有点紧张，回国后又做了几次复检，发现确实内分泌不正常。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前面几个医生看了这个报告，一个正常两个字，就把我打发走了。但是看着好几项指标偏离的比较大，心里总是不踏实，于是我就挂了一个特别有权威的专家门诊。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专家听了我的担心以后，笑了，他说：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你应该感谢老天爷，如果不是你内分泌这些偏差的话，你就不会过得比一般人略好一些。如果你真的要治，你就会变得平庸，你很可能就会丧失这点优势。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这让我有点儿丈二和尚摸不着头脑，不过专家很忙，没有时间给我详细解释，他给我指了个方向，建议我回去自己研究。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我按专家指给我的方向，查阅了大量的资料文献，结果，无意之中发现了这个前所未闻的，被美国政府和知识界掩盖了多年的大秘密！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早在上个世纪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年代的时候，美国有一个教育学家富尔顿，发现有一些小孩，不论用什么办法，就是教不好。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传统上，会把这些归罪于家庭或者教师没有尽到责任。但是富尔顿发现，这些家庭和教师都非常的尽力。所做的完全符合教育理论，但是依然没有任何改观，而且在每一个学校里头，都有相当数量的一些这样的青少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于是富尔顿就想，会不会和他们自身有什么关系呢？于是他就找到了美国哈佛大学的内分泌专家柯西，让他来看看这些孩子和普通孩子之间，有什么不同。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于是柯西就开始对这些孩子的内分泌水平进行检测，结果一不留神之间，捅出了一个惊天的大秘密。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柯西发现，那些调皮捣蛋的孩子，通常基础代谢水平高于同龄人，而且睾酮素的分泌量也远远高于同龄人。因此这些孩子过分的喜欢表现自己，如果高到一定水平以后，这些孩子自己的大脑，是无法控制自己的。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研究还进一步发现，只要这些孩子的这两个方面的内分泌，一直明显的高于一个阀值的话，实际上用任何教育方法，都无法改变这些孩子的行为，因为他们的大脑在替他们做主。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柯西还发现，随着年龄的增长，其中有一些孩子也会逐渐变得听话，但实际上并不是老师或者家长的功劳，而是这些孩子的内分泌水平，回到了正常。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如果研究只是到此的话，这算不上什么。实际上柯西的研究，在前期受到了高度好评，认为他开创了人类社会学研究的一个新方法。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但是柯西在随后的研究中发现，内分泌的模式，会决定一个人的社会地位，不同种族的人，内分泌的模式是不同的，因此导致他们适应现代社会的能力也是不同的，这一下就捅开了马蜂窝。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发现，学校中的孩子，他们学习成绩的好坏，实际上和家长老师的努力无关。柯西做了一个实验，让一群小孩分别读一些他们都没有读过的书，并思考其中的问题。然后用红外测温仪，来测小孩的体温。柯西发现，有些小孩，最多半个小时以后，脑部的温度就急剧上升，然后这些小孩就开始表现得疲惫，分心，因而显得不耐烦。而另外一些小孩，即使阅读了几个小时，脑部的温度也没有明显的变化，因此他们可以专心致志的边看边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这让柯西突然明白，原来有些人大脑的工作模式，就是不能够进行长时间的思考，并不是这些小孩不听话或者学习不努力。这是一种客观原因，而不是主观原因。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进一步柯西发现这种能力和种族有关，大部分的黑人小孩，持续思考时间，不能超过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个小时，否则其大脑就会急速升温。而白人和东亚人种，一般都可以进行三个小时以上的思考，大脑才会升温，出现不适。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而且白人和东亚人种中，约有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的人，能够进行长达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个小时的思考，大脑的温度没有任何变化。而黑人中能够达到这个程度的，只有千分之几的比率。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而且柯西又发现，在白人中的那些成功者，都是大脑能够进行长时间思考，而不会明显升温的人。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柯西调查了将近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多个对象，发现没有例外，他发现凡是最多只能进行一个小时以下思考，大脑就会明显升温的白人，基本都处于贫困线以下，在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个小时左右的，基本都属于中产阶级，超过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个小时的，基本上都是富裕阶级，而且这种特性，是可以遗传的。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柯西还发现，这些实际上在青少年的时候，就都可以通过检查基础代谢和内分泌水平，进行明确的判断，看这个人将来会是一个什么样阶级的人，事业成功还是失败，柯西发现，这个方法的准确率高达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92%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以上。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对不同人种表现差异这么大的现象，给出了生物进化学上的解释，他认为早期人类都来自于非洲，大家的基础代谢水平总体比较高，但是随着人类走出非洲，逐步走向欧洲和亚洲迁移的过程，以及他们随后的农耕定居生活中，环境远比非洲恶劣，必然经历了多次的饥荒和灾祸。这导致欧洲的白人族群和东亚人种，经历了成千上万次的淘汰，其中基础代谢水平较高的人，不能长时间思考，智力较低的人，大部分都在一次次的饥荒中被淘汰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而淘汰剩下的人，大部分是基础代谢水平较低，身体可以在低功耗的情况下，进行长时间工作的人，只有这样的人才能度过严寒和饥荒。相反，留在非洲的黑人，就没有经过这样的自然选择。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柯西指出，实际上，这样的推论是有证据的。比如美国黑人的智力就远远高于非洲黑人。一般人会说，这是因为在美国的黑人受到了更好的学习和教育的机会。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但是柯西发现，实际情况并不是这样。他同样对双方进行大脑思考测温实验，发现美国黑人思考的时间长度，明显优于非洲黑人。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柯西认为，这很容易解释。美国黑人在被黑奴贩子贩到美洲之前，都是被选择过的。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黑奴贩子在把黑奴贩往美国之前，会用舌头去舔黑人的皮肤。如果太咸的，他就不会要，因为这样的人基础代谢太高，在长达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天的航程里，挤在狭小肮脏，缺水少食的船舱里，很难生存。所以奴隶贩子只会选那些，皮肤舔起来，不是那么咸的黑人，也就是基础代谢比较低的黑人，所以实际上，这也是一种人为选择，这也是美国黑人的智力，明显优于非洲黑人的根本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把他这些发现，写成了一篇论文，寄给了自然杂志，但是自然杂志的编辑看到这篇文章以后，大惊失色。他决定不发表这篇文章，而且出于高度的政治敏感，他打电话给柯西所在的大学校长，要求他阻止柯西的这项研究。并且要求他以他个人的威望，阻止任何在美国国内进行的这类研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柯西所在的哈佛大学的校长，在看了柯西的文章以后，也是大惊失色，他觉得虽然他能阻止柯西在哈佛大学的研究，但不能完全阻挡其他人，在其他大学或者科研机构，继续这类的研究，于是他找到了参议员约翰逊，建议他起草一个法案，阻止此类的研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后来，在参议员约翰逊的牵头下，美国的各个大学，各种科学基金会，学术期刊，达成了一个默契，不向这类研究提供任何资助，也不发表这类研究的文章。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自然杂志的编辑说：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不管柯西报告是不是真的符合科学，但是他打开了潘多拉的魔盒，为种族主义者，法西斯主义者提供了弹药。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参议员约翰逊说：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假如柯西报告是真的，美国宪法的基础，就不再坚实，因为在这份报告中，隐含着一个人人并不是生而平等的可能，这足以摧毁我们相信的一切。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哈佛大学校长说：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我们决定不发表柯西报告，并阻止这类研究，并不是因为我们害怕科学真相，我们只是害怕在没有得出最正确的结论以前，被那些科学圈子以外的人，用这类研究，做为他们邪恶行为的理论依据。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天我们已经看不到这份柯西报告了，无论你用任何搜索引擎，也找不到它的蛛丝马迹，关于这个柯西报告的信息，现在我们能得到的资料来源，都是柯西当年的助手，后来移居加拿大的内分泌专家艾伦教授，在一些学术文献中侧面提到的，那么柯西到底研究出了什么，让大家感到这么的害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如果我们从学术的角度去讲，估计大部分读者都听不懂，我就用我的故事来讲给大家听，让大家容易明白。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我按那个权威专家的指点，找到了艾伦教授的论文，看到了其中论点，但我并不相信。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恰好我有完整的内分泌报告，我就再次去找了那个权威专家，告诉了他我的疑惑，他拿过了我的检测报告，用柯西的方式，说出了我过去的人生起伏，准确的就好像我们认识多年一样，令我大惊失色，从此深信不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专家指出，我的睾酮素现在还略高于同龄人，说明我的青年时代，是个十恶不赦的混球，这还真的不错。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我是一个晚熟的人，上了大学才开始了青春期，然后突然感觉到了浑身有挥霍不完的精力，随时都跃跃欲试，想表现自己。谁要多看我一眼，我就准备把拳头给他挥过。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结果，我的大学生活，除了没有读书，其他什么坏事都做过，打架，处分，干坏事，处分，直到最后一次，我居然用刀捅了人被开除结束。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专家指着我的彩超报告说：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你的甲状腺上有一个旧伤，看起来已经很久了。你的人生应该从那个时候开始转变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次受伤导致你当时的甲状腺素分泌降低，进而导致你的肾上腺素水平下降，前者导致你的基础代谢水平降低，你开始变胖了，但是静的下来了，后者，让你的脾气变得很好，而你的睾酮素水平并没有下降的，这样你的好奇心依然很足，但是不再暴力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说到这里，我觉得他简直神了。因为当时我并没有告诉他我的经历。但是我心里知道，他说准了。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在我被学校开除，进入社会以后，性格并没有改变，依然是到处惹是生非，一个人拿起书看不了十分钟，满脑子就全想的是乳房和大腿，根本读不进去，而且还在无意之中，加入了一家有帮派色彩的骗子公司。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家公司通过给其他人付出少量的定金，然后骗对方发货，当货到手以后，低价售出，牟取暴利。目标主要是国营公司，当对方来要债的时候，他们就先用女色进行勾引，然后派人冒充这个女的丈夫，半夜去捉奸在床，威胁要闹到对方单位去，当时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年代初，社会风气还没有那么开化，如果对方是国营单位的，至少会吓个半死，再也不敢来要钱，也不敢诉诸法律，生怕丑事毕露。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女色勾引不成功，第二天就在办公室里玩个苦肉计。当这个人来收钱的时候，另一个人也装成来收钱的，然后找个茬，就和这个人吵起来，接着掏出火药枪，就要轰对方，然后恰好一个人抬了一下这个人的手，枪打到天花板上，打的灰尘四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这都是预先编排好的。当戏演到开枪的时候，收账的人一般都吓尿了，然后骗子公司的人趁机出来装好人，使劲的拉住对方，掩护收帐的人逃跑，同时路上不断的向收帐的人灌输，他惹的人背景有多深厚，如何的惹不得。这时收账的人早就吓得魂飞魄散，觉得自己死里逃生，再也不敢回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当时那个二百五风格，特别适合表演这个吓人的角色，但是在最后一次去公司的头一天晚上，我去舞厅跳舞，因为和别人争风吃醋，大打了一架，混战中脖子上被人狠揍了一拳，造成吞咽困难，后来检查是甲状腺挫伤，结果第二天我就没有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第二天居然发生了意外，通常我们用来吓人的火药枪，里面装的都是大米，打到天花板上，灰尘四散，看起来很吓人，其实一点危险也没有。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但是那一天有一个人想去打鸟，就把火药枪里面装了钢珠，后来又忘了告诉接替我的人，结果，当他举着枪吓人的时候，另一个人把枪往地下一按，射出的是钢珠而不是大米，沿着地面反弹打死了对方。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然后这就出了大事儿，代替我的人被抓去判了死刑。在我的记忆中，我一直觉得是这个事情，警醒了我，让我从此弃恶从善，但是现在想来，好像并不是这么一回事。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实际上我中了那一拳以后的第二天，我并不知道公司里发生了什么事情。但是我的大脑，突然从以前的浑浑噩噩中，清醒了过来，开始变得有条有理。我忽然发现我的人生完全运行在一条错误的道路上，因此我决定要摆脱这种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实际上我是不辞而别的，我并没有告诉他们我要离开他们的决定，因为我害怕他们会挽留，或者威胁不让我离开，我开始想问题比较周全了，实际上这已经是一个改变，在青春期里，我很少长时间去想一个问题。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而且在很长一段的时间里，我刻意的回避他们。实际上我知道这个意外，是一年以后，一次在街上无意中遇到一个以前公司里的熟人，聊天中谈起的。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从那次甲状腺受伤以后，我变成了另外一个人，我可以在寒冬腊月里，顶着凛冽的北风，一天十几个小时了，在电线杆上贴我的小广告，推销我的产品。我也可以在炎炎夏日里，冒着酷暑，一天拜访几十家单位，寻找生意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对于门卫的白眼，客户的奚落，我居然都毫不生气，脾气好的连我自己都感到诧异，我始终能保持微笑，耐心的一遍又一遍的说服或者解释。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我可以连续几个月，每天工作十几个小时，查询资料，构思产品设计，我获得了几十项国际专利发明。当然，随着我性格的改变，我的生活也就从此开始彻底改变了。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说到这里，你应该明白了，在柯西看来，改变你的并不是你自己，而是你的内分泌。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我们人有两个大脑，一个是意识的大脑，一个是本能的大脑，实际上，在我们身体健全的情况下，意识的大脑是服从本能的大脑控制，而本能的大脑，总是想方设法让我们自己感到快活，尽量减少付出。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所以作为一个正常人，我们总是好逸恶劳，遇事总是今天推明天，能偷懒就偷懒，遇到好吃好喝好玩的，我们总是不能克制自己，喜欢沉迷其中。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因为这是进化带来的结果，身体总是想让我们，用最小的付出，换得最大的快乐，而且本能的大脑，只知道眼下该怎么做，至于长远的规划，我们本能的大脑，并没有进化出这种功能。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在内分泌正常的情况下，实际上我们意识的大脑，是斗不过本能的大脑的，但是在现代社会中，这恰恰会导致我们的平庸甚至失败。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相反，那些内分泌不正常的人，而且恰恰获得了较好组合的人，他们本能的大脑，就没有那么强的控制力，所以他们的行为，更多的受他们意识的大脑去决定，所以他们具有很强的自制力，而且能勤于思考，刻苦肯干，这些行为都是不符合身体本能的，严格意义上说，这些人都是有病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毛泽东身材魁梧，却几乎没有什么胡子，他可以连睡三天，然后又不休不眠的连干三天。周恩来每天只睡四个小时，却可以精神饱满的工作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个小时。所以他们的内分泌，肯定是异于常人的。如果你是这个样子，医生一定会说你内分泌失调，是有病的。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所以，在柯西看来，什么样的内分泌组合，就会决定你是一个什么样的人，而后天的习得，只是让你的内分泌组合，能够得到充分的发挥，但是你不能突破这个极限。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可以想象，这个结论非常的不讨人喜欢。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成功的人，更爱把他们的成功归功于他们的美德，而不是像柯西说的，因为他们有病。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而普通人也不喜欢，因为他们是正常人，因此就被柯西盖一个必然平庸的章！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这个研究，也会动摇现代社会的政治基础。对于民主社会来说，如果大部分的人生而平庸，而且基本不可能逾越，不同种族之间，综合能力又相差这么大，那么一人一票的公平原则，显然就会受到质疑，因为让那些更有能力的少数人去管理国家，显然是更合理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对于独裁社会来说，柯西的研究也不受人喜欢，因为独裁者喜欢让大家崇拜自己，是因为他独特的个人品质和个人魅力。但是在柯西看来，他们只不过是有病而已，这样就显得一点儿都不神秘。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柯西的研究，让种族歧视看起来是一个合理的事情，同时贫富差距，少数人掌握绝大多数社会资源，似乎也变成了不再是一个政治问题，而只是一个生物学问题，这让很多的社会政治主张，都变成了一个笑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自然杂志的编辑，在看到这篇文章以后，马上就意识到这里存在着严重的政治不正确，随后的大学校长，参议员们等等社会精英，一看完文章，立刻都警觉起来，所有的人对一篇学术文章高度的紧张，一致达成了相同看法，这在美国历史上，是很少见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柯西的助手艾伦教授，在其死后的一篇纪念文章中提到：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柯西最让人不安的，是他的研究是严格依照科学的方法进行的，而且他收集的数据数量之大，让人难以反驳，更让人不寒而栗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我作为他的助手，直到今天，我也不愿意相信这份研究的成果是真实的，因为人类社会如果真是这样，那实在太让人绝望。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当然，由于柯西报告被毁，我在这里给你们介绍的，只是他的助手艾伦教授提到的一点点皮毛，不过这点皮毛也足以让人感到震撼。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西的研究到底是不是科学事实，我不是这方面的专家，我没法给你给出答案。而且这种研究，颠覆了人类长久以来的认知，威胁到现有的政治秩序，估计在任何社会里，都不会被人支持，所以，很可能我们永远都不会知道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（关于柯西的研究是我在一个外文网站上看到的，由于以前写文章不够严谨，没有标明出处，过了两三年再去找，找了半天也没有找到，所以只能按照原文发了，请大家见谅。）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7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90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2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18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归因论三：金庸笔下的郭靖，历史上真有其人吗？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888888"/>
          </w:rPr>
          <w:t>归因论五：为什么拥有最接近现代社会制度的罗马人，也发展不出一支像样的骑兵来？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22"/>
            <w:sz w:val="18"/>
            <w:szCs w:val="18"/>
            <w:u w:val="single" w:color="888888"/>
          </w:rPr>
          <w:t>宋朝人办不到的事，欧洲人是怎么办到的？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72" w:right="77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归因论七：古代世界最好的战马，是出自哪个国家的呢？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归因论八：蒙古军队最拿手的，到底是什么武功？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归因论九：埃及人和蒙古人之间的战争，为什么会改变世界的进程？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576B95"/>
          </w:rPr>
          <w:t>归因论十：为什么一个文明能否崛起的关键原因，取决于它的战争能力？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7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1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0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2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13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14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15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16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17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18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19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21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22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23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24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25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26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27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28" Type="http://schemas.openxmlformats.org/officeDocument/2006/relationships/image" Target="media/image6.jpeg" /><Relationship Id="rId29" Type="http://schemas.openxmlformats.org/officeDocument/2006/relationships/image" Target="media/image7.jpeg" /><Relationship Id="rId3" Type="http://schemas.openxmlformats.org/officeDocument/2006/relationships/fontTable" Target="fontTable.xml" /><Relationship Id="rId30" Type="http://schemas.openxmlformats.org/officeDocument/2006/relationships/hyperlink" Target="https://mall.jd.com/index-123367.html" TargetMode="External" /><Relationship Id="rId31" Type="http://schemas.openxmlformats.org/officeDocument/2006/relationships/numbering" Target="numbering.xml" /><Relationship Id="rId32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/AvxJ7jXVt-fUXws4b71cFQ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一个永远无法知道的真相</dc:title>
  <cp:revision>1</cp:revision>
</cp:coreProperties>
</file>