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s-ES"/>
        </w:rPr>
      </w:pPr>
      <w:bookmarkStart w:id="0" w:name="_GoBack"/>
      <w:bookmarkEnd w:id="0"/>
      <w:r>
        <w:rPr>
          <w:rFonts w:hint="default"/>
          <w:b/>
          <w:bCs/>
          <w:u w:val="single"/>
          <w:lang w:val="es-ES"/>
        </w:rPr>
        <w:t>Data Burger - Market and sales Analysis</w:t>
      </w:r>
    </w:p>
    <w:p>
      <w:pPr>
        <w:rPr>
          <w:rFonts w:hint="default"/>
          <w:b/>
          <w:bCs/>
          <w:u w:val="single"/>
          <w:lang w:val="es-ES"/>
        </w:rPr>
      </w:pPr>
    </w:p>
    <w:p>
      <w:pPr>
        <w:rPr>
          <w:rFonts w:hint="default"/>
          <w:b w:val="0"/>
          <w:bCs w:val="0"/>
          <w:i/>
          <w:iCs/>
          <w:lang w:val="es-ES"/>
        </w:rPr>
      </w:pPr>
      <w:r>
        <w:rPr>
          <w:rFonts w:hint="default"/>
          <w:b w:val="0"/>
          <w:bCs w:val="0"/>
          <w:i/>
          <w:iCs/>
          <w:lang w:val="es-ES"/>
        </w:rPr>
        <w:t>“The burgers are important... but the data its more!”</w:t>
      </w:r>
    </w:p>
    <w:p>
      <w:pPr>
        <w:rPr>
          <w:rFonts w:hint="default"/>
          <w:b w:val="0"/>
          <w:bCs w:val="0"/>
          <w:lang w:val="es-ES"/>
        </w:rPr>
      </w:pPr>
    </w:p>
    <w:p>
      <w:pPr>
        <w:rPr>
          <w:rFonts w:hint="default"/>
          <w:b/>
          <w:bCs/>
          <w:lang w:val="es-ES"/>
        </w:rPr>
      </w:pPr>
      <w:r>
        <w:rPr>
          <w:rFonts w:hint="default"/>
          <w:b/>
          <w:bCs/>
          <w:lang w:val="es-ES"/>
        </w:rPr>
        <w:t>Context</w:t>
      </w:r>
    </w:p>
    <w:p>
      <w:pPr>
        <w:rPr>
          <w:rFonts w:hint="default"/>
          <w:b/>
          <w:bCs/>
          <w:lang w:val="es-ES"/>
        </w:rPr>
      </w:pPr>
    </w:p>
    <w:p>
      <w:pPr>
        <w:rPr>
          <w:rFonts w:hint="default"/>
          <w:b w:val="0"/>
          <w:bCs w:val="0"/>
          <w:lang w:val="es-ES"/>
        </w:rPr>
      </w:pPr>
      <w:r>
        <w:rPr>
          <w:rFonts w:hint="default"/>
          <w:b w:val="0"/>
          <w:bCs w:val="0"/>
          <w:lang w:val="es-ES"/>
        </w:rPr>
        <w:t>Data Burger is a fast-food franchise focused on American-style burgers but always with a unique and daring twist. They want to introduce a new promotion next month, but there are currently three others in the market.</w:t>
      </w:r>
    </w:p>
    <w:p>
      <w:pPr>
        <w:rPr>
          <w:rFonts w:hint="default"/>
          <w:b w:val="0"/>
          <w:bCs w:val="0"/>
          <w:lang w:val="es-ES"/>
        </w:rPr>
      </w:pPr>
    </w:p>
    <w:p>
      <w:pPr>
        <w:rPr>
          <w:rFonts w:hint="default"/>
          <w:b w:val="0"/>
          <w:bCs w:val="0"/>
          <w:lang w:val="es-ES"/>
        </w:rPr>
      </w:pPr>
      <w:r>
        <w:rPr>
          <w:rFonts w:hint="default"/>
          <w:b w:val="0"/>
          <w:bCs w:val="0"/>
          <w:lang w:val="es-ES"/>
        </w:rPr>
        <w:t>Data Burger wants to know how the active promotions are performing to make a business decision.</w:t>
      </w:r>
    </w:p>
    <w:p>
      <w:pPr>
        <w:rPr>
          <w:rFonts w:hint="default"/>
          <w:b w:val="0"/>
          <w:bCs w:val="0"/>
          <w:lang w:val="es-ES"/>
        </w:rPr>
      </w:pPr>
    </w:p>
    <w:p>
      <w:pPr>
        <w:rPr>
          <w:rFonts w:hint="default"/>
          <w:b w:val="0"/>
          <w:bCs w:val="0"/>
          <w:lang w:val="es-ES"/>
        </w:rPr>
      </w:pPr>
      <w:r>
        <w:rPr>
          <w:rFonts w:hint="default"/>
          <w:b w:val="0"/>
          <w:bCs w:val="0"/>
          <w:lang w:val="es-ES"/>
        </w:rPr>
        <w:t>These three promotions are evenly distributed in the three markets, spread across several countries. The data provided by Data Burger pertains to this month, divided into weeks, with the revenue of each restaurant with its promotion.</w:t>
      </w:r>
    </w:p>
    <w:p>
      <w:pPr>
        <w:rPr>
          <w:rFonts w:hint="default"/>
          <w:b w:val="0"/>
          <w:bCs w:val="0"/>
          <w:lang w:val="es-ES"/>
        </w:rPr>
      </w:pPr>
    </w:p>
    <w:p>
      <w:pPr>
        <w:rPr>
          <w:rFonts w:hint="default"/>
          <w:b w:val="0"/>
          <w:bCs w:val="0"/>
          <w:lang w:val="es-ES"/>
        </w:rPr>
      </w:pPr>
      <w:r>
        <w:rPr>
          <w:rFonts w:hint="default"/>
          <w:b w:val="0"/>
          <w:bCs w:val="0"/>
          <w:lang w:val="es-ES"/>
        </w:rPr>
        <w:t>We need to conduct an analysis of the current promotions based on sales, market, and promotion values. Adding more details about the stores or sales per week to make a decision for the next month.</w:t>
      </w:r>
    </w:p>
    <w:p>
      <w:pPr>
        <w:rPr>
          <w:rFonts w:hint="default"/>
          <w:b w:val="0"/>
          <w:bCs w:val="0"/>
          <w:lang w:val="es-ES"/>
        </w:rPr>
      </w:pPr>
    </w:p>
    <w:p>
      <w:pPr>
        <w:rPr>
          <w:rFonts w:hint="default"/>
          <w:b w:val="0"/>
          <w:bCs w:val="0"/>
          <w:i/>
          <w:iCs/>
          <w:lang w:val="es-ES"/>
        </w:rPr>
      </w:pPr>
      <w:r>
        <w:rPr>
          <w:rFonts w:hint="default"/>
          <w:b w:val="0"/>
          <w:bCs w:val="0"/>
          <w:i/>
          <w:iCs/>
          <w:lang w:val="es-ES"/>
        </w:rPr>
        <w:t>“Enjoy your data!... I mean, your meal!”</w:t>
      </w:r>
    </w:p>
    <w:p>
      <w:pPr>
        <w:rPr>
          <w:rFonts w:hint="default"/>
          <w:b w:val="0"/>
          <w:bCs w:val="0"/>
          <w:i/>
          <w:iCs/>
          <w:lang w:val="es-ES"/>
        </w:rPr>
      </w:pPr>
    </w:p>
    <w:p>
      <w:pPr>
        <w:rPr>
          <w:rFonts w:hint="default"/>
          <w:b/>
          <w:bCs/>
          <w:i w:val="0"/>
          <w:iCs w:val="0"/>
          <w:u w:val="single"/>
          <w:lang w:val="es-ES"/>
        </w:rPr>
      </w:pPr>
      <w:r>
        <w:rPr>
          <w:rFonts w:hint="default"/>
          <w:b/>
          <w:bCs/>
          <w:i w:val="0"/>
          <w:iCs w:val="0"/>
          <w:u w:val="single"/>
          <w:lang w:val="es-ES"/>
        </w:rPr>
        <w:t>Work provided</w:t>
      </w:r>
    </w:p>
    <w:p>
      <w:pPr>
        <w:rPr>
          <w:rFonts w:hint="default"/>
          <w:b/>
          <w:bCs/>
          <w:i w:val="0"/>
          <w:iCs w:val="0"/>
          <w:u w:val="single"/>
          <w:lang w:val="es-ES"/>
        </w:rPr>
      </w:pPr>
    </w:p>
    <w:p>
      <w:pPr>
        <w:rPr>
          <w:rFonts w:hint="default"/>
          <w:b/>
          <w:bCs/>
          <w:i w:val="0"/>
          <w:iCs w:val="0"/>
          <w:u w:val="none"/>
          <w:lang w:val="es-ES"/>
        </w:rPr>
      </w:pPr>
      <w:r>
        <w:rPr>
          <w:rFonts w:hint="default"/>
          <w:b/>
          <w:bCs/>
          <w:i w:val="0"/>
          <w:iCs w:val="0"/>
          <w:u w:val="none"/>
          <w:lang w:val="es-ES"/>
        </w:rPr>
        <w:t>Python Analysis</w:t>
      </w:r>
    </w:p>
    <w:p>
      <w:pPr>
        <w:rPr>
          <w:rFonts w:hint="default"/>
          <w:b/>
          <w:bCs/>
          <w:i w:val="0"/>
          <w:iCs w:val="0"/>
          <w:u w:val="none"/>
          <w:lang w:val="es-ES"/>
        </w:rPr>
      </w:pPr>
    </w:p>
    <w:p>
      <w:pPr>
        <w:rPr>
          <w:rFonts w:hint="default"/>
          <w:b w:val="0"/>
          <w:bCs w:val="0"/>
          <w:i w:val="0"/>
          <w:iCs w:val="0"/>
          <w:u w:val="none"/>
          <w:lang w:val="es-ES"/>
        </w:rPr>
      </w:pPr>
      <w:r>
        <w:rPr>
          <w:rFonts w:hint="default"/>
          <w:b w:val="0"/>
          <w:bCs w:val="0"/>
          <w:i w:val="0"/>
          <w:iCs w:val="0"/>
          <w:u w:val="none"/>
          <w:lang w:val="es-ES"/>
        </w:rPr>
        <w:t>- Data cleaning and EDA.</w:t>
      </w:r>
    </w:p>
    <w:p>
      <w:pPr>
        <w:rPr>
          <w:rFonts w:hint="default"/>
          <w:b w:val="0"/>
          <w:bCs w:val="0"/>
          <w:i w:val="0"/>
          <w:iCs w:val="0"/>
          <w:u w:val="none"/>
          <w:lang w:val="es-ES"/>
        </w:rPr>
      </w:pPr>
      <w:r>
        <w:rPr>
          <w:rFonts w:hint="default"/>
          <w:b w:val="0"/>
          <w:bCs w:val="0"/>
          <w:i w:val="0"/>
          <w:iCs w:val="0"/>
          <w:u w:val="none"/>
          <w:lang w:val="es-ES"/>
        </w:rPr>
        <w:t>- Data visualization.</w:t>
      </w:r>
    </w:p>
    <w:p>
      <w:pPr>
        <w:rPr>
          <w:rFonts w:hint="default"/>
          <w:b/>
          <w:bCs/>
          <w:i w:val="0"/>
          <w:iCs w:val="0"/>
          <w:u w:val="none"/>
          <w:lang w:val="es-ES"/>
        </w:rPr>
      </w:pPr>
      <w:r>
        <w:rPr>
          <w:rFonts w:hint="default"/>
          <w:b w:val="0"/>
          <w:bCs w:val="0"/>
          <w:i w:val="0"/>
          <w:iCs w:val="0"/>
          <w:u w:val="none"/>
          <w:lang w:val="es-ES"/>
        </w:rPr>
        <w:t>- Market analysis.</w:t>
      </w:r>
    </w:p>
    <w:p>
      <w:pPr>
        <w:rPr>
          <w:rFonts w:hint="default"/>
          <w:b w:val="0"/>
          <w:bCs w:val="0"/>
          <w:i w:val="0"/>
          <w:iCs w:val="0"/>
          <w:u w:val="none"/>
          <w:lang w:val="es-ES"/>
        </w:rPr>
      </w:pPr>
      <w:r>
        <w:rPr>
          <w:rFonts w:hint="default"/>
          <w:b w:val="0"/>
          <w:bCs w:val="0"/>
          <w:i w:val="0"/>
          <w:iCs w:val="0"/>
          <w:u w:val="none"/>
          <w:lang w:val="es-ES"/>
        </w:rPr>
        <w:t>- Promotion comparison.</w:t>
      </w:r>
    </w:p>
    <w:p>
      <w:pPr>
        <w:rPr>
          <w:rFonts w:hint="default"/>
          <w:b/>
          <w:bCs/>
          <w:lang w:val="es-ES"/>
        </w:rPr>
      </w:pPr>
    </w:p>
    <w:p>
      <w:pPr>
        <w:numPr>
          <w:ilvl w:val="0"/>
          <w:numId w:val="0"/>
        </w:numPr>
        <w:rPr>
          <w:rFonts w:hint="default"/>
          <w:b/>
          <w:bCs/>
          <w:lang w:val="es-ES"/>
        </w:rPr>
      </w:pPr>
      <w:r>
        <w:rPr>
          <w:rFonts w:hint="default"/>
          <w:b/>
          <w:bCs/>
          <w:lang w:val="es-ES"/>
        </w:rPr>
        <w:t>SQL Queries</w:t>
      </w:r>
    </w:p>
    <w:p>
      <w:pPr>
        <w:numPr>
          <w:ilvl w:val="0"/>
          <w:numId w:val="0"/>
        </w:numPr>
        <w:rPr>
          <w:rFonts w:hint="default"/>
          <w:b/>
          <w:bCs/>
          <w:lang w:val="es-ES"/>
        </w:rPr>
      </w:pPr>
    </w:p>
    <w:p>
      <w:pPr>
        <w:numPr>
          <w:ilvl w:val="0"/>
          <w:numId w:val="0"/>
        </w:numPr>
        <w:rPr>
          <w:rFonts w:hint="default"/>
          <w:b w:val="0"/>
          <w:bCs w:val="0"/>
          <w:lang w:val="es-ES"/>
        </w:rPr>
      </w:pPr>
      <w:r>
        <w:rPr>
          <w:rFonts w:hint="default"/>
          <w:b w:val="0"/>
          <w:bCs w:val="0"/>
          <w:lang w:val="es-ES"/>
        </w:rPr>
        <w:t>1. What are the stores with the highest sales in the month?</w:t>
      </w:r>
    </w:p>
    <w:p>
      <w:pPr>
        <w:numPr>
          <w:ilvl w:val="0"/>
          <w:numId w:val="0"/>
        </w:numPr>
        <w:rPr>
          <w:rFonts w:hint="default"/>
          <w:b w:val="0"/>
          <w:bCs w:val="0"/>
          <w:lang w:val="es-ES"/>
        </w:rPr>
      </w:pPr>
      <w:r>
        <w:rPr>
          <w:rFonts w:hint="default"/>
          <w:b w:val="0"/>
          <w:bCs w:val="0"/>
          <w:lang w:val="es-ES"/>
        </w:rPr>
        <w:t>2. And the top-performing stores in each market?</w:t>
      </w:r>
    </w:p>
    <w:p>
      <w:pPr>
        <w:numPr>
          <w:ilvl w:val="0"/>
          <w:numId w:val="0"/>
        </w:numPr>
        <w:rPr>
          <w:rFonts w:hint="default"/>
          <w:b w:val="0"/>
          <w:bCs w:val="0"/>
          <w:lang w:val="es-ES"/>
        </w:rPr>
      </w:pPr>
      <w:r>
        <w:rPr>
          <w:rFonts w:hint="default"/>
          <w:b w:val="0"/>
          <w:bCs w:val="0"/>
          <w:lang w:val="es-ES"/>
        </w:rPr>
        <w:t>3. What is the amount collected for each promotion?</w:t>
      </w:r>
    </w:p>
    <w:p>
      <w:pPr>
        <w:numPr>
          <w:ilvl w:val="0"/>
          <w:numId w:val="0"/>
        </w:numPr>
        <w:rPr>
          <w:rFonts w:hint="default"/>
          <w:b w:val="0"/>
          <w:bCs w:val="0"/>
          <w:lang w:val="es-ES"/>
        </w:rPr>
      </w:pPr>
      <w:r>
        <w:rPr>
          <w:rFonts w:hint="default"/>
          <w:b w:val="0"/>
          <w:bCs w:val="0"/>
          <w:lang w:val="es-ES"/>
        </w:rPr>
        <w:t>4. And the total amount of money collected this month?</w:t>
      </w:r>
    </w:p>
    <w:p>
      <w:pPr>
        <w:numPr>
          <w:ilvl w:val="0"/>
          <w:numId w:val="0"/>
        </w:numPr>
        <w:rPr>
          <w:rFonts w:hint="default"/>
          <w:b w:val="0"/>
          <w:bCs w:val="0"/>
          <w:lang w:val="es-ES"/>
        </w:rPr>
      </w:pPr>
      <w:r>
        <w:rPr>
          <w:rFonts w:hint="default"/>
          <w:b w:val="0"/>
          <w:bCs w:val="0"/>
          <w:lang w:val="es-ES"/>
        </w:rPr>
        <w:t>5. Which market has the highest sales?</w:t>
      </w:r>
    </w:p>
    <w:p>
      <w:pPr>
        <w:numPr>
          <w:ilvl w:val="0"/>
          <w:numId w:val="0"/>
        </w:numPr>
        <w:rPr>
          <w:rFonts w:hint="default"/>
          <w:b w:val="0"/>
          <w:bCs w:val="0"/>
          <w:lang w:val="es-ES"/>
        </w:rPr>
      </w:pPr>
      <w:r>
        <w:rPr>
          <w:rFonts w:hint="default"/>
          <w:b w:val="0"/>
          <w:bCs w:val="0"/>
          <w:lang w:val="es-ES"/>
        </w:rPr>
        <w:t>6. What are the weekly sales for each market?</w:t>
      </w:r>
    </w:p>
    <w:p>
      <w:pPr>
        <w:numPr>
          <w:ilvl w:val="0"/>
          <w:numId w:val="0"/>
        </w:numPr>
        <w:rPr>
          <w:rFonts w:hint="default"/>
          <w:b w:val="0"/>
          <w:bCs w:val="0"/>
          <w:lang w:val="es-ES"/>
        </w:rPr>
      </w:pPr>
      <w:r>
        <w:rPr>
          <w:rFonts w:hint="default"/>
          <w:b w:val="0"/>
          <w:bCs w:val="0"/>
          <w:lang w:val="es-ES"/>
        </w:rPr>
        <w:t>7. Which countries have the highest sales (queries on countries)?</w:t>
      </w:r>
    </w:p>
    <w:p>
      <w:pPr>
        <w:numPr>
          <w:ilvl w:val="0"/>
          <w:numId w:val="0"/>
        </w:numPr>
        <w:rPr>
          <w:rFonts w:hint="default"/>
          <w:b w:val="0"/>
          <w:bCs w:val="0"/>
          <w:lang w:val="es-ES"/>
        </w:rPr>
      </w:pPr>
    </w:p>
    <w:p>
      <w:pPr>
        <w:rPr>
          <w:rFonts w:hint="default"/>
          <w:b/>
          <w:bCs/>
          <w:lang w:val="es-ES"/>
        </w:rPr>
      </w:pPr>
      <w:r>
        <w:rPr>
          <w:rFonts w:hint="default"/>
          <w:b/>
          <w:bCs/>
          <w:lang w:val="es-ES"/>
        </w:rPr>
        <w:t>Tableau</w:t>
      </w:r>
    </w:p>
    <w:p>
      <w:pPr>
        <w:rPr>
          <w:rFonts w:hint="default"/>
          <w:b w:val="0"/>
          <w:bCs w:val="0"/>
          <w:lang w:val="es-ES"/>
        </w:rPr>
      </w:pPr>
    </w:p>
    <w:p>
      <w:pPr>
        <w:rPr>
          <w:rFonts w:hint="default"/>
          <w:b w:val="0"/>
          <w:bCs w:val="0"/>
          <w:lang w:val="es-ES"/>
        </w:rPr>
      </w:pPr>
      <w:r>
        <w:rPr>
          <w:rFonts w:hint="default"/>
          <w:b w:val="0"/>
          <w:bCs w:val="0"/>
          <w:lang w:val="es-ES"/>
        </w:rPr>
        <w:t>- Visualization and dashboards.</w:t>
      </w:r>
    </w:p>
    <w:p>
      <w:pPr>
        <w:rPr>
          <w:rFonts w:hint="default"/>
          <w:b w:val="0"/>
          <w:bCs w:val="0"/>
          <w:lang w:val="es-ES"/>
        </w:rPr>
      </w:pPr>
      <w:r>
        <w:rPr>
          <w:rFonts w:hint="default"/>
          <w:b w:val="0"/>
          <w:bCs w:val="0"/>
          <w:lang w:val="es-ES"/>
        </w:rPr>
        <w:t>- Data tracker displayed on a dashboard to assist the company in decision-making</w:t>
      </w:r>
    </w:p>
    <w:p>
      <w:pPr>
        <w:rPr>
          <w:rFonts w:hint="default"/>
          <w:lang w:val="es-ES"/>
        </w:rPr>
      </w:pPr>
      <w:r>
        <w:rPr>
          <w:rFonts w:hint="default"/>
          <w:b w:val="0"/>
          <w:bCs w:val="0"/>
          <w:lang w:val="es-ES"/>
        </w:rPr>
        <w:t>- Step-by-step history of how the conclusion was reached.</w:t>
      </w:r>
    </w:p>
    <w:p>
      <w:pPr>
        <w:rPr>
          <w:rFonts w:hint="default"/>
          <w:lang w:val="es-ES"/>
        </w:rPr>
      </w:pPr>
    </w:p>
    <w:p>
      <w:pPr>
        <w:rPr>
          <w:rFonts w:hint="default"/>
          <w:b/>
          <w:bCs/>
          <w:lang w:val="es-ES"/>
        </w:rPr>
      </w:pPr>
      <w:r>
        <w:rPr>
          <w:rFonts w:hint="default"/>
          <w:b/>
          <w:bCs/>
          <w:lang w:val="es-ES"/>
        </w:rPr>
        <w:t>Market Analysis</w:t>
      </w:r>
    </w:p>
    <w:p>
      <w:pPr>
        <w:rPr>
          <w:rFonts w:hint="default"/>
          <w:b/>
          <w:bCs/>
          <w:lang w:val="es-ES"/>
        </w:rPr>
      </w:pPr>
    </w:p>
    <w:p>
      <w:pPr>
        <w:rPr>
          <w:rFonts w:hint="default"/>
          <w:lang w:val="es-ES"/>
        </w:rPr>
      </w:pPr>
      <w:r>
        <w:rPr>
          <w:rFonts w:hint="default"/>
          <w:lang w:val="es-ES"/>
        </w:rPr>
        <w:t>The food franchise Data Burger, present worldwide have 3 special promotions during the period of a month. My work its to analyze the sales and promotions and give some insights about the performance of each promotion to determine wich one will be dismissed for a new one.</w:t>
      </w:r>
    </w:p>
    <w:p>
      <w:pPr>
        <w:rPr>
          <w:rFonts w:hint="default"/>
          <w:lang w:val="es-ES"/>
        </w:rPr>
      </w:pPr>
    </w:p>
    <w:p>
      <w:pPr>
        <w:rPr>
          <w:rFonts w:hint="default"/>
          <w:lang w:val="es-ES"/>
        </w:rPr>
      </w:pPr>
      <w:r>
        <w:rPr>
          <w:rFonts w:hint="default"/>
          <w:lang w:val="es-ES"/>
        </w:rPr>
        <w:t>After reaching all the data from this time, we have the next database:</w:t>
      </w:r>
    </w:p>
    <w:p>
      <w:pPr>
        <w:rPr>
          <w:rFonts w:hint="default"/>
          <w:lang w:val="es-ES"/>
        </w:rPr>
      </w:pPr>
    </w:p>
    <w:p>
      <w:pPr>
        <w:rPr>
          <w:rFonts w:hint="default"/>
          <w:i/>
          <w:iCs/>
          <w:lang w:val="es-ES"/>
        </w:rPr>
      </w:pPr>
      <w:r>
        <w:rPr>
          <w:rFonts w:hint="default"/>
          <w:i/>
          <w:iCs/>
          <w:lang w:val="es-ES"/>
        </w:rPr>
        <w:t>- country</w:t>
      </w:r>
    </w:p>
    <w:p>
      <w:pPr>
        <w:rPr>
          <w:rFonts w:hint="default"/>
          <w:i/>
          <w:iCs/>
          <w:lang w:val="es-ES"/>
        </w:rPr>
      </w:pPr>
      <w:r>
        <w:rPr>
          <w:rFonts w:hint="default"/>
          <w:i/>
          <w:iCs/>
          <w:lang w:val="es-ES"/>
        </w:rPr>
        <w:t>- marketsize</w:t>
      </w:r>
    </w:p>
    <w:p>
      <w:pPr>
        <w:rPr>
          <w:rFonts w:hint="default"/>
          <w:i/>
          <w:iCs/>
          <w:lang w:val="es-ES"/>
        </w:rPr>
      </w:pPr>
      <w:r>
        <w:rPr>
          <w:rFonts w:hint="default"/>
          <w:i/>
          <w:iCs/>
          <w:lang w:val="es-ES"/>
        </w:rPr>
        <w:t>- locationid</w:t>
      </w:r>
    </w:p>
    <w:p>
      <w:pPr>
        <w:rPr>
          <w:rFonts w:hint="default"/>
          <w:i/>
          <w:iCs/>
          <w:lang w:val="es-ES"/>
        </w:rPr>
      </w:pPr>
      <w:r>
        <w:rPr>
          <w:rFonts w:hint="default"/>
          <w:i/>
          <w:iCs/>
          <w:lang w:val="es-ES"/>
        </w:rPr>
        <w:t>- ageofstore</w:t>
      </w:r>
    </w:p>
    <w:p>
      <w:pPr>
        <w:rPr>
          <w:rFonts w:hint="default"/>
          <w:i/>
          <w:iCs/>
          <w:lang w:val="es-ES"/>
        </w:rPr>
      </w:pPr>
      <w:r>
        <w:rPr>
          <w:rFonts w:hint="default"/>
          <w:i/>
          <w:iCs/>
          <w:lang w:val="es-ES"/>
        </w:rPr>
        <w:t>- promotion</w:t>
      </w:r>
    </w:p>
    <w:p>
      <w:pPr>
        <w:rPr>
          <w:rFonts w:hint="default"/>
          <w:i/>
          <w:iCs/>
          <w:lang w:val="es-ES"/>
        </w:rPr>
      </w:pPr>
      <w:r>
        <w:rPr>
          <w:rFonts w:hint="default"/>
          <w:i/>
          <w:iCs/>
          <w:lang w:val="es-ES"/>
        </w:rPr>
        <w:t>- week</w:t>
      </w:r>
    </w:p>
    <w:p>
      <w:pPr>
        <w:rPr>
          <w:rFonts w:hint="default"/>
          <w:i/>
          <w:iCs/>
          <w:lang w:val="es-ES"/>
        </w:rPr>
      </w:pPr>
      <w:r>
        <w:rPr>
          <w:rFonts w:hint="default"/>
          <w:i/>
          <w:iCs/>
          <w:lang w:val="es-ES"/>
        </w:rPr>
        <w:t>- sales</w:t>
      </w:r>
    </w:p>
    <w:p>
      <w:pPr>
        <w:rPr>
          <w:rFonts w:hint="default"/>
          <w:lang w:val="es-ES"/>
        </w:rPr>
      </w:pPr>
    </w:p>
    <w:p>
      <w:pPr>
        <w:rPr>
          <w:rFonts w:hint="default"/>
          <w:lang w:val="es-ES"/>
        </w:rPr>
      </w:pPr>
      <w:r>
        <w:rPr>
          <w:rFonts w:hint="default"/>
          <w:lang w:val="es-ES"/>
        </w:rPr>
        <w:t>On the first aproach we can observe that the data dont have NaNs, so I proceeded to make the EDA of the data to have a full vision:</w:t>
      </w:r>
    </w:p>
    <w:p>
      <w:pPr>
        <w:rPr>
          <w:rFonts w:hint="default"/>
          <w:lang w:val="es-ES"/>
        </w:rPr>
      </w:pPr>
    </w:p>
    <w:p>
      <w:pPr>
        <w:jc w:val="center"/>
      </w:pPr>
      <w:r>
        <w:drawing>
          <wp:inline distT="0" distB="0" distL="114300" distR="114300">
            <wp:extent cx="3267710" cy="2543810"/>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3267710" cy="2543810"/>
                    </a:xfrm>
                    <a:prstGeom prst="rect">
                      <a:avLst/>
                    </a:prstGeom>
                    <a:noFill/>
                    <a:ln>
                      <a:noFill/>
                    </a:ln>
                  </pic:spPr>
                </pic:pic>
              </a:graphicData>
            </a:graphic>
          </wp:inline>
        </w:drawing>
      </w:r>
    </w:p>
    <w:p>
      <w:pPr>
        <w:jc w:val="left"/>
      </w:pPr>
    </w:p>
    <w:p>
      <w:pPr>
        <w:jc w:val="left"/>
        <w:rPr>
          <w:rFonts w:hint="default"/>
          <w:lang w:val="es-ES"/>
        </w:rPr>
      </w:pPr>
      <w:r>
        <w:rPr>
          <w:rFonts w:hint="default"/>
          <w:lang w:val="es-ES"/>
        </w:rPr>
        <w:t>Next, I took a look on the numerical columns of the database:</w:t>
      </w:r>
    </w:p>
    <w:p>
      <w:pPr>
        <w:jc w:val="left"/>
      </w:pPr>
    </w:p>
    <w:p>
      <w:pPr>
        <w:jc w:val="center"/>
      </w:pPr>
      <w:r>
        <w:drawing>
          <wp:inline distT="0" distB="0" distL="114300" distR="114300">
            <wp:extent cx="3156585" cy="238125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3156585" cy="2381250"/>
                    </a:xfrm>
                    <a:prstGeom prst="rect">
                      <a:avLst/>
                    </a:prstGeom>
                    <a:noFill/>
                    <a:ln>
                      <a:noFill/>
                    </a:ln>
                  </pic:spPr>
                </pic:pic>
              </a:graphicData>
            </a:graphic>
          </wp:inline>
        </w:drawing>
      </w:r>
    </w:p>
    <w:p>
      <w:pPr>
        <w:jc w:val="center"/>
      </w:pPr>
    </w:p>
    <w:p>
      <w:pPr>
        <w:jc w:val="left"/>
        <w:rPr>
          <w:rFonts w:hint="default"/>
          <w:lang w:val="es-ES"/>
        </w:rPr>
      </w:pPr>
      <w:r>
        <w:rPr>
          <w:rFonts w:hint="default"/>
          <w:lang w:val="es-ES"/>
        </w:rPr>
        <w:t>One of the important columns, the marketsize its distributed like this:</w:t>
      </w:r>
    </w:p>
    <w:p>
      <w:pPr>
        <w:jc w:val="left"/>
        <w:rPr>
          <w:rFonts w:hint="default"/>
          <w:lang w:val="es-ES"/>
        </w:rPr>
      </w:pPr>
    </w:p>
    <w:p>
      <w:pPr>
        <w:jc w:val="center"/>
      </w:pPr>
      <w:r>
        <w:drawing>
          <wp:inline distT="0" distB="0" distL="114300" distR="114300">
            <wp:extent cx="3200400" cy="923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200400" cy="923925"/>
                    </a:xfrm>
                    <a:prstGeom prst="rect">
                      <a:avLst/>
                    </a:prstGeom>
                    <a:noFill/>
                    <a:ln>
                      <a:noFill/>
                    </a:ln>
                  </pic:spPr>
                </pic:pic>
              </a:graphicData>
            </a:graphic>
          </wp:inline>
        </w:drawing>
      </w:r>
    </w:p>
    <w:p>
      <w:pPr>
        <w:jc w:val="center"/>
      </w:pPr>
    </w:p>
    <w:p>
      <w:pPr>
        <w:jc w:val="center"/>
      </w:pPr>
    </w:p>
    <w:p>
      <w:pPr>
        <w:jc w:val="center"/>
      </w:pPr>
    </w:p>
    <w:p>
      <w:pPr>
        <w:jc w:val="center"/>
      </w:pPr>
    </w:p>
    <w:p>
      <w:pPr>
        <w:jc w:val="center"/>
        <w:rPr>
          <w:rFonts w:hint="default"/>
          <w:lang w:val="es-ES"/>
        </w:rPr>
      </w:pPr>
      <w:r>
        <w:rPr>
          <w:rFonts w:ascii="SimSun" w:hAnsi="SimSun" w:eastAsia="SimSun" w:cs="SimSun"/>
          <w:sz w:val="24"/>
          <w:szCs w:val="24"/>
        </w:rPr>
        <w:drawing>
          <wp:inline distT="0" distB="0" distL="114300" distR="114300">
            <wp:extent cx="3302635" cy="2466975"/>
            <wp:effectExtent l="0" t="0" r="12065" b="9525"/>
            <wp:docPr id="7" name="Imagen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G_256"/>
                    <pic:cNvPicPr>
                      <a:picLocks noChangeAspect="1"/>
                    </pic:cNvPicPr>
                  </pic:nvPicPr>
                  <pic:blipFill>
                    <a:blip r:embed="rId7"/>
                    <a:stretch>
                      <a:fillRect/>
                    </a:stretch>
                  </pic:blipFill>
                  <pic:spPr>
                    <a:xfrm>
                      <a:off x="0" y="0"/>
                      <a:ext cx="3302635" cy="2466975"/>
                    </a:xfrm>
                    <a:prstGeom prst="rect">
                      <a:avLst/>
                    </a:prstGeom>
                    <a:noFill/>
                    <a:ln w="9525">
                      <a:noFill/>
                    </a:ln>
                  </pic:spPr>
                </pic:pic>
              </a:graphicData>
            </a:graphic>
          </wp:inline>
        </w:drawing>
      </w:r>
    </w:p>
    <w:p>
      <w:pPr>
        <w:jc w:val="left"/>
        <w:rPr>
          <w:rFonts w:hint="default"/>
          <w:lang w:val="es-ES"/>
        </w:rPr>
      </w:pPr>
    </w:p>
    <w:p>
      <w:pPr>
        <w:jc w:val="left"/>
        <w:rPr>
          <w:rFonts w:hint="default"/>
          <w:lang w:val="es-ES"/>
        </w:rPr>
      </w:pPr>
      <w:r>
        <w:rPr>
          <w:rFonts w:hint="default"/>
          <w:lang w:val="es-ES"/>
        </w:rPr>
        <w:t>Surprisingly we have a lot of stores in markets considerated Medium. This can indicate the relation between competitors, sales and countries.</w:t>
      </w:r>
    </w:p>
    <w:p>
      <w:pPr>
        <w:jc w:val="left"/>
        <w:rPr>
          <w:rFonts w:hint="default"/>
          <w:lang w:val="es-ES"/>
        </w:rPr>
      </w:pPr>
    </w:p>
    <w:p>
      <w:pPr>
        <w:jc w:val="left"/>
        <w:rPr>
          <w:rFonts w:hint="default"/>
          <w:lang w:val="es-ES"/>
        </w:rPr>
      </w:pPr>
    </w:p>
    <w:p>
      <w:pPr>
        <w:jc w:val="center"/>
      </w:pPr>
      <w:r>
        <w:drawing>
          <wp:inline distT="0" distB="0" distL="114300" distR="114300">
            <wp:extent cx="21336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tretch>
                      <a:fillRect/>
                    </a:stretch>
                  </pic:blipFill>
                  <pic:spPr>
                    <a:xfrm>
                      <a:off x="0" y="0"/>
                      <a:ext cx="2133600" cy="2133600"/>
                    </a:xfrm>
                    <a:prstGeom prst="rect">
                      <a:avLst/>
                    </a:prstGeom>
                    <a:noFill/>
                    <a:ln>
                      <a:noFill/>
                    </a:ln>
                  </pic:spPr>
                </pic:pic>
              </a:graphicData>
            </a:graphic>
          </wp:inline>
        </w:drawing>
      </w:r>
    </w:p>
    <w:p>
      <w:pPr>
        <w:jc w:val="center"/>
      </w:pPr>
    </w:p>
    <w:p>
      <w:pPr>
        <w:jc w:val="left"/>
        <w:rPr>
          <w:rFonts w:hint="default"/>
          <w:lang w:val="es-ES"/>
        </w:rPr>
      </w:pPr>
    </w:p>
    <w:p>
      <w:pPr>
        <w:jc w:val="left"/>
        <w:rPr>
          <w:rFonts w:hint="default"/>
          <w:lang w:val="es-ES"/>
        </w:rPr>
      </w:pPr>
      <w:r>
        <w:rPr>
          <w:rFonts w:hint="default"/>
          <w:lang w:val="es-ES"/>
        </w:rPr>
        <w:t>- Small markets comprise countries with 1 to 39 stores.</w:t>
      </w:r>
    </w:p>
    <w:p>
      <w:pPr>
        <w:jc w:val="left"/>
        <w:rPr>
          <w:rFonts w:hint="default"/>
          <w:lang w:val="es-ES"/>
        </w:rPr>
      </w:pPr>
      <w:r>
        <w:rPr>
          <w:rFonts w:hint="default"/>
          <w:lang w:val="es-ES"/>
        </w:rPr>
        <w:t>- Medium markets encompass countries with 40 to 79 stores.</w:t>
      </w:r>
    </w:p>
    <w:p>
      <w:pPr>
        <w:jc w:val="left"/>
        <w:rPr>
          <w:rFonts w:hint="default"/>
          <w:lang w:val="es-ES"/>
        </w:rPr>
      </w:pPr>
      <w:r>
        <w:rPr>
          <w:rFonts w:hint="default"/>
          <w:lang w:val="es-ES"/>
        </w:rPr>
        <w:t>- Large markets consist of countries with 80 or more stores.</w:t>
      </w:r>
    </w:p>
    <w:p>
      <w:pPr>
        <w:jc w:val="center"/>
        <w:rPr>
          <w:rFonts w:hint="default"/>
          <w:lang w:val="es-ES"/>
        </w:rPr>
      </w:pPr>
      <w:r>
        <w:rPr>
          <w:rFonts w:ascii="SimSun" w:hAnsi="SimSun" w:eastAsia="SimSun" w:cs="SimSun"/>
          <w:sz w:val="24"/>
          <w:szCs w:val="24"/>
        </w:rPr>
        <w:drawing>
          <wp:inline distT="0" distB="0" distL="114300" distR="114300">
            <wp:extent cx="3456940" cy="2581910"/>
            <wp:effectExtent l="0" t="0" r="10160" b="8890"/>
            <wp:docPr id="8" name="Imagen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G_256"/>
                    <pic:cNvPicPr>
                      <a:picLocks noChangeAspect="1"/>
                    </pic:cNvPicPr>
                  </pic:nvPicPr>
                  <pic:blipFill>
                    <a:blip r:embed="rId9"/>
                    <a:stretch>
                      <a:fillRect/>
                    </a:stretch>
                  </pic:blipFill>
                  <pic:spPr>
                    <a:xfrm>
                      <a:off x="0" y="0"/>
                      <a:ext cx="3456940" cy="2581910"/>
                    </a:xfrm>
                    <a:prstGeom prst="rect">
                      <a:avLst/>
                    </a:prstGeom>
                    <a:noFill/>
                    <a:ln w="9525">
                      <a:noFill/>
                    </a:ln>
                  </pic:spPr>
                </pic:pic>
              </a:graphicData>
            </a:graphic>
          </wp:inline>
        </w:drawing>
      </w:r>
    </w:p>
    <w:p>
      <w:pPr>
        <w:jc w:val="left"/>
        <w:rPr>
          <w:rFonts w:hint="default"/>
          <w:lang w:val="es-ES"/>
        </w:rPr>
      </w:pPr>
      <w:r>
        <w:rPr>
          <w:rFonts w:hint="default"/>
          <w:lang w:val="es-ES"/>
        </w:rPr>
        <w:t>After analyzing the markets and stores we can take a look on the sales and promotions. The two main values on this database.</w:t>
      </w:r>
    </w:p>
    <w:p>
      <w:pPr>
        <w:jc w:val="left"/>
        <w:rPr>
          <w:rFonts w:hint="default"/>
          <w:lang w:val="es-ES"/>
        </w:rPr>
      </w:pPr>
    </w:p>
    <w:p>
      <w:pPr>
        <w:jc w:val="center"/>
      </w:pPr>
      <w:r>
        <w:drawing>
          <wp:inline distT="0" distB="0" distL="114300" distR="114300">
            <wp:extent cx="5268595" cy="1346835"/>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5268595" cy="1346835"/>
                    </a:xfrm>
                    <a:prstGeom prst="rect">
                      <a:avLst/>
                    </a:prstGeom>
                    <a:noFill/>
                    <a:ln>
                      <a:noFill/>
                    </a:ln>
                  </pic:spPr>
                </pic:pic>
              </a:graphicData>
            </a:graphic>
          </wp:inline>
        </w:drawing>
      </w:r>
    </w:p>
    <w:p>
      <w:pPr>
        <w:jc w:val="left"/>
        <w:rPr>
          <w:rFonts w:hint="default"/>
          <w:lang w:val="es-ES"/>
        </w:rPr>
      </w:pPr>
    </w:p>
    <w:p>
      <w:pPr>
        <w:jc w:val="left"/>
        <w:rPr>
          <w:rFonts w:hint="default"/>
          <w:lang w:val="es-ES"/>
        </w:rPr>
      </w:pPr>
      <w:r>
        <w:rPr>
          <w:rFonts w:hint="default"/>
          <w:lang w:val="es-ES"/>
        </w:rPr>
        <w:t>With this datawe can see that the Query Blue Ceese have the best mean in sales, but we need to take the consideration that it has the less amount of distribution worldwide.</w:t>
      </w:r>
    </w:p>
    <w:p>
      <w:pPr>
        <w:jc w:val="left"/>
        <w:rPr>
          <w:rFonts w:hint="default"/>
          <w:lang w:val="es-ES"/>
        </w:rPr>
      </w:pPr>
    </w:p>
    <w:p>
      <w:pPr>
        <w:jc w:val="left"/>
        <w:rPr>
          <w:rFonts w:hint="default"/>
          <w:lang w:val="es-ES"/>
        </w:rPr>
      </w:pPr>
      <w:r>
        <w:rPr>
          <w:rFonts w:hint="default"/>
          <w:lang w:val="es-ES"/>
        </w:rPr>
        <w:t>In the other two, the mean its close to each other with the same amount of distribution.</w:t>
      </w:r>
    </w:p>
    <w:p>
      <w:pPr>
        <w:jc w:val="left"/>
        <w:rPr>
          <w:rFonts w:hint="default"/>
          <w:lang w:val="es-ES"/>
        </w:rPr>
      </w:pPr>
    </w:p>
    <w:p>
      <w:pPr>
        <w:jc w:val="center"/>
      </w:pPr>
      <w:r>
        <w:drawing>
          <wp:inline distT="0" distB="0" distL="114300" distR="114300">
            <wp:extent cx="2734310" cy="862330"/>
            <wp:effectExtent l="0" t="0" r="8890" b="139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stretch>
                      <a:fillRect/>
                    </a:stretch>
                  </pic:blipFill>
                  <pic:spPr>
                    <a:xfrm>
                      <a:off x="0" y="0"/>
                      <a:ext cx="2734310" cy="862330"/>
                    </a:xfrm>
                    <a:prstGeom prst="rect">
                      <a:avLst/>
                    </a:prstGeom>
                    <a:noFill/>
                    <a:ln>
                      <a:noFill/>
                    </a:ln>
                  </pic:spPr>
                </pic:pic>
              </a:graphicData>
            </a:graphic>
          </wp:inline>
        </w:drawing>
      </w:r>
    </w:p>
    <w:p>
      <w:pPr>
        <w:jc w:val="center"/>
      </w:pPr>
    </w:p>
    <w:p>
      <w:pPr>
        <w:jc w:val="cente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-852170</wp:posOffset>
            </wp:positionH>
            <wp:positionV relativeFrom="paragraph">
              <wp:posOffset>126365</wp:posOffset>
            </wp:positionV>
            <wp:extent cx="6960235" cy="2188845"/>
            <wp:effectExtent l="0" t="0" r="12065" b="1905"/>
            <wp:wrapThrough wrapText="bothSides">
              <wp:wrapPolygon>
                <wp:start x="0" y="0"/>
                <wp:lineTo x="0" y="21431"/>
                <wp:lineTo x="21519" y="21431"/>
                <wp:lineTo x="21519" y="0"/>
                <wp:lineTo x="0" y="0"/>
              </wp:wrapPolygon>
            </wp:wrapThrough>
            <wp:docPr id="9" name="Imagen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G_256"/>
                    <pic:cNvPicPr>
                      <a:picLocks noChangeAspect="1"/>
                    </pic:cNvPicPr>
                  </pic:nvPicPr>
                  <pic:blipFill>
                    <a:blip r:embed="rId12"/>
                    <a:stretch>
                      <a:fillRect/>
                    </a:stretch>
                  </pic:blipFill>
                  <pic:spPr>
                    <a:xfrm>
                      <a:off x="0" y="0"/>
                      <a:ext cx="6960235" cy="2188845"/>
                    </a:xfrm>
                    <a:prstGeom prst="rect">
                      <a:avLst/>
                    </a:prstGeom>
                    <a:noFill/>
                    <a:ln w="9525">
                      <a:noFill/>
                    </a:ln>
                  </pic:spPr>
                </pic:pic>
              </a:graphicData>
            </a:graphic>
          </wp:anchor>
        </w:drawing>
      </w:r>
    </w:p>
    <w:p>
      <w:pPr>
        <w:jc w:val="left"/>
        <w:rPr>
          <w:rFonts w:hint="default" w:eastAsia="monospace" w:cs="Courier New" w:asciiTheme="minorAscii" w:hAnsiTheme="minorAscii"/>
          <w:b/>
          <w:bCs/>
          <w:i w:val="0"/>
          <w:iCs w:val="0"/>
          <w:caps w:val="0"/>
          <w:color w:val="auto"/>
          <w:spacing w:val="0"/>
          <w:sz w:val="20"/>
          <w:szCs w:val="20"/>
          <w:shd w:val="clear" w:color="auto" w:fill="auto"/>
          <w:lang w:val="es-ES"/>
        </w:rPr>
      </w:pPr>
      <w:r>
        <w:rPr>
          <w:rFonts w:hint="default" w:eastAsia="monospace" w:cs="Courier New" w:asciiTheme="minorAscii" w:hAnsiTheme="minorAscii"/>
          <w:b/>
          <w:bCs/>
          <w:i w:val="0"/>
          <w:iCs w:val="0"/>
          <w:caps w:val="0"/>
          <w:color w:val="auto"/>
          <w:spacing w:val="0"/>
          <w:sz w:val="20"/>
          <w:szCs w:val="20"/>
          <w:shd w:val="clear" w:color="auto" w:fill="auto"/>
          <w:lang w:val="es-ES"/>
        </w:rPr>
        <w:t>Promotion comparison</w:t>
      </w:r>
    </w:p>
    <w:p>
      <w:pPr>
        <w:jc w:val="left"/>
        <w:rPr>
          <w:rFonts w:hint="default" w:eastAsia="monospace" w:cs="Courier New" w:asciiTheme="minorAscii" w:hAnsiTheme="minorAscii"/>
          <w:b/>
          <w:bCs/>
          <w:i w:val="0"/>
          <w:iCs w:val="0"/>
          <w:caps w:val="0"/>
          <w:color w:val="auto"/>
          <w:spacing w:val="0"/>
          <w:sz w:val="20"/>
          <w:szCs w:val="20"/>
          <w:shd w:val="clear" w:color="auto" w:fill="auto"/>
          <w:lang w:val="es-ES"/>
        </w:rPr>
      </w:pPr>
    </w:p>
    <w:p>
      <w:pPr>
        <w:jc w:val="left"/>
        <w:rPr>
          <w:rFonts w:hint="default" w:eastAsia="monospace" w:cs="Courier New" w:asciiTheme="minorAscii" w:hAnsiTheme="minorAscii"/>
          <w:b w:val="0"/>
          <w:bCs w:val="0"/>
          <w:i w:val="0"/>
          <w:iCs w:val="0"/>
          <w:caps w:val="0"/>
          <w:color w:val="auto"/>
          <w:spacing w:val="0"/>
          <w:sz w:val="20"/>
          <w:szCs w:val="20"/>
          <w:shd w:val="clear" w:color="auto" w:fill="auto"/>
          <w:lang w:val="es-ES"/>
        </w:rPr>
      </w:pPr>
      <w:r>
        <w:rPr>
          <w:rFonts w:hint="default" w:eastAsia="monospace" w:cs="Courier New" w:asciiTheme="minorAscii" w:hAnsiTheme="minorAscii"/>
          <w:b w:val="0"/>
          <w:bCs w:val="0"/>
          <w:i w:val="0"/>
          <w:iCs w:val="0"/>
          <w:caps w:val="0"/>
          <w:color w:val="auto"/>
          <w:spacing w:val="0"/>
          <w:sz w:val="20"/>
          <w:szCs w:val="20"/>
          <w:shd w:val="clear" w:color="auto" w:fill="auto"/>
          <w:lang w:val="es-ES"/>
        </w:rPr>
        <w:t>The next step its to compare the promotions to take the insight of the performance of each of them.</w:t>
      </w:r>
    </w:p>
    <w:p>
      <w:pPr>
        <w:jc w:val="left"/>
        <w:rPr>
          <w:rFonts w:hint="default" w:eastAsia="monospace" w:cs="Courier New" w:asciiTheme="minorAscii" w:hAnsiTheme="minorAscii"/>
          <w:b w:val="0"/>
          <w:bCs w:val="0"/>
          <w:i w:val="0"/>
          <w:iCs w:val="0"/>
          <w:caps w:val="0"/>
          <w:color w:val="auto"/>
          <w:spacing w:val="0"/>
          <w:sz w:val="20"/>
          <w:szCs w:val="20"/>
          <w:shd w:val="clear" w:color="auto" w:fill="auto"/>
          <w:lang w:val="es-ES"/>
        </w:rPr>
      </w:pPr>
    </w:p>
    <w:p>
      <w:pPr>
        <w:jc w:val="left"/>
        <w:rPr>
          <w:rFonts w:hint="default" w:eastAsia="monospace" w:cs="Courier New" w:asciiTheme="minorAscii" w:hAnsiTheme="minorAscii"/>
          <w:b w:val="0"/>
          <w:bCs w:val="0"/>
          <w:i w:val="0"/>
          <w:iCs w:val="0"/>
          <w:caps w:val="0"/>
          <w:color w:val="auto"/>
          <w:spacing w:val="0"/>
          <w:sz w:val="20"/>
          <w:szCs w:val="20"/>
          <w:shd w:val="clear" w:color="auto" w:fill="auto"/>
          <w:lang w:val="es-ES"/>
        </w:rPr>
      </w:pPr>
      <w:r>
        <w:rPr>
          <w:rFonts w:hint="default" w:eastAsia="monospace" w:cs="Courier New" w:asciiTheme="minorAscii" w:hAnsiTheme="minorAscii"/>
          <w:b w:val="0"/>
          <w:bCs w:val="0"/>
          <w:i w:val="0"/>
          <w:iCs w:val="0"/>
          <w:caps w:val="0"/>
          <w:color w:val="auto"/>
          <w:spacing w:val="0"/>
          <w:sz w:val="20"/>
          <w:szCs w:val="20"/>
          <w:shd w:val="clear" w:color="auto" w:fill="auto"/>
          <w:lang w:val="es-ES"/>
        </w:rPr>
        <w:t>I compared the 3 promotions with ANOVA method to determine how the performance its going taking the sales as the main value.</w:t>
      </w:r>
    </w:p>
    <w:p>
      <w:pPr>
        <w:jc w:val="left"/>
        <w:rPr>
          <w:rFonts w:hint="default" w:ascii="Courier New" w:hAnsi="Courier New" w:eastAsia="monospace" w:cs="Courier New"/>
          <w:i w:val="0"/>
          <w:iCs w:val="0"/>
          <w:caps w:val="0"/>
          <w:color w:val="auto"/>
          <w:spacing w:val="0"/>
          <w:sz w:val="21"/>
          <w:szCs w:val="21"/>
          <w:shd w:val="clear" w:color="auto" w:fill="auto"/>
        </w:rPr>
      </w:pPr>
    </w:p>
    <w:p>
      <w:pPr>
        <w:jc w:val="left"/>
        <w:rPr>
          <w:rFonts w:hint="default" w:ascii="Courier New" w:hAnsi="Courier New" w:eastAsia="monospace" w:cs="Courier New"/>
          <w:i w:val="0"/>
          <w:iCs w:val="0"/>
          <w:caps w:val="0"/>
          <w:color w:val="auto"/>
          <w:spacing w:val="0"/>
          <w:sz w:val="21"/>
          <w:szCs w:val="21"/>
          <w:shd w:val="clear" w:color="auto" w:fill="auto"/>
        </w:rPr>
      </w:pPr>
      <w:r>
        <w:rPr>
          <w:rFonts w:hint="default" w:ascii="Courier New" w:hAnsi="Courier New" w:eastAsia="monospace" w:cs="Courier New"/>
          <w:i w:val="0"/>
          <w:iCs w:val="0"/>
          <w:caps w:val="0"/>
          <w:color w:val="auto"/>
          <w:spacing w:val="0"/>
          <w:sz w:val="21"/>
          <w:szCs w:val="21"/>
          <w:shd w:val="clear" w:color="auto" w:fill="auto"/>
        </w:rPr>
        <w:t xml:space="preserve">F Estadistic: 21.953 </w:t>
      </w:r>
    </w:p>
    <w:p>
      <w:pPr>
        <w:jc w:val="left"/>
        <w:rPr>
          <w:rFonts w:hint="default" w:ascii="Courier New" w:hAnsi="Courier New" w:eastAsia="monospace" w:cs="Courier New"/>
          <w:i w:val="0"/>
          <w:iCs w:val="0"/>
          <w:caps w:val="0"/>
          <w:color w:val="auto"/>
          <w:spacing w:val="0"/>
          <w:sz w:val="21"/>
          <w:szCs w:val="21"/>
          <w:shd w:val="clear" w:color="auto" w:fill="auto"/>
        </w:rPr>
      </w:pPr>
      <w:r>
        <w:rPr>
          <w:rFonts w:hint="default" w:ascii="Courier New" w:hAnsi="Courier New" w:eastAsia="monospace" w:cs="Courier New"/>
          <w:i w:val="0"/>
          <w:iCs w:val="0"/>
          <w:caps w:val="0"/>
          <w:color w:val="auto"/>
          <w:spacing w:val="0"/>
          <w:sz w:val="21"/>
          <w:szCs w:val="21"/>
          <w:shd w:val="clear" w:color="auto" w:fill="auto"/>
        </w:rPr>
        <w:t xml:space="preserve">P Value: 6.766100696713364e-10 </w:t>
      </w:r>
    </w:p>
    <w:p>
      <w:pPr>
        <w:jc w:val="left"/>
        <w:rPr>
          <w:rFonts w:hint="default" w:ascii="Courier New" w:hAnsi="Courier New" w:eastAsia="monospace" w:cs="Courier New"/>
          <w:i w:val="0"/>
          <w:iCs w:val="0"/>
          <w:caps w:val="0"/>
          <w:color w:val="auto"/>
          <w:spacing w:val="0"/>
          <w:sz w:val="21"/>
          <w:szCs w:val="21"/>
          <w:shd w:val="clear" w:color="auto" w:fill="auto"/>
        </w:rPr>
      </w:pPr>
      <w:r>
        <w:rPr>
          <w:rFonts w:hint="default" w:ascii="Courier New" w:hAnsi="Courier New" w:eastAsia="monospace" w:cs="Courier New"/>
          <w:i w:val="0"/>
          <w:iCs w:val="0"/>
          <w:caps w:val="0"/>
          <w:color w:val="auto"/>
          <w:spacing w:val="0"/>
          <w:sz w:val="21"/>
          <w:szCs w:val="21"/>
          <w:shd w:val="clear" w:color="auto" w:fill="auto"/>
        </w:rPr>
        <w:t>There are significant differences between at least two groups.</w:t>
      </w:r>
    </w:p>
    <w:p>
      <w:pPr>
        <w:jc w:val="left"/>
        <w:rPr>
          <w:rFonts w:hint="default" w:ascii="Courier New" w:hAnsi="Courier New" w:eastAsia="monospace" w:cs="Courier New"/>
          <w:i w:val="0"/>
          <w:iCs w:val="0"/>
          <w:caps w:val="0"/>
          <w:color w:val="auto"/>
          <w:spacing w:val="0"/>
          <w:sz w:val="21"/>
          <w:szCs w:val="21"/>
          <w:shd w:val="clear" w:color="auto" w:fill="auto"/>
        </w:rPr>
      </w:pPr>
    </w:p>
    <w:p>
      <w:pPr>
        <w:jc w:val="left"/>
        <w:rPr>
          <w:rFonts w:hint="default" w:ascii="Calibri" w:hAnsi="Calibri" w:eastAsia="monospace" w:cs="Calibri"/>
          <w:i w:val="0"/>
          <w:iCs w:val="0"/>
          <w:caps w:val="0"/>
          <w:color w:val="auto"/>
          <w:spacing w:val="0"/>
          <w:sz w:val="20"/>
          <w:szCs w:val="20"/>
          <w:shd w:val="clear" w:color="auto" w:fill="auto"/>
          <w:lang w:val="es-ES"/>
        </w:rPr>
      </w:pPr>
      <w:r>
        <w:rPr>
          <w:rFonts w:hint="default" w:ascii="Calibri" w:hAnsi="Calibri" w:eastAsia="sans-serif" w:cs="Calibri"/>
          <w:i w:val="0"/>
          <w:iCs w:val="0"/>
          <w:caps w:val="0"/>
          <w:color w:val="auto"/>
          <w:spacing w:val="0"/>
          <w:sz w:val="20"/>
          <w:szCs w:val="20"/>
          <w:shd w:val="clear" w:color="auto" w:fill="auto"/>
        </w:rPr>
        <w:t>Given that the p-value is significantly less than 0.05, we can reject the null hypothesis that there are no significant differences between the groups. This suggests that at least one of the groups differs significantly in terms of sales compared to the other groups.</w:t>
      </w:r>
    </w:p>
    <w:p>
      <w:pPr>
        <w:jc w:val="left"/>
        <w:rPr>
          <w:rFonts w:hint="default"/>
          <w:lang w:val="es-ES"/>
        </w:rPr>
      </w:pPr>
    </w:p>
    <w:p>
      <w:pPr>
        <w:jc w:val="left"/>
        <w:rPr>
          <w:rFonts w:hint="default"/>
          <w:lang w:val="es-ES"/>
        </w:rPr>
      </w:pPr>
      <w:r>
        <w:rPr>
          <w:rFonts w:hint="default"/>
          <w:lang w:val="es-ES"/>
        </w:rPr>
        <w:t>With the Tukey test the comparison between the 3 promotions look this way:</w:t>
      </w:r>
    </w:p>
    <w:p>
      <w:pPr>
        <w:jc w:val="left"/>
        <w:rPr>
          <w:rFonts w:hint="default" w:ascii="Courier New" w:hAnsi="Courier New" w:cs="Courier New"/>
          <w:lang w:val="es-ES"/>
        </w:rPr>
      </w:pPr>
    </w:p>
    <w:p>
      <w:pPr>
        <w:jc w:val="left"/>
      </w:pPr>
      <w:r>
        <w:drawing>
          <wp:inline distT="0" distB="0" distL="114300" distR="114300">
            <wp:extent cx="5273040" cy="1137920"/>
            <wp:effectExtent l="0" t="0" r="381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5273040" cy="1137920"/>
                    </a:xfrm>
                    <a:prstGeom prst="rect">
                      <a:avLst/>
                    </a:prstGeom>
                    <a:noFill/>
                    <a:ln>
                      <a:noFill/>
                    </a:ln>
                  </pic:spPr>
                </pic:pic>
              </a:graphicData>
            </a:graphic>
          </wp:inline>
        </w:drawing>
      </w:r>
    </w:p>
    <w:p>
      <w:pPr>
        <w:jc w:val="left"/>
      </w:pPr>
    </w:p>
    <w:p>
      <w:r>
        <w:rPr>
          <w:rFonts w:hint="default"/>
          <w:lang w:val="en-US" w:eastAsia="zh-CN"/>
        </w:rPr>
        <w:t>After this results we can conclude:</w:t>
      </w:r>
    </w:p>
    <w:p>
      <w:pPr>
        <w:rPr>
          <w:rFonts w:hint="default"/>
        </w:rPr>
      </w:pPr>
    </w:p>
    <w:p>
      <w:pPr>
        <w:rPr>
          <w:rFonts w:hint="default"/>
        </w:rPr>
      </w:pPr>
      <w:r>
        <w:rPr>
          <w:rFonts w:hint="default"/>
          <w:lang w:val="en-US" w:eastAsia="zh-CN"/>
        </w:rPr>
        <w:t>- The average difference between sales of Python Angus and Query Blue Cheese is significantly different, with Python Angus having significantly higher sales than Query Blue Chees</w:t>
      </w:r>
      <w:r>
        <w:rPr>
          <w:rFonts w:hint="default"/>
          <w:lang w:val="es-ES" w:eastAsia="zh-CN"/>
        </w:rPr>
        <w:t>e</w:t>
      </w:r>
      <w:r>
        <w:rPr>
          <w:rFonts w:hint="default"/>
          <w:lang w:val="en-US" w:eastAsia="zh-CN"/>
        </w:rPr>
        <w:t>.</w:t>
      </w:r>
    </w:p>
    <w:p>
      <w:pPr>
        <w:rPr>
          <w:rFonts w:hint="default"/>
        </w:rPr>
      </w:pPr>
      <w:r>
        <w:rPr>
          <w:rFonts w:hint="default"/>
          <w:lang w:val="en-US" w:eastAsia="zh-CN"/>
        </w:rPr>
        <w:t xml:space="preserve">  </w:t>
      </w:r>
    </w:p>
    <w:p>
      <w:pPr>
        <w:rPr>
          <w:rFonts w:hint="default"/>
        </w:rPr>
      </w:pPr>
      <w:r>
        <w:rPr>
          <w:rFonts w:hint="default"/>
          <w:lang w:val="en-US" w:eastAsia="zh-CN"/>
        </w:rPr>
        <w:t>- There is also a significant difference between sales of Python Angus and Tableau Pork BBQ, with Python Angus having significantly higher sales than Tableau Pork BBQ.</w:t>
      </w:r>
    </w:p>
    <w:p/>
    <w:p>
      <w:pPr>
        <w:rPr>
          <w:rFonts w:hint="default"/>
        </w:rPr>
      </w:pPr>
      <w:r>
        <w:rPr>
          <w:rFonts w:hint="default"/>
          <w:lang w:val="en-US" w:eastAsia="zh-CN"/>
        </w:rPr>
        <w:t>- However, there is no significant difference in sales between Query Blue Cheese and Tableau Pork BBQ.</w:t>
      </w:r>
    </w:p>
    <w:p/>
    <w:p>
      <w:pPr>
        <w:rPr>
          <w:rFonts w:hint="default"/>
          <w:lang w:val="en-US" w:eastAsia="zh-CN"/>
        </w:rPr>
      </w:pPr>
      <w:r>
        <w:rPr>
          <w:rFonts w:hint="default"/>
          <w:lang w:val="en-US" w:eastAsia="zh-CN"/>
        </w:rPr>
        <w:t>These results suggest that the promotions Python Angus and Query Blue Cheese have significantly different performance in terms of sales, with Python Angus having significantly higher sales than Query Blue Cheese. Additionally, Python Angus also has significantly better performance compared to Tableau Pork BBQ. On the other hand, there is no significant difference in sales between Query Blue Cheese and Tableau Pork BBQ.</w:t>
      </w:r>
    </w:p>
    <w:p>
      <w:pPr>
        <w:rPr>
          <w:rFonts w:hint="default"/>
          <w:lang w:val="en-US" w:eastAsia="zh-CN"/>
        </w:rPr>
      </w:pPr>
    </w:p>
    <w:p>
      <w:pPr>
        <w:jc w:val="center"/>
        <w:rPr>
          <w:rFonts w:hint="default"/>
          <w:lang w:val="en-US" w:eastAsia="zh-CN"/>
        </w:rPr>
      </w:pPr>
      <w:r>
        <w:rPr>
          <w:rFonts w:ascii="SimSun" w:hAnsi="SimSun" w:eastAsia="SimSun" w:cs="SimSun"/>
          <w:sz w:val="24"/>
          <w:szCs w:val="24"/>
        </w:rPr>
        <w:drawing>
          <wp:inline distT="0" distB="0" distL="114300" distR="114300">
            <wp:extent cx="4218940" cy="3201035"/>
            <wp:effectExtent l="0" t="0" r="10160" b="18415"/>
            <wp:docPr id="11" name="Imagen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G_256"/>
                    <pic:cNvPicPr>
                      <a:picLocks noChangeAspect="1"/>
                    </pic:cNvPicPr>
                  </pic:nvPicPr>
                  <pic:blipFill>
                    <a:blip r:embed="rId14"/>
                    <a:stretch>
                      <a:fillRect/>
                    </a:stretch>
                  </pic:blipFill>
                  <pic:spPr>
                    <a:xfrm>
                      <a:off x="0" y="0"/>
                      <a:ext cx="4218940" cy="3201035"/>
                    </a:xfrm>
                    <a:prstGeom prst="rect">
                      <a:avLst/>
                    </a:prstGeom>
                    <a:noFill/>
                    <a:ln w="9525">
                      <a:noFill/>
                    </a:ln>
                  </pic:spPr>
                </pic:pic>
              </a:graphicData>
            </a:graphic>
          </wp:inline>
        </w:drawing>
      </w:r>
    </w:p>
    <w:p>
      <w:pPr>
        <w:jc w:val="center"/>
      </w:pPr>
      <w:r>
        <w:drawing>
          <wp:inline distT="0" distB="0" distL="114300" distR="114300">
            <wp:extent cx="5270500" cy="878205"/>
            <wp:effectExtent l="0" t="0" r="6350" b="171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5270500" cy="878205"/>
                    </a:xfrm>
                    <a:prstGeom prst="rect">
                      <a:avLst/>
                    </a:prstGeom>
                    <a:noFill/>
                    <a:ln>
                      <a:noFill/>
                    </a:ln>
                  </pic:spPr>
                </pic:pic>
              </a:graphicData>
            </a:graphic>
          </wp:inline>
        </w:drawing>
      </w:r>
    </w:p>
    <w:p>
      <w:pPr>
        <w:jc w:val="center"/>
      </w:pPr>
    </w:p>
    <w:p>
      <w:r>
        <w:rPr>
          <w:rFonts w:hint="default"/>
        </w:rPr>
        <w:t>From the provided data, we can draw several conclusions about the two promotions with the lowest sales:</w:t>
      </w:r>
    </w:p>
    <w:p/>
    <w:p>
      <w:r>
        <w:rPr>
          <w:rFonts w:hint="default"/>
        </w:rPr>
        <w:t>Average Sales: The Query Blue Cheese promotion has a higher average sales (approximately 58099.01) compared to the Tableau Pork BBQ promotion (approximately 55364.46).</w:t>
      </w:r>
    </w:p>
    <w:p/>
    <w:p>
      <w:r>
        <w:rPr>
          <w:rFonts w:hint="default"/>
        </w:rPr>
        <w:t>Sales Dispersion: Both promotions have similar dispersion in their sales, as reflected in the standard deviation. This means that sales tend to vary in a similar range around the mean for both promotions.</w:t>
      </w:r>
    </w:p>
    <w:p/>
    <w:p>
      <w:r>
        <w:rPr>
          <w:rFonts w:hint="default"/>
        </w:rPr>
        <w:t>Sales Range: The Query Blue Cheese promotion has higher sales in both the 25th and 75th percentiles compared to Tableau Pork BBQ. This suggests that sales tend to be higher for Query Blue Cheese in most cases, although there are some exceptional observations of higher sales for Tableau Pork BBQ.</w:t>
      </w:r>
    </w:p>
    <w:p>
      <w:pPr>
        <w:keepNext w:val="0"/>
        <w:keepLines w:val="0"/>
        <w:widowControl/>
        <w:numPr>
          <w:ilvl w:val="0"/>
          <w:numId w:val="0"/>
        </w:numPr>
        <w:suppressLineNumbers w:val="0"/>
        <w:spacing w:before="0" w:beforeAutospacing="1" w:after="0" w:afterAutospacing="1"/>
        <w:rPr>
          <w:rFonts w:hint="default"/>
          <w:b/>
          <w:bCs/>
          <w:lang w:val="es-ES"/>
        </w:rPr>
      </w:pPr>
      <w:r>
        <w:rPr>
          <w:rFonts w:hint="default"/>
          <w:b/>
          <w:bCs/>
          <w:lang w:val="es-ES"/>
        </w:rPr>
        <w:t>Final insights</w:t>
      </w:r>
    </w:p>
    <w:p>
      <w:pPr>
        <w:keepNext w:val="0"/>
        <w:keepLines w:val="0"/>
        <w:widowControl/>
        <w:numPr>
          <w:ilvl w:val="0"/>
          <w:numId w:val="0"/>
        </w:numPr>
        <w:suppressLineNumbers w:val="0"/>
        <w:spacing w:before="0" w:beforeAutospacing="1" w:after="0" w:afterAutospacing="1"/>
        <w:rPr>
          <w:rFonts w:hint="default"/>
          <w:b w:val="0"/>
          <w:bCs w:val="0"/>
          <w:lang w:val="es-ES"/>
        </w:rPr>
      </w:pPr>
      <w:r>
        <w:rPr>
          <w:rFonts w:hint="default"/>
          <w:b w:val="0"/>
          <w:bCs w:val="0"/>
          <w:lang w:val="es-ES"/>
        </w:rPr>
        <w:t>- The promotions sorted by sales are:</w:t>
      </w:r>
    </w:p>
    <w:p>
      <w:pPr>
        <w:keepNext w:val="0"/>
        <w:keepLines w:val="0"/>
        <w:widowControl/>
        <w:numPr>
          <w:ilvl w:val="0"/>
          <w:numId w:val="1"/>
        </w:numPr>
        <w:suppressLineNumbers w:val="0"/>
        <w:spacing w:before="0" w:beforeAutospacing="1" w:after="0" w:afterAutospacing="1"/>
        <w:rPr>
          <w:rFonts w:hint="default"/>
          <w:b w:val="0"/>
          <w:bCs w:val="0"/>
          <w:lang w:val="es-ES"/>
        </w:rPr>
      </w:pPr>
      <w:r>
        <w:rPr>
          <w:rFonts w:hint="default"/>
          <w:b w:val="0"/>
          <w:bCs w:val="0"/>
          <w:lang w:val="es-ES"/>
        </w:rPr>
        <w:t>Python Angus</w:t>
      </w:r>
    </w:p>
    <w:p>
      <w:pPr>
        <w:keepNext w:val="0"/>
        <w:keepLines w:val="0"/>
        <w:widowControl/>
        <w:numPr>
          <w:ilvl w:val="0"/>
          <w:numId w:val="1"/>
        </w:numPr>
        <w:suppressLineNumbers w:val="0"/>
        <w:spacing w:before="0" w:beforeAutospacing="1" w:after="0" w:afterAutospacing="1"/>
        <w:rPr>
          <w:rFonts w:hint="default"/>
          <w:b w:val="0"/>
          <w:bCs w:val="0"/>
          <w:lang w:val="es-ES"/>
        </w:rPr>
      </w:pPr>
      <w:r>
        <w:rPr>
          <w:rFonts w:hint="default"/>
          <w:b w:val="0"/>
          <w:bCs w:val="0"/>
          <w:lang w:val="es-ES"/>
        </w:rPr>
        <w:t>Query Blue Cheese</w:t>
      </w:r>
    </w:p>
    <w:p>
      <w:pPr>
        <w:keepNext w:val="0"/>
        <w:keepLines w:val="0"/>
        <w:widowControl/>
        <w:numPr>
          <w:ilvl w:val="0"/>
          <w:numId w:val="1"/>
        </w:numPr>
        <w:suppressLineNumbers w:val="0"/>
        <w:spacing w:before="0" w:beforeAutospacing="1" w:after="0" w:afterAutospacing="1"/>
        <w:rPr>
          <w:rFonts w:hint="default"/>
          <w:b w:val="0"/>
          <w:bCs w:val="0"/>
          <w:lang w:val="es-ES"/>
        </w:rPr>
      </w:pPr>
      <w:r>
        <w:rPr>
          <w:rFonts w:hint="default"/>
          <w:b w:val="0"/>
          <w:bCs w:val="0"/>
          <w:lang w:val="es-ES"/>
        </w:rPr>
        <w:t>Tableau Pork BBQ</w:t>
      </w:r>
    </w:p>
    <w:p>
      <w:pPr>
        <w:keepNext w:val="0"/>
        <w:keepLines w:val="0"/>
        <w:widowControl/>
        <w:numPr>
          <w:ilvl w:val="0"/>
          <w:numId w:val="0"/>
        </w:numPr>
        <w:suppressLineNumbers w:val="0"/>
        <w:spacing w:before="0" w:beforeAutospacing="1" w:after="0" w:afterAutospacing="1"/>
        <w:rPr>
          <w:rFonts w:hint="default"/>
          <w:b w:val="0"/>
          <w:bCs w:val="0"/>
          <w:lang w:val="es-ES"/>
        </w:rPr>
      </w:pPr>
      <w:r>
        <w:rPr>
          <w:rFonts w:hint="default"/>
          <w:b w:val="0"/>
          <w:bCs w:val="0"/>
          <w:lang w:val="es-ES"/>
        </w:rPr>
        <w:t>After the analysis we recomend to dismiss the Tableau Pork BBQ.</w:t>
      </w:r>
    </w:p>
    <w:p>
      <w:pPr>
        <w:keepNext w:val="0"/>
        <w:keepLines w:val="0"/>
        <w:widowControl/>
        <w:numPr>
          <w:ilvl w:val="0"/>
          <w:numId w:val="0"/>
        </w:numPr>
        <w:suppressLineNumbers w:val="0"/>
        <w:spacing w:before="0" w:beforeAutospacing="1" w:after="0" w:afterAutospacing="1"/>
        <w:rPr>
          <w:rFonts w:hint="default"/>
          <w:b w:val="0"/>
          <w:bCs w:val="0"/>
          <w:lang w:val="es-ES"/>
        </w:rPr>
      </w:pPr>
      <w:r>
        <w:rPr>
          <w:rFonts w:hint="default"/>
          <w:b w:val="0"/>
          <w:bCs w:val="0"/>
          <w:lang w:val="es-ES"/>
        </w:rPr>
        <w:t>- Some markets are weaker than others. Canada and USA are really low compared with countries like UK. We recomend to improve the promotions on Canada and invest in North America to boost the sales. Otherwise, UK and China are our biggest markets in terms of sales and stores.</w:t>
      </w:r>
    </w:p>
    <w:p>
      <w:pPr>
        <w:keepNext w:val="0"/>
        <w:keepLines w:val="0"/>
        <w:widowControl/>
        <w:numPr>
          <w:ilvl w:val="0"/>
          <w:numId w:val="0"/>
        </w:numPr>
        <w:suppressLineNumbers w:val="0"/>
        <w:spacing w:before="0" w:beforeAutospacing="1" w:after="0" w:afterAutospacing="1"/>
        <w:rPr>
          <w:rFonts w:hint="default"/>
          <w:b w:val="0"/>
          <w:bCs w:val="0"/>
          <w:lang w:val="es-ES"/>
        </w:rPr>
      </w:pPr>
      <w:r>
        <w:rPr>
          <w:rFonts w:hint="default"/>
          <w:b w:val="0"/>
          <w:bCs w:val="0"/>
          <w:lang w:val="es-ES"/>
        </w:rPr>
        <w:t>- The last year we doubled the number of new stores compared with the last 5 to 10 years.</w:t>
      </w:r>
    </w:p>
    <w:p>
      <w:pPr>
        <w:keepNext w:val="0"/>
        <w:keepLines w:val="0"/>
        <w:widowControl/>
        <w:numPr>
          <w:ilvl w:val="0"/>
          <w:numId w:val="0"/>
        </w:numPr>
        <w:suppressLineNumbers w:val="0"/>
        <w:spacing w:before="0" w:beforeAutospacing="1" w:after="0" w:afterAutospacing="1"/>
        <w:rPr>
          <w:rFonts w:hint="default"/>
          <w:b w:val="0"/>
          <w:bCs w:val="0"/>
          <w:lang w:val="es-ES"/>
        </w:rPr>
      </w:pPr>
    </w:p>
    <w:p>
      <w:pPr>
        <w:jc w:val="cente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40F3A"/>
    <w:multiLevelType w:val="singleLevel"/>
    <w:tmpl w:val="17C40F3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F1D70"/>
    <w:rsid w:val="041547CA"/>
    <w:rsid w:val="136130F7"/>
    <w:rsid w:val="1478545C"/>
    <w:rsid w:val="215A030D"/>
    <w:rsid w:val="258E03AA"/>
    <w:rsid w:val="2A9F1D70"/>
    <w:rsid w:val="2BB611C4"/>
    <w:rsid w:val="2CEC24DD"/>
    <w:rsid w:val="2E034EE8"/>
    <w:rsid w:val="392400CC"/>
    <w:rsid w:val="3AE5026E"/>
    <w:rsid w:val="48A4074F"/>
    <w:rsid w:val="4C90359D"/>
    <w:rsid w:val="60625BBF"/>
    <w:rsid w:val="61AE096F"/>
    <w:rsid w:val="71D92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2024-03-10T22:12:00Z</dcterms:created>
  <dc:creator>asens</dc:creator>
  <cp:lastModifiedBy>asens</cp:lastModifiedBy>
  <dcterms:modified xsi:type="dcterms:W3CDTF">2024-05-12T10:19:31Z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3082-12.2.0.16909</vt:lpwstr>
  </property>
  <property fmtid="{D5CDD505-2E9C-101B-9397-08002B2CF9AE}" pid="3" name="ICV">
    <vt:lpwstr>9C0DE477676B42E6A21512F12B4BB25A_13</vt:lpwstr>
  </property>
</Properties>
</file>