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74CE9" w14:textId="77777777" w:rsidR="00146A0F" w:rsidRPr="0007515B" w:rsidRDefault="00000000">
      <w:pPr>
        <w:spacing w:before="2880" w:after="400"/>
        <w:jc w:val="center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1F4E79"/>
          <w:sz w:val="56"/>
          <w:szCs w:val="56"/>
          <w:lang w:val="pt-BR"/>
        </w:rPr>
        <w:t>Sistema de Controle de Estoque</w:t>
      </w:r>
    </w:p>
    <w:p w14:paraId="6EBE60C8" w14:textId="752BF735" w:rsidR="00146A0F" w:rsidRPr="0007515B" w:rsidRDefault="00000000">
      <w:pPr>
        <w:spacing w:after="200"/>
        <w:jc w:val="center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1F4E79"/>
          <w:sz w:val="44"/>
          <w:szCs w:val="44"/>
          <w:lang w:val="pt-BR"/>
        </w:rPr>
        <w:t>para Pequenos Com</w:t>
      </w:r>
      <w:r w:rsidR="0007515B">
        <w:rPr>
          <w:rFonts w:ascii="Arial" w:eastAsia="Arial" w:hAnsi="Arial" w:cs="Arial"/>
          <w:b/>
          <w:bCs/>
          <w:color w:val="1F4E79"/>
          <w:sz w:val="44"/>
          <w:szCs w:val="44"/>
          <w:lang w:val="pt-BR"/>
        </w:rPr>
        <w:t>é</w:t>
      </w:r>
      <w:r w:rsidRPr="0007515B">
        <w:rPr>
          <w:rFonts w:ascii="Arial" w:eastAsia="Arial" w:hAnsi="Arial" w:cs="Arial"/>
          <w:b/>
          <w:bCs/>
          <w:color w:val="1F4E79"/>
          <w:sz w:val="44"/>
          <w:szCs w:val="44"/>
          <w:lang w:val="pt-BR"/>
        </w:rPr>
        <w:t>rcios</w:t>
      </w:r>
    </w:p>
    <w:p w14:paraId="1893C634" w14:textId="77777777" w:rsidR="00146A0F" w:rsidRPr="0007515B" w:rsidRDefault="00146A0F">
      <w:pPr>
        <w:spacing w:after="80"/>
        <w:rPr>
          <w:lang w:val="pt-BR"/>
        </w:rPr>
      </w:pPr>
    </w:p>
    <w:p w14:paraId="782781F1" w14:textId="77777777" w:rsidR="00146A0F" w:rsidRPr="0007515B" w:rsidRDefault="00146A0F">
      <w:pPr>
        <w:spacing w:after="80"/>
        <w:rPr>
          <w:lang w:val="pt-BR"/>
        </w:rPr>
      </w:pPr>
    </w:p>
    <w:p w14:paraId="1EB0FE94" w14:textId="25FD9612" w:rsidR="00146A0F" w:rsidRPr="0007515B" w:rsidRDefault="00000000">
      <w:pPr>
        <w:spacing w:after="160"/>
        <w:jc w:val="center"/>
        <w:rPr>
          <w:lang w:val="pt-BR"/>
        </w:rPr>
      </w:pPr>
      <w:r w:rsidRPr="0007515B">
        <w:rPr>
          <w:rFonts w:ascii="Arial" w:eastAsia="Arial" w:hAnsi="Arial" w:cs="Arial"/>
          <w:color w:val="444444"/>
          <w:sz w:val="26"/>
          <w:szCs w:val="26"/>
          <w:lang w:val="pt-BR"/>
        </w:rPr>
        <w:t xml:space="preserve">Desenvolvimento de </w:t>
      </w:r>
      <w:r w:rsidR="0007515B" w:rsidRPr="0007515B">
        <w:rPr>
          <w:rFonts w:ascii="Arial" w:eastAsia="Arial" w:hAnsi="Arial" w:cs="Arial"/>
          <w:color w:val="444444"/>
          <w:sz w:val="26"/>
          <w:szCs w:val="26"/>
          <w:lang w:val="pt-BR"/>
        </w:rPr>
        <w:t>Aplicação</w:t>
      </w:r>
      <w:r w:rsidRPr="0007515B">
        <w:rPr>
          <w:rFonts w:ascii="Arial" w:eastAsia="Arial" w:hAnsi="Arial" w:cs="Arial"/>
          <w:color w:val="444444"/>
          <w:sz w:val="26"/>
          <w:szCs w:val="26"/>
          <w:lang w:val="pt-BR"/>
        </w:rPr>
        <w:t xml:space="preserve"> </w:t>
      </w:r>
      <w:r w:rsidR="0007515B" w:rsidRPr="0007515B">
        <w:rPr>
          <w:rFonts w:ascii="Arial" w:eastAsia="Arial" w:hAnsi="Arial" w:cs="Arial"/>
          <w:color w:val="444444"/>
          <w:sz w:val="26"/>
          <w:szCs w:val="26"/>
          <w:lang w:val="pt-BR"/>
        </w:rPr>
        <w:t>Distribuída</w:t>
      </w:r>
      <w:r w:rsidRPr="0007515B">
        <w:rPr>
          <w:rFonts w:ascii="Arial" w:eastAsia="Arial" w:hAnsi="Arial" w:cs="Arial"/>
          <w:color w:val="444444"/>
          <w:sz w:val="26"/>
          <w:szCs w:val="26"/>
          <w:lang w:val="pt-BR"/>
        </w:rPr>
        <w:t xml:space="preserve"> em Java</w:t>
      </w:r>
    </w:p>
    <w:p w14:paraId="07232958" w14:textId="77777777" w:rsidR="00146A0F" w:rsidRPr="00845958" w:rsidRDefault="00000000">
      <w:pPr>
        <w:spacing w:after="160"/>
        <w:jc w:val="center"/>
        <w:rPr>
          <w:rFonts w:ascii="Arial" w:eastAsia="Arial" w:hAnsi="Arial" w:cs="Arial"/>
          <w:color w:val="666666"/>
          <w:sz w:val="24"/>
          <w:szCs w:val="24"/>
        </w:rPr>
      </w:pPr>
      <w:r w:rsidRPr="00845958">
        <w:rPr>
          <w:rFonts w:ascii="Arial" w:eastAsia="Arial" w:hAnsi="Arial" w:cs="Arial"/>
          <w:color w:val="666666"/>
          <w:sz w:val="24"/>
          <w:szCs w:val="24"/>
        </w:rPr>
        <w:t>Prof. Emerson Paduan</w:t>
      </w:r>
    </w:p>
    <w:p w14:paraId="545AA524" w14:textId="77777777" w:rsidR="00845958" w:rsidRPr="00845958" w:rsidRDefault="00845958">
      <w:pPr>
        <w:spacing w:after="160"/>
        <w:jc w:val="center"/>
        <w:rPr>
          <w:rFonts w:ascii="Arial" w:eastAsia="Arial" w:hAnsi="Arial" w:cs="Arial"/>
          <w:color w:val="666666"/>
          <w:sz w:val="24"/>
          <w:szCs w:val="24"/>
        </w:rPr>
      </w:pPr>
    </w:p>
    <w:p w14:paraId="6A769FB8" w14:textId="77777777" w:rsidR="00845958" w:rsidRPr="00845958" w:rsidRDefault="00845958">
      <w:pPr>
        <w:spacing w:after="160"/>
        <w:jc w:val="center"/>
        <w:rPr>
          <w:rFonts w:ascii="Arial" w:eastAsia="Arial" w:hAnsi="Arial" w:cs="Arial"/>
          <w:color w:val="666666"/>
          <w:sz w:val="24"/>
          <w:szCs w:val="24"/>
        </w:rPr>
      </w:pPr>
    </w:p>
    <w:p w14:paraId="66B751EF" w14:textId="77777777" w:rsidR="00845958" w:rsidRPr="00845958" w:rsidRDefault="00845958" w:rsidP="00845958">
      <w:pPr>
        <w:spacing w:after="160"/>
        <w:jc w:val="center"/>
        <w:rPr>
          <w:rFonts w:ascii="Arial" w:hAnsi="Arial" w:cs="Arial"/>
        </w:rPr>
      </w:pPr>
      <w:r w:rsidRPr="00845958">
        <w:rPr>
          <w:rFonts w:ascii="Arial" w:hAnsi="Arial" w:cs="Arial"/>
        </w:rPr>
        <w:t>Murillo Brito Meneses - 12524110077</w:t>
      </w:r>
    </w:p>
    <w:p w14:paraId="21CF1D36" w14:textId="77777777" w:rsidR="00845958" w:rsidRPr="00845958" w:rsidRDefault="00845958" w:rsidP="00845958">
      <w:pPr>
        <w:spacing w:after="160"/>
        <w:jc w:val="center"/>
        <w:rPr>
          <w:rFonts w:ascii="Arial" w:hAnsi="Arial" w:cs="Arial"/>
          <w:lang w:val="pt-BR"/>
        </w:rPr>
      </w:pPr>
      <w:r w:rsidRPr="00845958">
        <w:rPr>
          <w:rFonts w:ascii="Arial" w:hAnsi="Arial" w:cs="Arial"/>
          <w:lang w:val="pt-BR"/>
        </w:rPr>
        <w:t>Gabriel Cerqueira Freitas - 12524133168</w:t>
      </w:r>
    </w:p>
    <w:p w14:paraId="21A05CDD" w14:textId="77777777" w:rsidR="00845958" w:rsidRPr="00845958" w:rsidRDefault="00845958" w:rsidP="00845958">
      <w:pPr>
        <w:spacing w:after="160"/>
        <w:jc w:val="center"/>
        <w:rPr>
          <w:rFonts w:ascii="Arial" w:hAnsi="Arial" w:cs="Arial"/>
          <w:lang w:val="pt-BR"/>
        </w:rPr>
      </w:pPr>
      <w:r w:rsidRPr="00845958">
        <w:rPr>
          <w:rFonts w:ascii="Arial" w:hAnsi="Arial" w:cs="Arial"/>
          <w:lang w:val="pt-BR"/>
        </w:rPr>
        <w:t>Pedro Camargo de Mello - 12526125838</w:t>
      </w:r>
    </w:p>
    <w:p w14:paraId="20173F43" w14:textId="77777777" w:rsidR="00845958" w:rsidRPr="00845958" w:rsidRDefault="00845958" w:rsidP="00845958">
      <w:pPr>
        <w:spacing w:after="160"/>
        <w:jc w:val="center"/>
        <w:rPr>
          <w:rFonts w:ascii="Arial" w:hAnsi="Arial" w:cs="Arial"/>
          <w:lang w:val="pt-BR"/>
        </w:rPr>
      </w:pPr>
      <w:r w:rsidRPr="00845958">
        <w:rPr>
          <w:rFonts w:ascii="Arial" w:hAnsi="Arial" w:cs="Arial"/>
          <w:lang w:val="pt-BR"/>
        </w:rPr>
        <w:t xml:space="preserve">Gabriel Vianna </w:t>
      </w:r>
      <w:proofErr w:type="spellStart"/>
      <w:r w:rsidRPr="00845958">
        <w:rPr>
          <w:rFonts w:ascii="Arial" w:hAnsi="Arial" w:cs="Arial"/>
          <w:lang w:val="pt-BR"/>
        </w:rPr>
        <w:t>Maistro</w:t>
      </w:r>
      <w:proofErr w:type="spellEnd"/>
      <w:r w:rsidRPr="00845958">
        <w:rPr>
          <w:rFonts w:ascii="Arial" w:hAnsi="Arial" w:cs="Arial"/>
          <w:lang w:val="pt-BR"/>
        </w:rPr>
        <w:t xml:space="preserve"> - 12526159873</w:t>
      </w:r>
    </w:p>
    <w:p w14:paraId="470D5F99" w14:textId="77777777" w:rsidR="00845958" w:rsidRPr="0007515B" w:rsidRDefault="00845958">
      <w:pPr>
        <w:spacing w:after="160"/>
        <w:jc w:val="center"/>
        <w:rPr>
          <w:lang w:val="pt-BR"/>
        </w:rPr>
      </w:pPr>
    </w:p>
    <w:p w14:paraId="6AF5C392" w14:textId="77777777" w:rsidR="00146A0F" w:rsidRPr="0007515B" w:rsidRDefault="00146A0F">
      <w:pPr>
        <w:spacing w:after="80"/>
        <w:rPr>
          <w:lang w:val="pt-BR"/>
        </w:rPr>
      </w:pPr>
    </w:p>
    <w:p w14:paraId="715CB77D" w14:textId="77777777" w:rsidR="00146A0F" w:rsidRPr="0007515B" w:rsidRDefault="00146A0F">
      <w:pPr>
        <w:spacing w:after="80"/>
        <w:rPr>
          <w:lang w:val="pt-BR"/>
        </w:rPr>
      </w:pPr>
    </w:p>
    <w:p w14:paraId="0CF83591" w14:textId="77777777" w:rsidR="00146A0F" w:rsidRPr="0007515B" w:rsidRDefault="00000000">
      <w:pPr>
        <w:spacing w:after="160"/>
        <w:jc w:val="center"/>
        <w:rPr>
          <w:lang w:val="pt-BR"/>
        </w:rPr>
      </w:pPr>
      <w:r w:rsidRPr="0007515B">
        <w:rPr>
          <w:rFonts w:ascii="Arial" w:eastAsia="Arial" w:hAnsi="Arial" w:cs="Arial"/>
          <w:color w:val="666666"/>
          <w:sz w:val="24"/>
          <w:szCs w:val="24"/>
          <w:lang w:val="pt-BR"/>
        </w:rPr>
        <w:t>2026</w:t>
      </w:r>
    </w:p>
    <w:p w14:paraId="292BB898" w14:textId="77777777" w:rsidR="00146A0F" w:rsidRPr="0007515B" w:rsidRDefault="00000000">
      <w:pPr>
        <w:rPr>
          <w:lang w:val="pt-BR"/>
        </w:rPr>
      </w:pPr>
      <w:r w:rsidRPr="0007515B">
        <w:rPr>
          <w:lang w:val="pt-BR"/>
        </w:rPr>
        <w:br w:type="page"/>
      </w:r>
    </w:p>
    <w:p w14:paraId="0D556C8C" w14:textId="74F3CCC9" w:rsidR="00146A0F" w:rsidRPr="0007515B" w:rsidRDefault="00000000">
      <w:pPr>
        <w:pStyle w:val="Heading1"/>
        <w:spacing w:before="360" w:after="20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1F4E79"/>
          <w:lang w:val="pt-BR"/>
        </w:rPr>
        <w:lastRenderedPageBreak/>
        <w:t xml:space="preserve">1. </w:t>
      </w:r>
      <w:r w:rsidR="0007515B" w:rsidRPr="0007515B">
        <w:rPr>
          <w:rFonts w:ascii="Arial" w:eastAsia="Arial" w:hAnsi="Arial" w:cs="Arial"/>
          <w:b/>
          <w:bCs/>
          <w:color w:val="1F4E79"/>
          <w:lang w:val="pt-BR"/>
        </w:rPr>
        <w:t>Descrição</w:t>
      </w:r>
      <w:r w:rsidRPr="0007515B">
        <w:rPr>
          <w:rFonts w:ascii="Arial" w:eastAsia="Arial" w:hAnsi="Arial" w:cs="Arial"/>
          <w:b/>
          <w:bCs/>
          <w:color w:val="1F4E79"/>
          <w:lang w:val="pt-BR"/>
        </w:rPr>
        <w:t xml:space="preserve"> do Problema e Justificativa</w:t>
      </w:r>
    </w:p>
    <w:p w14:paraId="2131FBB8" w14:textId="77777777" w:rsidR="00146A0F" w:rsidRPr="0007515B" w:rsidRDefault="00000000">
      <w:pPr>
        <w:pStyle w:val="Heading2"/>
        <w:spacing w:before="280" w:after="16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2E75B6"/>
          <w:lang w:val="pt-BR"/>
        </w:rPr>
        <w:t>1.1 Contexto</w:t>
      </w:r>
    </w:p>
    <w:p w14:paraId="159298EA" w14:textId="5AC2E51E" w:rsidR="00146A0F" w:rsidRPr="0007515B" w:rsidRDefault="00000000">
      <w:pPr>
        <w:spacing w:after="160"/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Pequenos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comércios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brasileiros</w:t>
      </w:r>
      <w:r w:rsidR="00A36D0E">
        <w:rPr>
          <w:rFonts w:ascii="Arial" w:eastAsia="Arial" w:hAnsi="Arial" w:cs="Arial"/>
          <w:sz w:val="24"/>
          <w:szCs w:val="24"/>
          <w:lang w:val="pt-BR"/>
        </w:rPr>
        <w:t>,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mercadinhos, papelarias,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farmácias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bairro e lojas de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conveniência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enfrentam dificuldades significativas no controle de seus estoques. A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gestão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manual, feita por meio de cadernos, planilhas desconexas ou simplesmente de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memória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, resulta em uma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série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problemas operacionais que impactam diretamente a lucratividade e a sustentabilidade do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negócio</w:t>
      </w:r>
      <w:r w:rsidRPr="0007515B">
        <w:rPr>
          <w:rFonts w:ascii="Arial" w:eastAsia="Arial" w:hAnsi="Arial" w:cs="Arial"/>
          <w:sz w:val="24"/>
          <w:szCs w:val="24"/>
          <w:lang w:val="pt-BR"/>
        </w:rPr>
        <w:t>.</w:t>
      </w:r>
    </w:p>
    <w:p w14:paraId="3400FF08" w14:textId="77777777" w:rsidR="00146A0F" w:rsidRPr="0007515B" w:rsidRDefault="00146A0F">
      <w:pPr>
        <w:spacing w:after="80"/>
        <w:rPr>
          <w:lang w:val="pt-BR"/>
        </w:rPr>
      </w:pPr>
    </w:p>
    <w:p w14:paraId="2544AE53" w14:textId="77777777" w:rsidR="00146A0F" w:rsidRDefault="00000000">
      <w:pPr>
        <w:pStyle w:val="Heading2"/>
        <w:spacing w:before="280" w:after="160"/>
      </w:pPr>
      <w:r>
        <w:rPr>
          <w:rFonts w:ascii="Arial" w:eastAsia="Arial" w:hAnsi="Arial" w:cs="Arial"/>
          <w:b/>
          <w:bCs/>
          <w:color w:val="2E75B6"/>
        </w:rPr>
        <w:t xml:space="preserve">1.2 </w:t>
      </w:r>
      <w:proofErr w:type="spellStart"/>
      <w:r>
        <w:rPr>
          <w:rFonts w:ascii="Arial" w:eastAsia="Arial" w:hAnsi="Arial" w:cs="Arial"/>
          <w:b/>
          <w:bCs/>
          <w:color w:val="2E75B6"/>
        </w:rPr>
        <w:t>Problemas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E75B6"/>
        </w:rPr>
        <w:t>Identificados</w:t>
      </w:r>
      <w:proofErr w:type="spellEnd"/>
    </w:p>
    <w:p w14:paraId="56E06684" w14:textId="0E9041DC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Ruptura de estoque: produtos essenciais esgotam sem aviso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prévio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, resultando em perda de vendas e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insatisfação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clientes.</w:t>
      </w:r>
    </w:p>
    <w:p w14:paraId="79C9B0EA" w14:textId="322CAD85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Compras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desnecessárias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: sem visibilidade sobre o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nível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estoque, gestores realizam compras duplicadas ou em excesso.</w:t>
      </w:r>
    </w:p>
    <w:p w14:paraId="4994EE7A" w14:textId="1DC29421" w:rsidR="00146A0F" w:rsidRPr="0007515B" w:rsidRDefault="0007515B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>Desperdício: produtos perecíveis não são priorizados na saída, gerando vencimento e descarte.</w:t>
      </w:r>
    </w:p>
    <w:p w14:paraId="718DA6B1" w14:textId="7CD795C3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Falta de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histórico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: sem registro das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movimentações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, e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impossível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identificar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padrões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consumo ou detectar desvios.</w:t>
      </w:r>
    </w:p>
    <w:p w14:paraId="6240D57A" w14:textId="4BC82724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Dificuldade de escala: o modelo manual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não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suporta o crescimento do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negócio</w:t>
      </w:r>
      <w:r w:rsidRPr="0007515B">
        <w:rPr>
          <w:rFonts w:ascii="Arial" w:eastAsia="Arial" w:hAnsi="Arial" w:cs="Arial"/>
          <w:sz w:val="24"/>
          <w:szCs w:val="24"/>
          <w:lang w:val="pt-BR"/>
        </w:rPr>
        <w:t>.</w:t>
      </w:r>
    </w:p>
    <w:p w14:paraId="6C4A88DA" w14:textId="77777777" w:rsidR="00146A0F" w:rsidRPr="0007515B" w:rsidRDefault="00146A0F">
      <w:pPr>
        <w:spacing w:after="80"/>
        <w:rPr>
          <w:lang w:val="pt-BR"/>
        </w:rPr>
      </w:pPr>
    </w:p>
    <w:p w14:paraId="027103BE" w14:textId="77777777" w:rsidR="00146A0F" w:rsidRPr="0007515B" w:rsidRDefault="00000000">
      <w:pPr>
        <w:pStyle w:val="Heading2"/>
        <w:spacing w:before="280" w:after="16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2E75B6"/>
          <w:lang w:val="pt-BR"/>
        </w:rPr>
        <w:t>1.3 Justificativa da Escolha</w:t>
      </w:r>
    </w:p>
    <w:p w14:paraId="44A93CE8" w14:textId="3ADB0A1E" w:rsidR="00146A0F" w:rsidRPr="0007515B" w:rsidRDefault="00000000">
      <w:pPr>
        <w:spacing w:after="160"/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problema foi escolhido por sua alta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relevância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</w:t>
      </w:r>
      <w:proofErr w:type="gramStart"/>
      <w:r w:rsidRPr="0007515B">
        <w:rPr>
          <w:rFonts w:ascii="Arial" w:eastAsia="Arial" w:hAnsi="Arial" w:cs="Arial"/>
          <w:sz w:val="24"/>
          <w:szCs w:val="24"/>
          <w:lang w:val="pt-BR"/>
        </w:rPr>
        <w:t>pratica</w:t>
      </w:r>
      <w:proofErr w:type="gram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e pelo impacto direto que uma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solução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tecnológica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pode trazer a pequenos empreendedores. Segundo dados do SEBRAE, o Brasil possui mais de 17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milhões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microempresas, das quais grande parte ainda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não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utiliza nenhum sistema informatizado de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gestão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.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Além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disso, o escopo do problema e bem delimitado, permitindo uma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solução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técnica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clara e objetiva dentro do prazo do trabalho.</w:t>
      </w:r>
    </w:p>
    <w:p w14:paraId="2B92628E" w14:textId="77777777" w:rsidR="00146A0F" w:rsidRPr="0007515B" w:rsidRDefault="00000000">
      <w:pPr>
        <w:rPr>
          <w:lang w:val="pt-BR"/>
        </w:rPr>
      </w:pPr>
      <w:r w:rsidRPr="0007515B">
        <w:rPr>
          <w:lang w:val="pt-BR"/>
        </w:rPr>
        <w:br w:type="page"/>
      </w:r>
    </w:p>
    <w:p w14:paraId="29DBBD00" w14:textId="65F7156D" w:rsidR="00146A0F" w:rsidRPr="0007515B" w:rsidRDefault="00000000">
      <w:pPr>
        <w:pStyle w:val="Heading1"/>
        <w:spacing w:before="360" w:after="20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1F4E79"/>
          <w:lang w:val="pt-BR"/>
        </w:rPr>
        <w:lastRenderedPageBreak/>
        <w:t xml:space="preserve">2. Arquitetura da </w:t>
      </w:r>
      <w:r w:rsidR="0007515B" w:rsidRPr="0007515B">
        <w:rPr>
          <w:rFonts w:ascii="Arial" w:eastAsia="Arial" w:hAnsi="Arial" w:cs="Arial"/>
          <w:b/>
          <w:bCs/>
          <w:color w:val="1F4E79"/>
          <w:lang w:val="pt-BR"/>
        </w:rPr>
        <w:t>Aplicação</w:t>
      </w:r>
    </w:p>
    <w:p w14:paraId="6DEE738D" w14:textId="6F8E0918" w:rsidR="00146A0F" w:rsidRPr="0007515B" w:rsidRDefault="00000000">
      <w:pPr>
        <w:pStyle w:val="Heading2"/>
        <w:spacing w:before="280" w:after="16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2E75B6"/>
          <w:lang w:val="pt-BR"/>
        </w:rPr>
        <w:t xml:space="preserve">2.1 </w:t>
      </w:r>
      <w:r w:rsidR="0007515B" w:rsidRPr="0007515B">
        <w:rPr>
          <w:rFonts w:ascii="Arial" w:eastAsia="Arial" w:hAnsi="Arial" w:cs="Arial"/>
          <w:b/>
          <w:bCs/>
          <w:color w:val="2E75B6"/>
          <w:lang w:val="pt-BR"/>
        </w:rPr>
        <w:t>Visão</w:t>
      </w:r>
      <w:r w:rsidRPr="0007515B">
        <w:rPr>
          <w:rFonts w:ascii="Arial" w:eastAsia="Arial" w:hAnsi="Arial" w:cs="Arial"/>
          <w:b/>
          <w:bCs/>
          <w:color w:val="2E75B6"/>
          <w:lang w:val="pt-BR"/>
        </w:rPr>
        <w:t xml:space="preserve"> Geral</w:t>
      </w:r>
    </w:p>
    <w:p w14:paraId="6FD3DE28" w14:textId="4F591A87" w:rsidR="00146A0F" w:rsidRPr="0007515B" w:rsidRDefault="00000000">
      <w:pPr>
        <w:spacing w:after="160"/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A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aplicação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adota uma arquitetura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distribuída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cliente-servidor, composta por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três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serviços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independentes que se comunicam via protocolo HTTP/REST:</w:t>
      </w:r>
    </w:p>
    <w:p w14:paraId="2DFEA123" w14:textId="77777777" w:rsidR="00146A0F" w:rsidRPr="0007515B" w:rsidRDefault="00146A0F">
      <w:pPr>
        <w:spacing w:after="80"/>
        <w:rPr>
          <w:lang w:val="pt-B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5"/>
        <w:gridCol w:w="2358"/>
        <w:gridCol w:w="803"/>
        <w:gridCol w:w="4264"/>
      </w:tblGrid>
      <w:tr w:rsidR="00146A0F" w14:paraId="1A50D2E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89841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Servico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5B59A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Tecnologia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4B36F" w14:textId="77777777" w:rsidR="00146A0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Porta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45EAB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Responsabilidade</w:t>
            </w:r>
            <w:proofErr w:type="spellEnd"/>
          </w:p>
        </w:tc>
      </w:tr>
      <w:tr w:rsidR="00146A0F" w:rsidRPr="00845958" w14:paraId="74EF437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81A2D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Backend (API REST)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0E88C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Java 17 + Spring Boot 3.2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5FF2D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8080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B43A8" w14:textId="7B614E23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Regras de </w:t>
            </w:r>
            <w:r w:rsidR="0007515B"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negócio</w:t>
            </w: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, </w:t>
            </w:r>
            <w:r w:rsidR="0007515B"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autenticação</w:t>
            </w: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, acesso ao banco</w:t>
            </w:r>
          </w:p>
        </w:tc>
      </w:tr>
      <w:tr w:rsidR="00146A0F" w:rsidRPr="00845958" w14:paraId="4E7441C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D3335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Frontend (SPA)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24A9A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React 18 + Vite 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4C152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3000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95CA7" w14:textId="1C17E052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Interface do </w:t>
            </w:r>
            <w:r w:rsidR="0007515B"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usuário</w:t>
            </w: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, consumo da API</w:t>
            </w:r>
          </w:p>
        </w:tc>
      </w:tr>
      <w:tr w:rsidR="00146A0F" w:rsidRPr="00845958" w14:paraId="7872E1B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CDB64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Banco de Dados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97294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PostgreSQL 18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D7D26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5432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6C510" w14:textId="0B51CBF5" w:rsidR="00146A0F" w:rsidRPr="0007515B" w:rsidRDefault="0007515B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Persistência e integridade dos dados</w:t>
            </w:r>
          </w:p>
        </w:tc>
      </w:tr>
    </w:tbl>
    <w:p w14:paraId="6A4ACADA" w14:textId="77777777" w:rsidR="00146A0F" w:rsidRPr="0007515B" w:rsidRDefault="00146A0F">
      <w:pPr>
        <w:spacing w:after="80"/>
        <w:rPr>
          <w:lang w:val="pt-BR"/>
        </w:rPr>
      </w:pPr>
    </w:p>
    <w:p w14:paraId="5254FA37" w14:textId="77777777" w:rsidR="00146A0F" w:rsidRPr="0007515B" w:rsidRDefault="00000000">
      <w:pPr>
        <w:pStyle w:val="Heading2"/>
        <w:spacing w:before="280" w:after="16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2E75B6"/>
          <w:lang w:val="pt-BR"/>
        </w:rPr>
        <w:t xml:space="preserve">2.2 Fluxo de uma </w:t>
      </w:r>
      <w:proofErr w:type="spellStart"/>
      <w:r w:rsidRPr="0007515B">
        <w:rPr>
          <w:rFonts w:ascii="Arial" w:eastAsia="Arial" w:hAnsi="Arial" w:cs="Arial"/>
          <w:b/>
          <w:bCs/>
          <w:color w:val="2E75B6"/>
          <w:lang w:val="pt-BR"/>
        </w:rPr>
        <w:t>Requisicao</w:t>
      </w:r>
      <w:proofErr w:type="spellEnd"/>
    </w:p>
    <w:p w14:paraId="210FF4D6" w14:textId="77777777" w:rsidR="00146A0F" w:rsidRPr="0007515B" w:rsidRDefault="00000000">
      <w:pPr>
        <w:spacing w:after="160"/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fluxo completo de uma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requisicao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no sistema segue estas etapas:</w:t>
      </w:r>
    </w:p>
    <w:p w14:paraId="7C307BF2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usuario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interage com 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frontend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React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rodando em localhost:3000</w:t>
      </w:r>
    </w:p>
    <w:p w14:paraId="6B0FFAAF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frontend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envia uma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requisicao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HTTP para a API em localhost:8080</w:t>
      </w:r>
    </w:p>
    <w:p w14:paraId="5F10EA82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>O filtro JWT (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JwtFilter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) intercepta e valida o token de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autenticacao</w:t>
      </w:r>
      <w:proofErr w:type="spellEnd"/>
    </w:p>
    <w:p w14:paraId="27015C76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Controller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recebe a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requisicao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e delega para o Service</w:t>
      </w:r>
    </w:p>
    <w:p w14:paraId="7A44EF88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Service aplica as regras de </w:t>
      </w:r>
      <w:proofErr w:type="spellStart"/>
      <w:proofErr w:type="gramStart"/>
      <w:r w:rsidRPr="0007515B">
        <w:rPr>
          <w:rFonts w:ascii="Arial" w:eastAsia="Arial" w:hAnsi="Arial" w:cs="Arial"/>
          <w:sz w:val="24"/>
          <w:szCs w:val="24"/>
          <w:lang w:val="pt-BR"/>
        </w:rPr>
        <w:t>negocio</w:t>
      </w:r>
      <w:proofErr w:type="spellEnd"/>
      <w:proofErr w:type="gram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e aciona 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Repository</w:t>
      </w:r>
      <w:proofErr w:type="spellEnd"/>
    </w:p>
    <w:p w14:paraId="41A63E59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Repository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executa a query no PostgreSQL via JPA/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Hibernate</w:t>
      </w:r>
      <w:proofErr w:type="spellEnd"/>
    </w:p>
    <w:p w14:paraId="21B2C59C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A resposta percorre o caminho inverso e retorna como JSON ao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frontend</w:t>
      </w:r>
      <w:proofErr w:type="spellEnd"/>
    </w:p>
    <w:p w14:paraId="6253AD03" w14:textId="77777777" w:rsidR="00146A0F" w:rsidRPr="0007515B" w:rsidRDefault="00146A0F">
      <w:pPr>
        <w:spacing w:after="80"/>
        <w:rPr>
          <w:lang w:val="pt-BR"/>
        </w:rPr>
      </w:pPr>
    </w:p>
    <w:p w14:paraId="3F2146E6" w14:textId="77777777" w:rsidR="00146A0F" w:rsidRDefault="00000000">
      <w:pPr>
        <w:pStyle w:val="Heading2"/>
        <w:spacing w:before="280" w:after="160"/>
      </w:pPr>
      <w:r>
        <w:rPr>
          <w:rFonts w:ascii="Arial" w:eastAsia="Arial" w:hAnsi="Arial" w:cs="Arial"/>
          <w:b/>
          <w:bCs/>
          <w:color w:val="2E75B6"/>
        </w:rPr>
        <w:t xml:space="preserve">2.3 </w:t>
      </w:r>
      <w:proofErr w:type="spellStart"/>
      <w:r>
        <w:rPr>
          <w:rFonts w:ascii="Arial" w:eastAsia="Arial" w:hAnsi="Arial" w:cs="Arial"/>
          <w:b/>
          <w:bCs/>
          <w:color w:val="2E75B6"/>
        </w:rPr>
        <w:t>Tecnologias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E75B6"/>
        </w:rPr>
        <w:t>Utilizadas</w:t>
      </w:r>
      <w:proofErr w:type="spellEnd"/>
    </w:p>
    <w:p w14:paraId="7AA9B43A" w14:textId="77777777" w:rsidR="00146A0F" w:rsidRDefault="00146A0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3"/>
        <w:gridCol w:w="1198"/>
        <w:gridCol w:w="5569"/>
      </w:tblGrid>
      <w:tr w:rsidR="00146A0F" w14:paraId="3AB4431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40AA2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Tecnologia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8C28B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Versao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C123B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Finalidade</w:t>
            </w:r>
            <w:proofErr w:type="spellEnd"/>
          </w:p>
        </w:tc>
      </w:tr>
      <w:tr w:rsidR="00146A0F" w14:paraId="5E695B3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DB0A7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Java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EC976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3A90E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Linguagem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principal do backend</w:t>
            </w:r>
          </w:p>
        </w:tc>
      </w:tr>
      <w:tr w:rsidR="00146A0F" w14:paraId="667A766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D6B15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Spring Boot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1C225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3.2.0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1E427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Framework principal,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autoconfiguração</w:t>
            </w:r>
            <w:proofErr w:type="spellEnd"/>
          </w:p>
        </w:tc>
      </w:tr>
      <w:tr w:rsidR="00146A0F" w14:paraId="24D79E96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DE74D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Spring Web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F3530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3.2.0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83F77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Criacao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dos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endpoints REST</w:t>
            </w:r>
          </w:p>
        </w:tc>
      </w:tr>
      <w:tr w:rsidR="00146A0F" w:rsidRPr="00845958" w14:paraId="44E2AC2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B98C3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Spring Data JPA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05A7D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3.2.0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C4BBF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Mapeamento ORM e acesso ao banco</w:t>
            </w:r>
          </w:p>
        </w:tc>
      </w:tr>
      <w:tr w:rsidR="00146A0F" w14:paraId="7EA499A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38F90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Spring Security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76C05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3.2.0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7B416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Autenticacao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e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autorizacao</w:t>
            </w:r>
            <w:proofErr w:type="spellEnd"/>
          </w:p>
        </w:tc>
      </w:tr>
      <w:tr w:rsidR="00146A0F" w:rsidRPr="00845958" w14:paraId="3A15755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706C4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Hibernate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B4D1E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6.3.1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A4F6B" w14:textId="77777777" w:rsidR="00146A0F" w:rsidRPr="0007515B" w:rsidRDefault="00000000">
            <w:pPr>
              <w:rPr>
                <w:lang w:val="pt-BR"/>
              </w:rPr>
            </w:pP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Implementacao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do JPA,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criacao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das tabelas</w:t>
            </w:r>
          </w:p>
        </w:tc>
      </w:tr>
      <w:tr w:rsidR="00146A0F" w:rsidRPr="00845958" w14:paraId="2D8452E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370A8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JWT (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jjwt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5C602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0.11.5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A0090" w14:textId="77777777" w:rsidR="00146A0F" w:rsidRPr="0007515B" w:rsidRDefault="00000000">
            <w:pPr>
              <w:rPr>
                <w:lang w:val="pt-BR"/>
              </w:rPr>
            </w:pP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Geracao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e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validacao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de tokens</w:t>
            </w:r>
          </w:p>
        </w:tc>
      </w:tr>
      <w:tr w:rsidR="00146A0F" w14:paraId="2571B33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C4EEA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Lombok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C444A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latest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4D08F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Reducao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codigo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boilerplate</w:t>
            </w:r>
          </w:p>
        </w:tc>
      </w:tr>
      <w:tr w:rsidR="00146A0F" w14:paraId="2BBD348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5712B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PostgreSQL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341D6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15F99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Banco de dados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relacional</w:t>
            </w:r>
            <w:proofErr w:type="spellEnd"/>
          </w:p>
        </w:tc>
      </w:tr>
      <w:tr w:rsidR="00146A0F" w:rsidRPr="00845958" w14:paraId="12D9DD2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588AC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Maven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8EF99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3.9+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C9481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Gerenciador de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dependencias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do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backend</w:t>
            </w:r>
            <w:proofErr w:type="spellEnd"/>
          </w:p>
        </w:tc>
      </w:tr>
      <w:tr w:rsidR="00146A0F" w:rsidRPr="00845958" w14:paraId="5077956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4DA4F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React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7DFB2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18.2.0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D5EB8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Biblioteca de interface do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usuario</w:t>
            </w:r>
            <w:proofErr w:type="spellEnd"/>
          </w:p>
        </w:tc>
      </w:tr>
      <w:tr w:rsidR="00146A0F" w:rsidRPr="00845958" w14:paraId="71F5C1D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A9098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Vite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9CF58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5.1.4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41851" w14:textId="77777777" w:rsidR="00146A0F" w:rsidRPr="0007515B" w:rsidRDefault="00000000">
            <w:pPr>
              <w:rPr>
                <w:lang w:val="pt-BR"/>
              </w:rPr>
            </w:pP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Bundler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e servidor de desenvolvimento</w:t>
            </w:r>
          </w:p>
        </w:tc>
      </w:tr>
      <w:tr w:rsidR="00146A0F" w:rsidRPr="00845958" w14:paraId="6678B0D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AADA5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React Router DOM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4910C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6.22.0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D47CF" w14:textId="0AF4DBBB" w:rsidR="00146A0F" w:rsidRPr="0007515B" w:rsidRDefault="0007515B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Navegação entre </w:t>
            </w:r>
            <w:proofErr w:type="spellStart"/>
            <w:proofErr w:type="gram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paginas</w:t>
            </w:r>
            <w:proofErr w:type="spellEnd"/>
            <w:proofErr w:type="gram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do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frontend</w:t>
            </w:r>
            <w:proofErr w:type="spellEnd"/>
          </w:p>
        </w:tc>
      </w:tr>
      <w:tr w:rsidR="00146A0F" w:rsidRPr="00845958" w14:paraId="66ADB57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5A789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Axios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914C7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1.6.7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EE03F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Cliente HTTP para consumo da API</w:t>
            </w:r>
          </w:p>
        </w:tc>
      </w:tr>
      <w:tr w:rsidR="00146A0F" w14:paraId="2BE5D45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680C0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Recharts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61147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2.12.0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1AE3A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Graficos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no dashboard</w:t>
            </w:r>
          </w:p>
        </w:tc>
      </w:tr>
      <w:tr w:rsidR="00146A0F" w:rsidRPr="00845958" w14:paraId="05DE709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EFAD3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Node.js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92A7E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18.20.4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02CAA" w14:textId="4C96EFEC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Ambiente de </w:t>
            </w:r>
            <w:r w:rsidR="0007515B"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execução</w:t>
            </w: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do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frontend</w:t>
            </w:r>
            <w:proofErr w:type="spellEnd"/>
          </w:p>
        </w:tc>
      </w:tr>
    </w:tbl>
    <w:p w14:paraId="4191396D" w14:textId="77777777" w:rsidR="00146A0F" w:rsidRPr="0007515B" w:rsidRDefault="00000000">
      <w:pPr>
        <w:rPr>
          <w:lang w:val="pt-BR"/>
        </w:rPr>
      </w:pPr>
      <w:r w:rsidRPr="0007515B">
        <w:rPr>
          <w:lang w:val="pt-BR"/>
        </w:rPr>
        <w:br w:type="page"/>
      </w:r>
    </w:p>
    <w:p w14:paraId="7B54E0C3" w14:textId="77777777" w:rsidR="00146A0F" w:rsidRPr="0007515B" w:rsidRDefault="00000000">
      <w:pPr>
        <w:pStyle w:val="Heading1"/>
        <w:spacing w:before="360" w:after="20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1F4E79"/>
          <w:lang w:val="pt-BR"/>
        </w:rPr>
        <w:lastRenderedPageBreak/>
        <w:t xml:space="preserve">3. </w:t>
      </w:r>
      <w:proofErr w:type="spellStart"/>
      <w:r w:rsidRPr="0007515B">
        <w:rPr>
          <w:rFonts w:ascii="Arial" w:eastAsia="Arial" w:hAnsi="Arial" w:cs="Arial"/>
          <w:b/>
          <w:bCs/>
          <w:color w:val="1F4E79"/>
          <w:lang w:val="pt-BR"/>
        </w:rPr>
        <w:t>Backend</w:t>
      </w:r>
      <w:proofErr w:type="spellEnd"/>
      <w:r w:rsidRPr="0007515B">
        <w:rPr>
          <w:rFonts w:ascii="Arial" w:eastAsia="Arial" w:hAnsi="Arial" w:cs="Arial"/>
          <w:b/>
          <w:bCs/>
          <w:color w:val="1F4E79"/>
          <w:lang w:val="pt-BR"/>
        </w:rPr>
        <w:t xml:space="preserve"> — Spring Boot</w:t>
      </w:r>
    </w:p>
    <w:p w14:paraId="023F94B3" w14:textId="77777777" w:rsidR="00146A0F" w:rsidRPr="0007515B" w:rsidRDefault="00000000">
      <w:pPr>
        <w:pStyle w:val="Heading2"/>
        <w:spacing w:before="280" w:after="16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2E75B6"/>
          <w:lang w:val="pt-BR"/>
        </w:rPr>
        <w:t>3.1 Estrutura de Pacotes</w:t>
      </w:r>
    </w:p>
    <w:p w14:paraId="5C38543E" w14:textId="77777777" w:rsidR="00146A0F" w:rsidRPr="0007515B" w:rsidRDefault="00000000">
      <w:pPr>
        <w:spacing w:after="160"/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backend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segue 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padrao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MVC adaptado para APIs REST, organizado nas seguintes camadas:</w:t>
      </w:r>
    </w:p>
    <w:p w14:paraId="7804B7B9" w14:textId="77777777" w:rsidR="00146A0F" w:rsidRPr="0007515B" w:rsidRDefault="00146A0F">
      <w:pPr>
        <w:spacing w:after="80"/>
        <w:rPr>
          <w:lang w:val="pt-B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7"/>
        <w:gridCol w:w="2784"/>
        <w:gridCol w:w="4049"/>
      </w:tblGrid>
      <w:tr w:rsidR="00146A0F" w14:paraId="0DDCA64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925F2" w14:textId="77777777" w:rsidR="00146A0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Pacote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1AAED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Responsabilidade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72328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Principais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 xml:space="preserve"> classes</w:t>
            </w:r>
          </w:p>
        </w:tc>
      </w:tr>
      <w:tr w:rsidR="00146A0F" w:rsidRPr="00845958" w14:paraId="1EB6032C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4999C" w14:textId="77777777" w:rsidR="00146A0F" w:rsidRDefault="00000000"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com.estoque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.model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5D402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Entidades JPA mapeadas para o banco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31E80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Produto, Categoria, Fornecedor,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Movimentacao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Usuario</w:t>
            </w:r>
            <w:proofErr w:type="spellEnd"/>
          </w:p>
        </w:tc>
      </w:tr>
      <w:tr w:rsidR="00146A0F" w14:paraId="3A17158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46D66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com.estoque.dto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5C7A9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Objetos de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transferencia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de dados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95D90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ProdutoDTO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MovimentacaoDTO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LoginDTO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TokenDTO</w:t>
            </w:r>
            <w:proofErr w:type="spellEnd"/>
          </w:p>
        </w:tc>
      </w:tr>
      <w:tr w:rsidR="00146A0F" w14:paraId="64BF49D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0FEE9" w14:textId="77777777" w:rsidR="00146A0F" w:rsidRDefault="00000000"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com.estoque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.repository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FEC97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Interfaces de acesso ao banco via JPA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41C52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ProdutoRepository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MovimentacaoRepository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, UsuarioRepository</w:t>
            </w:r>
          </w:p>
        </w:tc>
      </w:tr>
      <w:tr w:rsidR="00146A0F" w14:paraId="37CD50B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14F1F" w14:textId="77777777" w:rsidR="00146A0F" w:rsidRDefault="00000000"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com.estoque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.service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515B5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Regras de </w:t>
            </w:r>
            <w:proofErr w:type="spellStart"/>
            <w:proofErr w:type="gram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negocio</w:t>
            </w:r>
            <w:proofErr w:type="spellEnd"/>
            <w:proofErr w:type="gram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da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aplicacao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E7221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ProdutoService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MovimentacaoService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AuthService</w:t>
            </w:r>
            <w:proofErr w:type="spellEnd"/>
          </w:p>
        </w:tc>
      </w:tr>
      <w:tr w:rsidR="00146A0F" w14:paraId="162C32A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EC968" w14:textId="77777777" w:rsidR="00146A0F" w:rsidRDefault="00000000"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com.estoque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.controller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192D2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Endpoints REST da API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A3552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ProdutoController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AuthController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MovimentacaoController</w:t>
            </w:r>
            <w:proofErr w:type="spellEnd"/>
          </w:p>
        </w:tc>
      </w:tr>
      <w:tr w:rsidR="00146A0F" w14:paraId="4E9E1A1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FFC6C" w14:textId="77777777" w:rsidR="00146A0F" w:rsidRDefault="00000000"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com.estoque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.config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38736" w14:textId="77777777" w:rsidR="00146A0F" w:rsidRPr="0007515B" w:rsidRDefault="00000000">
            <w:pPr>
              <w:rPr>
                <w:lang w:val="pt-BR"/>
              </w:rPr>
            </w:pP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Configuracoes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de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seguranca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e JWT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70380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SecurityConfig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JwtService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JwtFilter</w:t>
            </w:r>
            <w:proofErr w:type="spellEnd"/>
          </w:p>
        </w:tc>
      </w:tr>
      <w:tr w:rsidR="00146A0F" w14:paraId="5C6D01E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BE755" w14:textId="77777777" w:rsidR="00146A0F" w:rsidRDefault="00000000"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com.estoque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.exception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66ED6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Tratamento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centralizado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erros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6E21A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GlobalExceptionHandler</w:t>
            </w:r>
            <w:proofErr w:type="spellEnd"/>
          </w:p>
        </w:tc>
      </w:tr>
    </w:tbl>
    <w:p w14:paraId="5CEE9118" w14:textId="77777777" w:rsidR="00146A0F" w:rsidRDefault="00146A0F">
      <w:pPr>
        <w:spacing w:after="80"/>
      </w:pPr>
    </w:p>
    <w:p w14:paraId="47413CEE" w14:textId="77777777" w:rsidR="00146A0F" w:rsidRDefault="00000000">
      <w:pPr>
        <w:pStyle w:val="Heading2"/>
        <w:spacing w:before="280" w:after="160"/>
      </w:pPr>
      <w:r>
        <w:rPr>
          <w:rFonts w:ascii="Arial" w:eastAsia="Arial" w:hAnsi="Arial" w:cs="Arial"/>
          <w:b/>
          <w:bCs/>
          <w:color w:val="2E75B6"/>
        </w:rPr>
        <w:t xml:space="preserve">3.2 </w:t>
      </w:r>
      <w:proofErr w:type="spellStart"/>
      <w:r>
        <w:rPr>
          <w:rFonts w:ascii="Arial" w:eastAsia="Arial" w:hAnsi="Arial" w:cs="Arial"/>
          <w:b/>
          <w:bCs/>
          <w:color w:val="2E75B6"/>
        </w:rPr>
        <w:t>Seguranca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e </w:t>
      </w:r>
      <w:proofErr w:type="spellStart"/>
      <w:r>
        <w:rPr>
          <w:rFonts w:ascii="Arial" w:eastAsia="Arial" w:hAnsi="Arial" w:cs="Arial"/>
          <w:b/>
          <w:bCs/>
          <w:color w:val="2E75B6"/>
        </w:rPr>
        <w:t>Autenticacao</w:t>
      </w:r>
      <w:proofErr w:type="spellEnd"/>
    </w:p>
    <w:p w14:paraId="2CCB4FED" w14:textId="77777777" w:rsidR="00146A0F" w:rsidRDefault="00000000">
      <w:pPr>
        <w:spacing w:after="160"/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sistema utiliza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autenticacao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stateless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com JWT (JSON Web Token). </w:t>
      </w:r>
      <w:r>
        <w:rPr>
          <w:rFonts w:ascii="Arial" w:eastAsia="Arial" w:hAnsi="Arial" w:cs="Arial"/>
          <w:sz w:val="24"/>
          <w:szCs w:val="24"/>
        </w:rPr>
        <w:t xml:space="preserve">O </w:t>
      </w:r>
      <w:proofErr w:type="spellStart"/>
      <w:r>
        <w:rPr>
          <w:rFonts w:ascii="Arial" w:eastAsia="Arial" w:hAnsi="Arial" w:cs="Arial"/>
          <w:sz w:val="24"/>
          <w:szCs w:val="24"/>
        </w:rPr>
        <w:t>fluxo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sz w:val="24"/>
          <w:szCs w:val="24"/>
        </w:rPr>
        <w:t>autenticacao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funciona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da </w:t>
      </w:r>
      <w:proofErr w:type="spellStart"/>
      <w:r>
        <w:rPr>
          <w:rFonts w:ascii="Arial" w:eastAsia="Arial" w:hAnsi="Arial" w:cs="Arial"/>
          <w:sz w:val="24"/>
          <w:szCs w:val="24"/>
        </w:rPr>
        <w:t>seguinte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forma:</w:t>
      </w:r>
    </w:p>
    <w:p w14:paraId="0EC60C4B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usuario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envia e-mail e senha para POST /api/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auth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>/login</w:t>
      </w:r>
    </w:p>
    <w:p w14:paraId="5ED260E0" w14:textId="77777777" w:rsidR="00146A0F" w:rsidRDefault="00000000">
      <w:pPr>
        <w:pStyle w:val="ListParagraph"/>
        <w:numPr>
          <w:ilvl w:val="0"/>
          <w:numId w:val="2"/>
        </w:numPr>
      </w:pPr>
      <w:r>
        <w:rPr>
          <w:rFonts w:ascii="Arial" w:eastAsia="Arial" w:hAnsi="Arial" w:cs="Arial"/>
          <w:sz w:val="24"/>
          <w:szCs w:val="24"/>
        </w:rPr>
        <w:t xml:space="preserve">O </w:t>
      </w:r>
      <w:proofErr w:type="spellStart"/>
      <w:r>
        <w:rPr>
          <w:rFonts w:ascii="Arial" w:eastAsia="Arial" w:hAnsi="Arial" w:cs="Arial"/>
          <w:sz w:val="24"/>
          <w:szCs w:val="24"/>
        </w:rPr>
        <w:t>AuthService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valida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as </w:t>
      </w:r>
      <w:proofErr w:type="spellStart"/>
      <w:r>
        <w:rPr>
          <w:rFonts w:ascii="Arial" w:eastAsia="Arial" w:hAnsi="Arial" w:cs="Arial"/>
          <w:sz w:val="24"/>
          <w:szCs w:val="24"/>
        </w:rPr>
        <w:t>credenciais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via Spring Security (</w:t>
      </w:r>
      <w:proofErr w:type="spellStart"/>
      <w:r>
        <w:rPr>
          <w:rFonts w:ascii="Arial" w:eastAsia="Arial" w:hAnsi="Arial" w:cs="Arial"/>
          <w:sz w:val="24"/>
          <w:szCs w:val="24"/>
        </w:rPr>
        <w:t>BCrypt</w:t>
      </w:r>
      <w:proofErr w:type="spellEnd"/>
      <w:r>
        <w:rPr>
          <w:rFonts w:ascii="Arial" w:eastAsia="Arial" w:hAnsi="Arial" w:cs="Arial"/>
          <w:sz w:val="24"/>
          <w:szCs w:val="24"/>
        </w:rPr>
        <w:t>)</w:t>
      </w:r>
    </w:p>
    <w:p w14:paraId="47DB6417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Em caso de sucesso, 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JwtService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gera um token com validade de 24 horas</w:t>
      </w:r>
    </w:p>
    <w:p w14:paraId="469BA3B7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token e retornado ao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frontend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e armazenado no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localStorage</w:t>
      </w:r>
      <w:proofErr w:type="spellEnd"/>
    </w:p>
    <w:p w14:paraId="5BE489C2" w14:textId="77777777" w:rsidR="00146A0F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Fonts w:ascii="Arial" w:eastAsia="Arial" w:hAnsi="Arial" w:cs="Arial"/>
          <w:sz w:val="24"/>
          <w:szCs w:val="24"/>
        </w:rPr>
        <w:t>Todas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as </w:t>
      </w:r>
      <w:proofErr w:type="spellStart"/>
      <w:r>
        <w:rPr>
          <w:rFonts w:ascii="Arial" w:eastAsia="Arial" w:hAnsi="Arial" w:cs="Arial"/>
          <w:sz w:val="24"/>
          <w:szCs w:val="24"/>
        </w:rPr>
        <w:t>requisicoes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subsequentes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enviam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o token no header Authorization: Bearer {token}</w:t>
      </w:r>
    </w:p>
    <w:p w14:paraId="6985AEFE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JwtFilter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intercepta cada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requisicao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>, extrai e valida o token antes de permitir o acesso</w:t>
      </w:r>
    </w:p>
    <w:p w14:paraId="4897261B" w14:textId="77777777" w:rsidR="00146A0F" w:rsidRPr="0007515B" w:rsidRDefault="00146A0F">
      <w:pPr>
        <w:spacing w:after="80"/>
        <w:rPr>
          <w:lang w:val="pt-BR"/>
        </w:rPr>
      </w:pPr>
    </w:p>
    <w:p w14:paraId="699DBFDC" w14:textId="77777777" w:rsidR="00146A0F" w:rsidRDefault="00000000">
      <w:pPr>
        <w:pStyle w:val="Heading2"/>
        <w:spacing w:before="280" w:after="160"/>
      </w:pPr>
      <w:r>
        <w:rPr>
          <w:rFonts w:ascii="Arial" w:eastAsia="Arial" w:hAnsi="Arial" w:cs="Arial"/>
          <w:b/>
          <w:bCs/>
          <w:color w:val="2E75B6"/>
        </w:rPr>
        <w:t xml:space="preserve">3.3 Controle de </w:t>
      </w:r>
      <w:proofErr w:type="spellStart"/>
      <w:r>
        <w:rPr>
          <w:rFonts w:ascii="Arial" w:eastAsia="Arial" w:hAnsi="Arial" w:cs="Arial"/>
          <w:b/>
          <w:bCs/>
          <w:color w:val="2E75B6"/>
        </w:rPr>
        <w:t>Acesso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E75B6"/>
        </w:rPr>
        <w:t>por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E75B6"/>
        </w:rPr>
        <w:t>Perfil</w:t>
      </w:r>
      <w:proofErr w:type="spellEnd"/>
    </w:p>
    <w:p w14:paraId="63D643E5" w14:textId="77777777" w:rsidR="00146A0F" w:rsidRDefault="00146A0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7"/>
        <w:gridCol w:w="7723"/>
      </w:tblGrid>
      <w:tr w:rsidR="00146A0F" w14:paraId="5D84E45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79464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Perfil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47EE6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Permissoes</w:t>
            </w:r>
            <w:proofErr w:type="spellEnd"/>
          </w:p>
        </w:tc>
      </w:tr>
      <w:tr w:rsidR="00146A0F" w:rsidRPr="00845958" w14:paraId="624B3E7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9C76F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4CCA3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Acesso total: criar, editar, inativar produtos, categorias e fornecedores</w:t>
            </w:r>
          </w:p>
        </w:tc>
      </w:tr>
      <w:tr w:rsidR="00146A0F" w:rsidRPr="00845958" w14:paraId="2A1A380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920DE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OPERADOR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ECE39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Somente leitura e registro de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movimentacoes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de estoque</w:t>
            </w:r>
          </w:p>
        </w:tc>
      </w:tr>
    </w:tbl>
    <w:p w14:paraId="4AE322EE" w14:textId="77777777" w:rsidR="00146A0F" w:rsidRPr="0007515B" w:rsidRDefault="00146A0F">
      <w:pPr>
        <w:spacing w:after="80"/>
        <w:rPr>
          <w:lang w:val="pt-BR"/>
        </w:rPr>
      </w:pPr>
    </w:p>
    <w:p w14:paraId="06BFD084" w14:textId="77777777" w:rsidR="00146A0F" w:rsidRDefault="00000000">
      <w:pPr>
        <w:pStyle w:val="Heading2"/>
        <w:spacing w:before="280" w:after="160"/>
      </w:pPr>
      <w:r>
        <w:rPr>
          <w:rFonts w:ascii="Arial" w:eastAsia="Arial" w:hAnsi="Arial" w:cs="Arial"/>
          <w:b/>
          <w:bCs/>
          <w:color w:val="2E75B6"/>
        </w:rPr>
        <w:t xml:space="preserve">3.4 </w:t>
      </w:r>
      <w:proofErr w:type="spellStart"/>
      <w:r>
        <w:rPr>
          <w:rFonts w:ascii="Arial" w:eastAsia="Arial" w:hAnsi="Arial" w:cs="Arial"/>
          <w:b/>
          <w:bCs/>
          <w:color w:val="2E75B6"/>
        </w:rPr>
        <w:t>Regras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de </w:t>
      </w:r>
      <w:proofErr w:type="spellStart"/>
      <w:r>
        <w:rPr>
          <w:rFonts w:ascii="Arial" w:eastAsia="Arial" w:hAnsi="Arial" w:cs="Arial"/>
          <w:b/>
          <w:bCs/>
          <w:color w:val="2E75B6"/>
        </w:rPr>
        <w:t>Negocio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E75B6"/>
        </w:rPr>
        <w:t>Implementadas</w:t>
      </w:r>
      <w:proofErr w:type="spellEnd"/>
    </w:p>
    <w:p w14:paraId="07AF1972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Saida de estoque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nao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pode resultar em saldo negativo —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validacao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no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MovimentacaoService</w:t>
      </w:r>
      <w:proofErr w:type="spellEnd"/>
    </w:p>
    <w:p w14:paraId="636FD472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Produto inativado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nao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aparece na listagem, mas mantem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historico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movimentacoes</w:t>
      </w:r>
      <w:proofErr w:type="spellEnd"/>
    </w:p>
    <w:p w14:paraId="543615CB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Alerta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automatico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quando estoque atual e menor ou igual ao estoque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minimo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configurado</w:t>
      </w:r>
    </w:p>
    <w:p w14:paraId="39EEFAAB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E-mail de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usuario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deve ser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unico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no sistema</w:t>
      </w:r>
    </w:p>
    <w:p w14:paraId="20133782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CNPJ de fornecedor deve ser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unico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no sistema</w:t>
      </w:r>
    </w:p>
    <w:p w14:paraId="1C453159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>Categoria com nome duplicado e rejeitada</w:t>
      </w:r>
    </w:p>
    <w:p w14:paraId="2582E2E0" w14:textId="77777777" w:rsidR="00146A0F" w:rsidRPr="0007515B" w:rsidRDefault="00146A0F">
      <w:pPr>
        <w:spacing w:after="80"/>
        <w:rPr>
          <w:lang w:val="pt-BR"/>
        </w:rPr>
      </w:pPr>
    </w:p>
    <w:p w14:paraId="2946600D" w14:textId="77777777" w:rsidR="00146A0F" w:rsidRDefault="00000000">
      <w:pPr>
        <w:pStyle w:val="Heading2"/>
        <w:spacing w:before="280" w:after="160"/>
      </w:pPr>
      <w:r>
        <w:rPr>
          <w:rFonts w:ascii="Arial" w:eastAsia="Arial" w:hAnsi="Arial" w:cs="Arial"/>
          <w:b/>
          <w:bCs/>
          <w:color w:val="2E75B6"/>
        </w:rPr>
        <w:t>3.5 Endpoints da API</w:t>
      </w:r>
    </w:p>
    <w:p w14:paraId="0BDFA0CD" w14:textId="77777777" w:rsidR="00146A0F" w:rsidRDefault="00146A0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3"/>
        <w:gridCol w:w="3530"/>
        <w:gridCol w:w="1463"/>
        <w:gridCol w:w="3224"/>
      </w:tblGrid>
      <w:tr w:rsidR="00146A0F" w14:paraId="11516E0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8964A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Metodo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A691A" w14:textId="77777777" w:rsidR="00146A0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Rota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EEA94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Perfil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0B55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Descricao</w:t>
            </w:r>
            <w:proofErr w:type="spellEnd"/>
          </w:p>
        </w:tc>
      </w:tr>
      <w:tr w:rsidR="00146A0F" w:rsidRPr="00845958" w14:paraId="557695D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60A0E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CB84B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/auth/login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6DCCE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19039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Autenticar e obter token JWT</w:t>
            </w:r>
          </w:p>
        </w:tc>
      </w:tr>
      <w:tr w:rsidR="00146A0F" w14:paraId="7838C2F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EA58E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2139F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/auth/register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7AF33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91BB6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Cadastrar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novo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usuario</w:t>
            </w:r>
            <w:proofErr w:type="spellEnd"/>
          </w:p>
        </w:tc>
      </w:tr>
      <w:tr w:rsidR="00146A0F" w14:paraId="0B1BDDF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CAA98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9556B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EDFA9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Autenticado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71E8E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Listar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ativos</w:t>
            </w:r>
            <w:proofErr w:type="spellEnd"/>
          </w:p>
        </w:tc>
      </w:tr>
      <w:tr w:rsidR="00146A0F" w14:paraId="0FF259A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019C9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A1CEC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4489A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Autenticado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1FEA3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Buscar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ID</w:t>
            </w:r>
          </w:p>
        </w:tc>
      </w:tr>
      <w:tr w:rsidR="00146A0F" w14:paraId="2C0148E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63C79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AE1DE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/estoque-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baixo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801C7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Autenticado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8FA25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abaixo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do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minimo</w:t>
            </w:r>
            <w:proofErr w:type="spellEnd"/>
          </w:p>
        </w:tc>
      </w:tr>
      <w:tr w:rsidR="00146A0F" w14:paraId="5D261C69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61896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A1074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6036F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EBC99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Cadastrar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</w:t>
            </w:r>
            <w:proofErr w:type="spellEnd"/>
          </w:p>
        </w:tc>
      </w:tr>
      <w:tr w:rsidR="00146A0F" w14:paraId="25D7742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CD877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90B6B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7FEEE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BE25A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Atualizar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</w:t>
            </w:r>
            <w:proofErr w:type="spellEnd"/>
          </w:p>
        </w:tc>
      </w:tr>
      <w:tr w:rsidR="00146A0F" w14:paraId="75BE4B5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F033C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BE831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/{id}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78003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6AF42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Inativar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</w:t>
            </w:r>
            <w:proofErr w:type="spellEnd"/>
          </w:p>
        </w:tc>
      </w:tr>
      <w:tr w:rsidR="00146A0F" w14:paraId="7F177E86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D5D0A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71C07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categorias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B18C0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Autenticado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16047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Listar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categorias</w:t>
            </w:r>
            <w:proofErr w:type="spellEnd"/>
          </w:p>
        </w:tc>
      </w:tr>
      <w:tr w:rsidR="00146A0F" w14:paraId="2CCD169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DC8E6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100E2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categorias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BDC6E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44B64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Cadastrar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categoria</w:t>
            </w:r>
            <w:proofErr w:type="spellEnd"/>
          </w:p>
        </w:tc>
      </w:tr>
      <w:tr w:rsidR="00146A0F" w14:paraId="2095190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881D6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9C68F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categorias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/{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3314B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6DFD0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Remover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categoria</w:t>
            </w:r>
            <w:proofErr w:type="spellEnd"/>
          </w:p>
        </w:tc>
      </w:tr>
      <w:tr w:rsidR="00146A0F" w14:paraId="25D13D1C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E4C75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7E457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fornecedores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FD484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Autenticado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8AFE8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Listar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fornecedores</w:t>
            </w:r>
            <w:proofErr w:type="spellEnd"/>
          </w:p>
        </w:tc>
      </w:tr>
      <w:tr w:rsidR="00146A0F" w14:paraId="021503B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22F3D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B2FB9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fornecedores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289A7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77D0B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Cadastrar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fornecedor</w:t>
            </w:r>
            <w:proofErr w:type="spellEnd"/>
          </w:p>
        </w:tc>
      </w:tr>
      <w:tr w:rsidR="00146A0F" w14:paraId="6ACDE27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D3410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331D0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fornecedores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/{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AEDF9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85B93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Remover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fornecedor</w:t>
            </w:r>
            <w:proofErr w:type="spellEnd"/>
          </w:p>
        </w:tc>
      </w:tr>
      <w:tr w:rsidR="00146A0F" w14:paraId="6DF6B9C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563FD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9D7D2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movimentacoes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97751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Autenticado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34B26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Registrar </w:t>
            </w: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entrada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ou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saida</w:t>
            </w:r>
            <w:proofErr w:type="spellEnd"/>
          </w:p>
        </w:tc>
      </w:tr>
      <w:tr w:rsidR="00146A0F" w14:paraId="6A383E0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22AB7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D6819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api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movimentacoes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/{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id}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F7B13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Autenticado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14245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Historico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por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</w:t>
            </w:r>
            <w:proofErr w:type="spellEnd"/>
          </w:p>
        </w:tc>
      </w:tr>
    </w:tbl>
    <w:p w14:paraId="0AAFD721" w14:textId="77777777" w:rsidR="00146A0F" w:rsidRDefault="00000000">
      <w:r>
        <w:br w:type="page"/>
      </w:r>
    </w:p>
    <w:p w14:paraId="16DCBEE5" w14:textId="77777777" w:rsidR="00146A0F" w:rsidRDefault="00000000">
      <w:pPr>
        <w:pStyle w:val="Heading1"/>
        <w:spacing w:before="360" w:after="200"/>
      </w:pPr>
      <w:r>
        <w:rPr>
          <w:rFonts w:ascii="Arial" w:eastAsia="Arial" w:hAnsi="Arial" w:cs="Arial"/>
          <w:b/>
          <w:bCs/>
          <w:color w:val="1F4E79"/>
        </w:rPr>
        <w:lastRenderedPageBreak/>
        <w:t>4. Banco de Dados</w:t>
      </w:r>
    </w:p>
    <w:p w14:paraId="2D94099F" w14:textId="77777777" w:rsidR="00146A0F" w:rsidRDefault="00000000">
      <w:pPr>
        <w:pStyle w:val="Heading2"/>
        <w:spacing w:before="280" w:after="160"/>
      </w:pPr>
      <w:r>
        <w:rPr>
          <w:rFonts w:ascii="Arial" w:eastAsia="Arial" w:hAnsi="Arial" w:cs="Arial"/>
          <w:b/>
          <w:bCs/>
          <w:color w:val="2E75B6"/>
        </w:rPr>
        <w:t xml:space="preserve">4.1 </w:t>
      </w:r>
      <w:proofErr w:type="spellStart"/>
      <w:r>
        <w:rPr>
          <w:rFonts w:ascii="Arial" w:eastAsia="Arial" w:hAnsi="Arial" w:cs="Arial"/>
          <w:b/>
          <w:bCs/>
          <w:color w:val="2E75B6"/>
        </w:rPr>
        <w:t>Entidades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e Atributos</w:t>
      </w:r>
    </w:p>
    <w:p w14:paraId="2341D59B" w14:textId="77777777" w:rsidR="00146A0F" w:rsidRDefault="00146A0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1"/>
        <w:gridCol w:w="4280"/>
        <w:gridCol w:w="3299"/>
      </w:tblGrid>
      <w:tr w:rsidR="00146A0F" w14:paraId="7CE1C09F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C61AB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Tabela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BA61B" w14:textId="77777777" w:rsidR="00146A0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 xml:space="preserve">Atributos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principais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00A23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Restricoes</w:t>
            </w:r>
            <w:proofErr w:type="spellEnd"/>
          </w:p>
        </w:tc>
      </w:tr>
      <w:tr w:rsidR="00146A0F" w14:paraId="3964C56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797C8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categorias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6D5F4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id,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nome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descricao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AED0C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nome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UNIQUE NOT NULL</w:t>
            </w:r>
          </w:p>
        </w:tc>
      </w:tr>
      <w:tr w:rsidR="00146A0F" w14:paraId="7287BFF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66E77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fornecedores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8A7D8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id, nome,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cnpj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, telefone,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BD06D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cnpj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UNIQUE</w:t>
            </w:r>
          </w:p>
        </w:tc>
      </w:tr>
      <w:tr w:rsidR="00146A0F" w:rsidRPr="00845958" w14:paraId="01D9F69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C1C74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C7120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id, nome,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descricao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preco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estoque_atual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estoque_minimo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, ativo,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categoria_id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fornecedor_id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C8A14" w14:textId="77777777" w:rsidR="00146A0F" w:rsidRPr="0007515B" w:rsidRDefault="00000000">
            <w:pPr>
              <w:rPr>
                <w:lang w:val="pt-BR"/>
              </w:rPr>
            </w:pP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preco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NOT NULL, estoque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nao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negativo</w:t>
            </w:r>
          </w:p>
        </w:tc>
      </w:tr>
      <w:tr w:rsidR="00146A0F" w:rsidRPr="00845958" w14:paraId="3A765926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6AB3F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movimentacoes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44AEF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id,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produto_id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, tipo, quantidade,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data_hora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observacao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B8265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tipo CHECK (ENTRADA|SAIDA), quantidade &gt; 0</w:t>
            </w:r>
          </w:p>
        </w:tc>
      </w:tr>
      <w:tr w:rsidR="00146A0F" w14:paraId="360C383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6D554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usuarios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2DF24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id, nome,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email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, senha, role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749F0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email UNIQUE, role CHECK (ADMIN|OPERADOR)</w:t>
            </w:r>
          </w:p>
        </w:tc>
      </w:tr>
    </w:tbl>
    <w:p w14:paraId="0DD50FB1" w14:textId="77777777" w:rsidR="00146A0F" w:rsidRDefault="00146A0F">
      <w:pPr>
        <w:spacing w:after="80"/>
      </w:pPr>
    </w:p>
    <w:p w14:paraId="41C7A2E3" w14:textId="77777777" w:rsidR="00146A0F" w:rsidRDefault="00000000">
      <w:pPr>
        <w:pStyle w:val="Heading2"/>
        <w:spacing w:before="280" w:after="160"/>
      </w:pPr>
      <w:r>
        <w:rPr>
          <w:rFonts w:ascii="Arial" w:eastAsia="Arial" w:hAnsi="Arial" w:cs="Arial"/>
          <w:b/>
          <w:bCs/>
          <w:color w:val="2E75B6"/>
        </w:rPr>
        <w:t xml:space="preserve">4.2 </w:t>
      </w:r>
      <w:proofErr w:type="spellStart"/>
      <w:r>
        <w:rPr>
          <w:rFonts w:ascii="Arial" w:eastAsia="Arial" w:hAnsi="Arial" w:cs="Arial"/>
          <w:b/>
          <w:bCs/>
          <w:color w:val="2E75B6"/>
        </w:rPr>
        <w:t>Relacionamentos</w:t>
      </w:r>
      <w:proofErr w:type="spellEnd"/>
    </w:p>
    <w:p w14:paraId="22C0B10A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CATEGORIAS (1) --- (N) PRODUTOS: uma categoria classifica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varios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produtos</w:t>
      </w:r>
    </w:p>
    <w:p w14:paraId="5554868D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FORNECEDORES (1) --- (N) PRODUTOS: um fornecedor pode fornecer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varios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produtos</w:t>
      </w:r>
    </w:p>
    <w:p w14:paraId="26BAB8B9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PRODUTOS (1) --- (N) MOVIMENTACOES: cada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movimentacao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pertence a um produto</w:t>
      </w:r>
    </w:p>
    <w:p w14:paraId="644D6174" w14:textId="77777777" w:rsidR="00146A0F" w:rsidRPr="0007515B" w:rsidRDefault="00146A0F">
      <w:pPr>
        <w:spacing w:after="80"/>
        <w:rPr>
          <w:lang w:val="pt-BR"/>
        </w:rPr>
      </w:pPr>
    </w:p>
    <w:p w14:paraId="07A08D97" w14:textId="77777777" w:rsidR="00146A0F" w:rsidRPr="0007515B" w:rsidRDefault="00000000">
      <w:pPr>
        <w:pStyle w:val="Heading2"/>
        <w:spacing w:before="280" w:after="16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2E75B6"/>
          <w:lang w:val="pt-BR"/>
        </w:rPr>
        <w:t>4.3 Esquema Logico</w:t>
      </w:r>
    </w:p>
    <w:p w14:paraId="3564834B" w14:textId="77777777" w:rsidR="00146A0F" w:rsidRPr="0007515B" w:rsidRDefault="00146A0F">
      <w:pPr>
        <w:spacing w:after="80"/>
        <w:rPr>
          <w:lang w:val="pt-BR"/>
        </w:rPr>
      </w:pPr>
    </w:p>
    <w:p w14:paraId="6C0D98E1" w14:textId="77777777" w:rsidR="00146A0F" w:rsidRPr="0007515B" w:rsidRDefault="00000000">
      <w:pPr>
        <w:spacing w:after="160"/>
        <w:rPr>
          <w:lang w:val="pt-BR"/>
        </w:rPr>
      </w:pPr>
      <w:r w:rsidRPr="0007515B">
        <w:rPr>
          <w:rFonts w:ascii="Courier New" w:eastAsia="Courier New" w:hAnsi="Courier New" w:cs="Courier New"/>
          <w:lang w:val="pt-BR"/>
        </w:rPr>
        <w:t xml:space="preserve">CATEGORIAS </w:t>
      </w:r>
      <w:proofErr w:type="gramStart"/>
      <w:r w:rsidRPr="0007515B">
        <w:rPr>
          <w:rFonts w:ascii="Courier New" w:eastAsia="Courier New" w:hAnsi="Courier New" w:cs="Courier New"/>
          <w:lang w:val="pt-BR"/>
        </w:rPr>
        <w:t>( id</w:t>
      </w:r>
      <w:proofErr w:type="gramEnd"/>
      <w:r w:rsidRPr="0007515B">
        <w:rPr>
          <w:rFonts w:ascii="Courier New" w:eastAsia="Courier New" w:hAnsi="Courier New" w:cs="Courier New"/>
          <w:lang w:val="pt-BR"/>
        </w:rPr>
        <w:t xml:space="preserve"> PK, nome NOT NULL UNIQUE, </w:t>
      </w:r>
      <w:proofErr w:type="spellStart"/>
      <w:proofErr w:type="gramStart"/>
      <w:r w:rsidRPr="0007515B">
        <w:rPr>
          <w:rFonts w:ascii="Courier New" w:eastAsia="Courier New" w:hAnsi="Courier New" w:cs="Courier New"/>
          <w:lang w:val="pt-BR"/>
        </w:rPr>
        <w:t>descricao</w:t>
      </w:r>
      <w:proofErr w:type="spellEnd"/>
      <w:r w:rsidRPr="0007515B">
        <w:rPr>
          <w:rFonts w:ascii="Courier New" w:eastAsia="Courier New" w:hAnsi="Courier New" w:cs="Courier New"/>
          <w:lang w:val="pt-BR"/>
        </w:rPr>
        <w:t xml:space="preserve"> )</w:t>
      </w:r>
      <w:proofErr w:type="gramEnd"/>
    </w:p>
    <w:p w14:paraId="60AED843" w14:textId="77777777" w:rsidR="00146A0F" w:rsidRPr="0007515B" w:rsidRDefault="00000000">
      <w:pPr>
        <w:spacing w:after="160"/>
        <w:rPr>
          <w:lang w:val="pt-BR"/>
        </w:rPr>
      </w:pPr>
      <w:r w:rsidRPr="0007515B">
        <w:rPr>
          <w:rFonts w:ascii="Courier New" w:eastAsia="Courier New" w:hAnsi="Courier New" w:cs="Courier New"/>
          <w:lang w:val="pt-BR"/>
        </w:rPr>
        <w:t xml:space="preserve">FORNECEDORES </w:t>
      </w:r>
      <w:proofErr w:type="gramStart"/>
      <w:r w:rsidRPr="0007515B">
        <w:rPr>
          <w:rFonts w:ascii="Courier New" w:eastAsia="Courier New" w:hAnsi="Courier New" w:cs="Courier New"/>
          <w:lang w:val="pt-BR"/>
        </w:rPr>
        <w:t>( id</w:t>
      </w:r>
      <w:proofErr w:type="gramEnd"/>
      <w:r w:rsidRPr="0007515B">
        <w:rPr>
          <w:rFonts w:ascii="Courier New" w:eastAsia="Courier New" w:hAnsi="Courier New" w:cs="Courier New"/>
          <w:lang w:val="pt-BR"/>
        </w:rPr>
        <w:t xml:space="preserve"> PK, nome NOT NULL, </w:t>
      </w:r>
      <w:proofErr w:type="spellStart"/>
      <w:r w:rsidRPr="0007515B">
        <w:rPr>
          <w:rFonts w:ascii="Courier New" w:eastAsia="Courier New" w:hAnsi="Courier New" w:cs="Courier New"/>
          <w:lang w:val="pt-BR"/>
        </w:rPr>
        <w:t>cnpj</w:t>
      </w:r>
      <w:proofErr w:type="spellEnd"/>
      <w:r w:rsidRPr="0007515B">
        <w:rPr>
          <w:rFonts w:ascii="Courier New" w:eastAsia="Courier New" w:hAnsi="Courier New" w:cs="Courier New"/>
          <w:lang w:val="pt-BR"/>
        </w:rPr>
        <w:t xml:space="preserve"> UNIQUE, telefone, </w:t>
      </w:r>
      <w:proofErr w:type="spellStart"/>
      <w:proofErr w:type="gramStart"/>
      <w:r w:rsidRPr="0007515B">
        <w:rPr>
          <w:rFonts w:ascii="Courier New" w:eastAsia="Courier New" w:hAnsi="Courier New" w:cs="Courier New"/>
          <w:lang w:val="pt-BR"/>
        </w:rPr>
        <w:t>email</w:t>
      </w:r>
      <w:proofErr w:type="spellEnd"/>
      <w:r w:rsidRPr="0007515B">
        <w:rPr>
          <w:rFonts w:ascii="Courier New" w:eastAsia="Courier New" w:hAnsi="Courier New" w:cs="Courier New"/>
          <w:lang w:val="pt-BR"/>
        </w:rPr>
        <w:t xml:space="preserve"> )</w:t>
      </w:r>
      <w:proofErr w:type="gramEnd"/>
    </w:p>
    <w:p w14:paraId="2EAB6B2A" w14:textId="77777777" w:rsidR="00146A0F" w:rsidRPr="0007515B" w:rsidRDefault="00000000">
      <w:pPr>
        <w:spacing w:after="160"/>
        <w:rPr>
          <w:lang w:val="pt-BR"/>
        </w:rPr>
      </w:pPr>
      <w:r w:rsidRPr="0007515B">
        <w:rPr>
          <w:rFonts w:ascii="Courier New" w:eastAsia="Courier New" w:hAnsi="Courier New" w:cs="Courier New"/>
          <w:lang w:val="pt-BR"/>
        </w:rPr>
        <w:t xml:space="preserve">PRODUTOS </w:t>
      </w:r>
      <w:proofErr w:type="gramStart"/>
      <w:r w:rsidRPr="0007515B">
        <w:rPr>
          <w:rFonts w:ascii="Courier New" w:eastAsia="Courier New" w:hAnsi="Courier New" w:cs="Courier New"/>
          <w:lang w:val="pt-BR"/>
        </w:rPr>
        <w:t>( id</w:t>
      </w:r>
      <w:proofErr w:type="gramEnd"/>
      <w:r w:rsidRPr="0007515B">
        <w:rPr>
          <w:rFonts w:ascii="Courier New" w:eastAsia="Courier New" w:hAnsi="Courier New" w:cs="Courier New"/>
          <w:lang w:val="pt-BR"/>
        </w:rPr>
        <w:t xml:space="preserve"> PK, nome NOT NULL, </w:t>
      </w:r>
      <w:proofErr w:type="spellStart"/>
      <w:r w:rsidRPr="0007515B">
        <w:rPr>
          <w:rFonts w:ascii="Courier New" w:eastAsia="Courier New" w:hAnsi="Courier New" w:cs="Courier New"/>
          <w:lang w:val="pt-BR"/>
        </w:rPr>
        <w:t>descricao</w:t>
      </w:r>
      <w:proofErr w:type="spellEnd"/>
      <w:r w:rsidRPr="0007515B">
        <w:rPr>
          <w:rFonts w:ascii="Courier New" w:eastAsia="Courier New" w:hAnsi="Courier New" w:cs="Courier New"/>
          <w:lang w:val="pt-BR"/>
        </w:rPr>
        <w:t xml:space="preserve">, </w:t>
      </w:r>
      <w:proofErr w:type="spellStart"/>
      <w:r w:rsidRPr="0007515B">
        <w:rPr>
          <w:rFonts w:ascii="Courier New" w:eastAsia="Courier New" w:hAnsi="Courier New" w:cs="Courier New"/>
          <w:lang w:val="pt-BR"/>
        </w:rPr>
        <w:t>preco</w:t>
      </w:r>
      <w:proofErr w:type="spellEnd"/>
      <w:r w:rsidRPr="0007515B">
        <w:rPr>
          <w:rFonts w:ascii="Courier New" w:eastAsia="Courier New" w:hAnsi="Courier New" w:cs="Courier New"/>
          <w:lang w:val="pt-BR"/>
        </w:rPr>
        <w:t xml:space="preserve"> NOT NULL, </w:t>
      </w:r>
      <w:proofErr w:type="spellStart"/>
      <w:r w:rsidRPr="0007515B">
        <w:rPr>
          <w:rFonts w:ascii="Courier New" w:eastAsia="Courier New" w:hAnsi="Courier New" w:cs="Courier New"/>
          <w:lang w:val="pt-BR"/>
        </w:rPr>
        <w:t>estoque_atual</w:t>
      </w:r>
      <w:proofErr w:type="spellEnd"/>
      <w:r w:rsidRPr="0007515B">
        <w:rPr>
          <w:rFonts w:ascii="Courier New" w:eastAsia="Courier New" w:hAnsi="Courier New" w:cs="Courier New"/>
          <w:lang w:val="pt-BR"/>
        </w:rPr>
        <w:t xml:space="preserve">, </w:t>
      </w:r>
      <w:proofErr w:type="spellStart"/>
      <w:r w:rsidRPr="0007515B">
        <w:rPr>
          <w:rFonts w:ascii="Courier New" w:eastAsia="Courier New" w:hAnsi="Courier New" w:cs="Courier New"/>
          <w:lang w:val="pt-BR"/>
        </w:rPr>
        <w:t>estoque_minimo</w:t>
      </w:r>
      <w:proofErr w:type="spellEnd"/>
      <w:r w:rsidRPr="0007515B">
        <w:rPr>
          <w:rFonts w:ascii="Courier New" w:eastAsia="Courier New" w:hAnsi="Courier New" w:cs="Courier New"/>
          <w:lang w:val="pt-BR"/>
        </w:rPr>
        <w:t xml:space="preserve">, ativo, </w:t>
      </w:r>
      <w:proofErr w:type="spellStart"/>
      <w:r w:rsidRPr="0007515B">
        <w:rPr>
          <w:rFonts w:ascii="Courier New" w:eastAsia="Courier New" w:hAnsi="Courier New" w:cs="Courier New"/>
          <w:lang w:val="pt-BR"/>
        </w:rPr>
        <w:t>categoria_id</w:t>
      </w:r>
      <w:proofErr w:type="spellEnd"/>
      <w:r w:rsidRPr="0007515B">
        <w:rPr>
          <w:rFonts w:ascii="Courier New" w:eastAsia="Courier New" w:hAnsi="Courier New" w:cs="Courier New"/>
          <w:lang w:val="pt-BR"/>
        </w:rPr>
        <w:t xml:space="preserve"> FK, </w:t>
      </w:r>
      <w:proofErr w:type="spellStart"/>
      <w:r w:rsidRPr="0007515B">
        <w:rPr>
          <w:rFonts w:ascii="Courier New" w:eastAsia="Courier New" w:hAnsi="Courier New" w:cs="Courier New"/>
          <w:lang w:val="pt-BR"/>
        </w:rPr>
        <w:t>fornecedor_id</w:t>
      </w:r>
      <w:proofErr w:type="spellEnd"/>
      <w:r w:rsidRPr="0007515B">
        <w:rPr>
          <w:rFonts w:ascii="Courier New" w:eastAsia="Courier New" w:hAnsi="Courier New" w:cs="Courier New"/>
          <w:lang w:val="pt-BR"/>
        </w:rPr>
        <w:t xml:space="preserve"> </w:t>
      </w:r>
      <w:proofErr w:type="gramStart"/>
      <w:r w:rsidRPr="0007515B">
        <w:rPr>
          <w:rFonts w:ascii="Courier New" w:eastAsia="Courier New" w:hAnsi="Courier New" w:cs="Courier New"/>
          <w:lang w:val="pt-BR"/>
        </w:rPr>
        <w:t>FK )</w:t>
      </w:r>
      <w:proofErr w:type="gramEnd"/>
    </w:p>
    <w:p w14:paraId="013B0886" w14:textId="77777777" w:rsidR="00146A0F" w:rsidRPr="0007515B" w:rsidRDefault="00000000">
      <w:pPr>
        <w:spacing w:after="160"/>
        <w:rPr>
          <w:lang w:val="pt-BR"/>
        </w:rPr>
      </w:pPr>
      <w:r w:rsidRPr="0007515B">
        <w:rPr>
          <w:rFonts w:ascii="Courier New" w:eastAsia="Courier New" w:hAnsi="Courier New" w:cs="Courier New"/>
          <w:lang w:val="pt-BR"/>
        </w:rPr>
        <w:t xml:space="preserve">MOVIMENTACOES </w:t>
      </w:r>
      <w:proofErr w:type="gramStart"/>
      <w:r w:rsidRPr="0007515B">
        <w:rPr>
          <w:rFonts w:ascii="Courier New" w:eastAsia="Courier New" w:hAnsi="Courier New" w:cs="Courier New"/>
          <w:lang w:val="pt-BR"/>
        </w:rPr>
        <w:t>( id</w:t>
      </w:r>
      <w:proofErr w:type="gramEnd"/>
      <w:r w:rsidRPr="0007515B">
        <w:rPr>
          <w:rFonts w:ascii="Courier New" w:eastAsia="Courier New" w:hAnsi="Courier New" w:cs="Courier New"/>
          <w:lang w:val="pt-BR"/>
        </w:rPr>
        <w:t xml:space="preserve"> PK, tipo CHECK(ENTRADA|SAIDA), quantidade, </w:t>
      </w:r>
      <w:proofErr w:type="spellStart"/>
      <w:r w:rsidRPr="0007515B">
        <w:rPr>
          <w:rFonts w:ascii="Courier New" w:eastAsia="Courier New" w:hAnsi="Courier New" w:cs="Courier New"/>
          <w:lang w:val="pt-BR"/>
        </w:rPr>
        <w:t>data_hora</w:t>
      </w:r>
      <w:proofErr w:type="spellEnd"/>
      <w:r w:rsidRPr="0007515B">
        <w:rPr>
          <w:rFonts w:ascii="Courier New" w:eastAsia="Courier New" w:hAnsi="Courier New" w:cs="Courier New"/>
          <w:lang w:val="pt-BR"/>
        </w:rPr>
        <w:t xml:space="preserve">, </w:t>
      </w:r>
      <w:proofErr w:type="spellStart"/>
      <w:r w:rsidRPr="0007515B">
        <w:rPr>
          <w:rFonts w:ascii="Courier New" w:eastAsia="Courier New" w:hAnsi="Courier New" w:cs="Courier New"/>
          <w:lang w:val="pt-BR"/>
        </w:rPr>
        <w:t>observacao</w:t>
      </w:r>
      <w:proofErr w:type="spellEnd"/>
      <w:r w:rsidRPr="0007515B">
        <w:rPr>
          <w:rFonts w:ascii="Courier New" w:eastAsia="Courier New" w:hAnsi="Courier New" w:cs="Courier New"/>
          <w:lang w:val="pt-BR"/>
        </w:rPr>
        <w:t xml:space="preserve">, </w:t>
      </w:r>
      <w:proofErr w:type="spellStart"/>
      <w:r w:rsidRPr="0007515B">
        <w:rPr>
          <w:rFonts w:ascii="Courier New" w:eastAsia="Courier New" w:hAnsi="Courier New" w:cs="Courier New"/>
          <w:lang w:val="pt-BR"/>
        </w:rPr>
        <w:t>produto_id</w:t>
      </w:r>
      <w:proofErr w:type="spellEnd"/>
      <w:r w:rsidRPr="0007515B">
        <w:rPr>
          <w:rFonts w:ascii="Courier New" w:eastAsia="Courier New" w:hAnsi="Courier New" w:cs="Courier New"/>
          <w:lang w:val="pt-BR"/>
        </w:rPr>
        <w:t xml:space="preserve"> </w:t>
      </w:r>
      <w:proofErr w:type="gramStart"/>
      <w:r w:rsidRPr="0007515B">
        <w:rPr>
          <w:rFonts w:ascii="Courier New" w:eastAsia="Courier New" w:hAnsi="Courier New" w:cs="Courier New"/>
          <w:lang w:val="pt-BR"/>
        </w:rPr>
        <w:t>FK )</w:t>
      </w:r>
      <w:proofErr w:type="gramEnd"/>
    </w:p>
    <w:p w14:paraId="50C29D1F" w14:textId="77777777" w:rsidR="00146A0F" w:rsidRDefault="00000000">
      <w:pPr>
        <w:spacing w:after="160"/>
      </w:pPr>
      <w:r>
        <w:rPr>
          <w:rFonts w:ascii="Courier New" w:eastAsia="Courier New" w:hAnsi="Courier New" w:cs="Courier New"/>
        </w:rPr>
        <w:t xml:space="preserve">USUARIOS </w:t>
      </w:r>
      <w:proofErr w:type="gramStart"/>
      <w:r>
        <w:rPr>
          <w:rFonts w:ascii="Courier New" w:eastAsia="Courier New" w:hAnsi="Courier New" w:cs="Courier New"/>
        </w:rPr>
        <w:t>( id</w:t>
      </w:r>
      <w:proofErr w:type="gramEnd"/>
      <w:r>
        <w:rPr>
          <w:rFonts w:ascii="Courier New" w:eastAsia="Courier New" w:hAnsi="Courier New" w:cs="Courier New"/>
        </w:rPr>
        <w:t xml:space="preserve"> PK, </w:t>
      </w:r>
      <w:proofErr w:type="spellStart"/>
      <w:r>
        <w:rPr>
          <w:rFonts w:ascii="Courier New" w:eastAsia="Courier New" w:hAnsi="Courier New" w:cs="Courier New"/>
        </w:rPr>
        <w:t>nome</w:t>
      </w:r>
      <w:proofErr w:type="spellEnd"/>
      <w:r>
        <w:rPr>
          <w:rFonts w:ascii="Courier New" w:eastAsia="Courier New" w:hAnsi="Courier New" w:cs="Courier New"/>
        </w:rPr>
        <w:t xml:space="preserve"> NOT NULL, email UNIQUE, </w:t>
      </w:r>
      <w:proofErr w:type="spellStart"/>
      <w:r>
        <w:rPr>
          <w:rFonts w:ascii="Courier New" w:eastAsia="Courier New" w:hAnsi="Courier New" w:cs="Courier New"/>
        </w:rPr>
        <w:t>senha</w:t>
      </w:r>
      <w:proofErr w:type="spellEnd"/>
      <w:r>
        <w:rPr>
          <w:rFonts w:ascii="Courier New" w:eastAsia="Courier New" w:hAnsi="Courier New" w:cs="Courier New"/>
        </w:rPr>
        <w:t xml:space="preserve"> NOT NULL, role CHECK(ADMIN|OPERADOR</w:t>
      </w:r>
      <w:proofErr w:type="gramStart"/>
      <w:r>
        <w:rPr>
          <w:rFonts w:ascii="Courier New" w:eastAsia="Courier New" w:hAnsi="Courier New" w:cs="Courier New"/>
        </w:rPr>
        <w:t>) )</w:t>
      </w:r>
      <w:proofErr w:type="gramEnd"/>
    </w:p>
    <w:p w14:paraId="5512A10D" w14:textId="77777777" w:rsidR="00146A0F" w:rsidRDefault="00146A0F">
      <w:pPr>
        <w:spacing w:after="80"/>
      </w:pPr>
    </w:p>
    <w:p w14:paraId="46B95F84" w14:textId="77777777" w:rsidR="00146A0F" w:rsidRPr="0007515B" w:rsidRDefault="00000000">
      <w:pPr>
        <w:pStyle w:val="Heading2"/>
        <w:spacing w:before="280" w:after="16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2E75B6"/>
          <w:lang w:val="pt-BR"/>
        </w:rPr>
        <w:t xml:space="preserve">4.4 </w:t>
      </w:r>
      <w:proofErr w:type="spellStart"/>
      <w:r w:rsidRPr="0007515B">
        <w:rPr>
          <w:rFonts w:ascii="Arial" w:eastAsia="Arial" w:hAnsi="Arial" w:cs="Arial"/>
          <w:b/>
          <w:bCs/>
          <w:color w:val="2E75B6"/>
          <w:lang w:val="pt-BR"/>
        </w:rPr>
        <w:t>Configuracao</w:t>
      </w:r>
      <w:proofErr w:type="spellEnd"/>
      <w:r w:rsidRPr="0007515B">
        <w:rPr>
          <w:rFonts w:ascii="Arial" w:eastAsia="Arial" w:hAnsi="Arial" w:cs="Arial"/>
          <w:b/>
          <w:bCs/>
          <w:color w:val="2E75B6"/>
          <w:lang w:val="pt-BR"/>
        </w:rPr>
        <w:t xml:space="preserve"> do Banco</w:t>
      </w:r>
    </w:p>
    <w:p w14:paraId="50922517" w14:textId="77777777" w:rsidR="00146A0F" w:rsidRPr="0007515B" w:rsidRDefault="00000000">
      <w:pPr>
        <w:spacing w:after="160"/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banco de dados e configurado no arquivo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application.yml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backend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>:</w:t>
      </w:r>
    </w:p>
    <w:p w14:paraId="11A5D0E7" w14:textId="77777777" w:rsidR="00146A0F" w:rsidRPr="0007515B" w:rsidRDefault="00146A0F">
      <w:pPr>
        <w:spacing w:after="80"/>
        <w:rPr>
          <w:lang w:val="pt-B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3"/>
        <w:gridCol w:w="7157"/>
      </w:tblGrid>
      <w:tr w:rsidR="00146A0F" w14:paraId="55D562E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BF6D3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Parametro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8CC5F" w14:textId="77777777" w:rsidR="00146A0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Valor</w:t>
            </w:r>
          </w:p>
        </w:tc>
      </w:tr>
      <w:tr w:rsidR="00146A0F" w14:paraId="124CF4C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024A3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Host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A7090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localhost</w:t>
            </w:r>
          </w:p>
        </w:tc>
      </w:tr>
      <w:tr w:rsidR="00146A0F" w14:paraId="02D55A7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7D73B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Porta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8B0DA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5432</w:t>
            </w:r>
          </w:p>
        </w:tc>
      </w:tr>
      <w:tr w:rsidR="00146A0F" w14:paraId="775F6BC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B39DA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Nome do banco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73EC2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estoque_db</w:t>
            </w:r>
            <w:proofErr w:type="spellEnd"/>
          </w:p>
        </w:tc>
      </w:tr>
      <w:tr w:rsidR="00146A0F" w14:paraId="22305D6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74A5A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Usuario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C1F0E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postgres</w:t>
            </w:r>
            <w:proofErr w:type="spellEnd"/>
          </w:p>
        </w:tc>
      </w:tr>
      <w:tr w:rsidR="00146A0F" w:rsidRPr="00845958" w14:paraId="603C5FD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C72C4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ddl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-auto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B9914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update (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Hibernate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cria/atualiza tabelas automaticamente)</w:t>
            </w:r>
          </w:p>
        </w:tc>
      </w:tr>
    </w:tbl>
    <w:p w14:paraId="0736AC0E" w14:textId="77777777" w:rsidR="00146A0F" w:rsidRPr="0007515B" w:rsidRDefault="00000000">
      <w:pPr>
        <w:rPr>
          <w:lang w:val="pt-BR"/>
        </w:rPr>
      </w:pPr>
      <w:r w:rsidRPr="0007515B">
        <w:rPr>
          <w:lang w:val="pt-BR"/>
        </w:rPr>
        <w:br w:type="page"/>
      </w:r>
    </w:p>
    <w:p w14:paraId="577357D9" w14:textId="77777777" w:rsidR="00146A0F" w:rsidRPr="0007515B" w:rsidRDefault="00000000">
      <w:pPr>
        <w:pStyle w:val="Heading1"/>
        <w:spacing w:before="360" w:after="20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1F4E79"/>
          <w:lang w:val="pt-BR"/>
        </w:rPr>
        <w:lastRenderedPageBreak/>
        <w:t xml:space="preserve">5. </w:t>
      </w:r>
      <w:proofErr w:type="spellStart"/>
      <w:r w:rsidRPr="0007515B">
        <w:rPr>
          <w:rFonts w:ascii="Arial" w:eastAsia="Arial" w:hAnsi="Arial" w:cs="Arial"/>
          <w:b/>
          <w:bCs/>
          <w:color w:val="1F4E79"/>
          <w:lang w:val="pt-BR"/>
        </w:rPr>
        <w:t>Frontend</w:t>
      </w:r>
      <w:proofErr w:type="spellEnd"/>
      <w:r w:rsidRPr="0007515B">
        <w:rPr>
          <w:rFonts w:ascii="Arial" w:eastAsia="Arial" w:hAnsi="Arial" w:cs="Arial"/>
          <w:b/>
          <w:bCs/>
          <w:color w:val="1F4E79"/>
          <w:lang w:val="pt-BR"/>
        </w:rPr>
        <w:t xml:space="preserve"> — </w:t>
      </w:r>
      <w:proofErr w:type="spellStart"/>
      <w:r w:rsidRPr="0007515B">
        <w:rPr>
          <w:rFonts w:ascii="Arial" w:eastAsia="Arial" w:hAnsi="Arial" w:cs="Arial"/>
          <w:b/>
          <w:bCs/>
          <w:color w:val="1F4E79"/>
          <w:lang w:val="pt-BR"/>
        </w:rPr>
        <w:t>React</w:t>
      </w:r>
      <w:proofErr w:type="spellEnd"/>
      <w:r w:rsidRPr="0007515B">
        <w:rPr>
          <w:rFonts w:ascii="Arial" w:eastAsia="Arial" w:hAnsi="Arial" w:cs="Arial"/>
          <w:b/>
          <w:bCs/>
          <w:color w:val="1F4E79"/>
          <w:lang w:val="pt-BR"/>
        </w:rPr>
        <w:t xml:space="preserve"> + Vite</w:t>
      </w:r>
    </w:p>
    <w:p w14:paraId="7EFDF399" w14:textId="77777777" w:rsidR="00146A0F" w:rsidRPr="0007515B" w:rsidRDefault="00000000">
      <w:pPr>
        <w:pStyle w:val="Heading2"/>
        <w:spacing w:before="280" w:after="16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2E75B6"/>
          <w:lang w:val="pt-BR"/>
        </w:rPr>
        <w:t>5.1 Estrutura de Arquivos</w:t>
      </w:r>
    </w:p>
    <w:p w14:paraId="6F7737A1" w14:textId="77777777" w:rsidR="00146A0F" w:rsidRPr="0007515B" w:rsidRDefault="00146A0F">
      <w:pPr>
        <w:spacing w:after="80"/>
        <w:rPr>
          <w:lang w:val="pt-B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6"/>
        <w:gridCol w:w="6184"/>
      </w:tblGrid>
      <w:tr w:rsidR="00146A0F" w14:paraId="7E067CF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E0FDA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Arquivo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 xml:space="preserve"> / Pasta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2FB7C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Responsabilidade</w:t>
            </w:r>
            <w:proofErr w:type="spellEnd"/>
          </w:p>
        </w:tc>
      </w:tr>
      <w:tr w:rsidR="00146A0F" w:rsidRPr="00845958" w14:paraId="15E5FFE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5F7E9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src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index.jsx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4852D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Ponto de entrada da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aplicacao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React</w:t>
            </w:r>
            <w:proofErr w:type="spellEnd"/>
          </w:p>
        </w:tc>
      </w:tr>
      <w:tr w:rsidR="00146A0F" w:rsidRPr="00845958" w14:paraId="3BBB36F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6A0ED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src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App.jsx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8686F" w14:textId="77777777" w:rsidR="00146A0F" w:rsidRPr="0007515B" w:rsidRDefault="00000000">
            <w:pPr>
              <w:rPr>
                <w:lang w:val="pt-BR"/>
              </w:rPr>
            </w:pP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Definicao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das rotas com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React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Router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DOM</w:t>
            </w:r>
          </w:p>
        </w:tc>
      </w:tr>
      <w:tr w:rsidR="00146A0F" w:rsidRPr="00845958" w14:paraId="303D3CBC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8E7B2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src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/context/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AuthContext.jsx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D4718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Gerenciamento global do estado de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autenticacao</w:t>
            </w:r>
            <w:proofErr w:type="spellEnd"/>
          </w:p>
        </w:tc>
      </w:tr>
      <w:tr w:rsidR="00146A0F" w:rsidRPr="00845958" w14:paraId="6C0CB529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FCA0B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src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/services/api.js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6E85A" w14:textId="77777777" w:rsidR="00146A0F" w:rsidRPr="0007515B" w:rsidRDefault="00000000">
            <w:pPr>
              <w:rPr>
                <w:lang w:val="pt-BR"/>
              </w:rPr>
            </w:pP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Configuracao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do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Axios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,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interceptors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de token e rotas da API</w:t>
            </w:r>
          </w:p>
        </w:tc>
      </w:tr>
      <w:tr w:rsidR="00146A0F" w:rsidRPr="00845958" w14:paraId="4938F98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ED863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src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/components/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Layout.jsx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0166D" w14:textId="77777777" w:rsidR="00146A0F" w:rsidRPr="0007515B" w:rsidRDefault="00000000">
            <w:pPr>
              <w:rPr>
                <w:lang w:val="pt-BR"/>
              </w:rPr>
            </w:pP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Sidebar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de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navegacao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e estrutura base das </w:t>
            </w:r>
            <w:proofErr w:type="gram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paginas</w:t>
            </w:r>
            <w:proofErr w:type="gramEnd"/>
          </w:p>
        </w:tc>
      </w:tr>
      <w:tr w:rsidR="00146A0F" w:rsidRPr="00845958" w14:paraId="3585824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8ECFC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src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/pages/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Login.jsx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4396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Tela de login com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validacao</w:t>
            </w:r>
            <w:proofErr w:type="spellEnd"/>
          </w:p>
        </w:tc>
      </w:tr>
      <w:tr w:rsidR="00146A0F" w:rsidRPr="00845958" w14:paraId="73574D2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3746B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src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/pages/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Dashboard.jsx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62787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Painel com cards de resumo e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grafico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de estoque</w:t>
            </w:r>
          </w:p>
        </w:tc>
      </w:tr>
      <w:tr w:rsidR="00146A0F" w:rsidRPr="00845958" w14:paraId="47D65ED9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75BE1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src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/pages/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Produtos.jsx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CC60B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CRUD de produtos e modal de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movimentacao</w:t>
            </w:r>
            <w:proofErr w:type="spellEnd"/>
          </w:p>
        </w:tc>
      </w:tr>
      <w:tr w:rsidR="00146A0F" w:rsidRPr="00845958" w14:paraId="3EEFE83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19648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src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/pages/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Movimentacoes.jsx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F0DC5" w14:textId="77777777" w:rsidR="00146A0F" w:rsidRPr="0007515B" w:rsidRDefault="00000000">
            <w:pPr>
              <w:rPr>
                <w:lang w:val="pt-BR"/>
              </w:rPr>
            </w:pP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Historico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de entradas e </w:t>
            </w: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saidas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por produto</w:t>
            </w:r>
          </w:p>
        </w:tc>
      </w:tr>
      <w:tr w:rsidR="00146A0F" w:rsidRPr="00845958" w14:paraId="58F9834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CD29D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src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/pages/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Categorias.jsx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886D5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Cadastro e listagem de categorias</w:t>
            </w:r>
          </w:p>
        </w:tc>
      </w:tr>
      <w:tr w:rsidR="00146A0F" w:rsidRPr="00845958" w14:paraId="4E034729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D2156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src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/pages/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Fornecedores.jsx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4E072" w14:textId="77777777" w:rsidR="00146A0F" w:rsidRPr="0007515B" w:rsidRDefault="00000000">
            <w:pPr>
              <w:rPr>
                <w:lang w:val="pt-BR"/>
              </w:rPr>
            </w:pPr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Cadastro e listagem de fornecedores</w:t>
            </w:r>
          </w:p>
        </w:tc>
      </w:tr>
      <w:tr w:rsidR="00146A0F" w:rsidRPr="00845958" w14:paraId="6C89BA0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D040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vite.config.js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B17B7" w14:textId="77777777" w:rsidR="00146A0F" w:rsidRPr="0007515B" w:rsidRDefault="00000000">
            <w:pPr>
              <w:rPr>
                <w:lang w:val="pt-BR"/>
              </w:rPr>
            </w:pPr>
            <w:proofErr w:type="spellStart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>Configuracao</w:t>
            </w:r>
            <w:proofErr w:type="spellEnd"/>
            <w:r w:rsidRPr="0007515B">
              <w:rPr>
                <w:rFonts w:ascii="Arial" w:eastAsia="Arial" w:hAnsi="Arial" w:cs="Arial"/>
                <w:color w:val="000000"/>
                <w:sz w:val="22"/>
                <w:szCs w:val="22"/>
                <w:lang w:val="pt-BR"/>
              </w:rPr>
              <w:t xml:space="preserve"> do Vite: porta 3000 e proxy para API</w:t>
            </w:r>
          </w:p>
        </w:tc>
      </w:tr>
    </w:tbl>
    <w:p w14:paraId="7AB32DC8" w14:textId="77777777" w:rsidR="00146A0F" w:rsidRPr="0007515B" w:rsidRDefault="00146A0F">
      <w:pPr>
        <w:spacing w:after="80"/>
        <w:rPr>
          <w:lang w:val="pt-BR"/>
        </w:rPr>
      </w:pPr>
    </w:p>
    <w:p w14:paraId="46F0402D" w14:textId="77777777" w:rsidR="00146A0F" w:rsidRDefault="00000000">
      <w:pPr>
        <w:pStyle w:val="Heading2"/>
        <w:spacing w:before="280" w:after="160"/>
      </w:pPr>
      <w:r>
        <w:rPr>
          <w:rFonts w:ascii="Arial" w:eastAsia="Arial" w:hAnsi="Arial" w:cs="Arial"/>
          <w:b/>
          <w:bCs/>
          <w:color w:val="2E75B6"/>
        </w:rPr>
        <w:t xml:space="preserve">5.2 </w:t>
      </w:r>
      <w:proofErr w:type="spellStart"/>
      <w:r>
        <w:rPr>
          <w:rFonts w:ascii="Arial" w:eastAsia="Arial" w:hAnsi="Arial" w:cs="Arial"/>
          <w:b/>
          <w:bCs/>
          <w:color w:val="2E75B6"/>
        </w:rPr>
        <w:t>Funcionalidades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E75B6"/>
        </w:rPr>
        <w:t>por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Tela</w:t>
      </w:r>
    </w:p>
    <w:p w14:paraId="09DAD531" w14:textId="77777777" w:rsidR="00146A0F" w:rsidRDefault="00146A0F">
      <w:pPr>
        <w:spacing w:after="80"/>
      </w:pPr>
    </w:p>
    <w:p w14:paraId="2B318049" w14:textId="77777777" w:rsidR="00146A0F" w:rsidRDefault="00000000">
      <w:pPr>
        <w:spacing w:before="200" w:after="120"/>
      </w:pPr>
      <w:r>
        <w:rPr>
          <w:rFonts w:ascii="Arial" w:eastAsia="Arial" w:hAnsi="Arial" w:cs="Arial"/>
          <w:b/>
          <w:bCs/>
          <w:color w:val="333333"/>
          <w:sz w:val="24"/>
          <w:szCs w:val="24"/>
        </w:rPr>
        <w:t>Login</w:t>
      </w:r>
    </w:p>
    <w:p w14:paraId="25132EF0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Formulario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com e-mail e senha</w:t>
      </w:r>
    </w:p>
    <w:p w14:paraId="6BFC6C6D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Token JWT salvo no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localStorage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</w:t>
      </w:r>
      <w:proofErr w:type="spellStart"/>
      <w:proofErr w:type="gramStart"/>
      <w:r w:rsidRPr="0007515B">
        <w:rPr>
          <w:rFonts w:ascii="Arial" w:eastAsia="Arial" w:hAnsi="Arial" w:cs="Arial"/>
          <w:sz w:val="24"/>
          <w:szCs w:val="24"/>
          <w:lang w:val="pt-BR"/>
        </w:rPr>
        <w:t>apos</w:t>
      </w:r>
      <w:proofErr w:type="spellEnd"/>
      <w:proofErr w:type="gram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autenticacao</w:t>
      </w:r>
      <w:proofErr w:type="spellEnd"/>
    </w:p>
    <w:p w14:paraId="4DD87720" w14:textId="77777777" w:rsidR="00146A0F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Fonts w:ascii="Arial" w:eastAsia="Arial" w:hAnsi="Arial" w:cs="Arial"/>
          <w:sz w:val="24"/>
          <w:szCs w:val="24"/>
        </w:rPr>
        <w:t>Redirecionamento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automatico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para o Dashboard</w:t>
      </w:r>
    </w:p>
    <w:p w14:paraId="045EE543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>Mensagem de erro para credenciais invalidas</w:t>
      </w:r>
    </w:p>
    <w:p w14:paraId="478DFEA0" w14:textId="77777777" w:rsidR="00146A0F" w:rsidRPr="0007515B" w:rsidRDefault="00146A0F">
      <w:pPr>
        <w:spacing w:after="80"/>
        <w:rPr>
          <w:lang w:val="pt-BR"/>
        </w:rPr>
      </w:pPr>
    </w:p>
    <w:p w14:paraId="2D6E1E50" w14:textId="77777777" w:rsidR="00146A0F" w:rsidRDefault="00000000">
      <w:pPr>
        <w:spacing w:before="200" w:after="120"/>
      </w:pPr>
      <w:r>
        <w:rPr>
          <w:rFonts w:ascii="Arial" w:eastAsia="Arial" w:hAnsi="Arial" w:cs="Arial"/>
          <w:b/>
          <w:bCs/>
          <w:color w:val="333333"/>
          <w:sz w:val="24"/>
          <w:szCs w:val="24"/>
        </w:rPr>
        <w:t>Dashboard</w:t>
      </w:r>
    </w:p>
    <w:p w14:paraId="748DA2E6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>Cards com totais: produtos, alertas, categorias e fornecedores</w:t>
      </w:r>
    </w:p>
    <w:p w14:paraId="78AF4876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Grafico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barras com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nivel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estoque atual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vs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minimo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por produto</w:t>
      </w:r>
    </w:p>
    <w:p w14:paraId="777BE142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>Painel lateral com lista de produtos em alerta de estoque baixo</w:t>
      </w:r>
    </w:p>
    <w:p w14:paraId="667D8DB2" w14:textId="77777777" w:rsidR="00146A0F" w:rsidRPr="0007515B" w:rsidRDefault="00146A0F">
      <w:pPr>
        <w:spacing w:after="80"/>
        <w:rPr>
          <w:lang w:val="pt-BR"/>
        </w:rPr>
      </w:pPr>
    </w:p>
    <w:p w14:paraId="79B1D514" w14:textId="77777777" w:rsidR="00146A0F" w:rsidRDefault="00000000">
      <w:pPr>
        <w:spacing w:before="200" w:after="120"/>
      </w:pPr>
      <w:proofErr w:type="spellStart"/>
      <w:r>
        <w:rPr>
          <w:rFonts w:ascii="Arial" w:eastAsia="Arial" w:hAnsi="Arial" w:cs="Arial"/>
          <w:b/>
          <w:bCs/>
          <w:color w:val="333333"/>
          <w:sz w:val="24"/>
          <w:szCs w:val="24"/>
        </w:rPr>
        <w:t>Produtos</w:t>
      </w:r>
      <w:proofErr w:type="spellEnd"/>
    </w:p>
    <w:p w14:paraId="3648644A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>Tabela com todos os produtos ativos e busca por nome</w:t>
      </w:r>
    </w:p>
    <w:p w14:paraId="123C46D3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Modal de cadastro e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edicao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com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selecao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categoria e fornecedor</w:t>
      </w:r>
    </w:p>
    <w:p w14:paraId="2D75BB42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Modal de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movimentacao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(entrada/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saida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>) direto na linha do produto</w:t>
      </w:r>
    </w:p>
    <w:p w14:paraId="189DAC12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>Indicador visual de estoque baixo na coluna de quantidade</w:t>
      </w:r>
    </w:p>
    <w:p w14:paraId="73DEE0E3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Botoes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edicao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e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inativacao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visiveis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apenas para ADMIN</w:t>
      </w:r>
    </w:p>
    <w:p w14:paraId="48666711" w14:textId="77777777" w:rsidR="00146A0F" w:rsidRPr="0007515B" w:rsidRDefault="00146A0F">
      <w:pPr>
        <w:spacing w:after="80"/>
        <w:rPr>
          <w:lang w:val="pt-BR"/>
        </w:rPr>
      </w:pPr>
    </w:p>
    <w:p w14:paraId="1B8CC1BB" w14:textId="77777777" w:rsidR="00146A0F" w:rsidRDefault="00000000">
      <w:pPr>
        <w:spacing w:before="200" w:after="120"/>
      </w:pPr>
      <w:proofErr w:type="spellStart"/>
      <w:r>
        <w:rPr>
          <w:rFonts w:ascii="Arial" w:eastAsia="Arial" w:hAnsi="Arial" w:cs="Arial"/>
          <w:b/>
          <w:bCs/>
          <w:color w:val="333333"/>
          <w:sz w:val="24"/>
          <w:szCs w:val="24"/>
        </w:rPr>
        <w:lastRenderedPageBreak/>
        <w:t>Movimentacoes</w:t>
      </w:r>
      <w:proofErr w:type="spellEnd"/>
    </w:p>
    <w:p w14:paraId="01F0F283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Filtro por produto para consulta do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historico</w:t>
      </w:r>
      <w:proofErr w:type="spellEnd"/>
    </w:p>
    <w:p w14:paraId="13943B52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Exibicao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tipo (entrada/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saida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), quantidade, data e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observacao</w:t>
      </w:r>
      <w:proofErr w:type="spellEnd"/>
    </w:p>
    <w:p w14:paraId="38B48751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Modal para registrar nova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movimentacao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com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selecao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do produto</w:t>
      </w:r>
    </w:p>
    <w:p w14:paraId="00B806B2" w14:textId="77777777" w:rsidR="00146A0F" w:rsidRPr="0007515B" w:rsidRDefault="00146A0F">
      <w:pPr>
        <w:spacing w:after="80"/>
        <w:rPr>
          <w:lang w:val="pt-BR"/>
        </w:rPr>
      </w:pPr>
    </w:p>
    <w:p w14:paraId="2EE58D18" w14:textId="77777777" w:rsidR="00146A0F" w:rsidRDefault="00000000">
      <w:pPr>
        <w:spacing w:before="200" w:after="120"/>
      </w:pPr>
      <w:proofErr w:type="spellStart"/>
      <w:r>
        <w:rPr>
          <w:rFonts w:ascii="Arial" w:eastAsia="Arial" w:hAnsi="Arial" w:cs="Arial"/>
          <w:b/>
          <w:bCs/>
          <w:color w:val="333333"/>
          <w:sz w:val="24"/>
          <w:szCs w:val="24"/>
        </w:rPr>
        <w:t>Categorias</w:t>
      </w:r>
      <w:proofErr w:type="spellEnd"/>
      <w:r>
        <w:rPr>
          <w:rFonts w:ascii="Arial" w:eastAsia="Arial" w:hAnsi="Arial" w:cs="Arial"/>
          <w:b/>
          <w:bCs/>
          <w:color w:val="333333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b/>
          <w:bCs/>
          <w:color w:val="333333"/>
          <w:sz w:val="24"/>
          <w:szCs w:val="24"/>
        </w:rPr>
        <w:t>Fornecedores</w:t>
      </w:r>
      <w:proofErr w:type="spellEnd"/>
    </w:p>
    <w:p w14:paraId="37628E90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>Listagem em cards (categorias) e tabela (fornecedores)</w:t>
      </w:r>
    </w:p>
    <w:p w14:paraId="5B03FC2C" w14:textId="77777777" w:rsidR="00146A0F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Fonts w:ascii="Arial" w:eastAsia="Arial" w:hAnsi="Arial" w:cs="Arial"/>
          <w:sz w:val="24"/>
          <w:szCs w:val="24"/>
        </w:rPr>
        <w:t>Formulario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sz w:val="24"/>
          <w:szCs w:val="24"/>
        </w:rPr>
        <w:t>cadastro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em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modal</w:t>
      </w:r>
    </w:p>
    <w:p w14:paraId="42EDFBA7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Botao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remocao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disponivel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apenas para ADMIN</w:t>
      </w:r>
    </w:p>
    <w:p w14:paraId="3EDBFD13" w14:textId="77777777" w:rsidR="00146A0F" w:rsidRPr="0007515B" w:rsidRDefault="00146A0F">
      <w:pPr>
        <w:spacing w:after="80"/>
        <w:rPr>
          <w:lang w:val="pt-BR"/>
        </w:rPr>
      </w:pPr>
    </w:p>
    <w:p w14:paraId="18889FB7" w14:textId="77777777" w:rsidR="00146A0F" w:rsidRPr="0007515B" w:rsidRDefault="00000000">
      <w:pPr>
        <w:pStyle w:val="Heading2"/>
        <w:spacing w:before="280" w:after="16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2E75B6"/>
          <w:lang w:val="pt-BR"/>
        </w:rPr>
        <w:t xml:space="preserve">5.3 </w:t>
      </w:r>
      <w:proofErr w:type="spellStart"/>
      <w:r w:rsidRPr="0007515B">
        <w:rPr>
          <w:rFonts w:ascii="Arial" w:eastAsia="Arial" w:hAnsi="Arial" w:cs="Arial"/>
          <w:b/>
          <w:bCs/>
          <w:color w:val="2E75B6"/>
          <w:lang w:val="pt-BR"/>
        </w:rPr>
        <w:t>Comunicacao</w:t>
      </w:r>
      <w:proofErr w:type="spellEnd"/>
      <w:r w:rsidRPr="0007515B">
        <w:rPr>
          <w:rFonts w:ascii="Arial" w:eastAsia="Arial" w:hAnsi="Arial" w:cs="Arial"/>
          <w:b/>
          <w:bCs/>
          <w:color w:val="2E75B6"/>
          <w:lang w:val="pt-BR"/>
        </w:rPr>
        <w:t xml:space="preserve"> com a API</w:t>
      </w:r>
    </w:p>
    <w:p w14:paraId="4C63F2D7" w14:textId="77777777" w:rsidR="00146A0F" w:rsidRDefault="00000000">
      <w:pPr>
        <w:spacing w:after="160"/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frontend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utiliza 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Axios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para se comunicar com 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backend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. </w:t>
      </w:r>
      <w:proofErr w:type="spellStart"/>
      <w:r>
        <w:rPr>
          <w:rFonts w:ascii="Arial" w:eastAsia="Arial" w:hAnsi="Arial" w:cs="Arial"/>
          <w:sz w:val="24"/>
          <w:szCs w:val="24"/>
        </w:rPr>
        <w:t>Dois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gramStart"/>
      <w:r>
        <w:rPr>
          <w:rFonts w:ascii="Arial" w:eastAsia="Arial" w:hAnsi="Arial" w:cs="Arial"/>
          <w:sz w:val="24"/>
          <w:szCs w:val="24"/>
        </w:rPr>
        <w:t>interceptors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foram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configurados</w:t>
      </w:r>
      <w:proofErr w:type="spellEnd"/>
      <w:r>
        <w:rPr>
          <w:rFonts w:ascii="Arial" w:eastAsia="Arial" w:hAnsi="Arial" w:cs="Arial"/>
          <w:sz w:val="24"/>
          <w:szCs w:val="24"/>
        </w:rPr>
        <w:t>:</w:t>
      </w:r>
    </w:p>
    <w:p w14:paraId="31680743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Interceptor de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requisicao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: adiciona automaticamente o header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Authorization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: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Bearer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{token} em todas as chamadas</w:t>
      </w:r>
    </w:p>
    <w:p w14:paraId="7EEB510E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>Interceptor de resposta: detecta erros 401 (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nao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autenticado) e redireciona para o login, exceto na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propria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rota de login</w:t>
      </w:r>
    </w:p>
    <w:p w14:paraId="24917D60" w14:textId="77777777" w:rsidR="00146A0F" w:rsidRPr="0007515B" w:rsidRDefault="00146A0F">
      <w:pPr>
        <w:spacing w:after="80"/>
        <w:rPr>
          <w:lang w:val="pt-BR"/>
        </w:rPr>
      </w:pPr>
    </w:p>
    <w:p w14:paraId="7C8385F1" w14:textId="77777777" w:rsidR="00146A0F" w:rsidRDefault="00000000">
      <w:pPr>
        <w:spacing w:after="160"/>
        <w:rPr>
          <w:rFonts w:ascii="Arial" w:eastAsia="Arial" w:hAnsi="Arial" w:cs="Arial"/>
          <w:sz w:val="24"/>
          <w:szCs w:val="24"/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>O Vite foi configurado com proxy para redirecionar chamadas /api para http://localhost:8080, evitando problemas de CORS em desenvolvimento.</w:t>
      </w:r>
    </w:p>
    <w:p w14:paraId="062BDC57" w14:textId="77777777" w:rsidR="00FD3C85" w:rsidRDefault="00FD3C85">
      <w:pPr>
        <w:spacing w:after="160"/>
        <w:rPr>
          <w:rFonts w:ascii="Arial" w:eastAsia="Arial" w:hAnsi="Arial" w:cs="Arial"/>
          <w:sz w:val="24"/>
          <w:szCs w:val="24"/>
          <w:lang w:val="pt-BR"/>
        </w:rPr>
      </w:pPr>
    </w:p>
    <w:p w14:paraId="217631C5" w14:textId="0150B037" w:rsidR="00FD3C85" w:rsidRPr="0007515B" w:rsidRDefault="00FD3C85">
      <w:pPr>
        <w:spacing w:after="160"/>
        <w:rPr>
          <w:lang w:val="pt-BR"/>
        </w:rPr>
      </w:pPr>
      <w:r w:rsidRPr="00FD3C85">
        <w:rPr>
          <w:noProof/>
          <w:lang w:val="pt-BR"/>
        </w:rPr>
        <w:drawing>
          <wp:inline distT="0" distB="0" distL="0" distR="0" wp14:anchorId="0F84E821" wp14:editId="0F8831C5">
            <wp:extent cx="5657850" cy="2635147"/>
            <wp:effectExtent l="0" t="0" r="0" b="0"/>
            <wp:docPr id="1296212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120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74723" cy="264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65FC" w14:textId="77777777" w:rsidR="00146A0F" w:rsidRPr="0007515B" w:rsidRDefault="00000000">
      <w:pPr>
        <w:rPr>
          <w:lang w:val="pt-BR"/>
        </w:rPr>
      </w:pPr>
      <w:r w:rsidRPr="0007515B">
        <w:rPr>
          <w:lang w:val="pt-BR"/>
        </w:rPr>
        <w:br w:type="page"/>
      </w:r>
    </w:p>
    <w:p w14:paraId="5C736311" w14:textId="0AECD440" w:rsidR="00146A0F" w:rsidRPr="0007515B" w:rsidRDefault="00000000">
      <w:pPr>
        <w:pStyle w:val="Heading1"/>
        <w:spacing w:before="360" w:after="20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1F4E79"/>
          <w:lang w:val="pt-BR"/>
        </w:rPr>
        <w:lastRenderedPageBreak/>
        <w:t xml:space="preserve">6. </w:t>
      </w:r>
      <w:r w:rsidR="00A36D0E" w:rsidRPr="0007515B">
        <w:rPr>
          <w:rFonts w:ascii="Arial" w:eastAsia="Arial" w:hAnsi="Arial" w:cs="Arial"/>
          <w:b/>
          <w:bCs/>
          <w:color w:val="1F4E79"/>
          <w:lang w:val="pt-BR"/>
        </w:rPr>
        <w:t>Instruções</w:t>
      </w:r>
      <w:r w:rsidRPr="0007515B">
        <w:rPr>
          <w:rFonts w:ascii="Arial" w:eastAsia="Arial" w:hAnsi="Arial" w:cs="Arial"/>
          <w:b/>
          <w:bCs/>
          <w:color w:val="1F4E79"/>
          <w:lang w:val="pt-BR"/>
        </w:rPr>
        <w:t xml:space="preserve"> de </w:t>
      </w:r>
      <w:r w:rsidR="00A36D0E" w:rsidRPr="0007515B">
        <w:rPr>
          <w:rFonts w:ascii="Arial" w:eastAsia="Arial" w:hAnsi="Arial" w:cs="Arial"/>
          <w:b/>
          <w:bCs/>
          <w:color w:val="1F4E79"/>
          <w:lang w:val="pt-BR"/>
        </w:rPr>
        <w:t>Instalação</w:t>
      </w:r>
      <w:r w:rsidRPr="0007515B">
        <w:rPr>
          <w:rFonts w:ascii="Arial" w:eastAsia="Arial" w:hAnsi="Arial" w:cs="Arial"/>
          <w:b/>
          <w:bCs/>
          <w:color w:val="1F4E79"/>
          <w:lang w:val="pt-BR"/>
        </w:rPr>
        <w:t xml:space="preserve"> e </w:t>
      </w:r>
      <w:r w:rsidR="00A36D0E" w:rsidRPr="0007515B">
        <w:rPr>
          <w:rFonts w:ascii="Arial" w:eastAsia="Arial" w:hAnsi="Arial" w:cs="Arial"/>
          <w:b/>
          <w:bCs/>
          <w:color w:val="1F4E79"/>
          <w:lang w:val="pt-BR"/>
        </w:rPr>
        <w:t>Execução</w:t>
      </w:r>
    </w:p>
    <w:p w14:paraId="51AC59F1" w14:textId="5BB0E758" w:rsidR="00146A0F" w:rsidRPr="0007515B" w:rsidRDefault="00000000">
      <w:pPr>
        <w:pStyle w:val="Heading2"/>
        <w:spacing w:before="280" w:after="16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2E75B6"/>
          <w:lang w:val="pt-BR"/>
        </w:rPr>
        <w:t xml:space="preserve">6.1 </w:t>
      </w:r>
      <w:r w:rsidR="00A36D0E" w:rsidRPr="0007515B">
        <w:rPr>
          <w:rFonts w:ascii="Arial" w:eastAsia="Arial" w:hAnsi="Arial" w:cs="Arial"/>
          <w:b/>
          <w:bCs/>
          <w:color w:val="2E75B6"/>
          <w:lang w:val="pt-BR"/>
        </w:rPr>
        <w:t>Pré-requisitos</w:t>
      </w:r>
    </w:p>
    <w:p w14:paraId="5C03596D" w14:textId="77777777" w:rsidR="00146A0F" w:rsidRPr="0007515B" w:rsidRDefault="00146A0F">
      <w:pPr>
        <w:spacing w:after="80"/>
        <w:rPr>
          <w:lang w:val="pt-B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2"/>
        <w:gridCol w:w="2951"/>
        <w:gridCol w:w="4557"/>
      </w:tblGrid>
      <w:tr w:rsidR="00146A0F" w14:paraId="32944A8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A9380" w14:textId="77777777" w:rsidR="00146A0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Software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9545D" w14:textId="77777777" w:rsidR="00146A0F" w:rsidRDefault="00000000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Versao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65CD6" w14:textId="77777777" w:rsidR="00146A0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Download</w:t>
            </w:r>
          </w:p>
        </w:tc>
      </w:tr>
      <w:tr w:rsidR="00146A0F" w14:paraId="4E7D400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C974D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Java JDK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558E3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FD64E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adoptium.net</w:t>
            </w:r>
          </w:p>
        </w:tc>
      </w:tr>
      <w:tr w:rsidR="00146A0F" w14:paraId="1E4AA33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D661E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PostgreSQL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35B20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BA660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postgresql.org/download/windows</w:t>
            </w:r>
          </w:p>
        </w:tc>
      </w:tr>
      <w:tr w:rsidR="00146A0F" w14:paraId="316AE92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45604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Node.js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938C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18.20.4 LTS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D2F43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nodejs.org/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/download/releases</w:t>
            </w:r>
          </w:p>
        </w:tc>
      </w:tr>
      <w:tr w:rsidR="00146A0F" w14:paraId="77640AF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FE990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IntelliJ IDEA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03C6F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Community (</w:t>
            </w: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gratuito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B69BB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jetbrains.com/idea/download</w:t>
            </w:r>
          </w:p>
        </w:tc>
      </w:tr>
    </w:tbl>
    <w:p w14:paraId="540686DE" w14:textId="77777777" w:rsidR="00146A0F" w:rsidRDefault="00146A0F">
      <w:pPr>
        <w:spacing w:after="80"/>
      </w:pPr>
    </w:p>
    <w:p w14:paraId="1970CF56" w14:textId="77777777" w:rsidR="00146A0F" w:rsidRDefault="00000000">
      <w:pPr>
        <w:pStyle w:val="Heading2"/>
        <w:spacing w:before="280" w:after="160"/>
      </w:pPr>
      <w:r>
        <w:rPr>
          <w:rFonts w:ascii="Arial" w:eastAsia="Arial" w:hAnsi="Arial" w:cs="Arial"/>
          <w:b/>
          <w:bCs/>
          <w:color w:val="2E75B6"/>
        </w:rPr>
        <w:t xml:space="preserve">6.2 </w:t>
      </w:r>
      <w:proofErr w:type="spellStart"/>
      <w:r>
        <w:rPr>
          <w:rFonts w:ascii="Arial" w:eastAsia="Arial" w:hAnsi="Arial" w:cs="Arial"/>
          <w:b/>
          <w:bCs/>
          <w:color w:val="2E75B6"/>
        </w:rPr>
        <w:t>Configuracao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do Banco de Dados</w:t>
      </w:r>
    </w:p>
    <w:p w14:paraId="17CEE42C" w14:textId="445BA45E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Iniciar o </w:t>
      </w:r>
      <w:r w:rsidR="00A36D0E" w:rsidRPr="0007515B">
        <w:rPr>
          <w:rFonts w:ascii="Arial" w:eastAsia="Arial" w:hAnsi="Arial" w:cs="Arial"/>
          <w:sz w:val="24"/>
          <w:szCs w:val="24"/>
          <w:lang w:val="pt-BR"/>
        </w:rPr>
        <w:t>serviço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PostgreSQL (via Services do Windows ou net start postgresql-x64-18 como Administrador)</w:t>
      </w:r>
    </w:p>
    <w:p w14:paraId="77141BDC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Abrir 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pgAdmin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4 e conectar ao servidor PostgreSQL</w:t>
      </w:r>
    </w:p>
    <w:p w14:paraId="597DC9BF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Criar o banco de dados: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estoque_db</w:t>
      </w:r>
      <w:proofErr w:type="spellEnd"/>
    </w:p>
    <w:p w14:paraId="49B183EC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Rodar 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backend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primeiro para 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Hibernate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criar as tabelas automaticamente</w:t>
      </w:r>
    </w:p>
    <w:p w14:paraId="3A1EBEEA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Executar o SQL de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insercao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usuario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administrador no Query Tool do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pgAdmin</w:t>
      </w:r>
      <w:proofErr w:type="spellEnd"/>
    </w:p>
    <w:p w14:paraId="488EEA1A" w14:textId="77777777" w:rsidR="00146A0F" w:rsidRPr="0007515B" w:rsidRDefault="00146A0F">
      <w:pPr>
        <w:spacing w:after="80"/>
        <w:rPr>
          <w:lang w:val="pt-BR"/>
        </w:rPr>
      </w:pPr>
    </w:p>
    <w:p w14:paraId="2DB7D225" w14:textId="77777777" w:rsidR="00146A0F" w:rsidRDefault="00000000">
      <w:pPr>
        <w:pStyle w:val="Heading2"/>
        <w:spacing w:before="280" w:after="160"/>
      </w:pPr>
      <w:r>
        <w:rPr>
          <w:rFonts w:ascii="Arial" w:eastAsia="Arial" w:hAnsi="Arial" w:cs="Arial"/>
          <w:b/>
          <w:bCs/>
          <w:color w:val="2E75B6"/>
        </w:rPr>
        <w:t xml:space="preserve">6.3 </w:t>
      </w:r>
      <w:proofErr w:type="spellStart"/>
      <w:r>
        <w:rPr>
          <w:rFonts w:ascii="Arial" w:eastAsia="Arial" w:hAnsi="Arial" w:cs="Arial"/>
          <w:b/>
          <w:bCs/>
          <w:color w:val="2E75B6"/>
        </w:rPr>
        <w:t>Configuracao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do Backend</w:t>
      </w:r>
    </w:p>
    <w:p w14:paraId="0005A219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Abrir a pasta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estoque-api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no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IntelliJ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IDEA</w:t>
      </w:r>
    </w:p>
    <w:p w14:paraId="73284596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Aguardar 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Maven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baixar as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dependencias</w:t>
      </w:r>
      <w:proofErr w:type="spellEnd"/>
    </w:p>
    <w:p w14:paraId="6B0287A6" w14:textId="77777777" w:rsidR="00146A0F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Fonts w:ascii="Arial" w:eastAsia="Arial" w:hAnsi="Arial" w:cs="Arial"/>
          <w:sz w:val="24"/>
          <w:szCs w:val="24"/>
        </w:rPr>
        <w:t>Editar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src</w:t>
      </w:r>
      <w:proofErr w:type="spellEnd"/>
      <w:r>
        <w:rPr>
          <w:rFonts w:ascii="Arial" w:eastAsia="Arial" w:hAnsi="Arial" w:cs="Arial"/>
          <w:sz w:val="24"/>
          <w:szCs w:val="24"/>
        </w:rPr>
        <w:t>/main/resources/</w:t>
      </w:r>
      <w:proofErr w:type="spellStart"/>
      <w:r>
        <w:rPr>
          <w:rFonts w:ascii="Arial" w:eastAsia="Arial" w:hAnsi="Arial" w:cs="Arial"/>
          <w:sz w:val="24"/>
          <w:szCs w:val="24"/>
        </w:rPr>
        <w:t>application.yml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com a </w:t>
      </w:r>
      <w:proofErr w:type="spellStart"/>
      <w:r>
        <w:rPr>
          <w:rFonts w:ascii="Arial" w:eastAsia="Arial" w:hAnsi="Arial" w:cs="Arial"/>
          <w:sz w:val="24"/>
          <w:szCs w:val="24"/>
        </w:rPr>
        <w:t>senha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do PostgreSQL</w:t>
      </w:r>
    </w:p>
    <w:p w14:paraId="5B1AD22E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>Executar EstoqueApplication.java — aguardar '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Started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EstoqueApplication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>' no log</w:t>
      </w:r>
    </w:p>
    <w:p w14:paraId="2EFE17B0" w14:textId="77777777" w:rsidR="00146A0F" w:rsidRPr="0007515B" w:rsidRDefault="00146A0F">
      <w:pPr>
        <w:spacing w:after="80"/>
        <w:rPr>
          <w:lang w:val="pt-BR"/>
        </w:rPr>
      </w:pPr>
    </w:p>
    <w:p w14:paraId="64DF80C5" w14:textId="77777777" w:rsidR="00146A0F" w:rsidRDefault="00000000">
      <w:pPr>
        <w:pStyle w:val="Heading2"/>
        <w:spacing w:before="280" w:after="160"/>
      </w:pPr>
      <w:r>
        <w:rPr>
          <w:rFonts w:ascii="Arial" w:eastAsia="Arial" w:hAnsi="Arial" w:cs="Arial"/>
          <w:b/>
          <w:bCs/>
          <w:color w:val="2E75B6"/>
        </w:rPr>
        <w:t xml:space="preserve">6.4 </w:t>
      </w:r>
      <w:proofErr w:type="spellStart"/>
      <w:r>
        <w:rPr>
          <w:rFonts w:ascii="Arial" w:eastAsia="Arial" w:hAnsi="Arial" w:cs="Arial"/>
          <w:b/>
          <w:bCs/>
          <w:color w:val="2E75B6"/>
        </w:rPr>
        <w:t>Configuracao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do Frontend</w:t>
      </w:r>
    </w:p>
    <w:p w14:paraId="6D5BEA7E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>Abrir o Prompt de Comando na pasta estoque-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frontend</w:t>
      </w:r>
      <w:proofErr w:type="spellEnd"/>
    </w:p>
    <w:p w14:paraId="7A3FD74F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Executar: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npm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install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(apenas na primeira vez)</w:t>
      </w:r>
    </w:p>
    <w:p w14:paraId="7E33F57F" w14:textId="77777777" w:rsidR="00146A0F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Fonts w:ascii="Arial" w:eastAsia="Arial" w:hAnsi="Arial" w:cs="Arial"/>
          <w:sz w:val="24"/>
          <w:szCs w:val="24"/>
        </w:rPr>
        <w:t>Executar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: </w:t>
      </w:r>
      <w:proofErr w:type="spellStart"/>
      <w:r>
        <w:rPr>
          <w:rFonts w:ascii="Arial" w:eastAsia="Arial" w:hAnsi="Arial" w:cs="Arial"/>
          <w:sz w:val="24"/>
          <w:szCs w:val="24"/>
        </w:rPr>
        <w:t>npm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start</w:t>
      </w:r>
    </w:p>
    <w:p w14:paraId="2A5DF675" w14:textId="77777777" w:rsidR="00146A0F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Fonts w:ascii="Arial" w:eastAsia="Arial" w:hAnsi="Arial" w:cs="Arial"/>
          <w:sz w:val="24"/>
          <w:szCs w:val="24"/>
        </w:rPr>
        <w:t>Acessar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http://localhost:3000 no </w:t>
      </w:r>
      <w:proofErr w:type="spellStart"/>
      <w:r>
        <w:rPr>
          <w:rFonts w:ascii="Arial" w:eastAsia="Arial" w:hAnsi="Arial" w:cs="Arial"/>
          <w:sz w:val="24"/>
          <w:szCs w:val="24"/>
        </w:rPr>
        <w:t>navegador</w:t>
      </w:r>
      <w:proofErr w:type="spellEnd"/>
    </w:p>
    <w:p w14:paraId="71C4C0F1" w14:textId="77777777" w:rsidR="00146A0F" w:rsidRDefault="00146A0F">
      <w:pPr>
        <w:spacing w:after="80"/>
      </w:pPr>
    </w:p>
    <w:p w14:paraId="242AC09C" w14:textId="77777777" w:rsidR="00146A0F" w:rsidRDefault="00000000">
      <w:pPr>
        <w:pStyle w:val="Heading2"/>
        <w:spacing w:before="280" w:after="160"/>
      </w:pPr>
      <w:r>
        <w:rPr>
          <w:rFonts w:ascii="Arial" w:eastAsia="Arial" w:hAnsi="Arial" w:cs="Arial"/>
          <w:b/>
          <w:bCs/>
          <w:color w:val="2E75B6"/>
        </w:rPr>
        <w:t xml:space="preserve">6.5 </w:t>
      </w:r>
      <w:proofErr w:type="spellStart"/>
      <w:r>
        <w:rPr>
          <w:rFonts w:ascii="Arial" w:eastAsia="Arial" w:hAnsi="Arial" w:cs="Arial"/>
          <w:b/>
          <w:bCs/>
          <w:color w:val="2E75B6"/>
        </w:rPr>
        <w:t>Credenciais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E75B6"/>
        </w:rPr>
        <w:t>Padrao</w:t>
      </w:r>
      <w:proofErr w:type="spellEnd"/>
    </w:p>
    <w:p w14:paraId="172BD93F" w14:textId="77777777" w:rsidR="00146A0F" w:rsidRDefault="00146A0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6571"/>
      </w:tblGrid>
      <w:tr w:rsidR="00146A0F" w14:paraId="0B5D5E2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9FEB0" w14:textId="77777777" w:rsidR="00146A0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C4D47" w14:textId="77777777" w:rsidR="00146A0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Valor</w:t>
            </w:r>
          </w:p>
        </w:tc>
      </w:tr>
      <w:tr w:rsidR="00146A0F" w14:paraId="3CBAAA76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100D1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E-mail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909D3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admin@estoque.com</w:t>
            </w:r>
          </w:p>
        </w:tc>
      </w:tr>
      <w:tr w:rsidR="00146A0F" w14:paraId="3AFFCB8F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A3D4B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Senha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E4A93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password</w:t>
            </w:r>
          </w:p>
        </w:tc>
      </w:tr>
      <w:tr w:rsidR="00146A0F" w14:paraId="0FE5425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104D8" w14:textId="77777777" w:rsidR="00146A0F" w:rsidRDefault="00000000"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Perfil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3886B" w14:textId="77777777" w:rsidR="00146A0F" w:rsidRDefault="00000000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</w:t>
            </w:r>
          </w:p>
        </w:tc>
      </w:tr>
    </w:tbl>
    <w:p w14:paraId="692E1F46" w14:textId="77777777" w:rsidR="00146A0F" w:rsidRDefault="00146A0F">
      <w:pPr>
        <w:spacing w:after="80"/>
      </w:pPr>
    </w:p>
    <w:p w14:paraId="2972B851" w14:textId="77777777" w:rsidR="00146A0F" w:rsidRDefault="00000000">
      <w:pPr>
        <w:pStyle w:val="Heading2"/>
        <w:spacing w:before="280" w:after="160"/>
      </w:pPr>
      <w:r>
        <w:rPr>
          <w:rFonts w:ascii="Arial" w:eastAsia="Arial" w:hAnsi="Arial" w:cs="Arial"/>
          <w:b/>
          <w:bCs/>
          <w:color w:val="2E75B6"/>
        </w:rPr>
        <w:t xml:space="preserve">6.6 </w:t>
      </w:r>
      <w:proofErr w:type="spellStart"/>
      <w:r>
        <w:rPr>
          <w:rFonts w:ascii="Arial" w:eastAsia="Arial" w:hAnsi="Arial" w:cs="Arial"/>
          <w:b/>
          <w:bCs/>
          <w:color w:val="2E75B6"/>
        </w:rPr>
        <w:t>Ordem</w:t>
      </w:r>
      <w:proofErr w:type="spellEnd"/>
      <w:r>
        <w:rPr>
          <w:rFonts w:ascii="Arial" w:eastAsia="Arial" w:hAnsi="Arial" w:cs="Arial"/>
          <w:b/>
          <w:bCs/>
          <w:color w:val="2E75B6"/>
        </w:rPr>
        <w:t xml:space="preserve"> de </w:t>
      </w:r>
      <w:proofErr w:type="spellStart"/>
      <w:r>
        <w:rPr>
          <w:rFonts w:ascii="Arial" w:eastAsia="Arial" w:hAnsi="Arial" w:cs="Arial"/>
          <w:b/>
          <w:bCs/>
          <w:color w:val="2E75B6"/>
        </w:rPr>
        <w:t>Inicializacao</w:t>
      </w:r>
      <w:proofErr w:type="spellEnd"/>
    </w:p>
    <w:p w14:paraId="3115C6E1" w14:textId="77777777" w:rsidR="00146A0F" w:rsidRPr="0007515B" w:rsidRDefault="00000000">
      <w:pPr>
        <w:spacing w:after="160"/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>Sempre respeitar essa ordem ao iniciar o sistema:</w:t>
      </w:r>
    </w:p>
    <w:p w14:paraId="2B7B7C35" w14:textId="77777777" w:rsidR="00146A0F" w:rsidRDefault="00000000">
      <w:pPr>
        <w:pStyle w:val="ListParagraph"/>
        <w:numPr>
          <w:ilvl w:val="0"/>
          <w:numId w:val="2"/>
        </w:numPr>
      </w:pPr>
      <w:r>
        <w:rPr>
          <w:rFonts w:ascii="Arial" w:eastAsia="Arial" w:hAnsi="Arial" w:cs="Arial"/>
          <w:sz w:val="24"/>
          <w:szCs w:val="24"/>
        </w:rPr>
        <w:t xml:space="preserve">1. </w:t>
      </w:r>
      <w:proofErr w:type="spellStart"/>
      <w:r>
        <w:rPr>
          <w:rFonts w:ascii="Arial" w:eastAsia="Arial" w:hAnsi="Arial" w:cs="Arial"/>
          <w:sz w:val="24"/>
          <w:szCs w:val="24"/>
        </w:rPr>
        <w:t>Iniciar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o PostgreSQL</w:t>
      </w:r>
    </w:p>
    <w:p w14:paraId="3B58C842" w14:textId="77777777" w:rsidR="00146A0F" w:rsidRPr="0007515B" w:rsidRDefault="00000000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2. Rodar 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backend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no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IntelliJ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(porta 8080)</w:t>
      </w:r>
    </w:p>
    <w:p w14:paraId="368E930E" w14:textId="163A42B2" w:rsidR="00FD3C85" w:rsidRPr="002A2250" w:rsidRDefault="00000000" w:rsidP="00FD3C85">
      <w:pPr>
        <w:pStyle w:val="ListParagraph"/>
        <w:numPr>
          <w:ilvl w:val="0"/>
          <w:numId w:val="2"/>
        </w:numPr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3. Rodar 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frontend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com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npm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start (porta 3000)</w:t>
      </w:r>
    </w:p>
    <w:p w14:paraId="3AC7B3AA" w14:textId="77777777" w:rsidR="002A2250" w:rsidRPr="00FD3C85" w:rsidRDefault="002A2250" w:rsidP="002A2250">
      <w:pPr>
        <w:pStyle w:val="ListParagraph"/>
        <w:ind w:left="720"/>
        <w:rPr>
          <w:lang w:val="pt-BR"/>
        </w:rPr>
      </w:pPr>
    </w:p>
    <w:p w14:paraId="46AA063F" w14:textId="3CB18EAD" w:rsidR="00FD3C85" w:rsidRPr="00FD3C85" w:rsidRDefault="00FD3C85" w:rsidP="00FD3C85">
      <w:pPr>
        <w:pStyle w:val="ListParagraph"/>
        <w:ind w:left="720"/>
        <w:rPr>
          <w:lang w:val="pt-BR"/>
        </w:rPr>
      </w:pPr>
    </w:p>
    <w:p w14:paraId="110CE7DF" w14:textId="77777777" w:rsidR="002A2250" w:rsidRDefault="00FD3C85" w:rsidP="00FD3C85">
      <w:pPr>
        <w:ind w:left="360"/>
        <w:rPr>
          <w:lang w:val="pt-BR"/>
        </w:rPr>
      </w:pPr>
      <w:r w:rsidRPr="00FD3C85">
        <w:rPr>
          <w:noProof/>
          <w:lang w:val="pt-BR"/>
        </w:rPr>
        <w:drawing>
          <wp:inline distT="0" distB="0" distL="0" distR="0" wp14:anchorId="4705D376" wp14:editId="49FC25B0">
            <wp:extent cx="5731510" cy="2608580"/>
            <wp:effectExtent l="0" t="0" r="2540" b="1270"/>
            <wp:docPr id="1726092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92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D75D6" w14:textId="77777777" w:rsidR="002A2250" w:rsidRDefault="002A2250" w:rsidP="00FD3C85">
      <w:pPr>
        <w:ind w:left="360"/>
        <w:rPr>
          <w:lang w:val="pt-BR"/>
        </w:rPr>
      </w:pPr>
    </w:p>
    <w:p w14:paraId="7FC0FD28" w14:textId="77777777" w:rsidR="002A2250" w:rsidRDefault="002A2250" w:rsidP="00FD3C85">
      <w:pPr>
        <w:ind w:left="360"/>
        <w:rPr>
          <w:lang w:val="pt-BR"/>
        </w:rPr>
      </w:pPr>
    </w:p>
    <w:p w14:paraId="50C4F597" w14:textId="77777777" w:rsidR="002A2250" w:rsidRDefault="002A2250" w:rsidP="00FD3C85">
      <w:pPr>
        <w:ind w:left="360"/>
        <w:rPr>
          <w:lang w:val="pt-BR"/>
        </w:rPr>
      </w:pPr>
    </w:p>
    <w:p w14:paraId="5A6CC4AB" w14:textId="77777777" w:rsidR="002A2250" w:rsidRDefault="002A2250" w:rsidP="00FD3C85">
      <w:pPr>
        <w:ind w:left="360"/>
        <w:rPr>
          <w:lang w:val="pt-BR"/>
        </w:rPr>
      </w:pPr>
    </w:p>
    <w:p w14:paraId="2DD4405E" w14:textId="2F0E80B7" w:rsidR="00146A0F" w:rsidRPr="0007515B" w:rsidRDefault="00FD3C85" w:rsidP="00FD3C85">
      <w:pPr>
        <w:ind w:left="360"/>
        <w:rPr>
          <w:lang w:val="pt-BR"/>
        </w:rPr>
      </w:pPr>
      <w:r w:rsidRPr="00FD3C85">
        <w:rPr>
          <w:noProof/>
          <w:lang w:val="pt-BR"/>
        </w:rPr>
        <w:drawing>
          <wp:inline distT="0" distB="0" distL="0" distR="0" wp14:anchorId="05501571" wp14:editId="6C350B23">
            <wp:extent cx="5731510" cy="3286125"/>
            <wp:effectExtent l="0" t="0" r="2540" b="9525"/>
            <wp:docPr id="762140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406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515B">
        <w:rPr>
          <w:lang w:val="pt-BR"/>
        </w:rPr>
        <w:br w:type="page"/>
      </w:r>
    </w:p>
    <w:p w14:paraId="42B626EC" w14:textId="08BC58F0" w:rsidR="00146A0F" w:rsidRPr="0007515B" w:rsidRDefault="00000000">
      <w:pPr>
        <w:pStyle w:val="Heading1"/>
        <w:spacing w:before="360" w:after="200"/>
        <w:rPr>
          <w:lang w:val="pt-BR"/>
        </w:rPr>
      </w:pPr>
      <w:r w:rsidRPr="0007515B">
        <w:rPr>
          <w:rFonts w:ascii="Arial" w:eastAsia="Arial" w:hAnsi="Arial" w:cs="Arial"/>
          <w:b/>
          <w:bCs/>
          <w:color w:val="1F4E79"/>
          <w:lang w:val="pt-BR"/>
        </w:rPr>
        <w:lastRenderedPageBreak/>
        <w:t xml:space="preserve">7. </w:t>
      </w:r>
      <w:r w:rsidR="0007515B" w:rsidRPr="0007515B">
        <w:rPr>
          <w:rFonts w:ascii="Arial" w:eastAsia="Arial" w:hAnsi="Arial" w:cs="Arial"/>
          <w:b/>
          <w:bCs/>
          <w:color w:val="1F4E79"/>
          <w:lang w:val="pt-BR"/>
        </w:rPr>
        <w:t>Considerações</w:t>
      </w:r>
      <w:r w:rsidRPr="0007515B">
        <w:rPr>
          <w:rFonts w:ascii="Arial" w:eastAsia="Arial" w:hAnsi="Arial" w:cs="Arial"/>
          <w:b/>
          <w:bCs/>
          <w:color w:val="1F4E79"/>
          <w:lang w:val="pt-BR"/>
        </w:rPr>
        <w:t xml:space="preserve"> Finais</w:t>
      </w:r>
    </w:p>
    <w:p w14:paraId="60FFFE3B" w14:textId="748D7D81" w:rsidR="00146A0F" w:rsidRPr="0007515B" w:rsidRDefault="00000000">
      <w:pPr>
        <w:spacing w:after="160"/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sistema de controle de estoque desenvolvido atende integralmente aos requisitos propostos pelo trabalho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acadêmico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: foi implementado em Java com o framework Spring Boot, utiliza arquitetura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distribuída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cliente-servidor com dois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serviços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independentes (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backend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e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frontend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>), e persiste os dados em um banco de dados relacional PostgreSQL.</w:t>
      </w:r>
    </w:p>
    <w:p w14:paraId="57C8F6BF" w14:textId="77777777" w:rsidR="00146A0F" w:rsidRPr="0007515B" w:rsidRDefault="00146A0F">
      <w:pPr>
        <w:spacing w:after="80"/>
        <w:rPr>
          <w:lang w:val="pt-BR"/>
        </w:rPr>
      </w:pPr>
    </w:p>
    <w:p w14:paraId="53AEEB02" w14:textId="3315D4BC" w:rsidR="00146A0F" w:rsidRPr="0007515B" w:rsidRDefault="00000000">
      <w:pPr>
        <w:spacing w:after="160"/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A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solução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resolve um problema real e relevante para pequenos comerciantes brasileiros, oferecendo funcionalidades essenciais como cadastro de produtos com categorias e fornecedores, controle de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movimentações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estoque com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histórico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completo, alertas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automáticos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estoque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mínimo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e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autenticação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segura com JWT e controle de perfis de acesso.</w:t>
      </w:r>
    </w:p>
    <w:p w14:paraId="787A7B99" w14:textId="77777777" w:rsidR="00146A0F" w:rsidRPr="0007515B" w:rsidRDefault="00146A0F">
      <w:pPr>
        <w:spacing w:after="80"/>
        <w:rPr>
          <w:lang w:val="pt-BR"/>
        </w:rPr>
      </w:pPr>
    </w:p>
    <w:p w14:paraId="0DE48E8D" w14:textId="45F97EA6" w:rsidR="00146A0F" w:rsidRPr="0007515B" w:rsidRDefault="00000000">
      <w:pPr>
        <w:spacing w:after="160"/>
        <w:rPr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código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foi organizado seguindo boas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práticas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desenvolvimento de software, com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separação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clara de responsabilidades entre as camadas (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controller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,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service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,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repository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), tratamento centralizado de erros via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GlobalExceptionHandler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,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validacao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dados com Bean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Validation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, e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documentação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completa para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instalação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e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execução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em qualquer ambiente.</w:t>
      </w:r>
    </w:p>
    <w:p w14:paraId="143D7557" w14:textId="77777777" w:rsidR="00146A0F" w:rsidRPr="0007515B" w:rsidRDefault="00146A0F">
      <w:pPr>
        <w:spacing w:after="80"/>
        <w:rPr>
          <w:lang w:val="pt-BR"/>
        </w:rPr>
      </w:pPr>
    </w:p>
    <w:p w14:paraId="14CB5456" w14:textId="455862E4" w:rsidR="00146A0F" w:rsidRDefault="00000000">
      <w:pPr>
        <w:spacing w:after="160"/>
        <w:rPr>
          <w:rFonts w:ascii="Arial" w:eastAsia="Arial" w:hAnsi="Arial" w:cs="Arial"/>
          <w:sz w:val="24"/>
          <w:szCs w:val="24"/>
          <w:lang w:val="pt-BR"/>
        </w:rPr>
      </w:pP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frontend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em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React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consome a API REST do </w:t>
      </w:r>
      <w:proofErr w:type="spellStart"/>
      <w:r w:rsidRPr="0007515B">
        <w:rPr>
          <w:rFonts w:ascii="Arial" w:eastAsia="Arial" w:hAnsi="Arial" w:cs="Arial"/>
          <w:sz w:val="24"/>
          <w:szCs w:val="24"/>
          <w:lang w:val="pt-BR"/>
        </w:rPr>
        <w:t>backend</w:t>
      </w:r>
      <w:proofErr w:type="spellEnd"/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de forma desacoplada, caracterizando claramente a arquitetura cliente-servidor com dois </w:t>
      </w:r>
      <w:r w:rsidR="0007515B" w:rsidRPr="0007515B">
        <w:rPr>
          <w:rFonts w:ascii="Arial" w:eastAsia="Arial" w:hAnsi="Arial" w:cs="Arial"/>
          <w:sz w:val="24"/>
          <w:szCs w:val="24"/>
          <w:lang w:val="pt-BR"/>
        </w:rPr>
        <w:t>serviços</w:t>
      </w:r>
      <w:r w:rsidRPr="0007515B">
        <w:rPr>
          <w:rFonts w:ascii="Arial" w:eastAsia="Arial" w:hAnsi="Arial" w:cs="Arial"/>
          <w:sz w:val="24"/>
          <w:szCs w:val="24"/>
          <w:lang w:val="pt-BR"/>
        </w:rPr>
        <w:t xml:space="preserve"> rodando de forma independente — requisito fundamental do trabalho atendido com sucesso.</w:t>
      </w:r>
    </w:p>
    <w:p w14:paraId="6258A8ED" w14:textId="77777777" w:rsidR="00FD3C85" w:rsidRDefault="00FD3C85">
      <w:pPr>
        <w:spacing w:after="160"/>
        <w:rPr>
          <w:rFonts w:ascii="Arial" w:eastAsia="Arial" w:hAnsi="Arial" w:cs="Arial"/>
          <w:sz w:val="24"/>
          <w:szCs w:val="24"/>
          <w:lang w:val="pt-BR"/>
        </w:rPr>
      </w:pPr>
    </w:p>
    <w:p w14:paraId="3105CDE4" w14:textId="77777777" w:rsidR="00FD3C85" w:rsidRDefault="00FD3C85">
      <w:pPr>
        <w:spacing w:after="160"/>
        <w:rPr>
          <w:rFonts w:ascii="Arial" w:eastAsia="Arial" w:hAnsi="Arial" w:cs="Arial"/>
          <w:sz w:val="24"/>
          <w:szCs w:val="24"/>
          <w:lang w:val="pt-BR"/>
        </w:rPr>
      </w:pPr>
    </w:p>
    <w:p w14:paraId="2FF9191E" w14:textId="1ECA37BA" w:rsidR="00FD3C85" w:rsidRDefault="00FD3C85">
      <w:pPr>
        <w:spacing w:after="160"/>
        <w:rPr>
          <w:lang w:val="pt-BR"/>
        </w:rPr>
      </w:pPr>
      <w:r w:rsidRPr="00FD3C85">
        <w:rPr>
          <w:noProof/>
          <w:lang w:val="pt-BR"/>
        </w:rPr>
        <w:drawing>
          <wp:inline distT="0" distB="0" distL="0" distR="0" wp14:anchorId="4EC8958A" wp14:editId="11616318">
            <wp:extent cx="6210300" cy="3162101"/>
            <wp:effectExtent l="0" t="0" r="0" b="635"/>
            <wp:docPr id="2013865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8653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5607" cy="3164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9646F" w14:textId="52ACD7C3" w:rsidR="00FD3C85" w:rsidRDefault="00FD3C85">
      <w:pPr>
        <w:spacing w:after="160"/>
        <w:rPr>
          <w:lang w:val="pt-BR"/>
        </w:rPr>
      </w:pPr>
      <w:r w:rsidRPr="00FD3C85">
        <w:rPr>
          <w:noProof/>
          <w:lang w:val="pt-BR"/>
        </w:rPr>
        <w:lastRenderedPageBreak/>
        <w:drawing>
          <wp:inline distT="0" distB="0" distL="0" distR="0" wp14:anchorId="095A4A82" wp14:editId="1336CC6A">
            <wp:extent cx="2876550" cy="3152140"/>
            <wp:effectExtent l="0" t="0" r="0" b="0"/>
            <wp:docPr id="1583926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9262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9925" cy="318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3C85">
        <w:rPr>
          <w:noProof/>
          <w:lang w:val="pt-BR"/>
        </w:rPr>
        <w:drawing>
          <wp:inline distT="0" distB="0" distL="0" distR="0" wp14:anchorId="4BDE2CA1" wp14:editId="3BC7278F">
            <wp:extent cx="2800350" cy="3153077"/>
            <wp:effectExtent l="0" t="0" r="0" b="9525"/>
            <wp:docPr id="76206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68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0659" cy="318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1500E" w14:textId="57202B32" w:rsidR="00FD3C85" w:rsidRPr="0007515B" w:rsidRDefault="00FD3C85">
      <w:pPr>
        <w:spacing w:after="160"/>
        <w:rPr>
          <w:lang w:val="pt-BR"/>
        </w:rPr>
      </w:pPr>
      <w:r w:rsidRPr="00FD3C85">
        <w:rPr>
          <w:noProof/>
          <w:lang w:val="pt-BR"/>
        </w:rPr>
        <w:drawing>
          <wp:inline distT="0" distB="0" distL="0" distR="0" wp14:anchorId="08260FE2" wp14:editId="511DC5C4">
            <wp:extent cx="5882640" cy="2895600"/>
            <wp:effectExtent l="0" t="0" r="3810" b="0"/>
            <wp:docPr id="1347053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536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2091" cy="290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3C85" w:rsidRPr="0007515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978D2"/>
    <w:multiLevelType w:val="hybridMultilevel"/>
    <w:tmpl w:val="1FAEA1B8"/>
    <w:lvl w:ilvl="0" w:tplc="BCF45C46">
      <w:start w:val="1"/>
      <w:numFmt w:val="bullet"/>
      <w:lvlText w:val="●"/>
      <w:lvlJc w:val="left"/>
      <w:pPr>
        <w:ind w:left="720" w:hanging="360"/>
      </w:pPr>
    </w:lvl>
    <w:lvl w:ilvl="1" w:tplc="58D6A02E">
      <w:start w:val="1"/>
      <w:numFmt w:val="bullet"/>
      <w:lvlText w:val="○"/>
      <w:lvlJc w:val="left"/>
      <w:pPr>
        <w:ind w:left="1440" w:hanging="360"/>
      </w:pPr>
    </w:lvl>
    <w:lvl w:ilvl="2" w:tplc="7F7ACD24">
      <w:start w:val="1"/>
      <w:numFmt w:val="bullet"/>
      <w:lvlText w:val="■"/>
      <w:lvlJc w:val="left"/>
      <w:pPr>
        <w:ind w:left="2160" w:hanging="360"/>
      </w:pPr>
    </w:lvl>
    <w:lvl w:ilvl="3" w:tplc="72A6E580">
      <w:start w:val="1"/>
      <w:numFmt w:val="bullet"/>
      <w:lvlText w:val="●"/>
      <w:lvlJc w:val="left"/>
      <w:pPr>
        <w:ind w:left="2880" w:hanging="360"/>
      </w:pPr>
    </w:lvl>
    <w:lvl w:ilvl="4" w:tplc="1A30FFF4">
      <w:start w:val="1"/>
      <w:numFmt w:val="bullet"/>
      <w:lvlText w:val="○"/>
      <w:lvlJc w:val="left"/>
      <w:pPr>
        <w:ind w:left="3600" w:hanging="360"/>
      </w:pPr>
    </w:lvl>
    <w:lvl w:ilvl="5" w:tplc="F0885654">
      <w:start w:val="1"/>
      <w:numFmt w:val="bullet"/>
      <w:lvlText w:val="■"/>
      <w:lvlJc w:val="left"/>
      <w:pPr>
        <w:ind w:left="4320" w:hanging="360"/>
      </w:pPr>
    </w:lvl>
    <w:lvl w:ilvl="6" w:tplc="2B7C8CEE">
      <w:start w:val="1"/>
      <w:numFmt w:val="bullet"/>
      <w:lvlText w:val="●"/>
      <w:lvlJc w:val="left"/>
      <w:pPr>
        <w:ind w:left="5040" w:hanging="360"/>
      </w:pPr>
    </w:lvl>
    <w:lvl w:ilvl="7" w:tplc="E8243996">
      <w:start w:val="1"/>
      <w:numFmt w:val="bullet"/>
      <w:lvlText w:val="●"/>
      <w:lvlJc w:val="left"/>
      <w:pPr>
        <w:ind w:left="5760" w:hanging="360"/>
      </w:pPr>
    </w:lvl>
    <w:lvl w:ilvl="8" w:tplc="A448E64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2686D42"/>
    <w:multiLevelType w:val="hybridMultilevel"/>
    <w:tmpl w:val="8DCC7310"/>
    <w:lvl w:ilvl="0" w:tplc="AC84C8DE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 w:tplc="64F469F8">
      <w:numFmt w:val="decimal"/>
      <w:lvlText w:val=""/>
      <w:lvlJc w:val="left"/>
    </w:lvl>
    <w:lvl w:ilvl="2" w:tplc="DB361EA4">
      <w:numFmt w:val="decimal"/>
      <w:lvlText w:val=""/>
      <w:lvlJc w:val="left"/>
    </w:lvl>
    <w:lvl w:ilvl="3" w:tplc="FFF4BECE">
      <w:numFmt w:val="decimal"/>
      <w:lvlText w:val=""/>
      <w:lvlJc w:val="left"/>
    </w:lvl>
    <w:lvl w:ilvl="4" w:tplc="5BF2CD2A">
      <w:numFmt w:val="decimal"/>
      <w:lvlText w:val=""/>
      <w:lvlJc w:val="left"/>
    </w:lvl>
    <w:lvl w:ilvl="5" w:tplc="7302A352">
      <w:numFmt w:val="decimal"/>
      <w:lvlText w:val=""/>
      <w:lvlJc w:val="left"/>
    </w:lvl>
    <w:lvl w:ilvl="6" w:tplc="1AEC4F92">
      <w:numFmt w:val="decimal"/>
      <w:lvlText w:val=""/>
      <w:lvlJc w:val="left"/>
    </w:lvl>
    <w:lvl w:ilvl="7" w:tplc="2EA4CEF0">
      <w:numFmt w:val="decimal"/>
      <w:lvlText w:val=""/>
      <w:lvlJc w:val="left"/>
    </w:lvl>
    <w:lvl w:ilvl="8" w:tplc="6CDA87FA">
      <w:numFmt w:val="decimal"/>
      <w:lvlText w:val=""/>
      <w:lvlJc w:val="left"/>
    </w:lvl>
  </w:abstractNum>
  <w:num w:numId="1" w16cid:durableId="1337491028">
    <w:abstractNumId w:val="0"/>
    <w:lvlOverride w:ilvl="0">
      <w:startOverride w:val="1"/>
    </w:lvlOverride>
  </w:num>
  <w:num w:numId="2" w16cid:durableId="86051456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A0F"/>
    <w:rsid w:val="0007515B"/>
    <w:rsid w:val="00146A0F"/>
    <w:rsid w:val="00242A0C"/>
    <w:rsid w:val="002A2250"/>
    <w:rsid w:val="00845958"/>
    <w:rsid w:val="00A36D0E"/>
    <w:rsid w:val="00D0532F"/>
    <w:rsid w:val="00FD3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64D6F"/>
  <w15:docId w15:val="{A0F69009-533B-4B20-8324-67630C391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14</Pages>
  <Words>1988</Words>
  <Characters>11337</Characters>
  <Application>Microsoft Office Word</Application>
  <DocSecurity>0</DocSecurity>
  <Lines>94</Lines>
  <Paragraphs>26</Paragraphs>
  <ScaleCrop>false</ScaleCrop>
  <Company/>
  <LinksUpToDate>false</LinksUpToDate>
  <CharactersWithSpaces>13299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Murillo Brito Meneses</cp:lastModifiedBy>
  <cp:revision>3</cp:revision>
  <dcterms:created xsi:type="dcterms:W3CDTF">2026-06-17T00:31:00Z</dcterms:created>
  <dcterms:modified xsi:type="dcterms:W3CDTF">2026-06-18T01:37:00Z</dcterms:modified>
</cp:coreProperties>
</file>