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43D2" w14:textId="6350587D" w:rsidR="007737DB" w:rsidRDefault="007737DB" w:rsidP="007737DB">
      <w:pPr>
        <w:pStyle w:val="Title"/>
        <w:jc w:val="center"/>
        <w:rPr>
          <w:rFonts w:ascii="Times New Roman" w:hAnsi="Times New Roman" w:cs="Times New Roman"/>
          <w:color w:val="5B9BD5" w:themeColor="accent1"/>
        </w:rPr>
      </w:pPr>
      <w:r w:rsidRPr="007737DB">
        <w:rPr>
          <w:rFonts w:ascii="Times New Roman" w:hAnsi="Times New Roman" w:cs="Times New Roman"/>
          <w:color w:val="5B9BD5" w:themeColor="accent1"/>
        </w:rPr>
        <w:t>HALO (Healthcare Access, Quality, and Outcomes) Analys</w:t>
      </w:r>
      <w:r>
        <w:rPr>
          <w:rFonts w:ascii="Times New Roman" w:hAnsi="Times New Roman" w:cs="Times New Roman"/>
          <w:color w:val="5B9BD5" w:themeColor="accent1"/>
        </w:rPr>
        <w:t>is</w:t>
      </w:r>
    </w:p>
    <w:p w14:paraId="6F7AC9E9" w14:textId="77777777" w:rsidR="007737DB" w:rsidRPr="007737DB" w:rsidRDefault="007737DB" w:rsidP="007737DB"/>
    <w:p w14:paraId="16CEBAE4" w14:textId="1D7945CB" w:rsidR="007737DB" w:rsidRDefault="007737DB" w:rsidP="007737DB">
      <w:pPr>
        <w:pStyle w:val="Heading2"/>
        <w:jc w:val="center"/>
      </w:pPr>
      <w:r w:rsidRPr="007737DB">
        <w:t>Aligning Financial Structure with Access, Quality, and Outcomes</w:t>
      </w:r>
    </w:p>
    <w:p w14:paraId="1BF87D6C" w14:textId="77777777" w:rsidR="007737DB" w:rsidRPr="007737DB" w:rsidRDefault="007737DB" w:rsidP="007737DB"/>
    <w:p w14:paraId="13E46A03" w14:textId="54A0E4D5" w:rsidR="007737DB" w:rsidRPr="007737DB" w:rsidRDefault="007737DB" w:rsidP="007737DB">
      <w:pPr>
        <w:rPr>
          <w:b/>
          <w:bCs/>
          <w:sz w:val="28"/>
          <w:szCs w:val="28"/>
        </w:rPr>
      </w:pPr>
      <w:r w:rsidRPr="007737DB">
        <w:rPr>
          <w:b/>
          <w:bCs/>
          <w:sz w:val="28"/>
          <w:szCs w:val="28"/>
        </w:rPr>
        <w:t>Aim</w:t>
      </w:r>
      <w:r w:rsidRPr="007737DB">
        <w:rPr>
          <w:b/>
          <w:bCs/>
          <w:sz w:val="28"/>
          <w:szCs w:val="28"/>
        </w:rPr>
        <w:t>:</w:t>
      </w:r>
    </w:p>
    <w:p w14:paraId="3CC3BCDF" w14:textId="77777777" w:rsidR="007737DB" w:rsidRPr="007737DB" w:rsidRDefault="007737DB" w:rsidP="007737DB">
      <w:pPr>
        <w:numPr>
          <w:ilvl w:val="0"/>
          <w:numId w:val="1"/>
        </w:numPr>
        <w:rPr>
          <w:sz w:val="24"/>
          <w:szCs w:val="24"/>
        </w:rPr>
      </w:pPr>
      <w:r w:rsidRPr="007737DB">
        <w:rPr>
          <w:sz w:val="24"/>
          <w:szCs w:val="24"/>
        </w:rPr>
        <w:t>Connect hospital financial inputs to patient access, quality, and outcomes to ensure value-based, sustainable care delivery.</w:t>
      </w:r>
    </w:p>
    <w:p w14:paraId="3C31914D" w14:textId="77777777" w:rsidR="007737DB" w:rsidRPr="007737DB" w:rsidRDefault="007737DB" w:rsidP="007737DB">
      <w:pPr>
        <w:numPr>
          <w:ilvl w:val="0"/>
          <w:numId w:val="1"/>
        </w:numPr>
        <w:rPr>
          <w:sz w:val="24"/>
          <w:szCs w:val="24"/>
        </w:rPr>
      </w:pPr>
      <w:r w:rsidRPr="007737DB">
        <w:rPr>
          <w:sz w:val="24"/>
          <w:szCs w:val="24"/>
        </w:rPr>
        <w:t>Identify where financial levers can improve outcomes without increasing total costs.</w:t>
      </w:r>
    </w:p>
    <w:p w14:paraId="54A00C17" w14:textId="3B779C84" w:rsidR="007737DB" w:rsidRPr="007737DB" w:rsidRDefault="007737DB" w:rsidP="007737DB">
      <w:pPr>
        <w:rPr>
          <w:b/>
          <w:bCs/>
          <w:sz w:val="28"/>
          <w:szCs w:val="28"/>
        </w:rPr>
      </w:pPr>
      <w:r w:rsidRPr="007737DB">
        <w:rPr>
          <w:b/>
          <w:bCs/>
          <w:sz w:val="28"/>
          <w:szCs w:val="28"/>
        </w:rPr>
        <w:t>Approach</w:t>
      </w:r>
      <w:r w:rsidRPr="007737DB">
        <w:rPr>
          <w:b/>
          <w:bCs/>
          <w:sz w:val="28"/>
          <w:szCs w:val="28"/>
        </w:rPr>
        <w:t>:</w:t>
      </w:r>
    </w:p>
    <w:p w14:paraId="1AFCB562" w14:textId="77777777" w:rsidR="007737DB" w:rsidRPr="007737DB" w:rsidRDefault="007737DB" w:rsidP="007737DB">
      <w:pPr>
        <w:numPr>
          <w:ilvl w:val="0"/>
          <w:numId w:val="2"/>
        </w:numPr>
        <w:rPr>
          <w:sz w:val="24"/>
          <w:szCs w:val="24"/>
        </w:rPr>
      </w:pPr>
      <w:r w:rsidRPr="007737DB">
        <w:rPr>
          <w:sz w:val="24"/>
          <w:szCs w:val="24"/>
        </w:rPr>
        <w:t>Parse financial components: operating revenue (Net Patient Service + Other Operating) versus Nonoperating; costs as Adjusted Direct Expenses, Allocated Costs, and/or Total Patient Care Costs depending on schema definition.</w:t>
      </w:r>
    </w:p>
    <w:p w14:paraId="6BC74112" w14:textId="77777777" w:rsidR="007737DB" w:rsidRPr="007737DB" w:rsidRDefault="007737DB" w:rsidP="007737DB">
      <w:pPr>
        <w:numPr>
          <w:ilvl w:val="0"/>
          <w:numId w:val="2"/>
        </w:numPr>
        <w:rPr>
          <w:sz w:val="24"/>
          <w:szCs w:val="24"/>
        </w:rPr>
      </w:pPr>
      <w:r w:rsidRPr="007737DB">
        <w:rPr>
          <w:sz w:val="24"/>
          <w:szCs w:val="24"/>
        </w:rPr>
        <w:t>Normalize by service volume to evaluate value: cost per discharge/day/visit; overhead per service unit; revenue per service unit.</w:t>
      </w:r>
    </w:p>
    <w:p w14:paraId="561852E3" w14:textId="77777777" w:rsidR="007737DB" w:rsidRPr="007737DB" w:rsidRDefault="007737DB" w:rsidP="007737DB">
      <w:pPr>
        <w:numPr>
          <w:ilvl w:val="0"/>
          <w:numId w:val="2"/>
        </w:numPr>
        <w:rPr>
          <w:sz w:val="24"/>
          <w:szCs w:val="24"/>
        </w:rPr>
      </w:pPr>
      <w:r w:rsidRPr="007737DB">
        <w:rPr>
          <w:sz w:val="24"/>
          <w:szCs w:val="24"/>
        </w:rPr>
        <w:t>Integrate clinical access proxies: staffed beds, outpatient visits, patient days, and throughput.</w:t>
      </w:r>
    </w:p>
    <w:p w14:paraId="7E30B856" w14:textId="77777777" w:rsidR="007737DB" w:rsidRPr="007737DB" w:rsidRDefault="007737DB" w:rsidP="007737DB">
      <w:pPr>
        <w:numPr>
          <w:ilvl w:val="0"/>
          <w:numId w:val="2"/>
        </w:numPr>
        <w:rPr>
          <w:sz w:val="24"/>
          <w:szCs w:val="24"/>
        </w:rPr>
      </w:pPr>
      <w:r w:rsidRPr="007737DB">
        <w:rPr>
          <w:sz w:val="24"/>
          <w:szCs w:val="24"/>
        </w:rPr>
        <w:t>Use value metrics: cost per quality-adjusted output (e.g., cost per avoided readmission proxy if available), and cost-to-access ratios (cost per staffed bed or per clinic session).</w:t>
      </w:r>
    </w:p>
    <w:p w14:paraId="2E1CAE55" w14:textId="77777777" w:rsidR="007737DB" w:rsidRPr="007737DB" w:rsidRDefault="007737DB" w:rsidP="007737DB">
      <w:pPr>
        <w:numPr>
          <w:ilvl w:val="0"/>
          <w:numId w:val="2"/>
        </w:numPr>
        <w:rPr>
          <w:sz w:val="24"/>
          <w:szCs w:val="24"/>
        </w:rPr>
      </w:pPr>
      <w:r w:rsidRPr="007737DB">
        <w:rPr>
          <w:sz w:val="24"/>
          <w:szCs w:val="24"/>
        </w:rPr>
        <w:t>Monitor adverse signals: rising direct expenses with stagnant outcomes; increasing overhead without access gains.</w:t>
      </w:r>
    </w:p>
    <w:p w14:paraId="1D58CCB8" w14:textId="1B1AAFAA" w:rsidR="007737DB" w:rsidRPr="007737DB" w:rsidRDefault="007737DB" w:rsidP="007737DB">
      <w:pPr>
        <w:rPr>
          <w:b/>
          <w:bCs/>
          <w:sz w:val="28"/>
          <w:szCs w:val="28"/>
        </w:rPr>
      </w:pPr>
      <w:r w:rsidRPr="007737DB">
        <w:rPr>
          <w:b/>
          <w:bCs/>
          <w:sz w:val="28"/>
          <w:szCs w:val="28"/>
        </w:rPr>
        <w:t>Insights</w:t>
      </w:r>
      <w:r w:rsidRPr="007737DB">
        <w:rPr>
          <w:b/>
          <w:bCs/>
          <w:sz w:val="28"/>
          <w:szCs w:val="28"/>
        </w:rPr>
        <w:t>:</w:t>
      </w:r>
    </w:p>
    <w:p w14:paraId="72B28083" w14:textId="77777777" w:rsidR="007737DB" w:rsidRPr="007737DB" w:rsidRDefault="007737DB" w:rsidP="007737DB">
      <w:pPr>
        <w:numPr>
          <w:ilvl w:val="0"/>
          <w:numId w:val="3"/>
        </w:numPr>
        <w:rPr>
          <w:sz w:val="24"/>
          <w:szCs w:val="24"/>
        </w:rPr>
      </w:pPr>
      <w:r w:rsidRPr="007737DB">
        <w:rPr>
          <w:sz w:val="24"/>
          <w:szCs w:val="24"/>
        </w:rPr>
        <w:t>High adjusted direct expenses often reflect staffing and pharmacy pressures; these correlate with access constraints (fewer staffed beds) and can impair quality if not addressed.</w:t>
      </w:r>
    </w:p>
    <w:p w14:paraId="44F92158" w14:textId="77777777" w:rsidR="007737DB" w:rsidRPr="007737DB" w:rsidRDefault="007737DB" w:rsidP="007737DB">
      <w:pPr>
        <w:numPr>
          <w:ilvl w:val="0"/>
          <w:numId w:val="3"/>
        </w:numPr>
        <w:rPr>
          <w:sz w:val="24"/>
          <w:szCs w:val="24"/>
        </w:rPr>
      </w:pPr>
      <w:r w:rsidRPr="007737DB">
        <w:rPr>
          <w:sz w:val="24"/>
          <w:szCs w:val="24"/>
        </w:rPr>
        <w:t>Overhead allocation decisions can obscure true care delivery efficiency; right-sizing overhead improves measured value even if direct costs are stable.</w:t>
      </w:r>
    </w:p>
    <w:p w14:paraId="2480FB45" w14:textId="77777777" w:rsidR="007737DB" w:rsidRDefault="007737DB" w:rsidP="007737DB">
      <w:pPr>
        <w:numPr>
          <w:ilvl w:val="0"/>
          <w:numId w:val="3"/>
        </w:numPr>
        <w:rPr>
          <w:sz w:val="24"/>
          <w:szCs w:val="24"/>
        </w:rPr>
      </w:pPr>
      <w:r w:rsidRPr="007737DB">
        <w:rPr>
          <w:sz w:val="24"/>
          <w:szCs w:val="24"/>
        </w:rPr>
        <w:t>Nonoperating revenue dependence can maintain short-term access but is fragile for quality investments over time.</w:t>
      </w:r>
    </w:p>
    <w:p w14:paraId="223C6BE0" w14:textId="77777777" w:rsidR="007737DB" w:rsidRPr="007737DB" w:rsidRDefault="007737DB" w:rsidP="007737DB">
      <w:pPr>
        <w:ind w:left="720"/>
        <w:rPr>
          <w:sz w:val="24"/>
          <w:szCs w:val="24"/>
        </w:rPr>
      </w:pPr>
    </w:p>
    <w:p w14:paraId="033458CB" w14:textId="03033FF4" w:rsidR="007737DB" w:rsidRPr="007737DB" w:rsidRDefault="007737DB" w:rsidP="007737DB">
      <w:pPr>
        <w:rPr>
          <w:b/>
          <w:bCs/>
          <w:sz w:val="28"/>
          <w:szCs w:val="28"/>
        </w:rPr>
      </w:pPr>
      <w:r w:rsidRPr="007737DB">
        <w:rPr>
          <w:b/>
          <w:bCs/>
          <w:sz w:val="28"/>
          <w:szCs w:val="28"/>
        </w:rPr>
        <w:lastRenderedPageBreak/>
        <w:t>Problems</w:t>
      </w:r>
      <w:r w:rsidRPr="007737DB">
        <w:rPr>
          <w:b/>
          <w:bCs/>
          <w:sz w:val="28"/>
          <w:szCs w:val="28"/>
        </w:rPr>
        <w:t>:</w:t>
      </w:r>
    </w:p>
    <w:p w14:paraId="0A3F053E" w14:textId="77777777" w:rsidR="007737DB" w:rsidRPr="007737DB" w:rsidRDefault="007737DB" w:rsidP="007737DB">
      <w:pPr>
        <w:numPr>
          <w:ilvl w:val="0"/>
          <w:numId w:val="4"/>
        </w:numPr>
        <w:rPr>
          <w:sz w:val="24"/>
          <w:szCs w:val="24"/>
        </w:rPr>
      </w:pPr>
      <w:r w:rsidRPr="007737DB">
        <w:rPr>
          <w:sz w:val="24"/>
          <w:szCs w:val="24"/>
        </w:rPr>
        <w:t>Lack of explicit case-mix and quality metrics in the financial file impedes direct causal attribution between spend and outcomes.</w:t>
      </w:r>
    </w:p>
    <w:p w14:paraId="2EB8D66C" w14:textId="77777777" w:rsidR="007737DB" w:rsidRPr="007737DB" w:rsidRDefault="007737DB" w:rsidP="007737DB">
      <w:pPr>
        <w:numPr>
          <w:ilvl w:val="0"/>
          <w:numId w:val="4"/>
        </w:numPr>
        <w:rPr>
          <w:sz w:val="24"/>
          <w:szCs w:val="24"/>
        </w:rPr>
      </w:pPr>
      <w:r w:rsidRPr="007737DB">
        <w:rPr>
          <w:sz w:val="24"/>
          <w:szCs w:val="24"/>
        </w:rPr>
        <w:t>Possible double-counting if Total Patient Care Costs already encapsulates direct + allocated; clarity is required to ensure valid value metrics.</w:t>
      </w:r>
    </w:p>
    <w:p w14:paraId="0406AEDE" w14:textId="77777777" w:rsidR="007737DB" w:rsidRPr="007737DB" w:rsidRDefault="007737DB" w:rsidP="007737DB">
      <w:pPr>
        <w:numPr>
          <w:ilvl w:val="0"/>
          <w:numId w:val="4"/>
        </w:numPr>
        <w:rPr>
          <w:sz w:val="24"/>
          <w:szCs w:val="24"/>
        </w:rPr>
      </w:pPr>
      <w:r w:rsidRPr="007737DB">
        <w:rPr>
          <w:sz w:val="24"/>
          <w:szCs w:val="24"/>
        </w:rPr>
        <w:t>Volume measures (discharges, visits) do not reflect acuity or complexity, limiting precision of cost-per-outcome comparisons.</w:t>
      </w:r>
    </w:p>
    <w:p w14:paraId="0F6F2360" w14:textId="4E0E1AE9" w:rsidR="007737DB" w:rsidRPr="007737DB" w:rsidRDefault="007737DB" w:rsidP="007737DB">
      <w:pPr>
        <w:rPr>
          <w:b/>
          <w:bCs/>
          <w:sz w:val="28"/>
          <w:szCs w:val="28"/>
        </w:rPr>
      </w:pPr>
      <w:r w:rsidRPr="007737DB">
        <w:rPr>
          <w:b/>
          <w:bCs/>
          <w:sz w:val="28"/>
          <w:szCs w:val="28"/>
        </w:rPr>
        <w:t>Recommendations</w:t>
      </w:r>
      <w:r w:rsidRPr="007737DB">
        <w:rPr>
          <w:b/>
          <w:bCs/>
          <w:sz w:val="28"/>
          <w:szCs w:val="28"/>
        </w:rPr>
        <w:t>:</w:t>
      </w:r>
    </w:p>
    <w:p w14:paraId="35ACD5DB" w14:textId="77777777" w:rsidR="007737DB" w:rsidRPr="007737DB" w:rsidRDefault="007737DB" w:rsidP="007737DB">
      <w:pPr>
        <w:numPr>
          <w:ilvl w:val="0"/>
          <w:numId w:val="5"/>
        </w:numPr>
        <w:rPr>
          <w:sz w:val="24"/>
          <w:szCs w:val="24"/>
        </w:rPr>
      </w:pPr>
      <w:r w:rsidRPr="007737DB">
        <w:rPr>
          <w:sz w:val="24"/>
          <w:szCs w:val="24"/>
        </w:rPr>
        <w:t>Adopt a clear costing basis: if Total Patient Care Costs is a rollup, use it as the primary cost denominator in value analyses; otherwise, use Direct + Allocated with validation.</w:t>
      </w:r>
    </w:p>
    <w:p w14:paraId="429508B0" w14:textId="77777777" w:rsidR="007737DB" w:rsidRPr="007737DB" w:rsidRDefault="007737DB" w:rsidP="007737DB">
      <w:pPr>
        <w:numPr>
          <w:ilvl w:val="0"/>
          <w:numId w:val="5"/>
        </w:numPr>
        <w:rPr>
          <w:sz w:val="24"/>
          <w:szCs w:val="24"/>
        </w:rPr>
      </w:pPr>
      <w:r w:rsidRPr="007737DB">
        <w:rPr>
          <w:sz w:val="24"/>
          <w:szCs w:val="24"/>
        </w:rPr>
        <w:t>Tie financial surveillance to access and quality KPIs: staffed beds, time-to-appointment, readmission, infection rates; evaluate cost per unit improvement.</w:t>
      </w:r>
    </w:p>
    <w:p w14:paraId="6A7B2D17" w14:textId="77777777" w:rsidR="007737DB" w:rsidRPr="007737DB" w:rsidRDefault="007737DB" w:rsidP="007737DB">
      <w:pPr>
        <w:numPr>
          <w:ilvl w:val="0"/>
          <w:numId w:val="5"/>
        </w:numPr>
        <w:rPr>
          <w:sz w:val="24"/>
          <w:szCs w:val="24"/>
        </w:rPr>
      </w:pPr>
      <w:r w:rsidRPr="007737DB">
        <w:rPr>
          <w:sz w:val="24"/>
          <w:szCs w:val="24"/>
        </w:rPr>
        <w:t>Focus interventions on drivers of direct costs that also improve outcomes: nurse staffing optimization, pharmacy stewardship, care pathways reducing LOS and readmissions.</w:t>
      </w:r>
    </w:p>
    <w:p w14:paraId="127DAD71" w14:textId="77777777" w:rsidR="007737DB" w:rsidRPr="007737DB" w:rsidRDefault="007737DB" w:rsidP="007737DB">
      <w:pPr>
        <w:numPr>
          <w:ilvl w:val="0"/>
          <w:numId w:val="5"/>
        </w:numPr>
        <w:rPr>
          <w:sz w:val="24"/>
          <w:szCs w:val="24"/>
        </w:rPr>
      </w:pPr>
      <w:r w:rsidRPr="007737DB">
        <w:rPr>
          <w:sz w:val="24"/>
          <w:szCs w:val="24"/>
        </w:rPr>
        <w:t>Reassess overhead allocation: align drivers with true consumption (e.g., IT users, clinical device counts), then cap growth that lacks access/quality ROI.</w:t>
      </w:r>
    </w:p>
    <w:p w14:paraId="7A73729B" w14:textId="77777777" w:rsidR="007737DB" w:rsidRPr="007737DB" w:rsidRDefault="007737DB" w:rsidP="007737DB">
      <w:pPr>
        <w:numPr>
          <w:ilvl w:val="0"/>
          <w:numId w:val="5"/>
        </w:numPr>
        <w:rPr>
          <w:sz w:val="24"/>
          <w:szCs w:val="24"/>
        </w:rPr>
      </w:pPr>
      <w:r w:rsidRPr="007737DB">
        <w:rPr>
          <w:sz w:val="24"/>
          <w:szCs w:val="24"/>
        </w:rPr>
        <w:t>Build a quarterly value dashboard: operating margin, cost per unit, overhead ratio, and at least one quality and one access metric tracked concurrently.</w:t>
      </w:r>
    </w:p>
    <w:p w14:paraId="3A00AB1B" w14:textId="3BD14567" w:rsidR="007737DB" w:rsidRPr="007737DB" w:rsidRDefault="007737DB" w:rsidP="007737DB">
      <w:pPr>
        <w:rPr>
          <w:b/>
          <w:bCs/>
          <w:sz w:val="28"/>
          <w:szCs w:val="28"/>
        </w:rPr>
      </w:pPr>
      <w:r w:rsidRPr="007737DB">
        <w:rPr>
          <w:b/>
          <w:bCs/>
          <w:sz w:val="28"/>
          <w:szCs w:val="28"/>
        </w:rPr>
        <w:t>Impact / Expected Outcome</w:t>
      </w:r>
      <w:r w:rsidRPr="007737DB">
        <w:rPr>
          <w:b/>
          <w:bCs/>
          <w:sz w:val="28"/>
          <w:szCs w:val="28"/>
        </w:rPr>
        <w:t>:</w:t>
      </w:r>
    </w:p>
    <w:p w14:paraId="46B0FBF5" w14:textId="77777777" w:rsidR="007737DB" w:rsidRPr="007737DB" w:rsidRDefault="007737DB" w:rsidP="007737DB">
      <w:pPr>
        <w:numPr>
          <w:ilvl w:val="0"/>
          <w:numId w:val="6"/>
        </w:numPr>
        <w:rPr>
          <w:sz w:val="24"/>
          <w:szCs w:val="24"/>
        </w:rPr>
      </w:pPr>
      <w:r w:rsidRPr="007737DB">
        <w:rPr>
          <w:sz w:val="24"/>
          <w:szCs w:val="24"/>
        </w:rPr>
        <w:t>Improved access via stable staffing and efficient care pathways, maintaining or increasing staffed capacity.</w:t>
      </w:r>
    </w:p>
    <w:p w14:paraId="0EBEB4FB" w14:textId="77777777" w:rsidR="007737DB" w:rsidRPr="007737DB" w:rsidRDefault="007737DB" w:rsidP="007737DB">
      <w:pPr>
        <w:numPr>
          <w:ilvl w:val="0"/>
          <w:numId w:val="6"/>
        </w:numPr>
        <w:rPr>
          <w:sz w:val="24"/>
          <w:szCs w:val="24"/>
        </w:rPr>
      </w:pPr>
      <w:r w:rsidRPr="007737DB">
        <w:rPr>
          <w:sz w:val="24"/>
          <w:szCs w:val="24"/>
        </w:rPr>
        <w:t>Reduced cost per unit of service without quality compromise; potential 2–3% reduction in direct costs through targeted clinical operations changes.</w:t>
      </w:r>
    </w:p>
    <w:p w14:paraId="4531C5E5" w14:textId="77777777" w:rsidR="007737DB" w:rsidRPr="007737DB" w:rsidRDefault="007737DB" w:rsidP="007737DB">
      <w:pPr>
        <w:numPr>
          <w:ilvl w:val="0"/>
          <w:numId w:val="6"/>
        </w:numPr>
        <w:rPr>
          <w:sz w:val="24"/>
          <w:szCs w:val="24"/>
        </w:rPr>
      </w:pPr>
      <w:r w:rsidRPr="007737DB">
        <w:rPr>
          <w:sz w:val="24"/>
          <w:szCs w:val="24"/>
        </w:rPr>
        <w:t>Better alignment of spending with outcomes, leading to sustained value and resilience even with non-operating revenue fluctuations.</w:t>
      </w:r>
    </w:p>
    <w:p w14:paraId="2181AB53" w14:textId="77777777" w:rsidR="007737DB" w:rsidRPr="007737DB" w:rsidRDefault="007737DB" w:rsidP="007737DB">
      <w:pPr>
        <w:rPr>
          <w:sz w:val="24"/>
          <w:szCs w:val="24"/>
        </w:rPr>
      </w:pPr>
    </w:p>
    <w:p w14:paraId="14B532A3" w14:textId="77777777" w:rsidR="00834EF8" w:rsidRPr="007737DB" w:rsidRDefault="00834EF8">
      <w:pPr>
        <w:rPr>
          <w:sz w:val="24"/>
          <w:szCs w:val="24"/>
        </w:rPr>
      </w:pPr>
    </w:p>
    <w:sectPr w:rsidR="00834EF8" w:rsidRPr="0077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386C"/>
    <w:multiLevelType w:val="multilevel"/>
    <w:tmpl w:val="A670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70D4E"/>
    <w:multiLevelType w:val="multilevel"/>
    <w:tmpl w:val="19E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8141E2"/>
    <w:multiLevelType w:val="multilevel"/>
    <w:tmpl w:val="6A7C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C02384"/>
    <w:multiLevelType w:val="multilevel"/>
    <w:tmpl w:val="828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A3D30"/>
    <w:multiLevelType w:val="multilevel"/>
    <w:tmpl w:val="117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806FC"/>
    <w:multiLevelType w:val="multilevel"/>
    <w:tmpl w:val="66F4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9821771">
    <w:abstractNumId w:val="4"/>
  </w:num>
  <w:num w:numId="2" w16cid:durableId="310869899">
    <w:abstractNumId w:val="0"/>
  </w:num>
  <w:num w:numId="3" w16cid:durableId="1258098846">
    <w:abstractNumId w:val="5"/>
  </w:num>
  <w:num w:numId="4" w16cid:durableId="1420829209">
    <w:abstractNumId w:val="1"/>
  </w:num>
  <w:num w:numId="5" w16cid:durableId="1982415280">
    <w:abstractNumId w:val="3"/>
  </w:num>
  <w:num w:numId="6" w16cid:durableId="195319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DB"/>
    <w:rsid w:val="007737DB"/>
    <w:rsid w:val="00834EF8"/>
    <w:rsid w:val="008C395D"/>
    <w:rsid w:val="00F0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2F4F"/>
  <w15:chartTrackingRefBased/>
  <w15:docId w15:val="{F1EC59A5-1976-420A-9934-3799D07C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DB"/>
  </w:style>
  <w:style w:type="paragraph" w:styleId="Heading1">
    <w:name w:val="heading 1"/>
    <w:basedOn w:val="Normal"/>
    <w:next w:val="Normal"/>
    <w:link w:val="Heading1Char"/>
    <w:uiPriority w:val="9"/>
    <w:qFormat/>
    <w:rsid w:val="0077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7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7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7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7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7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7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7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7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7D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bala</dc:creator>
  <cp:keywords/>
  <dc:description/>
  <cp:lastModifiedBy>hema bala</cp:lastModifiedBy>
  <cp:revision>1</cp:revision>
  <dcterms:created xsi:type="dcterms:W3CDTF">2025-10-04T06:56:00Z</dcterms:created>
  <dcterms:modified xsi:type="dcterms:W3CDTF">2025-10-04T07:00:00Z</dcterms:modified>
</cp:coreProperties>
</file>