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DC9" w:rsidRDefault="00712DC9"/>
    <w:p w:rsidR="00712DC9" w:rsidRDefault="00712DC9"/>
    <w:p w:rsidR="00527338" w:rsidRDefault="00527338"/>
    <w:p w:rsidR="00A50E2A" w:rsidRDefault="00425FD4" w:rsidP="00527338">
      <w:pPr>
        <w:jc w:val="center"/>
      </w:pPr>
      <w:r>
        <w:rPr>
          <w:noProof/>
          <w:lang w:val="en-GB" w:eastAsia="en-GB"/>
        </w:rPr>
        <w:drawing>
          <wp:inline distT="0" distB="0" distL="0" distR="0">
            <wp:extent cx="2962275" cy="1047750"/>
            <wp:effectExtent l="0" t="0" r="0" b="0"/>
            <wp:docPr id="42" name="Picture 42" descr="http://www.daretobedigital.com/cms/images/abertay-logo-serifa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9354" name="Picture 5" descr="http://www.daretobedigital.com/cms/images/abertay-logo-serifa_cropped.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62275" cy="1047750"/>
                    </a:xfrm>
                    <a:prstGeom prst="rect">
                      <a:avLst/>
                    </a:prstGeom>
                    <a:noFill/>
                    <a:ln>
                      <a:noFill/>
                    </a:ln>
                  </pic:spPr>
                </pic:pic>
              </a:graphicData>
            </a:graphic>
          </wp:inline>
        </w:drawing>
      </w:r>
    </w:p>
    <w:p w:rsidR="00712DC9" w:rsidRDefault="00712DC9"/>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C06B13" w:rsidTr="0022030D">
        <w:trPr>
          <w:cantSplit/>
          <w:trHeight w:val="4958"/>
        </w:trPr>
        <w:tc>
          <w:tcPr>
            <w:tcW w:w="7283" w:type="dxa"/>
            <w:shd w:val="clear" w:color="auto" w:fill="auto"/>
            <w:vAlign w:val="center"/>
          </w:tcPr>
          <w:p w:rsidR="0022030D" w:rsidRPr="005137CD" w:rsidRDefault="00425FD4" w:rsidP="005137CD">
            <w:pPr>
              <w:spacing w:after="0" w:line="260" w:lineRule="auto"/>
              <w:ind w:left="780"/>
              <w:rPr>
                <w:b/>
                <w:sz w:val="44"/>
              </w:rPr>
            </w:pPr>
            <w:r w:rsidRPr="005137CD">
              <w:rPr>
                <w:b/>
                <w:sz w:val="44"/>
              </w:rPr>
              <w:t>Web Application Vulnerabilities</w:t>
            </w:r>
          </w:p>
          <w:p w:rsidR="0022030D" w:rsidRDefault="00425FD4" w:rsidP="005137CD">
            <w:pPr>
              <w:spacing w:after="177"/>
              <w:ind w:right="156"/>
            </w:pPr>
            <w:r>
              <w:rPr>
                <w:b/>
              </w:rPr>
              <w:t xml:space="preserve"> </w:t>
            </w:r>
          </w:p>
          <w:p w:rsidR="0022030D" w:rsidRPr="008750A3" w:rsidRDefault="00425FD4" w:rsidP="0022030D">
            <w:pPr>
              <w:spacing w:after="161"/>
              <w:ind w:right="207"/>
              <w:jc w:val="center"/>
              <w:rPr>
                <w:b/>
              </w:rPr>
            </w:pPr>
            <w:r w:rsidRPr="008750A3">
              <w:rPr>
                <w:b/>
                <w:sz w:val="24"/>
              </w:rPr>
              <w:t xml:space="preserve">  </w:t>
            </w:r>
            <w:r w:rsidR="00396F4B">
              <w:rPr>
                <w:b/>
                <w:sz w:val="24"/>
              </w:rPr>
              <w:t>Luke Burgess</w:t>
            </w:r>
            <w:r w:rsidRPr="008750A3">
              <w:rPr>
                <w:b/>
                <w:sz w:val="24"/>
              </w:rPr>
              <w:t xml:space="preserve"> – </w:t>
            </w:r>
            <w:r w:rsidR="00396F4B">
              <w:rPr>
                <w:b/>
                <w:sz w:val="24"/>
              </w:rPr>
              <w:t>1703091.uad</w:t>
            </w:r>
            <w:r w:rsidRPr="008750A3">
              <w:rPr>
                <w:b/>
                <w:sz w:val="24"/>
              </w:rPr>
              <w:t xml:space="preserve">.ac.uk </w:t>
            </w:r>
          </w:p>
          <w:p w:rsidR="0022030D" w:rsidRPr="008750A3" w:rsidRDefault="00425FD4" w:rsidP="0022030D">
            <w:pPr>
              <w:spacing w:after="161"/>
              <w:ind w:right="207"/>
              <w:jc w:val="center"/>
            </w:pPr>
            <w:r>
              <w:rPr>
                <w:sz w:val="30"/>
              </w:rPr>
              <w:t>Introduction to Security</w:t>
            </w:r>
            <w:bookmarkStart w:id="0" w:name="_GoBack"/>
            <w:bookmarkEnd w:id="0"/>
            <w:r w:rsidRPr="008750A3">
              <w:rPr>
                <w:sz w:val="30"/>
              </w:rPr>
              <w:t xml:space="preserve"> – CMP</w:t>
            </w:r>
            <w:r>
              <w:rPr>
                <w:sz w:val="30"/>
              </w:rPr>
              <w:t>110</w:t>
            </w:r>
          </w:p>
          <w:p w:rsidR="0022030D" w:rsidRPr="008750A3" w:rsidRDefault="00425FD4" w:rsidP="0022030D">
            <w:pPr>
              <w:spacing w:after="161"/>
              <w:ind w:right="207"/>
              <w:jc w:val="center"/>
              <w:rPr>
                <w:sz w:val="30"/>
              </w:rPr>
            </w:pPr>
            <w:r w:rsidRPr="008750A3">
              <w:rPr>
                <w:sz w:val="30"/>
              </w:rPr>
              <w:t>BSc Ethical Hacking Year 1</w:t>
            </w:r>
          </w:p>
          <w:p w:rsidR="0022030D" w:rsidRDefault="00425FD4" w:rsidP="0022030D">
            <w:pPr>
              <w:spacing w:after="161"/>
              <w:ind w:right="207"/>
              <w:jc w:val="center"/>
            </w:pPr>
            <w:r w:rsidRPr="008750A3">
              <w:rPr>
                <w:sz w:val="30"/>
              </w:rPr>
              <w:t>201</w:t>
            </w:r>
            <w:r w:rsidR="0015180D">
              <w:rPr>
                <w:sz w:val="30"/>
              </w:rPr>
              <w:t>7</w:t>
            </w:r>
            <w:r w:rsidRPr="008750A3">
              <w:rPr>
                <w:sz w:val="30"/>
              </w:rPr>
              <w:t>/1</w:t>
            </w:r>
            <w:r w:rsidR="0015180D">
              <w:rPr>
                <w:sz w:val="30"/>
              </w:rPr>
              <w:t>8</w:t>
            </w:r>
          </w:p>
        </w:tc>
      </w:tr>
    </w:tbl>
    <w:p w:rsidR="00FF69A5" w:rsidRDefault="00FF69A5"/>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p w:rsidR="0022030D" w:rsidRDefault="0022030D" w:rsidP="0022030D">
      <w:pPr>
        <w:framePr w:hSpace="180" w:wrap="around" w:vAnchor="page" w:hAnchor="margin" w:xAlign="center" w:y="7553"/>
        <w:spacing w:line="240" w:lineRule="auto"/>
        <w:jc w:val="center"/>
        <w:rPr>
          <w:i/>
          <w:sz w:val="24"/>
          <w:szCs w:val="24"/>
        </w:rPr>
      </w:pPr>
    </w:p>
    <w:p w:rsidR="0022030D" w:rsidRDefault="00425FD4" w:rsidP="0022030D">
      <w:pPr>
        <w:rPr>
          <w:i/>
          <w:sz w:val="24"/>
          <w:szCs w:val="24"/>
        </w:rPr>
      </w:pPr>
      <w:r w:rsidRPr="00C015A8">
        <w:rPr>
          <w:i/>
          <w:sz w:val="24"/>
          <w:szCs w:val="24"/>
        </w:rPr>
        <w:t>Note that Information contained in this document is for educational purposes.</w:t>
      </w:r>
    </w:p>
    <w:p w:rsidR="00FF69A5" w:rsidRDefault="00425FD4">
      <w:r>
        <w:br w:type="page"/>
      </w:r>
    </w:p>
    <w:p w:rsidR="00FF69A5" w:rsidRPr="00974F37" w:rsidRDefault="00425FD4" w:rsidP="003363BE">
      <w:pPr>
        <w:pStyle w:val="Abtracttitle"/>
      </w:pPr>
      <w:r w:rsidRPr="00974F37">
        <w:lastRenderedPageBreak/>
        <w:t>Abstract</w:t>
      </w:r>
    </w:p>
    <w:p w:rsidR="004C6BF5" w:rsidRDefault="00425FD4" w:rsidP="00F7390D">
      <w:pPr>
        <w:spacing w:afterLines="200" w:after="480"/>
      </w:pPr>
      <w:r>
        <w:t xml:space="preserve">This is a report on common web application vulnerabilities which covers both the common exploits used by hackers as well as a few countermeasures to protect </w:t>
      </w:r>
      <w:r w:rsidR="00553125">
        <w:t>applications and databases. These have been researched and tested by the writer with evidence shown throughout the report. It was found that simple methods used can go a long way to preventing theft or loss of data.</w:t>
      </w:r>
      <w:r w:rsidR="00CA73E4">
        <w:t xml:space="preserve"> </w:t>
      </w:r>
    </w:p>
    <w:p w:rsidR="00977C19" w:rsidRDefault="00977C19"/>
    <w:p w:rsidR="00977C19" w:rsidRDefault="00977C19"/>
    <w:p w:rsidR="004C6BF5" w:rsidRDefault="004C6BF5"/>
    <w:p w:rsidR="00AD59AD" w:rsidRDefault="00AD59AD"/>
    <w:p w:rsidR="00AD59AD" w:rsidRDefault="00AD59AD"/>
    <w:p w:rsidR="00833EA1" w:rsidRDefault="00833EA1"/>
    <w:p w:rsidR="00833EA1" w:rsidRDefault="00833EA1"/>
    <w:p w:rsidR="00974F37" w:rsidRDefault="00974F37"/>
    <w:p w:rsidR="00FF69A5" w:rsidRDefault="00FF69A5" w:rsidP="00974F37"/>
    <w:p w:rsidR="008A58E3" w:rsidRDefault="00425FD4" w:rsidP="00712DC9">
      <w:pPr>
        <w:pStyle w:val="Title"/>
      </w:pPr>
      <w:r>
        <w:br w:type="page"/>
      </w:r>
    </w:p>
    <w:sdt>
      <w:sdtPr>
        <w:rPr>
          <w:b w:val="0"/>
          <w:sz w:val="22"/>
          <w:szCs w:val="22"/>
        </w:rPr>
        <w:id w:val="-265923424"/>
        <w:docPartObj>
          <w:docPartGallery w:val="Table of Contents"/>
          <w:docPartUnique/>
        </w:docPartObj>
      </w:sdtPr>
      <w:sdtEndPr>
        <w:rPr>
          <w:bCs/>
          <w:noProof/>
        </w:rPr>
      </w:sdtEndPr>
      <w:sdtContent>
        <w:p w:rsidR="00712DC9" w:rsidRPr="00712DC9" w:rsidRDefault="00425FD4" w:rsidP="003363BE">
          <w:pPr>
            <w:pStyle w:val="Abtracttitle"/>
          </w:pPr>
          <w:r w:rsidRPr="00974F37">
            <w:t>Contents</w:t>
          </w:r>
        </w:p>
        <w:p w:rsidR="00057198" w:rsidRDefault="00425FD4">
          <w:pPr>
            <w:pStyle w:val="TOC1"/>
            <w:tabs>
              <w:tab w:val="left" w:pos="440"/>
              <w:tab w:val="right" w:leader="dot" w:pos="9350"/>
            </w:tabs>
            <w:rPr>
              <w:rFonts w:asciiTheme="minorHAnsi" w:hAnsiTheme="minorHAnsi"/>
              <w:noProof/>
              <w:lang w:val="en-GB" w:eastAsia="en-GB"/>
            </w:rPr>
          </w:pPr>
          <w:r>
            <w:fldChar w:fldCharType="begin"/>
          </w:r>
          <w:r w:rsidR="00712DC9">
            <w:instrText xml:space="preserve"> TOC \o "1-3" \h \z \u </w:instrText>
          </w:r>
          <w:r>
            <w:fldChar w:fldCharType="separate"/>
          </w:r>
          <w:hyperlink w:anchor="_Toc512902696" w:history="1">
            <w:r w:rsidRPr="00073EA3">
              <w:rPr>
                <w:rStyle w:val="Hyperlink"/>
                <w:noProof/>
              </w:rPr>
              <w:t>1</w:t>
            </w:r>
            <w:r>
              <w:rPr>
                <w:rFonts w:asciiTheme="minorHAnsi" w:hAnsiTheme="minorHAnsi"/>
                <w:noProof/>
                <w:lang w:val="en-GB" w:eastAsia="en-GB"/>
              </w:rPr>
              <w:tab/>
            </w:r>
            <w:r w:rsidRPr="00073EA3">
              <w:rPr>
                <w:rStyle w:val="Hyperlink"/>
                <w:noProof/>
              </w:rPr>
              <w:t>Introduction</w:t>
            </w:r>
            <w:r>
              <w:rPr>
                <w:noProof/>
                <w:webHidden/>
              </w:rPr>
              <w:tab/>
            </w:r>
            <w:r>
              <w:rPr>
                <w:noProof/>
                <w:webHidden/>
              </w:rPr>
              <w:fldChar w:fldCharType="begin"/>
            </w:r>
            <w:r>
              <w:rPr>
                <w:noProof/>
                <w:webHidden/>
              </w:rPr>
              <w:instrText xml:space="preserve"> PAGEREF _Toc512902696 \h </w:instrText>
            </w:r>
            <w:r>
              <w:rPr>
                <w:noProof/>
                <w:webHidden/>
              </w:rPr>
            </w:r>
            <w:r>
              <w:rPr>
                <w:noProof/>
                <w:webHidden/>
              </w:rPr>
              <w:fldChar w:fldCharType="separate"/>
            </w:r>
            <w:r>
              <w:rPr>
                <w:noProof/>
                <w:webHidden/>
              </w:rPr>
              <w:t>1</w:t>
            </w:r>
            <w:r>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697" w:history="1">
            <w:r w:rsidR="00425FD4" w:rsidRPr="00073EA3">
              <w:rPr>
                <w:rStyle w:val="Hyperlink"/>
                <w:noProof/>
              </w:rPr>
              <w:t>1.1</w:t>
            </w:r>
            <w:r w:rsidR="00425FD4">
              <w:rPr>
                <w:rFonts w:asciiTheme="minorHAnsi" w:hAnsiTheme="minorHAnsi"/>
                <w:noProof/>
                <w:lang w:val="en-GB" w:eastAsia="en-GB"/>
              </w:rPr>
              <w:tab/>
            </w:r>
            <w:r w:rsidR="00425FD4" w:rsidRPr="00073EA3">
              <w:rPr>
                <w:rStyle w:val="Hyperlink"/>
                <w:noProof/>
              </w:rPr>
              <w:t>Background</w:t>
            </w:r>
            <w:r w:rsidR="00425FD4">
              <w:rPr>
                <w:noProof/>
                <w:webHidden/>
              </w:rPr>
              <w:tab/>
            </w:r>
            <w:r w:rsidR="00425FD4">
              <w:rPr>
                <w:noProof/>
                <w:webHidden/>
              </w:rPr>
              <w:fldChar w:fldCharType="begin"/>
            </w:r>
            <w:r w:rsidR="00425FD4">
              <w:rPr>
                <w:noProof/>
                <w:webHidden/>
              </w:rPr>
              <w:instrText xml:space="preserve"> PAGEREF _Toc512902697 \h </w:instrText>
            </w:r>
            <w:r w:rsidR="00425FD4">
              <w:rPr>
                <w:noProof/>
                <w:webHidden/>
              </w:rPr>
            </w:r>
            <w:r w:rsidR="00425FD4">
              <w:rPr>
                <w:noProof/>
                <w:webHidden/>
              </w:rPr>
              <w:fldChar w:fldCharType="separate"/>
            </w:r>
            <w:r w:rsidR="00425FD4">
              <w:rPr>
                <w:noProof/>
                <w:webHidden/>
              </w:rPr>
              <w:t>1</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698" w:history="1">
            <w:r w:rsidR="00425FD4" w:rsidRPr="00073EA3">
              <w:rPr>
                <w:rStyle w:val="Hyperlink"/>
                <w:noProof/>
              </w:rPr>
              <w:t>1.2</w:t>
            </w:r>
            <w:r w:rsidR="00425FD4">
              <w:rPr>
                <w:rFonts w:asciiTheme="minorHAnsi" w:hAnsiTheme="minorHAnsi"/>
                <w:noProof/>
                <w:lang w:val="en-GB" w:eastAsia="en-GB"/>
              </w:rPr>
              <w:tab/>
            </w:r>
            <w:r w:rsidR="00425FD4" w:rsidRPr="00073EA3">
              <w:rPr>
                <w:rStyle w:val="Hyperlink"/>
                <w:noProof/>
              </w:rPr>
              <w:t>Aim</w:t>
            </w:r>
            <w:r w:rsidR="00425FD4">
              <w:rPr>
                <w:noProof/>
                <w:webHidden/>
              </w:rPr>
              <w:tab/>
            </w:r>
            <w:r w:rsidR="00425FD4">
              <w:rPr>
                <w:noProof/>
                <w:webHidden/>
              </w:rPr>
              <w:fldChar w:fldCharType="begin"/>
            </w:r>
            <w:r w:rsidR="00425FD4">
              <w:rPr>
                <w:noProof/>
                <w:webHidden/>
              </w:rPr>
              <w:instrText xml:space="preserve"> PAGEREF _Toc512902698 \h </w:instrText>
            </w:r>
            <w:r w:rsidR="00425FD4">
              <w:rPr>
                <w:noProof/>
                <w:webHidden/>
              </w:rPr>
            </w:r>
            <w:r w:rsidR="00425FD4">
              <w:rPr>
                <w:noProof/>
                <w:webHidden/>
              </w:rPr>
              <w:fldChar w:fldCharType="separate"/>
            </w:r>
            <w:r w:rsidR="00425FD4">
              <w:rPr>
                <w:noProof/>
                <w:webHidden/>
              </w:rPr>
              <w:t>2</w:t>
            </w:r>
            <w:r w:rsidR="00425FD4">
              <w:rPr>
                <w:noProof/>
                <w:webHidden/>
              </w:rPr>
              <w:fldChar w:fldCharType="end"/>
            </w:r>
          </w:hyperlink>
        </w:p>
        <w:p w:rsidR="00057198" w:rsidRDefault="00050BC2">
          <w:pPr>
            <w:pStyle w:val="TOC1"/>
            <w:tabs>
              <w:tab w:val="left" w:pos="440"/>
              <w:tab w:val="right" w:leader="dot" w:pos="9350"/>
            </w:tabs>
            <w:rPr>
              <w:rFonts w:asciiTheme="minorHAnsi" w:hAnsiTheme="minorHAnsi"/>
              <w:noProof/>
              <w:lang w:val="en-GB" w:eastAsia="en-GB"/>
            </w:rPr>
          </w:pPr>
          <w:hyperlink w:anchor="_Toc512902699" w:history="1">
            <w:r w:rsidR="00425FD4" w:rsidRPr="00073EA3">
              <w:rPr>
                <w:rStyle w:val="Hyperlink"/>
                <w:noProof/>
              </w:rPr>
              <w:t>2</w:t>
            </w:r>
            <w:r w:rsidR="00425FD4">
              <w:rPr>
                <w:rFonts w:asciiTheme="minorHAnsi" w:hAnsiTheme="minorHAnsi"/>
                <w:noProof/>
                <w:lang w:val="en-GB" w:eastAsia="en-GB"/>
              </w:rPr>
              <w:tab/>
            </w:r>
            <w:r w:rsidR="00425FD4" w:rsidRPr="00073EA3">
              <w:rPr>
                <w:rStyle w:val="Hyperlink"/>
                <w:noProof/>
              </w:rPr>
              <w:t>Procedure</w:t>
            </w:r>
            <w:r w:rsidR="00425FD4">
              <w:rPr>
                <w:noProof/>
                <w:webHidden/>
              </w:rPr>
              <w:tab/>
            </w:r>
            <w:r w:rsidR="00425FD4">
              <w:rPr>
                <w:noProof/>
                <w:webHidden/>
              </w:rPr>
              <w:fldChar w:fldCharType="begin"/>
            </w:r>
            <w:r w:rsidR="00425FD4">
              <w:rPr>
                <w:noProof/>
                <w:webHidden/>
              </w:rPr>
              <w:instrText xml:space="preserve"> PAGEREF _Toc512902699 \h </w:instrText>
            </w:r>
            <w:r w:rsidR="00425FD4">
              <w:rPr>
                <w:noProof/>
                <w:webHidden/>
              </w:rPr>
            </w:r>
            <w:r w:rsidR="00425FD4">
              <w:rPr>
                <w:noProof/>
                <w:webHidden/>
              </w:rPr>
              <w:fldChar w:fldCharType="separate"/>
            </w:r>
            <w:r w:rsidR="00425FD4">
              <w:rPr>
                <w:noProof/>
                <w:webHidden/>
              </w:rPr>
              <w:t>3</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00" w:history="1">
            <w:r w:rsidR="00425FD4" w:rsidRPr="00073EA3">
              <w:rPr>
                <w:rStyle w:val="Hyperlink"/>
                <w:noProof/>
              </w:rPr>
              <w:t>2.1</w:t>
            </w:r>
            <w:r w:rsidR="00425FD4">
              <w:rPr>
                <w:rFonts w:asciiTheme="minorHAnsi" w:hAnsiTheme="minorHAnsi"/>
                <w:noProof/>
                <w:lang w:val="en-GB" w:eastAsia="en-GB"/>
              </w:rPr>
              <w:tab/>
            </w:r>
            <w:r w:rsidR="00425FD4" w:rsidRPr="00073EA3">
              <w:rPr>
                <w:rStyle w:val="Hyperlink"/>
                <w:noProof/>
              </w:rPr>
              <w:t>Setup</w:t>
            </w:r>
            <w:r w:rsidR="00425FD4">
              <w:rPr>
                <w:noProof/>
                <w:webHidden/>
              </w:rPr>
              <w:tab/>
            </w:r>
            <w:r w:rsidR="00425FD4">
              <w:rPr>
                <w:noProof/>
                <w:webHidden/>
              </w:rPr>
              <w:fldChar w:fldCharType="begin"/>
            </w:r>
            <w:r w:rsidR="00425FD4">
              <w:rPr>
                <w:noProof/>
                <w:webHidden/>
              </w:rPr>
              <w:instrText xml:space="preserve"> PAGEREF _Toc512902700 \h </w:instrText>
            </w:r>
            <w:r w:rsidR="00425FD4">
              <w:rPr>
                <w:noProof/>
                <w:webHidden/>
              </w:rPr>
            </w:r>
            <w:r w:rsidR="00425FD4">
              <w:rPr>
                <w:noProof/>
                <w:webHidden/>
              </w:rPr>
              <w:fldChar w:fldCharType="separate"/>
            </w:r>
            <w:r w:rsidR="00425FD4">
              <w:rPr>
                <w:noProof/>
                <w:webHidden/>
              </w:rPr>
              <w:t>3</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01" w:history="1">
            <w:r w:rsidR="00425FD4" w:rsidRPr="00073EA3">
              <w:rPr>
                <w:rStyle w:val="Hyperlink"/>
                <w:noProof/>
              </w:rPr>
              <w:t>2.2</w:t>
            </w:r>
            <w:r w:rsidR="00425FD4">
              <w:rPr>
                <w:rFonts w:asciiTheme="minorHAnsi" w:hAnsiTheme="minorHAnsi"/>
                <w:noProof/>
                <w:lang w:val="en-GB" w:eastAsia="en-GB"/>
              </w:rPr>
              <w:tab/>
            </w:r>
            <w:r w:rsidR="00425FD4" w:rsidRPr="00073EA3">
              <w:rPr>
                <w:rStyle w:val="Hyperlink"/>
                <w:noProof/>
              </w:rPr>
              <w:t>Overview of Procedure</w:t>
            </w:r>
            <w:r w:rsidR="00425FD4">
              <w:rPr>
                <w:noProof/>
                <w:webHidden/>
              </w:rPr>
              <w:tab/>
            </w:r>
            <w:r w:rsidR="00425FD4">
              <w:rPr>
                <w:noProof/>
                <w:webHidden/>
              </w:rPr>
              <w:fldChar w:fldCharType="begin"/>
            </w:r>
            <w:r w:rsidR="00425FD4">
              <w:rPr>
                <w:noProof/>
                <w:webHidden/>
              </w:rPr>
              <w:instrText xml:space="preserve"> PAGEREF _Toc512902701 \h </w:instrText>
            </w:r>
            <w:r w:rsidR="00425FD4">
              <w:rPr>
                <w:noProof/>
                <w:webHidden/>
              </w:rPr>
            </w:r>
            <w:r w:rsidR="00425FD4">
              <w:rPr>
                <w:noProof/>
                <w:webHidden/>
              </w:rPr>
              <w:fldChar w:fldCharType="separate"/>
            </w:r>
            <w:r w:rsidR="00425FD4">
              <w:rPr>
                <w:noProof/>
                <w:webHidden/>
              </w:rPr>
              <w:t>6</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02" w:history="1">
            <w:r w:rsidR="00425FD4" w:rsidRPr="00073EA3">
              <w:rPr>
                <w:rStyle w:val="Hyperlink"/>
                <w:noProof/>
              </w:rPr>
              <w:t>2.3</w:t>
            </w:r>
            <w:r w:rsidR="00425FD4">
              <w:rPr>
                <w:rFonts w:asciiTheme="minorHAnsi" w:hAnsiTheme="minorHAnsi"/>
                <w:noProof/>
                <w:lang w:val="en-GB" w:eastAsia="en-GB"/>
              </w:rPr>
              <w:tab/>
            </w:r>
            <w:r w:rsidR="00425FD4" w:rsidRPr="00073EA3">
              <w:rPr>
                <w:rStyle w:val="Hyperlink"/>
                <w:noProof/>
              </w:rPr>
              <w:t>Procedure part 1 – SQL Injection 1</w:t>
            </w:r>
            <w:r w:rsidR="00425FD4">
              <w:rPr>
                <w:noProof/>
                <w:webHidden/>
              </w:rPr>
              <w:tab/>
            </w:r>
            <w:r w:rsidR="00425FD4">
              <w:rPr>
                <w:noProof/>
                <w:webHidden/>
              </w:rPr>
              <w:fldChar w:fldCharType="begin"/>
            </w:r>
            <w:r w:rsidR="00425FD4">
              <w:rPr>
                <w:noProof/>
                <w:webHidden/>
              </w:rPr>
              <w:instrText xml:space="preserve"> PAGEREF _Toc512902702 \h </w:instrText>
            </w:r>
            <w:r w:rsidR="00425FD4">
              <w:rPr>
                <w:noProof/>
                <w:webHidden/>
              </w:rPr>
            </w:r>
            <w:r w:rsidR="00425FD4">
              <w:rPr>
                <w:noProof/>
                <w:webHidden/>
              </w:rPr>
              <w:fldChar w:fldCharType="separate"/>
            </w:r>
            <w:r w:rsidR="00425FD4">
              <w:rPr>
                <w:noProof/>
                <w:webHidden/>
              </w:rPr>
              <w:t>6</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03" w:history="1">
            <w:r w:rsidR="00425FD4" w:rsidRPr="00073EA3">
              <w:rPr>
                <w:rStyle w:val="Hyperlink"/>
                <w:noProof/>
              </w:rPr>
              <w:t>2.4</w:t>
            </w:r>
            <w:r w:rsidR="00425FD4">
              <w:rPr>
                <w:rFonts w:asciiTheme="minorHAnsi" w:hAnsiTheme="minorHAnsi"/>
                <w:noProof/>
                <w:lang w:val="en-GB" w:eastAsia="en-GB"/>
              </w:rPr>
              <w:tab/>
            </w:r>
            <w:r w:rsidR="00425FD4" w:rsidRPr="00073EA3">
              <w:rPr>
                <w:rStyle w:val="Hyperlink"/>
                <w:noProof/>
              </w:rPr>
              <w:t>Procedure part 2 - SQL Injection 2</w:t>
            </w:r>
            <w:r w:rsidR="00425FD4">
              <w:rPr>
                <w:noProof/>
                <w:webHidden/>
              </w:rPr>
              <w:tab/>
            </w:r>
            <w:r w:rsidR="00425FD4">
              <w:rPr>
                <w:noProof/>
                <w:webHidden/>
              </w:rPr>
              <w:fldChar w:fldCharType="begin"/>
            </w:r>
            <w:r w:rsidR="00425FD4">
              <w:rPr>
                <w:noProof/>
                <w:webHidden/>
              </w:rPr>
              <w:instrText xml:space="preserve"> PAGEREF _Toc512902703 \h </w:instrText>
            </w:r>
            <w:r w:rsidR="00425FD4">
              <w:rPr>
                <w:noProof/>
                <w:webHidden/>
              </w:rPr>
            </w:r>
            <w:r w:rsidR="00425FD4">
              <w:rPr>
                <w:noProof/>
                <w:webHidden/>
              </w:rPr>
              <w:fldChar w:fldCharType="separate"/>
            </w:r>
            <w:r w:rsidR="00425FD4">
              <w:rPr>
                <w:noProof/>
                <w:webHidden/>
              </w:rPr>
              <w:t>8</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04" w:history="1">
            <w:r w:rsidR="00425FD4" w:rsidRPr="00073EA3">
              <w:rPr>
                <w:rStyle w:val="Hyperlink"/>
                <w:noProof/>
              </w:rPr>
              <w:t>2.5</w:t>
            </w:r>
            <w:r w:rsidR="00425FD4">
              <w:rPr>
                <w:rFonts w:asciiTheme="minorHAnsi" w:hAnsiTheme="minorHAnsi"/>
                <w:noProof/>
                <w:lang w:val="en-GB" w:eastAsia="en-GB"/>
              </w:rPr>
              <w:tab/>
            </w:r>
            <w:r w:rsidR="00425FD4" w:rsidRPr="00073EA3">
              <w:rPr>
                <w:rStyle w:val="Hyperlink"/>
                <w:noProof/>
              </w:rPr>
              <w:t>Procedure part 3 – Stored XSS (Cross Site Scripting)</w:t>
            </w:r>
            <w:r w:rsidR="00425FD4">
              <w:rPr>
                <w:noProof/>
                <w:webHidden/>
              </w:rPr>
              <w:tab/>
            </w:r>
            <w:r w:rsidR="00425FD4">
              <w:rPr>
                <w:noProof/>
                <w:webHidden/>
              </w:rPr>
              <w:fldChar w:fldCharType="begin"/>
            </w:r>
            <w:r w:rsidR="00425FD4">
              <w:rPr>
                <w:noProof/>
                <w:webHidden/>
              </w:rPr>
              <w:instrText xml:space="preserve"> PAGEREF _Toc512902704 \h </w:instrText>
            </w:r>
            <w:r w:rsidR="00425FD4">
              <w:rPr>
                <w:noProof/>
                <w:webHidden/>
              </w:rPr>
            </w:r>
            <w:r w:rsidR="00425FD4">
              <w:rPr>
                <w:noProof/>
                <w:webHidden/>
              </w:rPr>
              <w:fldChar w:fldCharType="separate"/>
            </w:r>
            <w:r w:rsidR="00425FD4">
              <w:rPr>
                <w:noProof/>
                <w:webHidden/>
              </w:rPr>
              <w:t>12</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05" w:history="1">
            <w:r w:rsidR="00425FD4" w:rsidRPr="00073EA3">
              <w:rPr>
                <w:rStyle w:val="Hyperlink"/>
                <w:noProof/>
              </w:rPr>
              <w:t>2.6</w:t>
            </w:r>
            <w:r w:rsidR="00425FD4">
              <w:rPr>
                <w:rFonts w:asciiTheme="minorHAnsi" w:hAnsiTheme="minorHAnsi"/>
                <w:noProof/>
                <w:lang w:val="en-GB" w:eastAsia="en-GB"/>
              </w:rPr>
              <w:tab/>
            </w:r>
            <w:r w:rsidR="00425FD4" w:rsidRPr="00073EA3">
              <w:rPr>
                <w:rStyle w:val="Hyperlink"/>
                <w:noProof/>
              </w:rPr>
              <w:t>Procedure part 4 – XSS Reflected (Cross Site Scripting)</w:t>
            </w:r>
            <w:r w:rsidR="00425FD4">
              <w:rPr>
                <w:noProof/>
                <w:webHidden/>
              </w:rPr>
              <w:tab/>
            </w:r>
            <w:r w:rsidR="00425FD4">
              <w:rPr>
                <w:noProof/>
                <w:webHidden/>
              </w:rPr>
              <w:fldChar w:fldCharType="begin"/>
            </w:r>
            <w:r w:rsidR="00425FD4">
              <w:rPr>
                <w:noProof/>
                <w:webHidden/>
              </w:rPr>
              <w:instrText xml:space="preserve"> PAGEREF _Toc512902705 \h </w:instrText>
            </w:r>
            <w:r w:rsidR="00425FD4">
              <w:rPr>
                <w:noProof/>
                <w:webHidden/>
              </w:rPr>
            </w:r>
            <w:r w:rsidR="00425FD4">
              <w:rPr>
                <w:noProof/>
                <w:webHidden/>
              </w:rPr>
              <w:fldChar w:fldCharType="separate"/>
            </w:r>
            <w:r w:rsidR="00425FD4">
              <w:rPr>
                <w:noProof/>
                <w:webHidden/>
              </w:rPr>
              <w:t>13</w:t>
            </w:r>
            <w:r w:rsidR="00425FD4">
              <w:rPr>
                <w:noProof/>
                <w:webHidden/>
              </w:rPr>
              <w:fldChar w:fldCharType="end"/>
            </w:r>
          </w:hyperlink>
        </w:p>
        <w:p w:rsidR="00057198" w:rsidRDefault="00050BC2">
          <w:pPr>
            <w:pStyle w:val="TOC1"/>
            <w:tabs>
              <w:tab w:val="left" w:pos="440"/>
              <w:tab w:val="right" w:leader="dot" w:pos="9350"/>
            </w:tabs>
            <w:rPr>
              <w:rFonts w:asciiTheme="minorHAnsi" w:hAnsiTheme="minorHAnsi"/>
              <w:noProof/>
              <w:lang w:val="en-GB" w:eastAsia="en-GB"/>
            </w:rPr>
          </w:pPr>
          <w:hyperlink w:anchor="_Toc512902706" w:history="1">
            <w:r w:rsidR="00425FD4" w:rsidRPr="00073EA3">
              <w:rPr>
                <w:rStyle w:val="Hyperlink"/>
                <w:noProof/>
              </w:rPr>
              <w:t>3</w:t>
            </w:r>
            <w:r w:rsidR="00425FD4">
              <w:rPr>
                <w:rFonts w:asciiTheme="minorHAnsi" w:hAnsiTheme="minorHAnsi"/>
                <w:noProof/>
                <w:lang w:val="en-GB" w:eastAsia="en-GB"/>
              </w:rPr>
              <w:tab/>
            </w:r>
            <w:r w:rsidR="00425FD4" w:rsidRPr="00073EA3">
              <w:rPr>
                <w:rStyle w:val="Hyperlink"/>
                <w:noProof/>
              </w:rPr>
              <w:t>Results/Conclusions</w:t>
            </w:r>
            <w:r w:rsidR="00425FD4">
              <w:rPr>
                <w:noProof/>
                <w:webHidden/>
              </w:rPr>
              <w:tab/>
            </w:r>
            <w:r w:rsidR="00425FD4">
              <w:rPr>
                <w:noProof/>
                <w:webHidden/>
              </w:rPr>
              <w:fldChar w:fldCharType="begin"/>
            </w:r>
            <w:r w:rsidR="00425FD4">
              <w:rPr>
                <w:noProof/>
                <w:webHidden/>
              </w:rPr>
              <w:instrText xml:space="preserve"> PAGEREF _Toc512902706 \h </w:instrText>
            </w:r>
            <w:r w:rsidR="00425FD4">
              <w:rPr>
                <w:noProof/>
                <w:webHidden/>
              </w:rPr>
            </w:r>
            <w:r w:rsidR="00425FD4">
              <w:rPr>
                <w:noProof/>
                <w:webHidden/>
              </w:rPr>
              <w:fldChar w:fldCharType="separate"/>
            </w:r>
            <w:r w:rsidR="00425FD4">
              <w:rPr>
                <w:noProof/>
                <w:webHidden/>
              </w:rPr>
              <w:t>15</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07" w:history="1">
            <w:r w:rsidR="00425FD4" w:rsidRPr="00073EA3">
              <w:rPr>
                <w:rStyle w:val="Hyperlink"/>
                <w:noProof/>
                <w:lang w:val="en-GB"/>
              </w:rPr>
              <w:t>3.1</w:t>
            </w:r>
            <w:r w:rsidR="00425FD4">
              <w:rPr>
                <w:rFonts w:asciiTheme="minorHAnsi" w:hAnsiTheme="minorHAnsi"/>
                <w:noProof/>
                <w:lang w:val="en-GB" w:eastAsia="en-GB"/>
              </w:rPr>
              <w:tab/>
            </w:r>
            <w:r w:rsidR="00425FD4" w:rsidRPr="00073EA3">
              <w:rPr>
                <w:rStyle w:val="Hyperlink"/>
                <w:noProof/>
                <w:lang w:val="en-GB"/>
              </w:rPr>
              <w:t>Results for part 1</w:t>
            </w:r>
            <w:r w:rsidR="00425FD4">
              <w:rPr>
                <w:noProof/>
                <w:webHidden/>
              </w:rPr>
              <w:tab/>
            </w:r>
            <w:r w:rsidR="00425FD4">
              <w:rPr>
                <w:noProof/>
                <w:webHidden/>
              </w:rPr>
              <w:fldChar w:fldCharType="begin"/>
            </w:r>
            <w:r w:rsidR="00425FD4">
              <w:rPr>
                <w:noProof/>
                <w:webHidden/>
              </w:rPr>
              <w:instrText xml:space="preserve"> PAGEREF _Toc512902707 \h </w:instrText>
            </w:r>
            <w:r w:rsidR="00425FD4">
              <w:rPr>
                <w:noProof/>
                <w:webHidden/>
              </w:rPr>
            </w:r>
            <w:r w:rsidR="00425FD4">
              <w:rPr>
                <w:noProof/>
                <w:webHidden/>
              </w:rPr>
              <w:fldChar w:fldCharType="separate"/>
            </w:r>
            <w:r w:rsidR="00425FD4">
              <w:rPr>
                <w:noProof/>
                <w:webHidden/>
              </w:rPr>
              <w:t>15</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08" w:history="1">
            <w:r w:rsidR="00425FD4" w:rsidRPr="00073EA3">
              <w:rPr>
                <w:rStyle w:val="Hyperlink"/>
                <w:noProof/>
                <w:lang w:val="en-GB"/>
              </w:rPr>
              <w:t>3.2</w:t>
            </w:r>
            <w:r w:rsidR="00425FD4">
              <w:rPr>
                <w:rFonts w:asciiTheme="minorHAnsi" w:hAnsiTheme="minorHAnsi"/>
                <w:noProof/>
                <w:lang w:val="en-GB" w:eastAsia="en-GB"/>
              </w:rPr>
              <w:tab/>
            </w:r>
            <w:r w:rsidR="00425FD4" w:rsidRPr="00073EA3">
              <w:rPr>
                <w:rStyle w:val="Hyperlink"/>
                <w:noProof/>
                <w:lang w:val="en-GB"/>
              </w:rPr>
              <w:t>Results for part 2</w:t>
            </w:r>
            <w:r w:rsidR="00425FD4">
              <w:rPr>
                <w:noProof/>
                <w:webHidden/>
              </w:rPr>
              <w:tab/>
            </w:r>
            <w:r w:rsidR="00425FD4">
              <w:rPr>
                <w:noProof/>
                <w:webHidden/>
              </w:rPr>
              <w:fldChar w:fldCharType="begin"/>
            </w:r>
            <w:r w:rsidR="00425FD4">
              <w:rPr>
                <w:noProof/>
                <w:webHidden/>
              </w:rPr>
              <w:instrText xml:space="preserve"> PAGEREF _Toc512902708 \h </w:instrText>
            </w:r>
            <w:r w:rsidR="00425FD4">
              <w:rPr>
                <w:noProof/>
                <w:webHidden/>
              </w:rPr>
            </w:r>
            <w:r w:rsidR="00425FD4">
              <w:rPr>
                <w:noProof/>
                <w:webHidden/>
              </w:rPr>
              <w:fldChar w:fldCharType="separate"/>
            </w:r>
            <w:r w:rsidR="00425FD4">
              <w:rPr>
                <w:noProof/>
                <w:webHidden/>
              </w:rPr>
              <w:t>15</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09" w:history="1">
            <w:r w:rsidR="00425FD4" w:rsidRPr="00073EA3">
              <w:rPr>
                <w:rStyle w:val="Hyperlink"/>
                <w:noProof/>
                <w:lang w:val="en-GB"/>
              </w:rPr>
              <w:t>3.3</w:t>
            </w:r>
            <w:r w:rsidR="00425FD4">
              <w:rPr>
                <w:rFonts w:asciiTheme="minorHAnsi" w:hAnsiTheme="minorHAnsi"/>
                <w:noProof/>
                <w:lang w:val="en-GB" w:eastAsia="en-GB"/>
              </w:rPr>
              <w:tab/>
            </w:r>
            <w:r w:rsidR="00425FD4" w:rsidRPr="00073EA3">
              <w:rPr>
                <w:rStyle w:val="Hyperlink"/>
                <w:noProof/>
                <w:lang w:val="en-GB"/>
              </w:rPr>
              <w:t>Results for part 3</w:t>
            </w:r>
            <w:r w:rsidR="00425FD4">
              <w:rPr>
                <w:noProof/>
                <w:webHidden/>
              </w:rPr>
              <w:tab/>
            </w:r>
            <w:r w:rsidR="00425FD4">
              <w:rPr>
                <w:noProof/>
                <w:webHidden/>
              </w:rPr>
              <w:fldChar w:fldCharType="begin"/>
            </w:r>
            <w:r w:rsidR="00425FD4">
              <w:rPr>
                <w:noProof/>
                <w:webHidden/>
              </w:rPr>
              <w:instrText xml:space="preserve"> PAGEREF _Toc512902709 \h </w:instrText>
            </w:r>
            <w:r w:rsidR="00425FD4">
              <w:rPr>
                <w:noProof/>
                <w:webHidden/>
              </w:rPr>
            </w:r>
            <w:r w:rsidR="00425FD4">
              <w:rPr>
                <w:noProof/>
                <w:webHidden/>
              </w:rPr>
              <w:fldChar w:fldCharType="separate"/>
            </w:r>
            <w:r w:rsidR="00425FD4">
              <w:rPr>
                <w:noProof/>
                <w:webHidden/>
              </w:rPr>
              <w:t>15</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10" w:history="1">
            <w:r w:rsidR="00425FD4" w:rsidRPr="00073EA3">
              <w:rPr>
                <w:rStyle w:val="Hyperlink"/>
                <w:noProof/>
                <w:lang w:val="en-GB"/>
              </w:rPr>
              <w:t>3.4</w:t>
            </w:r>
            <w:r w:rsidR="00425FD4">
              <w:rPr>
                <w:rFonts w:asciiTheme="minorHAnsi" w:hAnsiTheme="minorHAnsi"/>
                <w:noProof/>
                <w:lang w:val="en-GB" w:eastAsia="en-GB"/>
              </w:rPr>
              <w:tab/>
            </w:r>
            <w:r w:rsidR="00425FD4" w:rsidRPr="00073EA3">
              <w:rPr>
                <w:rStyle w:val="Hyperlink"/>
                <w:noProof/>
                <w:lang w:val="en-GB"/>
              </w:rPr>
              <w:t>Results for part 4</w:t>
            </w:r>
            <w:r w:rsidR="00425FD4">
              <w:rPr>
                <w:noProof/>
                <w:webHidden/>
              </w:rPr>
              <w:tab/>
            </w:r>
            <w:r w:rsidR="00425FD4">
              <w:rPr>
                <w:noProof/>
                <w:webHidden/>
              </w:rPr>
              <w:fldChar w:fldCharType="begin"/>
            </w:r>
            <w:r w:rsidR="00425FD4">
              <w:rPr>
                <w:noProof/>
                <w:webHidden/>
              </w:rPr>
              <w:instrText xml:space="preserve"> PAGEREF _Toc512902710 \h </w:instrText>
            </w:r>
            <w:r w:rsidR="00425FD4">
              <w:rPr>
                <w:noProof/>
                <w:webHidden/>
              </w:rPr>
            </w:r>
            <w:r w:rsidR="00425FD4">
              <w:rPr>
                <w:noProof/>
                <w:webHidden/>
              </w:rPr>
              <w:fldChar w:fldCharType="separate"/>
            </w:r>
            <w:r w:rsidR="00425FD4">
              <w:rPr>
                <w:noProof/>
                <w:webHidden/>
              </w:rPr>
              <w:t>17</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11" w:history="1">
            <w:r w:rsidR="00425FD4" w:rsidRPr="00073EA3">
              <w:rPr>
                <w:rStyle w:val="Hyperlink"/>
                <w:rFonts w:eastAsia="Times New Roman"/>
                <w:noProof/>
                <w:lang w:eastAsia="en-US"/>
              </w:rPr>
              <w:t>3.5</w:t>
            </w:r>
            <w:r w:rsidR="00425FD4">
              <w:rPr>
                <w:rFonts w:asciiTheme="minorHAnsi" w:hAnsiTheme="minorHAnsi"/>
                <w:noProof/>
                <w:lang w:val="en-GB" w:eastAsia="en-GB"/>
              </w:rPr>
              <w:tab/>
            </w:r>
            <w:r w:rsidR="00425FD4" w:rsidRPr="00073EA3">
              <w:rPr>
                <w:rStyle w:val="Hyperlink"/>
                <w:rFonts w:eastAsia="Times New Roman"/>
                <w:noProof/>
                <w:lang w:eastAsia="en-US"/>
              </w:rPr>
              <w:t>Countermeasures</w:t>
            </w:r>
            <w:r w:rsidR="00425FD4">
              <w:rPr>
                <w:noProof/>
                <w:webHidden/>
              </w:rPr>
              <w:tab/>
            </w:r>
            <w:r w:rsidR="00425FD4">
              <w:rPr>
                <w:noProof/>
                <w:webHidden/>
              </w:rPr>
              <w:fldChar w:fldCharType="begin"/>
            </w:r>
            <w:r w:rsidR="00425FD4">
              <w:rPr>
                <w:noProof/>
                <w:webHidden/>
              </w:rPr>
              <w:instrText xml:space="preserve"> PAGEREF _Toc512902711 \h </w:instrText>
            </w:r>
            <w:r w:rsidR="00425FD4">
              <w:rPr>
                <w:noProof/>
                <w:webHidden/>
              </w:rPr>
            </w:r>
            <w:r w:rsidR="00425FD4">
              <w:rPr>
                <w:noProof/>
                <w:webHidden/>
              </w:rPr>
              <w:fldChar w:fldCharType="separate"/>
            </w:r>
            <w:r w:rsidR="00425FD4">
              <w:rPr>
                <w:noProof/>
                <w:webHidden/>
              </w:rPr>
              <w:t>17</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12" w:history="1">
            <w:r w:rsidR="00425FD4" w:rsidRPr="00073EA3">
              <w:rPr>
                <w:rStyle w:val="Hyperlink"/>
                <w:rFonts w:eastAsia="Times New Roman"/>
                <w:noProof/>
                <w:lang w:eastAsia="en-US"/>
              </w:rPr>
              <w:t>3.6</w:t>
            </w:r>
            <w:r w:rsidR="00425FD4">
              <w:rPr>
                <w:rFonts w:asciiTheme="minorHAnsi" w:hAnsiTheme="minorHAnsi"/>
                <w:noProof/>
                <w:lang w:val="en-GB" w:eastAsia="en-GB"/>
              </w:rPr>
              <w:tab/>
            </w:r>
            <w:r w:rsidR="00425FD4" w:rsidRPr="00073EA3">
              <w:rPr>
                <w:rStyle w:val="Hyperlink"/>
                <w:rFonts w:eastAsia="Times New Roman"/>
                <w:noProof/>
                <w:lang w:eastAsia="en-US"/>
              </w:rPr>
              <w:t>Conclusions</w:t>
            </w:r>
            <w:r w:rsidR="00425FD4">
              <w:rPr>
                <w:noProof/>
                <w:webHidden/>
              </w:rPr>
              <w:tab/>
            </w:r>
            <w:r w:rsidR="00425FD4">
              <w:rPr>
                <w:noProof/>
                <w:webHidden/>
              </w:rPr>
              <w:fldChar w:fldCharType="begin"/>
            </w:r>
            <w:r w:rsidR="00425FD4">
              <w:rPr>
                <w:noProof/>
                <w:webHidden/>
              </w:rPr>
              <w:instrText xml:space="preserve"> PAGEREF _Toc512902712 \h </w:instrText>
            </w:r>
            <w:r w:rsidR="00425FD4">
              <w:rPr>
                <w:noProof/>
                <w:webHidden/>
              </w:rPr>
            </w:r>
            <w:r w:rsidR="00425FD4">
              <w:rPr>
                <w:noProof/>
                <w:webHidden/>
              </w:rPr>
              <w:fldChar w:fldCharType="separate"/>
            </w:r>
            <w:r w:rsidR="00425FD4">
              <w:rPr>
                <w:noProof/>
                <w:webHidden/>
              </w:rPr>
              <w:t>17</w:t>
            </w:r>
            <w:r w:rsidR="00425FD4">
              <w:rPr>
                <w:noProof/>
                <w:webHidden/>
              </w:rPr>
              <w:fldChar w:fldCharType="end"/>
            </w:r>
          </w:hyperlink>
        </w:p>
        <w:p w:rsidR="00057198" w:rsidRDefault="00050BC2">
          <w:pPr>
            <w:pStyle w:val="TOC2"/>
            <w:tabs>
              <w:tab w:val="left" w:pos="880"/>
              <w:tab w:val="right" w:leader="dot" w:pos="9350"/>
            </w:tabs>
            <w:rPr>
              <w:rFonts w:asciiTheme="minorHAnsi" w:hAnsiTheme="minorHAnsi"/>
              <w:noProof/>
              <w:lang w:val="en-GB" w:eastAsia="en-GB"/>
            </w:rPr>
          </w:pPr>
          <w:hyperlink w:anchor="_Toc512902713" w:history="1">
            <w:r w:rsidR="00425FD4" w:rsidRPr="00073EA3">
              <w:rPr>
                <w:rStyle w:val="Hyperlink"/>
                <w:rFonts w:eastAsia="Times New Roman"/>
                <w:noProof/>
                <w:lang w:eastAsia="en-US"/>
              </w:rPr>
              <w:t>3.7</w:t>
            </w:r>
            <w:r w:rsidR="00425FD4">
              <w:rPr>
                <w:rFonts w:asciiTheme="minorHAnsi" w:hAnsiTheme="minorHAnsi"/>
                <w:noProof/>
                <w:lang w:val="en-GB" w:eastAsia="en-GB"/>
              </w:rPr>
              <w:tab/>
            </w:r>
            <w:r w:rsidR="00425FD4" w:rsidRPr="00073EA3">
              <w:rPr>
                <w:rStyle w:val="Hyperlink"/>
                <w:rFonts w:eastAsia="Times New Roman"/>
                <w:noProof/>
                <w:lang w:eastAsia="en-US"/>
              </w:rPr>
              <w:t>Future Work</w:t>
            </w:r>
            <w:r w:rsidR="00425FD4">
              <w:rPr>
                <w:noProof/>
                <w:webHidden/>
              </w:rPr>
              <w:tab/>
            </w:r>
            <w:r w:rsidR="00425FD4">
              <w:rPr>
                <w:noProof/>
                <w:webHidden/>
              </w:rPr>
              <w:fldChar w:fldCharType="begin"/>
            </w:r>
            <w:r w:rsidR="00425FD4">
              <w:rPr>
                <w:noProof/>
                <w:webHidden/>
              </w:rPr>
              <w:instrText xml:space="preserve"> PAGEREF _Toc512902713 \h </w:instrText>
            </w:r>
            <w:r w:rsidR="00425FD4">
              <w:rPr>
                <w:noProof/>
                <w:webHidden/>
              </w:rPr>
            </w:r>
            <w:r w:rsidR="00425FD4">
              <w:rPr>
                <w:noProof/>
                <w:webHidden/>
              </w:rPr>
              <w:fldChar w:fldCharType="separate"/>
            </w:r>
            <w:r w:rsidR="00425FD4">
              <w:rPr>
                <w:noProof/>
                <w:webHidden/>
              </w:rPr>
              <w:t>18</w:t>
            </w:r>
            <w:r w:rsidR="00425FD4">
              <w:rPr>
                <w:noProof/>
                <w:webHidden/>
              </w:rPr>
              <w:fldChar w:fldCharType="end"/>
            </w:r>
          </w:hyperlink>
        </w:p>
        <w:p w:rsidR="00057198" w:rsidRDefault="00050BC2">
          <w:pPr>
            <w:pStyle w:val="TOC1"/>
            <w:tabs>
              <w:tab w:val="left" w:pos="440"/>
              <w:tab w:val="right" w:leader="dot" w:pos="9350"/>
            </w:tabs>
            <w:rPr>
              <w:rFonts w:asciiTheme="minorHAnsi" w:hAnsiTheme="minorHAnsi"/>
              <w:noProof/>
              <w:lang w:val="en-GB" w:eastAsia="en-GB"/>
            </w:rPr>
          </w:pPr>
          <w:hyperlink w:anchor="_Toc512902714" w:history="1">
            <w:r w:rsidR="00425FD4" w:rsidRPr="00073EA3">
              <w:rPr>
                <w:rStyle w:val="Hyperlink"/>
                <w:noProof/>
              </w:rPr>
              <w:t>4</w:t>
            </w:r>
            <w:r w:rsidR="00425FD4">
              <w:rPr>
                <w:rFonts w:asciiTheme="minorHAnsi" w:hAnsiTheme="minorHAnsi"/>
                <w:noProof/>
                <w:lang w:val="en-GB" w:eastAsia="en-GB"/>
              </w:rPr>
              <w:tab/>
            </w:r>
            <w:r w:rsidR="00425FD4" w:rsidRPr="00073EA3">
              <w:rPr>
                <w:rStyle w:val="Hyperlink"/>
                <w:noProof/>
              </w:rPr>
              <w:t>Bibliography</w:t>
            </w:r>
            <w:r w:rsidR="00425FD4">
              <w:rPr>
                <w:noProof/>
                <w:webHidden/>
              </w:rPr>
              <w:tab/>
            </w:r>
            <w:r w:rsidR="00425FD4">
              <w:rPr>
                <w:noProof/>
                <w:webHidden/>
              </w:rPr>
              <w:fldChar w:fldCharType="begin"/>
            </w:r>
            <w:r w:rsidR="00425FD4">
              <w:rPr>
                <w:noProof/>
                <w:webHidden/>
              </w:rPr>
              <w:instrText xml:space="preserve"> PAGEREF _Toc512902714 \h </w:instrText>
            </w:r>
            <w:r w:rsidR="00425FD4">
              <w:rPr>
                <w:noProof/>
                <w:webHidden/>
              </w:rPr>
            </w:r>
            <w:r w:rsidR="00425FD4">
              <w:rPr>
                <w:noProof/>
                <w:webHidden/>
              </w:rPr>
              <w:fldChar w:fldCharType="separate"/>
            </w:r>
            <w:r w:rsidR="00425FD4">
              <w:rPr>
                <w:noProof/>
                <w:webHidden/>
              </w:rPr>
              <w:t>19</w:t>
            </w:r>
            <w:r w:rsidR="00425FD4">
              <w:rPr>
                <w:noProof/>
                <w:webHidden/>
              </w:rPr>
              <w:fldChar w:fldCharType="end"/>
            </w:r>
          </w:hyperlink>
        </w:p>
        <w:p w:rsidR="001905B9" w:rsidRDefault="00425FD4" w:rsidP="001905B9">
          <w:pPr>
            <w:rPr>
              <w:b/>
              <w:bCs/>
              <w:noProof/>
            </w:rPr>
          </w:pPr>
          <w:r>
            <w:rPr>
              <w:b/>
              <w:bCs/>
              <w:noProof/>
            </w:rPr>
            <w:fldChar w:fldCharType="end"/>
          </w:r>
        </w:p>
      </w:sdtContent>
    </w:sdt>
    <w:p w:rsidR="00A60D20" w:rsidRDefault="00425FD4">
      <w:pPr>
        <w:rPr>
          <w:b/>
          <w:bCs/>
          <w:noProof/>
        </w:rPr>
      </w:pPr>
      <w:r>
        <w:rPr>
          <w:b/>
          <w:bCs/>
          <w:noProof/>
        </w:rPr>
        <w:br w:type="page"/>
      </w:r>
    </w:p>
    <w:p w:rsidR="00C5090A" w:rsidRDefault="00C5090A">
      <w:pPr>
        <w:rPr>
          <w:b/>
          <w:bCs/>
          <w:noProof/>
        </w:rPr>
        <w:sectPr w:rsidR="00C5090A" w:rsidSect="00C5090A">
          <w:footerReference w:type="default" r:id="rId10"/>
          <w:footerReference w:type="first" r:id="rId11"/>
          <w:type w:val="continuous"/>
          <w:pgSz w:w="12240" w:h="15840"/>
          <w:pgMar w:top="1440" w:right="1440" w:bottom="1440" w:left="1440" w:header="720" w:footer="720" w:gutter="0"/>
          <w:pgNumType w:start="0"/>
          <w:cols w:space="720"/>
          <w:docGrid w:linePitch="299"/>
        </w:sectPr>
      </w:pPr>
    </w:p>
    <w:p w:rsidR="001905B9" w:rsidRDefault="00425FD4" w:rsidP="00C5090A">
      <w:pPr>
        <w:pStyle w:val="Heading1"/>
      </w:pPr>
      <w:bookmarkStart w:id="1" w:name="_Toc512902696"/>
      <w:r>
        <w:lastRenderedPageBreak/>
        <w:t>Introduction</w:t>
      </w:r>
      <w:bookmarkEnd w:id="1"/>
    </w:p>
    <w:p w:rsidR="00341658" w:rsidRDefault="00425FD4" w:rsidP="004D7B3D">
      <w:pPr>
        <w:pStyle w:val="Heading2"/>
      </w:pPr>
      <w:bookmarkStart w:id="2" w:name="_Toc512902697"/>
      <w:r>
        <w:t>Background</w:t>
      </w:r>
      <w:bookmarkEnd w:id="2"/>
    </w:p>
    <w:p w:rsidR="00F7390D" w:rsidRDefault="00425FD4" w:rsidP="00F7390D">
      <w:pPr>
        <w:spacing w:afterLines="80" w:after="192" w:line="263" w:lineRule="auto"/>
      </w:pPr>
      <w:r>
        <w:t>Today m</w:t>
      </w:r>
      <w:r w:rsidR="00C613B1">
        <w:t>any</w:t>
      </w:r>
      <w:r>
        <w:t xml:space="preserve"> </w:t>
      </w:r>
      <w:r w:rsidR="00C613B1">
        <w:t>businesses</w:t>
      </w:r>
      <w:r>
        <w:t xml:space="preserve"> have</w:t>
      </w:r>
      <w:r w:rsidR="008C79B8">
        <w:t xml:space="preserve"> vastly</w:t>
      </w:r>
      <w:r>
        <w:t xml:space="preserve"> improved their security inf</w:t>
      </w:r>
      <w:r w:rsidR="008C79B8">
        <w:t>ra</w:t>
      </w:r>
      <w:r>
        <w:t xml:space="preserve">structure. </w:t>
      </w:r>
      <w:r w:rsidR="008C79B8">
        <w:t>However,</w:t>
      </w:r>
      <w:r>
        <w:t xml:space="preserve"> many companies are </w:t>
      </w:r>
      <w:r w:rsidR="008C79B8">
        <w:t>exploited by hackers</w:t>
      </w:r>
      <w:r>
        <w:t xml:space="preserve"> </w:t>
      </w:r>
      <w:r w:rsidR="008C79B8">
        <w:t>due to</w:t>
      </w:r>
      <w:r>
        <w:t xml:space="preserve"> simple flaws </w:t>
      </w:r>
      <w:r w:rsidR="008C79B8">
        <w:t>present in their web applications, software and like products</w:t>
      </w:r>
      <w:r>
        <w:t xml:space="preserve">. </w:t>
      </w:r>
      <w:r w:rsidR="008C79B8">
        <w:t>Large-scale multinational c</w:t>
      </w:r>
      <w:r>
        <w:t xml:space="preserve">ompanies such as Sony, Yahoo, and </w:t>
      </w:r>
      <w:r w:rsidR="000456A3">
        <w:t>TalkTalk</w:t>
      </w:r>
      <w:r>
        <w:t xml:space="preserve"> have all fallen victim to </w:t>
      </w:r>
      <w:r w:rsidR="008C79B8">
        <w:t>exploits including but not limited to</w:t>
      </w:r>
      <w:r>
        <w:t xml:space="preserve"> SQL injection</w:t>
      </w:r>
      <w:r w:rsidR="008C79B8">
        <w:t xml:space="preserve"> and XSS (cross-site scripting)</w:t>
      </w:r>
      <w:r>
        <w:t xml:space="preserve">. </w:t>
      </w:r>
    </w:p>
    <w:p w:rsidR="00633AE5" w:rsidRPr="008C79B8" w:rsidRDefault="00425FD4" w:rsidP="00F7390D">
      <w:pPr>
        <w:spacing w:afterLines="80" w:after="192" w:line="263" w:lineRule="auto"/>
        <w:rPr>
          <w:vertAlign w:val="superscript"/>
        </w:rPr>
      </w:pPr>
      <w:r>
        <w:t xml:space="preserve">According to </w:t>
      </w:r>
      <w:sdt>
        <w:sdtPr>
          <w:id w:val="1804268829"/>
          <w:citation/>
        </w:sdtPr>
        <w:sdtEndPr/>
        <w:sdtContent>
          <w:r>
            <w:fldChar w:fldCharType="begin"/>
          </w:r>
          <w:r w:rsidRPr="00984E64">
            <w:rPr>
              <w:lang w:val="en-GB"/>
            </w:rPr>
            <w:instrText xml:space="preserve"> CITATION the18 \l 2057 </w:instrText>
          </w:r>
          <w:r>
            <w:fldChar w:fldCharType="separate"/>
          </w:r>
          <w:r w:rsidR="00DE1143" w:rsidRPr="00DE1143">
            <w:rPr>
              <w:noProof/>
              <w:lang w:val="en-GB"/>
            </w:rPr>
            <w:t>(theguardian.com, 2018)</w:t>
          </w:r>
          <w:r>
            <w:fldChar w:fldCharType="end"/>
          </w:r>
        </w:sdtContent>
      </w:sdt>
      <w:r>
        <w:t xml:space="preserve"> </w:t>
      </w:r>
      <w:r w:rsidR="000456A3">
        <w:t>TalkTalk</w:t>
      </w:r>
      <w:r>
        <w:t xml:space="preserve"> was hacked on 15</w:t>
      </w:r>
      <w:r w:rsidRPr="00984E64">
        <w:rPr>
          <w:vertAlign w:val="superscript"/>
        </w:rPr>
        <w:t>th</w:t>
      </w:r>
      <w:r w:rsidR="008C79B8">
        <w:rPr>
          <w:vertAlign w:val="superscript"/>
        </w:rPr>
        <w:t xml:space="preserve"> </w:t>
      </w:r>
      <w:r w:rsidR="008C79B8">
        <w:t>October 2015 in which</w:t>
      </w:r>
      <w:r>
        <w:t xml:space="preserve"> 150,000 customers had their personal information </w:t>
      </w:r>
      <w:r w:rsidR="008C79B8">
        <w:t>leaked</w:t>
      </w:r>
      <w:r>
        <w:t xml:space="preserve"> by a </w:t>
      </w:r>
      <w:r w:rsidR="00D97435">
        <w:t>19-year-old</w:t>
      </w:r>
      <w:r w:rsidR="008C79B8">
        <w:t xml:space="preserve"> male</w:t>
      </w:r>
      <w:r>
        <w:t xml:space="preserve"> called Daniel Kelley.</w:t>
      </w:r>
      <w:r w:rsidR="008C79B8">
        <w:t xml:space="preserve"> The Guardian goes on to state:</w:t>
      </w:r>
      <w:r>
        <w:t xml:space="preserve"> “SQL injection is well understood, defenses exist and TalkTalk ought to have known it posed a risk to its data.”</w:t>
      </w:r>
      <w:r w:rsidR="008C79B8">
        <w:t>.</w:t>
      </w:r>
    </w:p>
    <w:p w:rsidR="00633AE5" w:rsidRDefault="00425FD4" w:rsidP="00F7390D">
      <w:pPr>
        <w:spacing w:afterLines="80" w:after="192"/>
      </w:pPr>
      <w:r>
        <w:t xml:space="preserve">As stated by </w:t>
      </w:r>
      <w:sdt>
        <w:sdtPr>
          <w:id w:val="-1716806011"/>
          <w:citation/>
        </w:sdtPr>
        <w:sdtEndPr/>
        <w:sdtContent>
          <w:r>
            <w:fldChar w:fldCharType="begin"/>
          </w:r>
          <w:r w:rsidRPr="00984E64">
            <w:rPr>
              <w:lang w:val="en-GB"/>
            </w:rPr>
            <w:instrText xml:space="preserve"> CITATION eng18 \l 2057 </w:instrText>
          </w:r>
          <w:r>
            <w:fldChar w:fldCharType="separate"/>
          </w:r>
          <w:r w:rsidR="00DE1143" w:rsidRPr="00DE1143">
            <w:rPr>
              <w:noProof/>
              <w:lang w:val="en-GB"/>
            </w:rPr>
            <w:t>(engadget.com, 2018)</w:t>
          </w:r>
          <w:r>
            <w:fldChar w:fldCharType="end"/>
          </w:r>
        </w:sdtContent>
      </w:sdt>
      <w:r>
        <w:t>, “When some users changed their password via the TalkTalk website, the new value was stored in the plaintext.” The best practice when it comes to web development is to ‘hash’ and ‘salt’ a user’s password. If a password is ‘</w:t>
      </w:r>
      <w:r w:rsidR="009E5CDA">
        <w:t>hashed</w:t>
      </w:r>
      <w:r>
        <w:t xml:space="preserve">’ then as the user creates a new user account or attempts to log in the password inputted goes through a secure hashing function such as the Secure Hashing Algorithm 2 (SHA-2). This function ensures that the password is never stored in plain English within the database. Hashing algorithms such as SHA-2 are known as ‘one-way’ functions. A ‘one-way’ function ensures that a hashed password cannot be reverse engineered to find out the original un-hashed password. </w:t>
      </w:r>
      <w:r w:rsidR="009E5CDA">
        <w:t>Although</w:t>
      </w:r>
      <w:r>
        <w:t xml:space="preserve"> methods such as ‘dictionary attacks’ or </w:t>
      </w:r>
      <w:r w:rsidR="009E5CDA">
        <w:t>‘</w:t>
      </w:r>
      <w:r>
        <w:t>brute force attacks</w:t>
      </w:r>
      <w:r w:rsidR="009E5CDA">
        <w:t>’</w:t>
      </w:r>
      <w:r>
        <w:t xml:space="preserve"> </w:t>
      </w:r>
      <w:r w:rsidR="009E5CDA">
        <w:t>do</w:t>
      </w:r>
      <w:r>
        <w:t xml:space="preserve"> </w:t>
      </w:r>
      <w:r w:rsidR="009E5CDA">
        <w:t>attempt</w:t>
      </w:r>
      <w:r>
        <w:t xml:space="preserve"> </w:t>
      </w:r>
      <w:r w:rsidR="009E5CDA">
        <w:t>to un-hash an already hashed password</w:t>
      </w:r>
      <w:r>
        <w:t>.</w:t>
      </w:r>
      <w:r w:rsidR="009E5CDA">
        <w:t xml:space="preserve"> Due to this, the ‘salting’ method adds an extra layer of protection. The ‘salt’ is an extra input added to the password prior to hashing without the user’s knowledge so that two identical un-hashed passwords will be unique once they are stored in the database after being ‘salted' and ‘hashed'</w:t>
      </w:r>
      <w:r>
        <w:t>.</w:t>
      </w:r>
      <w:r w:rsidR="009E5CDA">
        <w:t xml:space="preserve"> This means that should a hacker attempt to crack a password, the process would take vast amounts more time, which could have given </w:t>
      </w:r>
      <w:r w:rsidR="000456A3">
        <w:t>TalkTalk</w:t>
      </w:r>
      <w:r w:rsidR="009E5CDA">
        <w:t xml:space="preserve"> the luxury of informing users of the database breach and could have protected many accounts from harm.</w:t>
      </w:r>
    </w:p>
    <w:p w:rsidR="00633AE5" w:rsidRDefault="00425FD4" w:rsidP="00F7390D">
      <w:pPr>
        <w:spacing w:afterLines="80" w:after="192" w:line="263" w:lineRule="auto"/>
      </w:pPr>
      <w:r>
        <w:t xml:space="preserve">According to </w:t>
      </w:r>
      <w:sdt>
        <w:sdtPr>
          <w:id w:val="-734627858"/>
          <w:citation/>
        </w:sdtPr>
        <w:sdtEndPr/>
        <w:sdtContent>
          <w:r>
            <w:fldChar w:fldCharType="begin"/>
          </w:r>
          <w:r>
            <w:rPr>
              <w:lang w:val="en-GB"/>
            </w:rPr>
            <w:instrText xml:space="preserve"> CITATION owa18 \l 2057 </w:instrText>
          </w:r>
          <w:r>
            <w:fldChar w:fldCharType="separate"/>
          </w:r>
          <w:r w:rsidR="00DE1143" w:rsidRPr="00DE1143">
            <w:rPr>
              <w:noProof/>
              <w:lang w:val="en-GB"/>
            </w:rPr>
            <w:t>(owasp.com, 2018)</w:t>
          </w:r>
          <w:r>
            <w:fldChar w:fldCharType="end"/>
          </w:r>
        </w:sdtContent>
      </w:sdt>
      <w:r>
        <w:t xml:space="preserve">, code injection and XSS (cross-site scripting) are in the Owasp top ten most critical web application security risks. Code injection ranks number one in both 2013 and 2017. XSS ranked third in 2013 and seventh in 2017. OWASP stands for Open Web App Security Project. It is a wiki site designed to be a free and Open Source tool to catalogue web application vulnerabilities. </w:t>
      </w:r>
    </w:p>
    <w:p w:rsidR="00633AE5" w:rsidRDefault="00425FD4" w:rsidP="00F7390D">
      <w:pPr>
        <w:spacing w:afterLines="80" w:after="192" w:line="263" w:lineRule="auto"/>
      </w:pPr>
      <w:r>
        <w:t xml:space="preserve">SQL is called Structured Query Language </w:t>
      </w:r>
      <w:r w:rsidR="009E5CDA">
        <w:t>and</w:t>
      </w:r>
      <w:r>
        <w:t xml:space="preserve"> is used to create and manipulat</w:t>
      </w:r>
      <w:r w:rsidR="009E5CDA">
        <w:t>e the structure and information stored within</w:t>
      </w:r>
      <w:r>
        <w:t xml:space="preserve"> databases. It uses statements </w:t>
      </w:r>
      <w:r w:rsidR="009E5CDA">
        <w:t>such as</w:t>
      </w:r>
      <w:r>
        <w:t xml:space="preserve"> SELECT, INSERT, DROP and DELETE to categoris</w:t>
      </w:r>
      <w:r w:rsidR="00AC1295">
        <w:t>e</w:t>
      </w:r>
      <w:r>
        <w:t xml:space="preserve"> and manipulate information within </w:t>
      </w:r>
      <w:r w:rsidR="002C14FB">
        <w:t>a relational database management system (RDBMS)</w:t>
      </w:r>
      <w:r>
        <w:t xml:space="preserve">. SQL is run on a server and is usually combined with a </w:t>
      </w:r>
      <w:r w:rsidR="002C14FB">
        <w:t>server-side</w:t>
      </w:r>
      <w:r>
        <w:t xml:space="preserve"> language such as Node.js or PHP.</w:t>
      </w:r>
    </w:p>
    <w:p w:rsidR="004D7B3D" w:rsidRDefault="00425FD4" w:rsidP="002C14FB">
      <w:pPr>
        <w:spacing w:afterLines="80" w:after="192" w:line="263" w:lineRule="auto"/>
      </w:pPr>
      <w:r>
        <w:t xml:space="preserve">JavaScript or ECMAScript is a </w:t>
      </w:r>
      <w:r w:rsidR="002C14FB">
        <w:t>client-side</w:t>
      </w:r>
      <w:r>
        <w:t xml:space="preserve"> programming language designed to be run on the browser of the user rather than on a server such as PHP. It is an </w:t>
      </w:r>
      <w:r w:rsidR="002C14FB">
        <w:t>e</w:t>
      </w:r>
      <w:r>
        <w:t>vent</w:t>
      </w:r>
      <w:r w:rsidR="002C14FB">
        <w:t>-</w:t>
      </w:r>
      <w:r>
        <w:t>driven and procedural</w:t>
      </w:r>
      <w:r w:rsidR="002C14FB">
        <w:t xml:space="preserve"> programming</w:t>
      </w:r>
      <w:r>
        <w:t xml:space="preserve"> language very similar to </w:t>
      </w:r>
      <w:r w:rsidR="002C14FB">
        <w:t>the</w:t>
      </w:r>
      <w:r>
        <w:t xml:space="preserve"> like</w:t>
      </w:r>
      <w:r w:rsidR="002C14FB">
        <w:t>s of</w:t>
      </w:r>
      <w:r>
        <w:t xml:space="preserve"> C++ and C.</w:t>
      </w:r>
    </w:p>
    <w:p w:rsidR="002C14FB" w:rsidRDefault="002C14FB" w:rsidP="002C14FB">
      <w:pPr>
        <w:spacing w:afterLines="80" w:after="192" w:line="263" w:lineRule="auto"/>
      </w:pPr>
    </w:p>
    <w:p w:rsidR="004D7B3D" w:rsidRDefault="00425FD4" w:rsidP="00F7390D">
      <w:pPr>
        <w:pStyle w:val="Heading2"/>
        <w:spacing w:before="0" w:afterLines="80" w:after="192"/>
        <w:ind w:left="0"/>
      </w:pPr>
      <w:bookmarkStart w:id="3" w:name="_Toc512902698"/>
      <w:r>
        <w:lastRenderedPageBreak/>
        <w:t>Aim</w:t>
      </w:r>
      <w:bookmarkEnd w:id="3"/>
    </w:p>
    <w:p w:rsidR="002C2016" w:rsidRDefault="00425FD4" w:rsidP="00F7390D">
      <w:pPr>
        <w:spacing w:afterLines="80" w:after="192"/>
      </w:pPr>
      <w:r>
        <w:t xml:space="preserve">The aims of this project </w:t>
      </w:r>
      <w:r w:rsidR="00AC1295">
        <w:t>are</w:t>
      </w:r>
      <w:r>
        <w:t xml:space="preserve"> to go into detail about common web application exploits and to gain a better understanding of both how they are executed </w:t>
      </w:r>
      <w:r w:rsidR="005137CD">
        <w:t>and</w:t>
      </w:r>
      <w:r>
        <w:t xml:space="preserve"> how they can be prevented to avoid data manipulation, theft </w:t>
      </w:r>
      <w:r w:rsidR="001D4D4F">
        <w:t>or</w:t>
      </w:r>
      <w:r>
        <w:t xml:space="preserve"> loss.</w:t>
      </w:r>
    </w:p>
    <w:p w:rsidR="004D7B3D" w:rsidRDefault="00425FD4" w:rsidP="00F7390D">
      <w:pPr>
        <w:spacing w:afterLines="80" w:after="192"/>
      </w:pPr>
      <w:r>
        <w:t>This will be explored by legally carrying out SQL injection and XSS on a self</w:t>
      </w:r>
      <w:r w:rsidR="001D4D4F">
        <w:t>-</w:t>
      </w:r>
      <w:r>
        <w:t xml:space="preserve">run server with materials provided specifically for IT professionals learning how to hack </w:t>
      </w:r>
      <w:r w:rsidR="002C14FB">
        <w:t>and</w:t>
      </w:r>
      <w:r w:rsidR="00255672">
        <w:t xml:space="preserve"> using</w:t>
      </w:r>
      <w:r>
        <w:t xml:space="preserve"> online tutorial games designed for educational purposes.</w:t>
      </w:r>
    </w:p>
    <w:p w:rsidR="00F7390D" w:rsidRDefault="00F7390D" w:rsidP="00F7390D">
      <w:pPr>
        <w:spacing w:afterLines="80" w:after="192"/>
      </w:pPr>
    </w:p>
    <w:p w:rsidR="009525A9" w:rsidRDefault="00425FD4" w:rsidP="00F7390D">
      <w:pPr>
        <w:pStyle w:val="Heading1"/>
        <w:spacing w:before="0" w:afterLines="80" w:after="192"/>
        <w:ind w:left="0"/>
      </w:pPr>
      <w:bookmarkStart w:id="4" w:name="_Toc512902699"/>
      <w:r>
        <w:lastRenderedPageBreak/>
        <w:t>Procedure</w:t>
      </w:r>
      <w:bookmarkEnd w:id="4"/>
    </w:p>
    <w:p w:rsidR="00F7390D" w:rsidRPr="00F7390D" w:rsidRDefault="00F7390D" w:rsidP="00F7390D">
      <w:pPr>
        <w:pStyle w:val="Heading2"/>
        <w:numPr>
          <w:ilvl w:val="0"/>
          <w:numId w:val="0"/>
        </w:numPr>
        <w:spacing w:before="0" w:afterLines="80" w:after="192"/>
        <w:ind w:hanging="578"/>
        <w:rPr>
          <w:lang w:val="en-GB"/>
        </w:rPr>
      </w:pPr>
    </w:p>
    <w:p w:rsidR="00F7390D" w:rsidRDefault="00425FD4" w:rsidP="00F7390D">
      <w:pPr>
        <w:pStyle w:val="Heading2"/>
        <w:spacing w:before="0" w:afterLines="80" w:after="192"/>
        <w:ind w:left="0"/>
      </w:pPr>
      <w:bookmarkStart w:id="5" w:name="_Toc512902700"/>
      <w:r>
        <w:t>Setup</w:t>
      </w:r>
      <w:bookmarkEnd w:id="5"/>
    </w:p>
    <w:p w:rsidR="00F7390D" w:rsidRDefault="00425FD4" w:rsidP="00F7390D">
      <w:pPr>
        <w:pStyle w:val="ListParagraph"/>
        <w:spacing w:afterLines="80" w:after="192" w:line="320" w:lineRule="atLeast"/>
        <w:ind w:left="0"/>
        <w:rPr>
          <w:rFonts w:asciiTheme="minorHAnsi" w:eastAsia="Times New Roman" w:hAnsiTheme="minorHAnsi" w:cstheme="minorHAnsi"/>
        </w:rPr>
      </w:pPr>
      <w:r w:rsidRPr="00F82862">
        <w:rPr>
          <w:rFonts w:asciiTheme="minorHAnsi" w:eastAsia="Times New Roman" w:hAnsiTheme="minorHAnsi" w:cstheme="minorHAnsi"/>
        </w:rPr>
        <w:t xml:space="preserve">The Damn Vulnerable Web App requires an Apache server to run. </w:t>
      </w:r>
      <w:r>
        <w:rPr>
          <w:rFonts w:asciiTheme="minorHAnsi" w:eastAsia="Times New Roman" w:hAnsiTheme="minorHAnsi" w:cstheme="minorHAnsi"/>
        </w:rPr>
        <w:t xml:space="preserve">A free tool called </w:t>
      </w:r>
      <w:r w:rsidR="002C14FB">
        <w:rPr>
          <w:rFonts w:asciiTheme="minorHAnsi" w:eastAsia="Times New Roman" w:hAnsiTheme="minorHAnsi" w:cstheme="minorHAnsi"/>
        </w:rPr>
        <w:t>UWamp</w:t>
      </w:r>
      <w:r>
        <w:rPr>
          <w:rFonts w:asciiTheme="minorHAnsi" w:eastAsia="Times New Roman" w:hAnsiTheme="minorHAnsi" w:cstheme="minorHAnsi"/>
        </w:rPr>
        <w:t xml:space="preserve"> sets up a local </w:t>
      </w:r>
      <w:r w:rsidR="002C14FB">
        <w:rPr>
          <w:rFonts w:asciiTheme="minorHAnsi" w:eastAsia="Times New Roman" w:hAnsiTheme="minorHAnsi" w:cstheme="minorHAnsi"/>
        </w:rPr>
        <w:t>Wamp</w:t>
      </w:r>
      <w:r>
        <w:rPr>
          <w:rFonts w:asciiTheme="minorHAnsi" w:eastAsia="Times New Roman" w:hAnsiTheme="minorHAnsi" w:cstheme="minorHAnsi"/>
        </w:rPr>
        <w:t xml:space="preserve"> Server</w:t>
      </w:r>
      <w:r w:rsidR="002C14FB">
        <w:rPr>
          <w:rFonts w:asciiTheme="minorHAnsi" w:eastAsia="Times New Roman" w:hAnsiTheme="minorHAnsi" w:cstheme="minorHAnsi"/>
        </w:rPr>
        <w:t xml:space="preserve">. This can be downloaded directly from UWamp: </w:t>
      </w:r>
      <w:sdt>
        <w:sdtPr>
          <w:rPr>
            <w:rFonts w:asciiTheme="minorHAnsi" w:eastAsia="Times New Roman" w:hAnsiTheme="minorHAnsi" w:cstheme="minorHAnsi"/>
          </w:rPr>
          <w:id w:val="-410383041"/>
          <w:citation/>
        </w:sdtPr>
        <w:sdtEndPr/>
        <w:sdtContent>
          <w:r w:rsidR="002C14FB">
            <w:rPr>
              <w:rFonts w:asciiTheme="minorHAnsi" w:eastAsia="Times New Roman" w:hAnsiTheme="minorHAnsi" w:cstheme="minorHAnsi"/>
            </w:rPr>
            <w:fldChar w:fldCharType="begin"/>
          </w:r>
          <w:r w:rsidR="002C14FB">
            <w:rPr>
              <w:rFonts w:asciiTheme="minorHAnsi" w:eastAsia="Times New Roman" w:hAnsiTheme="minorHAnsi" w:cstheme="minorHAnsi"/>
              <w:lang w:val="en-GB"/>
            </w:rPr>
            <w:instrText xml:space="preserve"> CITATION htt19 \l 2057 </w:instrText>
          </w:r>
          <w:r w:rsidR="002C14FB">
            <w:rPr>
              <w:rFonts w:asciiTheme="minorHAnsi" w:eastAsia="Times New Roman" w:hAnsiTheme="minorHAnsi" w:cstheme="minorHAnsi"/>
            </w:rPr>
            <w:fldChar w:fldCharType="separate"/>
          </w:r>
          <w:r w:rsidR="002C14FB" w:rsidRPr="002C14FB">
            <w:rPr>
              <w:rFonts w:asciiTheme="minorHAnsi" w:eastAsia="Times New Roman" w:hAnsiTheme="minorHAnsi" w:cstheme="minorHAnsi"/>
              <w:noProof/>
              <w:lang w:val="en-GB"/>
            </w:rPr>
            <w:t>(https://www.uwamp.com/en/, 2018)</w:t>
          </w:r>
          <w:r w:rsidR="002C14FB">
            <w:rPr>
              <w:rFonts w:asciiTheme="minorHAnsi" w:eastAsia="Times New Roman" w:hAnsiTheme="minorHAnsi" w:cstheme="minorHAnsi"/>
            </w:rPr>
            <w:fldChar w:fldCharType="end"/>
          </w:r>
        </w:sdtContent>
      </w:sdt>
      <w:r>
        <w:rPr>
          <w:rFonts w:asciiTheme="minorHAnsi" w:eastAsia="Times New Roman" w:hAnsiTheme="minorHAnsi" w:cstheme="minorHAnsi"/>
        </w:rPr>
        <w:t>. This allows the user to set up a</w:t>
      </w:r>
      <w:r w:rsidR="002C14FB">
        <w:rPr>
          <w:rFonts w:asciiTheme="minorHAnsi" w:eastAsia="Times New Roman" w:hAnsiTheme="minorHAnsi" w:cstheme="minorHAnsi"/>
        </w:rPr>
        <w:t>n</w:t>
      </w:r>
      <w:r>
        <w:rPr>
          <w:rFonts w:asciiTheme="minorHAnsi" w:eastAsia="Times New Roman" w:hAnsiTheme="minorHAnsi" w:cstheme="minorHAnsi"/>
        </w:rPr>
        <w:t xml:space="preserve"> apache server with PHP and </w:t>
      </w:r>
      <w:r w:rsidR="002C14FB">
        <w:rPr>
          <w:rFonts w:asciiTheme="minorHAnsi" w:eastAsia="Times New Roman" w:hAnsiTheme="minorHAnsi" w:cstheme="minorHAnsi"/>
        </w:rPr>
        <w:t>MySQL</w:t>
      </w:r>
      <w:r>
        <w:rPr>
          <w:rFonts w:asciiTheme="minorHAnsi" w:eastAsia="Times New Roman" w:hAnsiTheme="minorHAnsi" w:cstheme="minorHAnsi"/>
        </w:rPr>
        <w:t xml:space="preserve"> which is a dialect of SQL on their </w:t>
      </w:r>
      <w:r w:rsidR="002C14FB">
        <w:rPr>
          <w:rFonts w:asciiTheme="minorHAnsi" w:eastAsia="Times New Roman" w:hAnsiTheme="minorHAnsi" w:cstheme="minorHAnsi"/>
        </w:rPr>
        <w:t>localhost (</w:t>
      </w:r>
      <w:r>
        <w:rPr>
          <w:rFonts w:asciiTheme="minorHAnsi" w:eastAsia="Times New Roman" w:hAnsiTheme="minorHAnsi" w:cstheme="minorHAnsi"/>
        </w:rPr>
        <w:t xml:space="preserve">127.0.0.1). </w:t>
      </w:r>
      <w:r w:rsidR="002C14FB">
        <w:rPr>
          <w:rFonts w:asciiTheme="minorHAnsi" w:eastAsia="Times New Roman" w:hAnsiTheme="minorHAnsi" w:cstheme="minorHAnsi"/>
        </w:rPr>
        <w:t>O</w:t>
      </w:r>
      <w:r>
        <w:rPr>
          <w:rFonts w:asciiTheme="minorHAnsi" w:eastAsia="Times New Roman" w:hAnsiTheme="minorHAnsi" w:cstheme="minorHAnsi"/>
        </w:rPr>
        <w:t xml:space="preserve">ther users on the same network can view files hosted on the </w:t>
      </w:r>
      <w:r w:rsidR="002C14FB">
        <w:rPr>
          <w:rFonts w:asciiTheme="minorHAnsi" w:eastAsia="Times New Roman" w:hAnsiTheme="minorHAnsi" w:cstheme="minorHAnsi"/>
        </w:rPr>
        <w:t>WAMP</w:t>
      </w:r>
      <w:r>
        <w:rPr>
          <w:rFonts w:asciiTheme="minorHAnsi" w:eastAsia="Times New Roman" w:hAnsiTheme="minorHAnsi" w:cstheme="minorHAnsi"/>
        </w:rPr>
        <w:t xml:space="preserve"> server.</w:t>
      </w:r>
    </w:p>
    <w:p w:rsidR="00F7390D" w:rsidRDefault="00425FD4" w:rsidP="00F7390D">
      <w:pPr>
        <w:pStyle w:val="ListParagraph"/>
        <w:spacing w:afterLines="80" w:after="192" w:line="320" w:lineRule="atLeast"/>
        <w:ind w:left="0"/>
        <w:rPr>
          <w:rFonts w:asciiTheme="minorHAnsi" w:eastAsia="Times New Roman" w:hAnsiTheme="minorHAnsi" w:cstheme="minorHAnsi"/>
        </w:rPr>
      </w:pPr>
      <w:r>
        <w:rPr>
          <w:rFonts w:asciiTheme="minorHAnsi" w:eastAsia="Times New Roman" w:hAnsiTheme="minorHAnsi" w:cstheme="minorHAnsi"/>
        </w:rPr>
        <w:t xml:space="preserve">Once </w:t>
      </w:r>
      <w:r w:rsidR="00FD2B70">
        <w:rPr>
          <w:rFonts w:asciiTheme="minorHAnsi" w:eastAsia="Times New Roman" w:hAnsiTheme="minorHAnsi" w:cstheme="minorHAnsi"/>
        </w:rPr>
        <w:t>the user</w:t>
      </w:r>
      <w:r>
        <w:rPr>
          <w:rFonts w:asciiTheme="minorHAnsi" w:eastAsia="Times New Roman" w:hAnsiTheme="minorHAnsi" w:cstheme="minorHAnsi"/>
        </w:rPr>
        <w:t xml:space="preserve"> ha</w:t>
      </w:r>
      <w:r w:rsidR="00FD2B70">
        <w:rPr>
          <w:rFonts w:asciiTheme="minorHAnsi" w:eastAsia="Times New Roman" w:hAnsiTheme="minorHAnsi" w:cstheme="minorHAnsi"/>
        </w:rPr>
        <w:t>s</w:t>
      </w:r>
      <w:r>
        <w:rPr>
          <w:rFonts w:asciiTheme="minorHAnsi" w:eastAsia="Times New Roman" w:hAnsiTheme="minorHAnsi" w:cstheme="minorHAnsi"/>
        </w:rPr>
        <w:t xml:space="preserve"> downloaded the zip file and extracted it. </w:t>
      </w:r>
      <w:r w:rsidR="00FD2B70">
        <w:rPr>
          <w:rFonts w:asciiTheme="minorHAnsi" w:eastAsia="Times New Roman" w:hAnsiTheme="minorHAnsi" w:cstheme="minorHAnsi"/>
        </w:rPr>
        <w:t>T</w:t>
      </w:r>
      <w:r>
        <w:rPr>
          <w:rFonts w:asciiTheme="minorHAnsi" w:eastAsia="Times New Roman" w:hAnsiTheme="minorHAnsi" w:cstheme="minorHAnsi"/>
        </w:rPr>
        <w:t>he extracted folder</w:t>
      </w:r>
      <w:r w:rsidR="00FD2B70">
        <w:rPr>
          <w:rFonts w:asciiTheme="minorHAnsi" w:eastAsia="Times New Roman" w:hAnsiTheme="minorHAnsi" w:cstheme="minorHAnsi"/>
        </w:rPr>
        <w:t xml:space="preserve"> can be </w:t>
      </w:r>
      <w:r w:rsidR="000456A3">
        <w:rPr>
          <w:rFonts w:asciiTheme="minorHAnsi" w:eastAsia="Times New Roman" w:hAnsiTheme="minorHAnsi" w:cstheme="minorHAnsi"/>
        </w:rPr>
        <w:t>opened,</w:t>
      </w:r>
      <w:r>
        <w:rPr>
          <w:rFonts w:asciiTheme="minorHAnsi" w:eastAsia="Times New Roman" w:hAnsiTheme="minorHAnsi" w:cstheme="minorHAnsi"/>
        </w:rPr>
        <w:t xml:space="preserve"> and</w:t>
      </w:r>
      <w:r w:rsidR="00FD2B70">
        <w:rPr>
          <w:rFonts w:asciiTheme="minorHAnsi" w:eastAsia="Times New Roman" w:hAnsiTheme="minorHAnsi" w:cstheme="minorHAnsi"/>
        </w:rPr>
        <w:t xml:space="preserve"> the executable file can be</w:t>
      </w:r>
      <w:r>
        <w:rPr>
          <w:rFonts w:asciiTheme="minorHAnsi" w:eastAsia="Times New Roman" w:hAnsiTheme="minorHAnsi" w:cstheme="minorHAnsi"/>
        </w:rPr>
        <w:t xml:space="preserve"> run</w:t>
      </w:r>
      <w:r w:rsidR="00FD2B70">
        <w:rPr>
          <w:rFonts w:asciiTheme="minorHAnsi" w:eastAsia="Times New Roman" w:hAnsiTheme="minorHAnsi" w:cstheme="minorHAnsi"/>
        </w:rPr>
        <w:t>.</w:t>
      </w:r>
      <w:r>
        <w:rPr>
          <w:rFonts w:asciiTheme="minorHAnsi" w:eastAsia="Times New Roman" w:hAnsiTheme="minorHAnsi" w:cstheme="minorHAnsi"/>
        </w:rPr>
        <w:t xml:space="preserve"> </w:t>
      </w:r>
      <w:r w:rsidR="003D296B">
        <w:rPr>
          <w:rFonts w:asciiTheme="minorHAnsi" w:eastAsia="Times New Roman" w:hAnsiTheme="minorHAnsi" w:cstheme="minorHAnsi"/>
        </w:rPr>
        <w:t>T</w:t>
      </w:r>
      <w:r>
        <w:rPr>
          <w:rFonts w:asciiTheme="minorHAnsi" w:eastAsia="Times New Roman" w:hAnsiTheme="minorHAnsi" w:cstheme="minorHAnsi"/>
        </w:rPr>
        <w:t>he window shown in figure 0.1</w:t>
      </w:r>
      <w:r w:rsidR="003D296B">
        <w:rPr>
          <w:rFonts w:asciiTheme="minorHAnsi" w:eastAsia="Times New Roman" w:hAnsiTheme="minorHAnsi" w:cstheme="minorHAnsi"/>
        </w:rPr>
        <w:t xml:space="preserve"> will then show</w:t>
      </w:r>
      <w:r>
        <w:rPr>
          <w:rFonts w:asciiTheme="minorHAnsi" w:eastAsia="Times New Roman" w:hAnsiTheme="minorHAnsi" w:cstheme="minorHAnsi"/>
        </w:rPr>
        <w:t>.</w:t>
      </w:r>
    </w:p>
    <w:p w:rsidR="00F7390D" w:rsidRDefault="00425FD4" w:rsidP="00F7390D">
      <w:pPr>
        <w:spacing w:afterLines="80" w:after="192"/>
      </w:pPr>
      <w:r>
        <w:t xml:space="preserve">The user can be sure the server has been started by checking that the start button on the top left of the screen is greyed out. Figure 0.2 below shows the application should the </w:t>
      </w:r>
      <w:r w:rsidR="002C14FB">
        <w:t>wamp</w:t>
      </w:r>
      <w:r>
        <w:t xml:space="preserve"> server of been set up correctly.</w:t>
      </w:r>
    </w:p>
    <w:p w:rsidR="00F7390D" w:rsidRDefault="00425FD4" w:rsidP="00F7390D">
      <w:pPr>
        <w:spacing w:afterLines="80" w:after="192"/>
      </w:pPr>
      <w:r>
        <w:t xml:space="preserve">The Damn Vulnerable Web App can also be downloaded from its own website: </w:t>
      </w:r>
      <w:sdt>
        <w:sdtPr>
          <w:id w:val="777604249"/>
          <w:citation/>
        </w:sdtPr>
        <w:sdtEndPr/>
        <w:sdtContent>
          <w:r>
            <w:fldChar w:fldCharType="begin"/>
          </w:r>
          <w:r>
            <w:rPr>
              <w:lang w:val="en-GB"/>
            </w:rPr>
            <w:instrText xml:space="preserve"> CITATION htt182 \l 2057 </w:instrText>
          </w:r>
          <w:r>
            <w:fldChar w:fldCharType="separate"/>
          </w:r>
          <w:r w:rsidRPr="003D296B">
            <w:rPr>
              <w:noProof/>
              <w:lang w:val="en-GB"/>
            </w:rPr>
            <w:t>(http://www.dvwa.co.uk/, 2018)</w:t>
          </w:r>
          <w:r>
            <w:fldChar w:fldCharType="end"/>
          </w:r>
        </w:sdtContent>
      </w:sdt>
      <w:r>
        <w:t xml:space="preserve">. Another zip file will be downloaded called DVWA-master.zip. Once DVWA-master is extracted the DVWA file may be copied to </w:t>
      </w:r>
      <w:r w:rsidR="002C14FB">
        <w:t>UWamp</w:t>
      </w:r>
      <w:r>
        <w:t>.exe. There should be a folder called www. Place the DVWA folder here. If the steps were followed correctly, the user may type 127.0.0.1/DVWA into a browser and the database set up screen will be displayed as per Figure 0.3.</w:t>
      </w:r>
    </w:p>
    <w:p w:rsidR="003D296B" w:rsidRDefault="00425FD4" w:rsidP="00F7390D">
      <w:pPr>
        <w:spacing w:afterLines="80" w:after="192"/>
      </w:pPr>
      <w:r>
        <w:t>The Damn Vulnerable Web Application thereafter gives remaining setup instructions to the user.</w:t>
      </w:r>
    </w:p>
    <w:p w:rsidR="00F7390D" w:rsidRDefault="00F7390D" w:rsidP="00F7390D">
      <w:pPr>
        <w:spacing w:afterLines="80" w:after="192"/>
      </w:pPr>
    </w:p>
    <w:p w:rsidR="00F7390D" w:rsidRDefault="00F7390D" w:rsidP="00F7390D">
      <w:pPr>
        <w:pStyle w:val="ListParagraph"/>
        <w:spacing w:afterLines="80" w:after="192" w:line="320" w:lineRule="atLeast"/>
        <w:ind w:left="0"/>
        <w:rPr>
          <w:rFonts w:asciiTheme="minorHAnsi" w:eastAsia="Times New Roman" w:hAnsiTheme="minorHAnsi" w:cstheme="minorHAnsi"/>
        </w:rPr>
      </w:pPr>
    </w:p>
    <w:p w:rsidR="00F7390D" w:rsidRDefault="00425FD4" w:rsidP="00F7390D">
      <w:pPr>
        <w:pStyle w:val="ListParagraph"/>
        <w:spacing w:afterLines="80" w:after="192" w:line="320" w:lineRule="atLeast"/>
        <w:ind w:left="0"/>
        <w:rPr>
          <w:rFonts w:asciiTheme="minorHAnsi" w:eastAsia="Times New Roman" w:hAnsiTheme="minorHAnsi" w:cstheme="minorHAnsi"/>
        </w:rPr>
      </w:pPr>
      <w:r>
        <w:rPr>
          <w:noProof/>
        </w:rPr>
        <w:lastRenderedPageBreak/>
        <w:drawing>
          <wp:inline distT="0" distB="0" distL="0" distR="0">
            <wp:extent cx="4067175" cy="51174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6975" name=""/>
                    <pic:cNvPicPr/>
                  </pic:nvPicPr>
                  <pic:blipFill>
                    <a:blip r:embed="rId12"/>
                    <a:stretch>
                      <a:fillRect/>
                    </a:stretch>
                  </pic:blipFill>
                  <pic:spPr>
                    <a:xfrm>
                      <a:off x="0" y="0"/>
                      <a:ext cx="4076684" cy="5129454"/>
                    </a:xfrm>
                    <a:prstGeom prst="rect">
                      <a:avLst/>
                    </a:prstGeom>
                  </pic:spPr>
                </pic:pic>
              </a:graphicData>
            </a:graphic>
          </wp:inline>
        </w:drawing>
      </w:r>
    </w:p>
    <w:p w:rsidR="00F7390D" w:rsidRPr="00F7390D" w:rsidRDefault="00425FD4" w:rsidP="00F7390D">
      <w:pPr>
        <w:pStyle w:val="Quote"/>
        <w:spacing w:before="0" w:afterLines="80" w:after="192"/>
        <w:ind w:left="0" w:right="0"/>
        <w:jc w:val="center"/>
        <w:rPr>
          <w:rFonts w:eastAsia="Times New Roman"/>
        </w:rPr>
      </w:pPr>
      <w:r>
        <w:rPr>
          <w:rFonts w:eastAsia="Times New Roman"/>
        </w:rPr>
        <w:t>Figure 0.1</w:t>
      </w:r>
    </w:p>
    <w:p w:rsidR="00F7390D" w:rsidRDefault="00425FD4" w:rsidP="00F7390D">
      <w:pPr>
        <w:spacing w:afterLines="80" w:after="192"/>
      </w:pPr>
      <w:r>
        <w:rPr>
          <w:noProof/>
        </w:rPr>
        <w:lastRenderedPageBreak/>
        <w:drawing>
          <wp:inline distT="0" distB="0" distL="0" distR="0">
            <wp:extent cx="59436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33050" name=""/>
                    <pic:cNvPicPr/>
                  </pic:nvPicPr>
                  <pic:blipFill>
                    <a:blip r:embed="rId13"/>
                    <a:stretch>
                      <a:fillRect/>
                    </a:stretch>
                  </pic:blipFill>
                  <pic:spPr>
                    <a:xfrm>
                      <a:off x="0" y="0"/>
                      <a:ext cx="5943600" cy="2905760"/>
                    </a:xfrm>
                    <a:prstGeom prst="rect">
                      <a:avLst/>
                    </a:prstGeom>
                  </pic:spPr>
                </pic:pic>
              </a:graphicData>
            </a:graphic>
          </wp:inline>
        </w:drawing>
      </w:r>
    </w:p>
    <w:p w:rsidR="00F7390D" w:rsidRDefault="00425FD4" w:rsidP="00F7390D">
      <w:pPr>
        <w:pStyle w:val="Quote"/>
        <w:spacing w:before="0" w:afterLines="80" w:after="192"/>
        <w:ind w:left="0" w:right="0"/>
        <w:jc w:val="center"/>
      </w:pPr>
      <w:r>
        <w:t>Figure 0.2</w:t>
      </w:r>
    </w:p>
    <w:p w:rsidR="00F7390D" w:rsidRDefault="00F7390D" w:rsidP="00F7390D">
      <w:pPr>
        <w:spacing w:afterLines="80" w:after="192"/>
      </w:pPr>
    </w:p>
    <w:p w:rsidR="00F7390D" w:rsidRDefault="00425FD4" w:rsidP="00F7390D">
      <w:pPr>
        <w:spacing w:afterLines="80" w:after="192"/>
      </w:pPr>
      <w:r>
        <w:rPr>
          <w:noProof/>
        </w:rPr>
        <w:drawing>
          <wp:inline distT="0" distB="0" distL="0" distR="0">
            <wp:extent cx="5419725" cy="26554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15963" name=""/>
                    <pic:cNvPicPr/>
                  </pic:nvPicPr>
                  <pic:blipFill>
                    <a:blip r:embed="rId14"/>
                    <a:stretch>
                      <a:fillRect/>
                    </a:stretch>
                  </pic:blipFill>
                  <pic:spPr>
                    <a:xfrm>
                      <a:off x="0" y="0"/>
                      <a:ext cx="5433780" cy="2662320"/>
                    </a:xfrm>
                    <a:prstGeom prst="rect">
                      <a:avLst/>
                    </a:prstGeom>
                  </pic:spPr>
                </pic:pic>
              </a:graphicData>
            </a:graphic>
          </wp:inline>
        </w:drawing>
      </w:r>
    </w:p>
    <w:p w:rsidR="00F7390D" w:rsidRDefault="00425FD4" w:rsidP="00F7390D">
      <w:pPr>
        <w:pStyle w:val="Quote"/>
        <w:spacing w:before="0" w:afterLines="80" w:after="192"/>
        <w:ind w:left="0" w:right="0"/>
        <w:jc w:val="center"/>
      </w:pPr>
      <w:r>
        <w:t>Figure 0.3</w:t>
      </w:r>
    </w:p>
    <w:p w:rsidR="005137CD" w:rsidRPr="005137CD" w:rsidRDefault="005137CD" w:rsidP="005137CD"/>
    <w:p w:rsidR="00F7390D" w:rsidRPr="00F7390D" w:rsidRDefault="00F7390D" w:rsidP="00F7390D">
      <w:pPr>
        <w:pStyle w:val="Heading2"/>
        <w:numPr>
          <w:ilvl w:val="0"/>
          <w:numId w:val="0"/>
        </w:numPr>
        <w:spacing w:before="0" w:afterLines="80" w:after="192"/>
        <w:ind w:hanging="578"/>
        <w:rPr>
          <w:lang w:val="en-GB"/>
        </w:rPr>
      </w:pPr>
    </w:p>
    <w:p w:rsidR="009525A9" w:rsidRDefault="00425FD4" w:rsidP="00F7390D">
      <w:pPr>
        <w:pStyle w:val="Heading2"/>
        <w:spacing w:before="0" w:afterLines="80" w:after="192"/>
        <w:ind w:left="0"/>
      </w:pPr>
      <w:bookmarkStart w:id="6" w:name="_Toc512902701"/>
      <w:r>
        <w:t>Overview of Procedure</w:t>
      </w:r>
      <w:bookmarkEnd w:id="6"/>
    </w:p>
    <w:p w:rsidR="00176ADA" w:rsidRDefault="00425FD4" w:rsidP="00F7390D">
      <w:pPr>
        <w:spacing w:afterLines="80" w:after="192" w:line="320" w:lineRule="atLeast"/>
      </w:pPr>
      <w:r>
        <w:t xml:space="preserve">All procedures will take the reader through practical </w:t>
      </w:r>
      <w:r w:rsidR="00633AE5">
        <w:t>means</w:t>
      </w:r>
      <w:r>
        <w:t xml:space="preserve"> to carry out SQL Injections</w:t>
      </w:r>
      <w:r w:rsidR="00633AE5">
        <w:t xml:space="preserve"> and</w:t>
      </w:r>
      <w:r>
        <w:t xml:space="preserve"> </w:t>
      </w:r>
      <w:r w:rsidR="00633AE5">
        <w:t>XSS (</w:t>
      </w:r>
      <w:r>
        <w:t>Cross</w:t>
      </w:r>
      <w:r w:rsidR="00633AE5">
        <w:t xml:space="preserve"> </w:t>
      </w:r>
      <w:r>
        <w:t>Site Scripting)</w:t>
      </w:r>
      <w:r w:rsidR="00633AE5">
        <w:t xml:space="preserve">. This is intended as a </w:t>
      </w:r>
      <w:r w:rsidR="00AC1295">
        <w:t>step by step guide catered for users with some technical skills and basic knowledge of SQL and JavaScript.</w:t>
      </w:r>
    </w:p>
    <w:p w:rsidR="00A34333" w:rsidRDefault="00425FD4" w:rsidP="00F7390D">
      <w:pPr>
        <w:spacing w:afterLines="80" w:after="192" w:line="320" w:lineRule="atLeast"/>
      </w:pPr>
      <w:r>
        <w:t>The first procedure uses</w:t>
      </w:r>
      <w:r w:rsidR="00B25F4C">
        <w:t xml:space="preserve"> the SQL injection educational game/tutorial</w:t>
      </w:r>
      <w:r>
        <w:t xml:space="preserve"> </w:t>
      </w:r>
      <w:sdt>
        <w:sdtPr>
          <w:id w:val="1276750501"/>
          <w:citation/>
        </w:sdtPr>
        <w:sdtEndPr/>
        <w:sdtContent>
          <w:r w:rsidR="00B25F4C">
            <w:fldChar w:fldCharType="begin"/>
          </w:r>
          <w:r w:rsidR="00B25F4C">
            <w:rPr>
              <w:lang w:val="en-GB"/>
            </w:rPr>
            <w:instrText xml:space="preserve"> CITATION htt181 \l 2057 </w:instrText>
          </w:r>
          <w:r w:rsidR="00B25F4C">
            <w:fldChar w:fldCharType="separate"/>
          </w:r>
          <w:r w:rsidR="00DE1143" w:rsidRPr="00DE1143">
            <w:rPr>
              <w:noProof/>
              <w:lang w:val="en-GB"/>
            </w:rPr>
            <w:t>(https://sqlzoo.net/hack/, 2018)</w:t>
          </w:r>
          <w:r w:rsidR="00B25F4C">
            <w:fldChar w:fldCharType="end"/>
          </w:r>
        </w:sdtContent>
      </w:sdt>
      <w:r w:rsidR="00B25F4C">
        <w:t xml:space="preserve"> which takes the user through </w:t>
      </w:r>
      <w:r w:rsidR="00176ADA">
        <w:t>the steps required to hack an individual user</w:t>
      </w:r>
      <w:r w:rsidR="00633AE5">
        <w:t>’</w:t>
      </w:r>
      <w:r w:rsidR="00176ADA">
        <w:t>s login information.</w:t>
      </w:r>
    </w:p>
    <w:p w:rsidR="00176ADA" w:rsidRDefault="00425FD4" w:rsidP="00F7390D">
      <w:pPr>
        <w:spacing w:afterLines="80" w:after="192" w:line="320" w:lineRule="atLeast"/>
      </w:pPr>
      <w:r>
        <w:t xml:space="preserve">The second procedure uses Damn Vulnerable Web Application </w:t>
      </w:r>
      <w:sdt>
        <w:sdtPr>
          <w:id w:val="1173602126"/>
          <w:citation/>
        </w:sdtPr>
        <w:sdtEndPr/>
        <w:sdtContent>
          <w:r>
            <w:fldChar w:fldCharType="begin"/>
          </w:r>
          <w:r>
            <w:rPr>
              <w:lang w:val="en-GB"/>
            </w:rPr>
            <w:instrText xml:space="preserve"> CITATION htt182 \l 2057 </w:instrText>
          </w:r>
          <w:r>
            <w:fldChar w:fldCharType="separate"/>
          </w:r>
          <w:r w:rsidR="00DE1143" w:rsidRPr="00DE1143">
            <w:rPr>
              <w:noProof/>
              <w:lang w:val="en-GB"/>
            </w:rPr>
            <w:t>(http://www.dvwa.co.uk/, 2018)</w:t>
          </w:r>
          <w:r>
            <w:fldChar w:fldCharType="end"/>
          </w:r>
        </w:sdtContent>
      </w:sdt>
      <w:r>
        <w:t xml:space="preserve"> via the use of a </w:t>
      </w:r>
      <w:r w:rsidR="002C14FB">
        <w:t>UWamp</w:t>
      </w:r>
      <w:r>
        <w:t xml:space="preserve"> </w:t>
      </w:r>
      <w:r w:rsidR="002C14FB">
        <w:t>wamp</w:t>
      </w:r>
      <w:r>
        <w:t xml:space="preserve"> server and is used to attempt to manipulate many fields within an SQL database.</w:t>
      </w:r>
    </w:p>
    <w:p w:rsidR="009525A9" w:rsidRDefault="009525A9" w:rsidP="00F7390D">
      <w:pPr>
        <w:pStyle w:val="ListParagraph"/>
        <w:spacing w:afterLines="80" w:after="192" w:line="263" w:lineRule="auto"/>
        <w:ind w:left="0"/>
        <w:jc w:val="both"/>
      </w:pPr>
    </w:p>
    <w:p w:rsidR="004D7B3D" w:rsidRDefault="00425FD4" w:rsidP="00F7390D">
      <w:pPr>
        <w:pStyle w:val="Heading2"/>
        <w:spacing w:before="0" w:afterLines="80" w:after="192"/>
        <w:ind w:left="0"/>
      </w:pPr>
      <w:bookmarkStart w:id="7" w:name="_Toc512902702"/>
      <w:r>
        <w:t>Procedure part 1</w:t>
      </w:r>
      <w:r w:rsidR="005137CD">
        <w:t xml:space="preserve"> – SQL Injection 1</w:t>
      </w:r>
      <w:bookmarkEnd w:id="7"/>
    </w:p>
    <w:p w:rsidR="001976C1" w:rsidRDefault="00425FD4" w:rsidP="00F7390D">
      <w:pPr>
        <w:pStyle w:val="ListParagraph"/>
        <w:spacing w:afterLines="80" w:after="192" w:line="263" w:lineRule="auto"/>
        <w:ind w:left="0"/>
        <w:jc w:val="both"/>
      </w:pPr>
      <w:r>
        <w:t>The first exploit</w:t>
      </w:r>
      <w:r w:rsidR="00142225">
        <w:t xml:space="preserve"> makes use of </w:t>
      </w:r>
      <w:sdt>
        <w:sdtPr>
          <w:id w:val="1098140611"/>
          <w:citation/>
        </w:sdtPr>
        <w:sdtEndPr/>
        <w:sdtContent>
          <w:r w:rsidR="00142225">
            <w:fldChar w:fldCharType="begin"/>
          </w:r>
          <w:r w:rsidR="00142225">
            <w:rPr>
              <w:lang w:val="en-GB"/>
            </w:rPr>
            <w:instrText xml:space="preserve"> CITATION htt181 \l 2057 </w:instrText>
          </w:r>
          <w:r w:rsidR="00142225">
            <w:fldChar w:fldCharType="separate"/>
          </w:r>
          <w:r w:rsidR="00DE1143" w:rsidRPr="00DE1143">
            <w:rPr>
              <w:noProof/>
              <w:lang w:val="en-GB"/>
            </w:rPr>
            <w:t>(https://sqlzoo.net/hack/, 2018)</w:t>
          </w:r>
          <w:r w:rsidR="00142225">
            <w:fldChar w:fldCharType="end"/>
          </w:r>
        </w:sdtContent>
      </w:sdt>
      <w:r w:rsidR="00142225">
        <w:t xml:space="preserve"> and</w:t>
      </w:r>
      <w:r>
        <w:t xml:space="preserve"> is as follows:</w:t>
      </w:r>
    </w:p>
    <w:p w:rsidR="001976C1" w:rsidRDefault="001976C1" w:rsidP="00F7390D">
      <w:pPr>
        <w:pStyle w:val="ListParagraph"/>
        <w:spacing w:afterLines="80" w:after="192" w:line="263" w:lineRule="auto"/>
        <w:ind w:left="0"/>
        <w:jc w:val="both"/>
      </w:pPr>
    </w:p>
    <w:p w:rsidR="00AC1295" w:rsidRDefault="00425FD4" w:rsidP="00F7390D">
      <w:pPr>
        <w:pStyle w:val="ListParagraph"/>
        <w:spacing w:afterLines="80" w:after="192" w:line="263" w:lineRule="auto"/>
        <w:ind w:left="0"/>
        <w:jc w:val="both"/>
      </w:pPr>
      <w:r>
        <w:t>Firstly the single quote ‘ is entered into the name input box to test if the web application will accept SQL statement</w:t>
      </w:r>
      <w:r w:rsidR="001976C1">
        <w:t>s</w:t>
      </w:r>
      <w:r>
        <w:t xml:space="preserve"> inputted by the user. If the web application is vulnerable then the user will like</w:t>
      </w:r>
      <w:r w:rsidR="001976C1">
        <w:t>ly receive a server or SQL syntax error message similar to that shown in figure 1.1 below.</w:t>
      </w:r>
    </w:p>
    <w:p w:rsidR="001976C1" w:rsidRDefault="001976C1" w:rsidP="00F7390D">
      <w:pPr>
        <w:pStyle w:val="ListParagraph"/>
        <w:spacing w:afterLines="80" w:after="192" w:line="263" w:lineRule="auto"/>
        <w:ind w:left="0"/>
        <w:jc w:val="both"/>
      </w:pPr>
    </w:p>
    <w:p w:rsidR="001976C1" w:rsidRDefault="00425FD4" w:rsidP="00F7390D">
      <w:pPr>
        <w:pStyle w:val="ListParagraph"/>
        <w:spacing w:afterLines="80" w:after="192" w:line="263" w:lineRule="auto"/>
        <w:ind w:left="0"/>
        <w:jc w:val="both"/>
      </w:pPr>
      <w:r>
        <w:t>An SQL statement can then</w:t>
      </w:r>
      <w:r w:rsidR="00142225">
        <w:t xml:space="preserve"> be inputted. </w:t>
      </w:r>
      <w:r w:rsidR="00142225" w:rsidRPr="00142225">
        <w:rPr>
          <w:highlight w:val="yellow"/>
        </w:rPr>
        <w:t>‘ OR’ ‘=’</w:t>
      </w:r>
      <w:r w:rsidR="00142225" w:rsidRPr="00142225">
        <w:t xml:space="preserve"> </w:t>
      </w:r>
      <w:r w:rsidR="00142225">
        <w:t>can be used</w:t>
      </w:r>
      <w:r w:rsidR="00B05995">
        <w:t xml:space="preserve"> in both name and password fields</w:t>
      </w:r>
      <w:r w:rsidR="00142225">
        <w:t xml:space="preserve"> to end the statement reading user input and adds the condition or true, which in turn means it will always return as one, or true. In this instance, it takes the first user in the database and successfully logs into that user which is "jake”.</w:t>
      </w:r>
      <w:r w:rsidR="009275FD">
        <w:t xml:space="preserve"> Please see figure 1.2 for reference.</w:t>
      </w:r>
    </w:p>
    <w:p w:rsidR="00142225" w:rsidRDefault="00142225" w:rsidP="00F7390D">
      <w:pPr>
        <w:pStyle w:val="ListParagraph"/>
        <w:spacing w:afterLines="80" w:after="192" w:line="263" w:lineRule="auto"/>
        <w:ind w:left="0"/>
        <w:jc w:val="both"/>
      </w:pPr>
    </w:p>
    <w:p w:rsidR="00142225" w:rsidRDefault="00425FD4" w:rsidP="00F7390D">
      <w:pPr>
        <w:pStyle w:val="ListParagraph"/>
        <w:spacing w:afterLines="80" w:after="192" w:line="263" w:lineRule="auto"/>
        <w:ind w:left="0"/>
        <w:jc w:val="both"/>
      </w:pPr>
      <w:r>
        <w:t>Now that the username is known, specific statements can be used to find out if</w:t>
      </w:r>
      <w:r w:rsidR="000A3078">
        <w:t xml:space="preserve"> the password for the user contains a certain letter e.g. </w:t>
      </w:r>
      <w:r w:rsidR="00B62896" w:rsidRPr="00B62896">
        <w:rPr>
          <w:highlight w:val="yellow"/>
        </w:rPr>
        <w:t>' OR EXISTS(SELECT * FROM users WHERE name='jake' AND password LIKE '%w%') AND ''='</w:t>
      </w:r>
      <w:r w:rsidR="00B62896">
        <w:rPr>
          <w:highlight w:val="yellow"/>
        </w:rPr>
        <w:t xml:space="preserve"> </w:t>
      </w:r>
      <w:r w:rsidR="00B62896">
        <w:t xml:space="preserve"> </w:t>
      </w:r>
      <w:r w:rsidR="009275FD">
        <w:t xml:space="preserve">which </w:t>
      </w:r>
      <w:r w:rsidR="00B62896">
        <w:t>checks if the password contains the letter ‘w'. While it may not be the most efficient method to find a user password, this can be tested against each letter of the alphabet, numbers 0-9 and special characters to determine what characters make up the password for this user. In doing so it was found the password contained the letters "L", "O", "W", "E", "D". This, of course, could contain any number of the same character used e.g. ‘Wooled’. A simple scrabble solver search of “LLOOWWEEDD” find</w:t>
      </w:r>
      <w:r w:rsidR="009275FD">
        <w:t>s</w:t>
      </w:r>
      <w:r w:rsidR="00B62896">
        <w:t xml:space="preserve"> all dictionary words containing those letters including words with two instances one letter.</w:t>
      </w:r>
      <w:r w:rsidR="00AE5BEC">
        <w:t xml:space="preserve"> On testing, none of the dictionary words containing all five letters was the correct password. The next step taken was to use the following command: </w:t>
      </w:r>
      <w:r w:rsidR="00AE5BEC" w:rsidRPr="00AE5BEC">
        <w:rPr>
          <w:highlight w:val="yellow"/>
        </w:rPr>
        <w:t>' OR EXISTS(SELECT * FROM users WHERE name='jake' AND password LIKE '__w%') AND ''='</w:t>
      </w:r>
      <w:r w:rsidR="00AE5BEC">
        <w:rPr>
          <w:highlight w:val="yellow"/>
        </w:rPr>
        <w:t xml:space="preserve"> </w:t>
      </w:r>
      <w:r w:rsidR="00AE5BEC">
        <w:t xml:space="preserve"> which tests if the third letter of the password was </w:t>
      </w:r>
      <w:r w:rsidR="009275FD">
        <w:t xml:space="preserve">‘w’ this can be altered to test for any of the five letters in any position of the password. In doing so each </w:t>
      </w:r>
      <w:r w:rsidR="00B11228">
        <w:t>position at a time</w:t>
      </w:r>
      <w:r w:rsidR="009275FD">
        <w:t xml:space="preserve"> </w:t>
      </w:r>
      <w:r w:rsidR="003A2381">
        <w:t xml:space="preserve">the password can be </w:t>
      </w:r>
      <w:r w:rsidR="007C0B0D">
        <w:t>discovered.</w:t>
      </w:r>
    </w:p>
    <w:p w:rsidR="00B11228" w:rsidRDefault="00B11228" w:rsidP="00F7390D">
      <w:pPr>
        <w:pStyle w:val="ListParagraph"/>
        <w:spacing w:afterLines="80" w:after="192" w:line="263" w:lineRule="auto"/>
        <w:ind w:left="0"/>
        <w:jc w:val="both"/>
      </w:pPr>
    </w:p>
    <w:p w:rsidR="00B62896" w:rsidRDefault="00B62896" w:rsidP="00F7390D">
      <w:pPr>
        <w:pStyle w:val="ListParagraph"/>
        <w:spacing w:afterLines="80" w:after="192" w:line="263" w:lineRule="auto"/>
        <w:ind w:left="0"/>
        <w:jc w:val="both"/>
      </w:pPr>
    </w:p>
    <w:p w:rsidR="00705472" w:rsidRDefault="00425FD4" w:rsidP="00F7390D">
      <w:pPr>
        <w:pStyle w:val="ListParagraph"/>
        <w:spacing w:afterLines="80" w:after="192" w:line="263" w:lineRule="auto"/>
        <w:ind w:left="0"/>
        <w:jc w:val="both"/>
      </w:pPr>
      <w:r>
        <w:rPr>
          <w:noProof/>
        </w:rPr>
        <w:lastRenderedPageBreak/>
        <w:drawing>
          <wp:inline distT="0" distB="0" distL="0" distR="0">
            <wp:extent cx="5943600" cy="324963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79663"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65366" cy="3261537"/>
                    </a:xfrm>
                    <a:prstGeom prst="rect">
                      <a:avLst/>
                    </a:prstGeom>
                    <a:noFill/>
                    <a:ln>
                      <a:noFill/>
                    </a:ln>
                  </pic:spPr>
                </pic:pic>
              </a:graphicData>
            </a:graphic>
          </wp:inline>
        </w:drawing>
      </w:r>
    </w:p>
    <w:p w:rsidR="00255672" w:rsidRDefault="00425FD4" w:rsidP="00F7390D">
      <w:pPr>
        <w:pStyle w:val="ListParagraph"/>
        <w:spacing w:afterLines="80" w:after="192" w:line="263" w:lineRule="auto"/>
        <w:ind w:left="0"/>
        <w:jc w:val="both"/>
      </w:pPr>
      <w:r>
        <w:t>Figure 1.1</w:t>
      </w:r>
    </w:p>
    <w:p w:rsidR="00255672" w:rsidRDefault="00255672" w:rsidP="00F7390D">
      <w:pPr>
        <w:pStyle w:val="ListParagraph"/>
        <w:spacing w:afterLines="80" w:after="192" w:line="263" w:lineRule="auto"/>
        <w:ind w:left="0"/>
        <w:jc w:val="both"/>
      </w:pPr>
    </w:p>
    <w:p w:rsidR="00255672" w:rsidRDefault="00425FD4" w:rsidP="00F7390D">
      <w:pPr>
        <w:pStyle w:val="ListParagraph"/>
        <w:spacing w:afterLines="80" w:after="192" w:line="263" w:lineRule="auto"/>
        <w:ind w:left="0"/>
        <w:jc w:val="both"/>
      </w:pPr>
      <w:r>
        <w:rPr>
          <w:noProof/>
        </w:rPr>
        <w:drawing>
          <wp:inline distT="0" distB="0" distL="0" distR="0">
            <wp:extent cx="3263900" cy="215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34735"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63900" cy="2159000"/>
                    </a:xfrm>
                    <a:prstGeom prst="rect">
                      <a:avLst/>
                    </a:prstGeom>
                    <a:noFill/>
                    <a:ln>
                      <a:noFill/>
                    </a:ln>
                  </pic:spPr>
                </pic:pic>
              </a:graphicData>
            </a:graphic>
          </wp:inline>
        </w:drawing>
      </w:r>
    </w:p>
    <w:p w:rsidR="00255672" w:rsidRDefault="00425FD4" w:rsidP="00F7390D">
      <w:pPr>
        <w:pStyle w:val="ListParagraph"/>
        <w:spacing w:afterLines="80" w:after="192" w:line="263" w:lineRule="auto"/>
        <w:ind w:left="0"/>
        <w:jc w:val="both"/>
      </w:pPr>
      <w:r>
        <w:t>Figure 1.2</w:t>
      </w:r>
    </w:p>
    <w:p w:rsidR="00255672" w:rsidRDefault="00255672" w:rsidP="00F7390D">
      <w:pPr>
        <w:pStyle w:val="ListParagraph"/>
        <w:spacing w:afterLines="80" w:after="192" w:line="263" w:lineRule="auto"/>
        <w:ind w:left="0"/>
        <w:jc w:val="both"/>
      </w:pPr>
    </w:p>
    <w:p w:rsidR="00255672" w:rsidRDefault="00425FD4" w:rsidP="00F7390D">
      <w:pPr>
        <w:pStyle w:val="ListParagraph"/>
        <w:spacing w:afterLines="80" w:after="192" w:line="263" w:lineRule="auto"/>
        <w:ind w:left="0"/>
        <w:jc w:val="both"/>
      </w:pPr>
      <w:r>
        <w:rPr>
          <w:noProof/>
        </w:rPr>
        <w:lastRenderedPageBreak/>
        <w:drawing>
          <wp:inline distT="0" distB="0" distL="0" distR="0">
            <wp:extent cx="5936615" cy="3150870"/>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82401"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6615" cy="3150870"/>
                    </a:xfrm>
                    <a:prstGeom prst="rect">
                      <a:avLst/>
                    </a:prstGeom>
                    <a:noFill/>
                    <a:ln>
                      <a:noFill/>
                    </a:ln>
                  </pic:spPr>
                </pic:pic>
              </a:graphicData>
            </a:graphic>
          </wp:inline>
        </w:drawing>
      </w:r>
    </w:p>
    <w:p w:rsidR="00255672" w:rsidRDefault="00425FD4" w:rsidP="00F7390D">
      <w:pPr>
        <w:pStyle w:val="ListParagraph"/>
        <w:spacing w:afterLines="80" w:after="192" w:line="263" w:lineRule="auto"/>
        <w:ind w:left="0"/>
        <w:jc w:val="both"/>
      </w:pPr>
      <w:r>
        <w:t>Figure 1.3</w:t>
      </w:r>
    </w:p>
    <w:p w:rsidR="00255672" w:rsidRDefault="00255672" w:rsidP="00F7390D">
      <w:pPr>
        <w:pStyle w:val="ListParagraph"/>
        <w:spacing w:afterLines="80" w:after="192" w:line="263" w:lineRule="auto"/>
        <w:ind w:left="0"/>
        <w:jc w:val="both"/>
      </w:pPr>
    </w:p>
    <w:p w:rsidR="00705472" w:rsidRDefault="00425FD4" w:rsidP="00F7390D">
      <w:pPr>
        <w:pStyle w:val="Heading2"/>
        <w:spacing w:before="0" w:afterLines="80" w:after="192"/>
        <w:ind w:left="0"/>
      </w:pPr>
      <w:bookmarkStart w:id="8" w:name="_Toc512902703"/>
      <w:r>
        <w:t>Procedure part 2</w:t>
      </w:r>
      <w:r w:rsidR="005137CD">
        <w:t xml:space="preserve"> - SQL Injection 2</w:t>
      </w:r>
      <w:bookmarkEnd w:id="8"/>
    </w:p>
    <w:p w:rsidR="00255672" w:rsidRDefault="00255672" w:rsidP="00F7390D">
      <w:pPr>
        <w:spacing w:afterLines="80" w:after="192" w:line="263" w:lineRule="auto"/>
        <w:jc w:val="both"/>
      </w:pPr>
    </w:p>
    <w:p w:rsidR="00B05995" w:rsidRDefault="00425FD4" w:rsidP="00F7390D">
      <w:pPr>
        <w:spacing w:afterLines="80" w:after="192" w:line="263" w:lineRule="auto"/>
        <w:jc w:val="both"/>
      </w:pPr>
      <w:r>
        <w:t xml:space="preserve">The second exploit uses Damn Vulnerable Web Application </w:t>
      </w:r>
      <w:sdt>
        <w:sdtPr>
          <w:id w:val="1018122153"/>
          <w:citation/>
        </w:sdtPr>
        <w:sdtEndPr/>
        <w:sdtContent>
          <w:r>
            <w:fldChar w:fldCharType="begin"/>
          </w:r>
          <w:r>
            <w:rPr>
              <w:lang w:val="en-GB"/>
            </w:rPr>
            <w:instrText xml:space="preserve"> CITATION htt182 \l 2057 </w:instrText>
          </w:r>
          <w:r>
            <w:fldChar w:fldCharType="separate"/>
          </w:r>
          <w:r w:rsidR="00DE1143" w:rsidRPr="00DE1143">
            <w:rPr>
              <w:noProof/>
              <w:lang w:val="en-GB"/>
            </w:rPr>
            <w:t>(http://www.dvwa.co.uk/, 2018)</w:t>
          </w:r>
          <w:r>
            <w:fldChar w:fldCharType="end"/>
          </w:r>
        </w:sdtContent>
      </w:sdt>
      <w:r>
        <w:t xml:space="preserve"> and makes use of a </w:t>
      </w:r>
      <w:r w:rsidR="002C14FB">
        <w:t>UWamp</w:t>
      </w:r>
      <w:r>
        <w:t xml:space="preserve"> </w:t>
      </w:r>
      <w:r w:rsidR="002C14FB">
        <w:t>wamp</w:t>
      </w:r>
      <w:r>
        <w:t xml:space="preserve"> server. Please follow the diagrams below as you read as this aids understanding of each SQL statement and its effect. </w:t>
      </w:r>
    </w:p>
    <w:p w:rsidR="00B05995" w:rsidRDefault="00B05995" w:rsidP="00F7390D">
      <w:pPr>
        <w:spacing w:afterLines="80" w:after="192"/>
      </w:pPr>
    </w:p>
    <w:p w:rsidR="00C24201" w:rsidRDefault="00425FD4" w:rsidP="00F7390D">
      <w:pPr>
        <w:spacing w:afterLines="80" w:after="192"/>
      </w:pPr>
      <w:r>
        <w:t xml:space="preserve">Firstly the </w:t>
      </w:r>
      <w:r w:rsidRPr="00142225">
        <w:rPr>
          <w:highlight w:val="yellow"/>
        </w:rPr>
        <w:t>‘ OR’ ‘=’</w:t>
      </w:r>
      <w:r w:rsidRPr="00B05995">
        <w:t xml:space="preserve"> can</w:t>
      </w:r>
      <w:r>
        <w:t xml:space="preserve"> be used again, this time in just the one available field. This prints all the first and second names of users as shown in figure 2.1. The command is shown in figure 2.2 </w:t>
      </w:r>
      <w:r w:rsidRPr="00C24201">
        <w:rPr>
          <w:highlight w:val="yellow"/>
        </w:rPr>
        <w:t xml:space="preserve">' UNION </w:t>
      </w:r>
      <w:r w:rsidRPr="00B05995">
        <w:rPr>
          <w:highlight w:val="yellow"/>
        </w:rPr>
        <w:t>SELECT 1,2 FROM dual#</w:t>
      </w:r>
      <w:r w:rsidRPr="00B05995">
        <w:t xml:space="preserve"> </w:t>
      </w:r>
      <w:r>
        <w:t xml:space="preserve">thereafter reveals that the select statement is looking for 2 columns and is a test to ensure that the SQL injection was valid. This is a modified command </w:t>
      </w:r>
      <w:r w:rsidRPr="00C24201">
        <w:t xml:space="preserve">from the Computerphile youtube channel video </w:t>
      </w:r>
      <w:sdt>
        <w:sdtPr>
          <w:id w:val="840587707"/>
          <w:citation/>
        </w:sdtPr>
        <w:sdtEndPr/>
        <w:sdtContent>
          <w:r w:rsidRPr="00C24201">
            <w:fldChar w:fldCharType="begin"/>
          </w:r>
          <w:r w:rsidRPr="00C24201">
            <w:instrText xml:space="preserve"> CITATION htt183 \l 2057 </w:instrText>
          </w:r>
          <w:r w:rsidRPr="00C24201">
            <w:fldChar w:fldCharType="separate"/>
          </w:r>
          <w:r w:rsidR="00DE1143" w:rsidRPr="00DE1143">
            <w:rPr>
              <w:noProof/>
            </w:rPr>
            <w:t>(https://www.youtube.com/watch?v=ciNHn38EyRc&amp;t=615s, 2018)</w:t>
          </w:r>
          <w:r w:rsidRPr="00C24201">
            <w:fldChar w:fldCharType="end"/>
          </w:r>
        </w:sdtContent>
      </w:sdt>
      <w:r>
        <w:t>.</w:t>
      </w:r>
    </w:p>
    <w:p w:rsidR="00C24201" w:rsidRDefault="00425FD4" w:rsidP="00F7390D">
      <w:pPr>
        <w:spacing w:afterLines="80" w:after="192"/>
      </w:pPr>
      <w:r>
        <w:t xml:space="preserve">The statement </w:t>
      </w:r>
      <w:r w:rsidRPr="00C24201">
        <w:rPr>
          <w:highlight w:val="yellow"/>
        </w:rPr>
        <w:t>' UNION SELECT TABLE_NAME, TABLE_SCHEMA FROM information_schema.tables#</w:t>
      </w:r>
      <w:r w:rsidRPr="00C24201">
        <w:t xml:space="preserve"> </w:t>
      </w:r>
      <w:r>
        <w:t xml:space="preserve">prints the names of all the tables and the name of the </w:t>
      </w:r>
      <w:r w:rsidR="002C14FB">
        <w:t>MySQL</w:t>
      </w:r>
      <w:r>
        <w:t xml:space="preserve"> database they </w:t>
      </w:r>
      <w:r w:rsidRPr="00C24201">
        <w:t>relate to</w:t>
      </w:r>
      <w:r>
        <w:t xml:space="preserve"> as shown in figure 2.3. The table called “users” stands out as the one most likely to contain personal information such as user ids and passwords. </w:t>
      </w:r>
      <w:r w:rsidR="00C6053E">
        <w:t xml:space="preserve">The user table can now be called in a statement to glean further information regarding columns within. The statement </w:t>
      </w:r>
      <w:r w:rsidR="00C6053E" w:rsidRPr="00E407A0">
        <w:rPr>
          <w:highlight w:val="yellow"/>
        </w:rPr>
        <w:t>'UNION SELECT COLUMN_NAME,2 FROM information_schema.columns WHERE TABLE_NAME='users'#</w:t>
      </w:r>
      <w:r w:rsidR="00E407A0" w:rsidRPr="00E407A0">
        <w:t xml:space="preserve"> </w:t>
      </w:r>
      <w:r w:rsidR="00E407A0">
        <w:t xml:space="preserve">lists all columns for the “users” table as shown in figure 2.4 and enables the last statement to be used to gain full information about all users. Entering </w:t>
      </w:r>
      <w:r w:rsidR="00E407A0" w:rsidRPr="00E407A0">
        <w:rPr>
          <w:highlight w:val="yellow"/>
        </w:rPr>
        <w:t>'UNION SELECT user, password FROM users#</w:t>
      </w:r>
      <w:r w:rsidR="00E407A0">
        <w:t xml:space="preserve">  as shown in figure 2.5 lists the username and password for every registered person. This completes the exploit as with each command you can access </w:t>
      </w:r>
      <w:r w:rsidR="00E407A0">
        <w:lastRenderedPageBreak/>
        <w:t>all information relating to this database. Other commands such as DROP TABLE etc. could be used to further alter the database from here.</w:t>
      </w:r>
    </w:p>
    <w:p w:rsidR="00B05995" w:rsidRDefault="00B05995" w:rsidP="00F7390D">
      <w:pPr>
        <w:spacing w:afterLines="80" w:after="192" w:line="263" w:lineRule="auto"/>
        <w:jc w:val="both"/>
      </w:pPr>
    </w:p>
    <w:p w:rsidR="00255672" w:rsidRDefault="00425FD4" w:rsidP="00F7390D">
      <w:pPr>
        <w:spacing w:afterLines="80" w:after="192" w:line="263" w:lineRule="auto"/>
        <w:ind w:firstLine="578"/>
        <w:jc w:val="both"/>
      </w:pPr>
      <w:r>
        <w:rPr>
          <w:noProof/>
        </w:rPr>
        <w:drawing>
          <wp:inline distT="0" distB="0" distL="0" distR="0">
            <wp:extent cx="5943600" cy="4241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229"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241165"/>
                    </a:xfrm>
                    <a:prstGeom prst="rect">
                      <a:avLst/>
                    </a:prstGeom>
                    <a:noFill/>
                    <a:ln>
                      <a:noFill/>
                    </a:ln>
                  </pic:spPr>
                </pic:pic>
              </a:graphicData>
            </a:graphic>
          </wp:inline>
        </w:drawing>
      </w:r>
    </w:p>
    <w:p w:rsidR="009275FD" w:rsidRDefault="00425FD4" w:rsidP="00F7390D">
      <w:pPr>
        <w:spacing w:afterLines="80" w:after="192" w:line="263" w:lineRule="auto"/>
        <w:jc w:val="both"/>
      </w:pPr>
      <w:r>
        <w:tab/>
        <w:t>Figure 2.1</w:t>
      </w:r>
    </w:p>
    <w:p w:rsidR="009275FD" w:rsidRDefault="009275FD" w:rsidP="00F7390D">
      <w:pPr>
        <w:spacing w:afterLines="80" w:after="192" w:line="263" w:lineRule="auto"/>
        <w:jc w:val="both"/>
      </w:pPr>
    </w:p>
    <w:p w:rsidR="00255672" w:rsidRDefault="00425FD4" w:rsidP="00F7390D">
      <w:pPr>
        <w:spacing w:afterLines="80" w:after="192" w:line="263" w:lineRule="auto"/>
        <w:jc w:val="both"/>
      </w:pPr>
      <w:r>
        <w:rPr>
          <w:noProof/>
        </w:rPr>
        <w:lastRenderedPageBreak/>
        <w:drawing>
          <wp:inline distT="0" distB="0" distL="0" distR="0">
            <wp:extent cx="5936615" cy="31508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44795"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6615" cy="3150870"/>
                    </a:xfrm>
                    <a:prstGeom prst="rect">
                      <a:avLst/>
                    </a:prstGeom>
                    <a:noFill/>
                    <a:ln>
                      <a:noFill/>
                    </a:ln>
                  </pic:spPr>
                </pic:pic>
              </a:graphicData>
            </a:graphic>
          </wp:inline>
        </w:drawing>
      </w:r>
    </w:p>
    <w:p w:rsidR="00255672" w:rsidRDefault="00425FD4" w:rsidP="00F7390D">
      <w:pPr>
        <w:spacing w:afterLines="80" w:after="192" w:line="263" w:lineRule="auto"/>
        <w:jc w:val="both"/>
      </w:pPr>
      <w:r>
        <w:t xml:space="preserve">Figure </w:t>
      </w:r>
      <w:r w:rsidR="009275FD">
        <w:t>2</w:t>
      </w:r>
      <w:r>
        <w:t>.</w:t>
      </w:r>
      <w:r w:rsidR="009275FD">
        <w:t>2</w:t>
      </w:r>
    </w:p>
    <w:p w:rsidR="00255672" w:rsidRDefault="00255672" w:rsidP="00F7390D">
      <w:pPr>
        <w:spacing w:afterLines="80" w:after="192" w:line="263" w:lineRule="auto"/>
        <w:jc w:val="both"/>
      </w:pPr>
    </w:p>
    <w:p w:rsidR="00255672" w:rsidRDefault="00255672" w:rsidP="00F7390D">
      <w:pPr>
        <w:spacing w:afterLines="80" w:after="192" w:line="263" w:lineRule="auto"/>
        <w:jc w:val="both"/>
      </w:pPr>
    </w:p>
    <w:p w:rsidR="00255672" w:rsidRDefault="00425FD4" w:rsidP="00F7390D">
      <w:pPr>
        <w:spacing w:afterLines="80" w:after="192" w:line="263" w:lineRule="auto"/>
        <w:jc w:val="both"/>
      </w:pPr>
      <w:r>
        <w:rPr>
          <w:noProof/>
        </w:rPr>
        <w:drawing>
          <wp:inline distT="0" distB="0" distL="0" distR="0">
            <wp:extent cx="5936615" cy="315087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23208"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6615" cy="3150870"/>
                    </a:xfrm>
                    <a:prstGeom prst="rect">
                      <a:avLst/>
                    </a:prstGeom>
                    <a:noFill/>
                    <a:ln>
                      <a:noFill/>
                    </a:ln>
                  </pic:spPr>
                </pic:pic>
              </a:graphicData>
            </a:graphic>
          </wp:inline>
        </w:drawing>
      </w:r>
    </w:p>
    <w:p w:rsidR="00255672" w:rsidRDefault="00425FD4" w:rsidP="00F7390D">
      <w:pPr>
        <w:spacing w:afterLines="80" w:after="192" w:line="263" w:lineRule="auto"/>
        <w:jc w:val="both"/>
      </w:pPr>
      <w:r>
        <w:t xml:space="preserve">Figure </w:t>
      </w:r>
      <w:r w:rsidR="009275FD">
        <w:t>2</w:t>
      </w:r>
      <w:r>
        <w:t>.</w:t>
      </w:r>
      <w:r w:rsidR="009275FD">
        <w:t>3</w:t>
      </w:r>
    </w:p>
    <w:p w:rsidR="00255672" w:rsidRDefault="00255672" w:rsidP="00F7390D">
      <w:pPr>
        <w:spacing w:afterLines="80" w:after="192" w:line="263" w:lineRule="auto"/>
        <w:jc w:val="both"/>
      </w:pPr>
    </w:p>
    <w:p w:rsidR="00255672" w:rsidRDefault="00425FD4" w:rsidP="00F7390D">
      <w:pPr>
        <w:spacing w:afterLines="80" w:after="192" w:line="263" w:lineRule="auto"/>
        <w:jc w:val="both"/>
      </w:pPr>
      <w:r>
        <w:rPr>
          <w:noProof/>
        </w:rPr>
        <w:lastRenderedPageBreak/>
        <w:drawing>
          <wp:inline distT="0" distB="0" distL="0" distR="0">
            <wp:extent cx="5936615" cy="31508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458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6615" cy="3150870"/>
                    </a:xfrm>
                    <a:prstGeom prst="rect">
                      <a:avLst/>
                    </a:prstGeom>
                    <a:noFill/>
                    <a:ln>
                      <a:noFill/>
                    </a:ln>
                  </pic:spPr>
                </pic:pic>
              </a:graphicData>
            </a:graphic>
          </wp:inline>
        </w:drawing>
      </w:r>
    </w:p>
    <w:p w:rsidR="00255672" w:rsidRDefault="00425FD4" w:rsidP="00F7390D">
      <w:pPr>
        <w:spacing w:afterLines="80" w:after="192" w:line="263" w:lineRule="auto"/>
        <w:jc w:val="both"/>
      </w:pPr>
      <w:r>
        <w:t xml:space="preserve">Figure </w:t>
      </w:r>
      <w:r w:rsidR="009275FD">
        <w:t>2</w:t>
      </w:r>
      <w:r>
        <w:t>.</w:t>
      </w:r>
      <w:r w:rsidR="009275FD">
        <w:t>4</w:t>
      </w:r>
    </w:p>
    <w:p w:rsidR="00255672" w:rsidRDefault="00255672" w:rsidP="00F7390D">
      <w:pPr>
        <w:spacing w:afterLines="80" w:after="192" w:line="263" w:lineRule="auto"/>
        <w:jc w:val="both"/>
      </w:pPr>
    </w:p>
    <w:p w:rsidR="00255672" w:rsidRDefault="00255672" w:rsidP="00F7390D">
      <w:pPr>
        <w:spacing w:afterLines="80" w:after="192" w:line="263" w:lineRule="auto"/>
        <w:jc w:val="both"/>
      </w:pPr>
    </w:p>
    <w:p w:rsidR="00255672" w:rsidRDefault="00425FD4" w:rsidP="00F7390D">
      <w:pPr>
        <w:spacing w:afterLines="80" w:after="192" w:line="263" w:lineRule="auto"/>
        <w:jc w:val="both"/>
      </w:pPr>
      <w:r>
        <w:rPr>
          <w:noProof/>
        </w:rPr>
        <w:drawing>
          <wp:inline distT="0" distB="0" distL="0" distR="0">
            <wp:extent cx="5936615" cy="315087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08626"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6615" cy="3150870"/>
                    </a:xfrm>
                    <a:prstGeom prst="rect">
                      <a:avLst/>
                    </a:prstGeom>
                    <a:noFill/>
                    <a:ln>
                      <a:noFill/>
                    </a:ln>
                  </pic:spPr>
                </pic:pic>
              </a:graphicData>
            </a:graphic>
          </wp:inline>
        </w:drawing>
      </w:r>
    </w:p>
    <w:p w:rsidR="00255672" w:rsidRDefault="00425FD4" w:rsidP="00F7390D">
      <w:pPr>
        <w:spacing w:afterLines="80" w:after="192" w:line="263" w:lineRule="auto"/>
        <w:jc w:val="both"/>
      </w:pPr>
      <w:r>
        <w:t xml:space="preserve">Figure </w:t>
      </w:r>
      <w:r w:rsidR="009275FD">
        <w:t>2</w:t>
      </w:r>
      <w:r>
        <w:t>.</w:t>
      </w:r>
      <w:r w:rsidR="009275FD">
        <w:t>5</w:t>
      </w:r>
    </w:p>
    <w:p w:rsidR="00705472" w:rsidRDefault="00705472" w:rsidP="00F7390D">
      <w:pPr>
        <w:spacing w:afterLines="80" w:after="192" w:line="263" w:lineRule="auto"/>
        <w:jc w:val="both"/>
      </w:pPr>
    </w:p>
    <w:p w:rsidR="00705472" w:rsidRDefault="00425FD4" w:rsidP="00F7390D">
      <w:pPr>
        <w:pStyle w:val="Heading2"/>
        <w:spacing w:before="0" w:afterLines="80" w:after="192"/>
        <w:ind w:left="0"/>
      </w:pPr>
      <w:bookmarkStart w:id="9" w:name="_Toc512902704"/>
      <w:r>
        <w:lastRenderedPageBreak/>
        <w:t>Procedure part 3</w:t>
      </w:r>
      <w:r w:rsidR="005137CD">
        <w:t xml:space="preserve"> – Stored XSS (Cross Site Scripting)</w:t>
      </w:r>
      <w:bookmarkEnd w:id="9"/>
    </w:p>
    <w:p w:rsidR="005137CD" w:rsidRDefault="00425FD4" w:rsidP="005137CD">
      <w:pPr>
        <w:spacing w:afterLines="80" w:after="192"/>
      </w:pPr>
      <w:r>
        <w:t>The first</w:t>
      </w:r>
      <w:r w:rsidR="00B443C5">
        <w:t xml:space="preserve"> XSS</w:t>
      </w:r>
      <w:r>
        <w:t xml:space="preserve"> exploit uses </w:t>
      </w:r>
      <w:hyperlink r:id="rId23" w:history="1">
        <w:r w:rsidRPr="00FD3AFE">
          <w:rPr>
            <w:rStyle w:val="Hyperlink"/>
          </w:rPr>
          <w:t>http://127.0.0.1/DVWA/vulnerabilities/xss_s/</w:t>
        </w:r>
      </w:hyperlink>
      <w:r>
        <w:t xml:space="preserve"> which is the stored </w:t>
      </w:r>
      <w:r w:rsidR="00B443C5">
        <w:t>XSS. This means</w:t>
      </w:r>
      <w:r>
        <w:t xml:space="preserve"> that a hacker </w:t>
      </w:r>
      <w:r w:rsidR="00B443C5">
        <w:t>has</w:t>
      </w:r>
      <w:r>
        <w:t xml:space="preserve"> embed</w:t>
      </w:r>
      <w:r w:rsidR="00FB1DFB">
        <w:t>d</w:t>
      </w:r>
      <w:r w:rsidR="00B443C5">
        <w:t>ed</w:t>
      </w:r>
      <w:r>
        <w:t xml:space="preserve"> their javascript code </w:t>
      </w:r>
      <w:r w:rsidR="00B443C5">
        <w:t>into</w:t>
      </w:r>
      <w:r>
        <w:t xml:space="preserve"> a comment box</w:t>
      </w:r>
      <w:r w:rsidR="00B443C5">
        <w:t xml:space="preserve"> or other input field</w:t>
      </w:r>
      <w:r>
        <w:t xml:space="preserve"> where other users can see what the hacker </w:t>
      </w:r>
      <w:r w:rsidR="00E06AF5">
        <w:t>has embedded into this field</w:t>
      </w:r>
      <w:r>
        <w:t xml:space="preserve"> and the victim's browser will be tricked into running that hackers malicious code. </w:t>
      </w:r>
    </w:p>
    <w:p w:rsidR="005137CD" w:rsidRDefault="00425FD4" w:rsidP="005137CD">
      <w:pPr>
        <w:spacing w:afterLines="80" w:after="192"/>
      </w:pPr>
      <w:r>
        <w:t xml:space="preserve">The first </w:t>
      </w:r>
      <w:r w:rsidR="00E06AF5">
        <w:t>step to this exploit is</w:t>
      </w:r>
      <w:r>
        <w:t xml:space="preserve"> </w:t>
      </w:r>
      <w:r w:rsidR="00E06AF5">
        <w:t>checking if t</w:t>
      </w:r>
      <w:r>
        <w:t xml:space="preserve">he comment box </w:t>
      </w:r>
      <w:r w:rsidR="00E06AF5">
        <w:t>is</w:t>
      </w:r>
      <w:r>
        <w:t xml:space="preserve"> vulnerable to </w:t>
      </w:r>
      <w:r w:rsidR="00E06AF5">
        <w:t>XSS</w:t>
      </w:r>
      <w:r>
        <w:t xml:space="preserve">. A HTML tag </w:t>
      </w:r>
      <w:r w:rsidR="00E06AF5">
        <w:t>can be</w:t>
      </w:r>
      <w:r>
        <w:t xml:space="preserve"> inserted into the comment section</w:t>
      </w:r>
      <w:r w:rsidR="0045017E">
        <w:t xml:space="preserve"> t</w:t>
      </w:r>
      <w:r>
        <w:t>o check if the input of th</w:t>
      </w:r>
      <w:r w:rsidR="0045017E">
        <w:t>is</w:t>
      </w:r>
      <w:r>
        <w:t xml:space="preserve"> comment box w</w:t>
      </w:r>
      <w:r w:rsidR="0045017E">
        <w:t>ill</w:t>
      </w:r>
      <w:r>
        <w:t xml:space="preserve"> render the inserted HTML tag</w:t>
      </w:r>
      <w:r w:rsidR="0045017E">
        <w:t xml:space="preserve"> as shown in figure 3.1</w:t>
      </w:r>
      <w:r>
        <w:t xml:space="preserve">. </w:t>
      </w:r>
      <w:r w:rsidR="0045017E">
        <w:t>If rendered, t</w:t>
      </w:r>
      <w:r>
        <w:t xml:space="preserve">his </w:t>
      </w:r>
      <w:r w:rsidR="0045017E">
        <w:t>indicates</w:t>
      </w:r>
      <w:r>
        <w:t xml:space="preserve"> that the web developer did</w:t>
      </w:r>
      <w:r w:rsidR="0045017E">
        <w:t xml:space="preserve"> not</w:t>
      </w:r>
      <w:r>
        <w:t xml:space="preserve"> properly saniti</w:t>
      </w:r>
      <w:r w:rsidR="0045017E">
        <w:t>s</w:t>
      </w:r>
      <w:r>
        <w:t>e input into the comment boxes.</w:t>
      </w:r>
    </w:p>
    <w:p w:rsidR="005137CD" w:rsidRPr="00772E34" w:rsidRDefault="00425FD4" w:rsidP="005137CD">
      <w:pPr>
        <w:spacing w:afterLines="80" w:after="192"/>
      </w:pPr>
      <w:r>
        <w:t>If it is confirmed that the target input field is vulnerable to XSS the next step would be to try and insert &lt;script&gt; tags into the comment box as shown in figure 3.2. This outputs a message box to the screen and further confirms that there is XSS vulnerability in the targeted website. Anything within the &lt;script&gt; tags are not rendered in the browser and are effectively invisible which in turn makes this attack very hard to notice unless you are an admin searching through the database or a technical user studying the source of the website.</w:t>
      </w:r>
    </w:p>
    <w:p w:rsidR="005137CD" w:rsidRDefault="00425FD4" w:rsidP="005137CD">
      <w:pPr>
        <w:spacing w:afterLines="80" w:after="192"/>
      </w:pPr>
      <w:r>
        <w:t>Following this, a final payload can be inserted</w:t>
      </w:r>
      <w:r w:rsidR="002E2D9D">
        <w:t xml:space="preserve"> as per figure 3.3</w:t>
      </w:r>
      <w:r>
        <w:t xml:space="preserve"> to redirect the user’s browser to Rick Astley’s: ‘Never Gonna Give You Up song’. This is a light-hearted method of showing how a browser can execute code without the user's consent and potentially without the </w:t>
      </w:r>
      <w:r w:rsidR="002E2D9D">
        <w:t>user’s</w:t>
      </w:r>
      <w:r>
        <w:t xml:space="preserve"> knowledge. This could clearly be adapted for malicious purposes.</w:t>
      </w:r>
    </w:p>
    <w:p w:rsidR="005137CD" w:rsidRDefault="00425FD4" w:rsidP="005137CD">
      <w:pPr>
        <w:spacing w:afterLines="80" w:after="192"/>
      </w:pPr>
      <w:r>
        <w:rPr>
          <w:noProof/>
        </w:rPr>
        <w:drawing>
          <wp:inline distT="0" distB="0" distL="0" distR="0">
            <wp:extent cx="5731510" cy="1171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9158" name=""/>
                    <pic:cNvPicPr/>
                  </pic:nvPicPr>
                  <pic:blipFill>
                    <a:blip r:embed="rId24"/>
                    <a:stretch>
                      <a:fillRect/>
                    </a:stretch>
                  </pic:blipFill>
                  <pic:spPr>
                    <a:xfrm>
                      <a:off x="0" y="0"/>
                      <a:ext cx="5731510" cy="1171575"/>
                    </a:xfrm>
                    <a:prstGeom prst="rect">
                      <a:avLst/>
                    </a:prstGeom>
                  </pic:spPr>
                </pic:pic>
              </a:graphicData>
            </a:graphic>
          </wp:inline>
        </w:drawing>
      </w:r>
    </w:p>
    <w:p w:rsidR="005137CD" w:rsidRDefault="00425FD4" w:rsidP="005137CD">
      <w:pPr>
        <w:spacing w:afterLines="80" w:after="192"/>
      </w:pPr>
      <w:r>
        <w:t>Figure 3.1</w:t>
      </w:r>
    </w:p>
    <w:p w:rsidR="005137CD" w:rsidRDefault="005137CD" w:rsidP="005137CD">
      <w:pPr>
        <w:spacing w:afterLines="80" w:after="192"/>
      </w:pPr>
    </w:p>
    <w:p w:rsidR="005137CD" w:rsidRDefault="00425FD4" w:rsidP="005137CD">
      <w:pPr>
        <w:spacing w:afterLines="80" w:after="192"/>
      </w:pPr>
      <w:r>
        <w:rPr>
          <w:noProof/>
        </w:rPr>
        <w:drawing>
          <wp:inline distT="0" distB="0" distL="0" distR="0">
            <wp:extent cx="5731510" cy="1154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64313" name=""/>
                    <pic:cNvPicPr/>
                  </pic:nvPicPr>
                  <pic:blipFill>
                    <a:blip r:embed="rId25"/>
                    <a:stretch>
                      <a:fillRect/>
                    </a:stretch>
                  </pic:blipFill>
                  <pic:spPr>
                    <a:xfrm>
                      <a:off x="0" y="0"/>
                      <a:ext cx="5731510" cy="1154430"/>
                    </a:xfrm>
                    <a:prstGeom prst="rect">
                      <a:avLst/>
                    </a:prstGeom>
                  </pic:spPr>
                </pic:pic>
              </a:graphicData>
            </a:graphic>
          </wp:inline>
        </w:drawing>
      </w:r>
    </w:p>
    <w:p w:rsidR="005137CD" w:rsidRDefault="00425FD4" w:rsidP="005137CD">
      <w:pPr>
        <w:spacing w:afterLines="80" w:after="192"/>
      </w:pPr>
      <w:r>
        <w:t>Figure 3.2</w:t>
      </w:r>
    </w:p>
    <w:p w:rsidR="00705472" w:rsidRDefault="00705472" w:rsidP="00F7390D">
      <w:pPr>
        <w:pStyle w:val="ListParagraph"/>
        <w:spacing w:afterLines="80" w:after="192" w:line="263" w:lineRule="auto"/>
        <w:ind w:left="0"/>
        <w:jc w:val="both"/>
      </w:pPr>
    </w:p>
    <w:p w:rsidR="005137CD" w:rsidRDefault="00425FD4" w:rsidP="00F7390D">
      <w:pPr>
        <w:pStyle w:val="ListParagraph"/>
        <w:spacing w:afterLines="80" w:after="192" w:line="263" w:lineRule="auto"/>
        <w:ind w:left="0"/>
        <w:jc w:val="both"/>
      </w:pPr>
      <w:r>
        <w:rPr>
          <w:noProof/>
        </w:rPr>
        <w:lastRenderedPageBreak/>
        <w:drawing>
          <wp:inline distT="0" distB="0" distL="0" distR="0">
            <wp:extent cx="5731510" cy="1190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3855" name=""/>
                    <pic:cNvPicPr/>
                  </pic:nvPicPr>
                  <pic:blipFill>
                    <a:blip r:embed="rId26"/>
                    <a:stretch>
                      <a:fillRect/>
                    </a:stretch>
                  </pic:blipFill>
                  <pic:spPr>
                    <a:xfrm>
                      <a:off x="0" y="0"/>
                      <a:ext cx="5731510" cy="1190625"/>
                    </a:xfrm>
                    <a:prstGeom prst="rect">
                      <a:avLst/>
                    </a:prstGeom>
                  </pic:spPr>
                </pic:pic>
              </a:graphicData>
            </a:graphic>
          </wp:inline>
        </w:drawing>
      </w:r>
    </w:p>
    <w:p w:rsidR="005137CD" w:rsidRDefault="00425FD4" w:rsidP="00F7390D">
      <w:pPr>
        <w:pStyle w:val="ListParagraph"/>
        <w:spacing w:afterLines="80" w:after="192" w:line="263" w:lineRule="auto"/>
        <w:ind w:left="0"/>
        <w:jc w:val="both"/>
      </w:pPr>
      <w:r>
        <w:t>Figure 3.3</w:t>
      </w:r>
    </w:p>
    <w:p w:rsidR="005137CD" w:rsidRDefault="005137CD" w:rsidP="00F7390D">
      <w:pPr>
        <w:pStyle w:val="ListParagraph"/>
        <w:spacing w:afterLines="80" w:after="192" w:line="263" w:lineRule="auto"/>
        <w:ind w:left="0"/>
        <w:jc w:val="both"/>
      </w:pPr>
    </w:p>
    <w:p w:rsidR="005137CD" w:rsidRDefault="00425FD4" w:rsidP="005137CD">
      <w:pPr>
        <w:pStyle w:val="Heading2"/>
        <w:spacing w:before="0" w:afterLines="80" w:after="192"/>
        <w:ind w:left="0"/>
      </w:pPr>
      <w:bookmarkStart w:id="10" w:name="_Toc512902705"/>
      <w:r>
        <w:t>Procedure part 4 – XSS Reflected (Cross Site Scripting)</w:t>
      </w:r>
      <w:bookmarkEnd w:id="10"/>
    </w:p>
    <w:p w:rsidR="005137CD" w:rsidRDefault="00425FD4" w:rsidP="005137CD">
      <w:pPr>
        <w:tabs>
          <w:tab w:val="left" w:pos="3765"/>
        </w:tabs>
        <w:spacing w:afterLines="80" w:after="192"/>
      </w:pPr>
      <w:r>
        <w:t xml:space="preserve">The second exploit uses </w:t>
      </w:r>
      <w:hyperlink r:id="rId27" w:history="1">
        <w:r w:rsidRPr="00FD3AFE">
          <w:rPr>
            <w:rStyle w:val="Hyperlink"/>
          </w:rPr>
          <w:t>http://127.0.0.1/DVWA/vulnerabilities/xss_r/</w:t>
        </w:r>
      </w:hyperlink>
      <w:r>
        <w:t xml:space="preserve"> which is reflected </w:t>
      </w:r>
      <w:r w:rsidR="00B443C5">
        <w:t>XSS</w:t>
      </w:r>
      <w:r>
        <w:t xml:space="preserve">. This example is an attacker crafting an </w:t>
      </w:r>
      <w:r w:rsidR="00B443C5">
        <w:t>XSS</w:t>
      </w:r>
      <w:r>
        <w:t xml:space="preserve"> exploit on the target's browser via a targeted phishing attempt also known as ‘spear phishing'.  </w:t>
      </w:r>
    </w:p>
    <w:p w:rsidR="005137CD" w:rsidRDefault="00425FD4" w:rsidP="005137CD">
      <w:pPr>
        <w:tabs>
          <w:tab w:val="left" w:pos="3765"/>
        </w:tabs>
        <w:spacing w:afterLines="80" w:after="192"/>
      </w:pPr>
      <w:r>
        <w:t xml:space="preserve">The first step </w:t>
      </w:r>
      <w:r w:rsidR="00B443C5">
        <w:t>to this exploit is</w:t>
      </w:r>
      <w:r>
        <w:t xml:space="preserve"> to craft the </w:t>
      </w:r>
      <w:r w:rsidR="00B443C5">
        <w:t>XSS</w:t>
      </w:r>
      <w:r>
        <w:t xml:space="preserve"> payload. This will print out a message box to the </w:t>
      </w:r>
      <w:r w:rsidR="00B443C5">
        <w:t>victim’s</w:t>
      </w:r>
      <w:r>
        <w:t xml:space="preserve"> browser.</w:t>
      </w:r>
    </w:p>
    <w:p w:rsidR="005137CD" w:rsidRDefault="00425FD4" w:rsidP="005137CD">
      <w:pPr>
        <w:tabs>
          <w:tab w:val="left" w:pos="3765"/>
        </w:tabs>
        <w:spacing w:afterLines="80" w:after="192"/>
      </w:pPr>
      <w:r>
        <w:t xml:space="preserve">Although </w:t>
      </w:r>
      <w:r w:rsidR="00B443C5">
        <w:t>the full URL can be sent to the victim, i</w:t>
      </w:r>
      <w:r>
        <w:t>t is</w:t>
      </w:r>
      <w:r w:rsidR="00B443C5">
        <w:t xml:space="preserve"> very</w:t>
      </w:r>
      <w:r>
        <w:t xml:space="preserve"> common to use a URL shortener to change the link and hide the script tags from the user</w:t>
      </w:r>
      <w:r w:rsidR="00B443C5">
        <w:t>. The full-length URL can be seen in figure 4.1 and the shortened version is as shown in figure 4.2</w:t>
      </w:r>
      <w:r>
        <w:t xml:space="preserve">. </w:t>
      </w:r>
    </w:p>
    <w:p w:rsidR="005137CD" w:rsidRDefault="00425FD4" w:rsidP="005137CD">
      <w:pPr>
        <w:tabs>
          <w:tab w:val="left" w:pos="3765"/>
        </w:tabs>
        <w:spacing w:afterLines="80" w:after="192"/>
      </w:pPr>
      <w:r>
        <w:t xml:space="preserve">When </w:t>
      </w:r>
      <w:r w:rsidR="00B443C5">
        <w:t>a</w:t>
      </w:r>
      <w:r>
        <w:t xml:space="preserve"> victim clicks the malicious link the</w:t>
      </w:r>
      <w:r w:rsidR="00B443C5">
        <w:t>ir</w:t>
      </w:r>
      <w:r>
        <w:t xml:space="preserve"> browser then runs the code and a message box is outputted to the user</w:t>
      </w:r>
      <w:r w:rsidR="00B443C5">
        <w:t xml:space="preserve"> as expected</w:t>
      </w:r>
      <w:r>
        <w:t>.</w:t>
      </w:r>
      <w:r w:rsidR="00B443C5">
        <w:t xml:space="preserve"> Please see figure 4.3 for reference.</w:t>
      </w:r>
    </w:p>
    <w:p w:rsidR="005137CD" w:rsidRDefault="005137CD" w:rsidP="005137CD">
      <w:pPr>
        <w:tabs>
          <w:tab w:val="left" w:pos="3765"/>
        </w:tabs>
        <w:spacing w:afterLines="80" w:after="192"/>
      </w:pPr>
    </w:p>
    <w:p w:rsidR="005137CD" w:rsidRDefault="00425FD4" w:rsidP="005137CD">
      <w:pPr>
        <w:tabs>
          <w:tab w:val="left" w:pos="3765"/>
        </w:tabs>
        <w:spacing w:afterLines="80" w:after="192"/>
      </w:pPr>
      <w:r>
        <w:rPr>
          <w:noProof/>
        </w:rPr>
        <w:drawing>
          <wp:inline distT="0" distB="0" distL="0" distR="0">
            <wp:extent cx="5731510" cy="2463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22854" name=""/>
                    <pic:cNvPicPr/>
                  </pic:nvPicPr>
                  <pic:blipFill>
                    <a:blip r:embed="rId28"/>
                    <a:stretch>
                      <a:fillRect/>
                    </a:stretch>
                  </pic:blipFill>
                  <pic:spPr>
                    <a:xfrm>
                      <a:off x="0" y="0"/>
                      <a:ext cx="5731510" cy="246380"/>
                    </a:xfrm>
                    <a:prstGeom prst="rect">
                      <a:avLst/>
                    </a:prstGeom>
                  </pic:spPr>
                </pic:pic>
              </a:graphicData>
            </a:graphic>
          </wp:inline>
        </w:drawing>
      </w:r>
    </w:p>
    <w:p w:rsidR="005137CD" w:rsidRDefault="00425FD4" w:rsidP="005137CD">
      <w:pPr>
        <w:tabs>
          <w:tab w:val="left" w:pos="3765"/>
        </w:tabs>
        <w:spacing w:afterLines="80" w:after="192"/>
      </w:pPr>
      <w:r>
        <w:t>Figure 4.1</w:t>
      </w:r>
    </w:p>
    <w:p w:rsidR="005137CD" w:rsidRDefault="005137CD" w:rsidP="005137CD">
      <w:pPr>
        <w:tabs>
          <w:tab w:val="left" w:pos="3765"/>
        </w:tabs>
        <w:spacing w:afterLines="80" w:after="192"/>
      </w:pPr>
    </w:p>
    <w:p w:rsidR="005137CD" w:rsidRDefault="00425FD4" w:rsidP="005137CD">
      <w:pPr>
        <w:tabs>
          <w:tab w:val="left" w:pos="3765"/>
        </w:tabs>
        <w:spacing w:afterLines="80" w:after="192"/>
      </w:pPr>
      <w:r>
        <w:rPr>
          <w:noProof/>
        </w:rPr>
        <w:lastRenderedPageBreak/>
        <w:drawing>
          <wp:inline distT="0" distB="0" distL="0" distR="0">
            <wp:extent cx="5731510" cy="2788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26317" name=""/>
                    <pic:cNvPicPr/>
                  </pic:nvPicPr>
                  <pic:blipFill>
                    <a:blip r:embed="rId29"/>
                    <a:stretch>
                      <a:fillRect/>
                    </a:stretch>
                  </pic:blipFill>
                  <pic:spPr>
                    <a:xfrm>
                      <a:off x="0" y="0"/>
                      <a:ext cx="5731510" cy="2788285"/>
                    </a:xfrm>
                    <a:prstGeom prst="rect">
                      <a:avLst/>
                    </a:prstGeom>
                  </pic:spPr>
                </pic:pic>
              </a:graphicData>
            </a:graphic>
          </wp:inline>
        </w:drawing>
      </w:r>
    </w:p>
    <w:p w:rsidR="005137CD" w:rsidRDefault="00425FD4" w:rsidP="005137CD">
      <w:pPr>
        <w:tabs>
          <w:tab w:val="left" w:pos="3765"/>
        </w:tabs>
        <w:spacing w:afterLines="80" w:after="192"/>
      </w:pPr>
      <w:r>
        <w:t>Figure 4.2</w:t>
      </w:r>
    </w:p>
    <w:p w:rsidR="005137CD" w:rsidRDefault="005137CD" w:rsidP="005137CD">
      <w:pPr>
        <w:tabs>
          <w:tab w:val="left" w:pos="3765"/>
        </w:tabs>
        <w:spacing w:afterLines="80" w:after="192"/>
      </w:pPr>
    </w:p>
    <w:p w:rsidR="005137CD" w:rsidRDefault="00425FD4" w:rsidP="005137CD">
      <w:pPr>
        <w:tabs>
          <w:tab w:val="left" w:pos="3765"/>
        </w:tabs>
        <w:spacing w:afterLines="80" w:after="192"/>
      </w:pPr>
      <w:r>
        <w:rPr>
          <w:noProof/>
        </w:rPr>
        <w:drawing>
          <wp:inline distT="0" distB="0" distL="0" distR="0">
            <wp:extent cx="4305300" cy="1266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97251" name=""/>
                    <pic:cNvPicPr/>
                  </pic:nvPicPr>
                  <pic:blipFill>
                    <a:blip r:embed="rId30"/>
                    <a:stretch>
                      <a:fillRect/>
                    </a:stretch>
                  </pic:blipFill>
                  <pic:spPr>
                    <a:xfrm>
                      <a:off x="0" y="0"/>
                      <a:ext cx="4305300" cy="1266825"/>
                    </a:xfrm>
                    <a:prstGeom prst="rect">
                      <a:avLst/>
                    </a:prstGeom>
                  </pic:spPr>
                </pic:pic>
              </a:graphicData>
            </a:graphic>
          </wp:inline>
        </w:drawing>
      </w:r>
    </w:p>
    <w:p w:rsidR="005137CD" w:rsidRDefault="00425FD4" w:rsidP="005137CD">
      <w:pPr>
        <w:tabs>
          <w:tab w:val="left" w:pos="3765"/>
        </w:tabs>
        <w:spacing w:afterLines="80" w:after="192"/>
      </w:pPr>
      <w:r>
        <w:t>Figure 4.3</w:t>
      </w:r>
    </w:p>
    <w:p w:rsidR="005137CD" w:rsidRDefault="005137CD" w:rsidP="00F7390D">
      <w:pPr>
        <w:pStyle w:val="ListParagraph"/>
        <w:spacing w:afterLines="80" w:after="192" w:line="263" w:lineRule="auto"/>
        <w:ind w:left="0"/>
        <w:jc w:val="both"/>
      </w:pPr>
    </w:p>
    <w:p w:rsidR="004D7B3D" w:rsidRDefault="00425FD4" w:rsidP="00F7390D">
      <w:pPr>
        <w:pStyle w:val="Heading1"/>
        <w:spacing w:before="0" w:afterLines="80" w:after="192"/>
        <w:ind w:left="0"/>
      </w:pPr>
      <w:bookmarkStart w:id="11" w:name="_Toc512902706"/>
      <w:r>
        <w:lastRenderedPageBreak/>
        <w:t>Results</w:t>
      </w:r>
      <w:r w:rsidR="00DE1143">
        <w:t>/Conclusions</w:t>
      </w:r>
      <w:bookmarkEnd w:id="11"/>
    </w:p>
    <w:p w:rsidR="009525A9" w:rsidRDefault="00425FD4" w:rsidP="00F7390D">
      <w:pPr>
        <w:pStyle w:val="Heading2"/>
        <w:spacing w:before="0" w:afterLines="80" w:after="192"/>
        <w:ind w:left="0"/>
        <w:rPr>
          <w:lang w:val="en-GB"/>
        </w:rPr>
      </w:pPr>
      <w:bookmarkStart w:id="12" w:name="_Toc512902707"/>
      <w:r>
        <w:rPr>
          <w:lang w:val="en-GB"/>
        </w:rPr>
        <w:t>Results for part 1</w:t>
      </w:r>
      <w:bookmarkEnd w:id="12"/>
    </w:p>
    <w:p w:rsidR="000C4157" w:rsidRPr="009525A9" w:rsidRDefault="00425FD4" w:rsidP="00F7390D">
      <w:pPr>
        <w:spacing w:afterLines="80" w:after="192"/>
        <w:rPr>
          <w:lang w:val="en-GB"/>
        </w:rPr>
      </w:pPr>
      <w:r>
        <w:rPr>
          <w:lang w:val="en-GB"/>
        </w:rPr>
        <w:t xml:space="preserve">For the first part, the goal was to identify a registered user on the database by using SQL injection and thereafter find out their password by using a problem-solving approach to injection. Following all steps taken, the user's individual username was discovered to be "jake” and his password was “elwood”. This task was completed successfully as the intended goal was </w:t>
      </w:r>
      <w:r w:rsidR="00791C74">
        <w:rPr>
          <w:lang w:val="en-GB"/>
        </w:rPr>
        <w:t>achieved.</w:t>
      </w:r>
    </w:p>
    <w:p w:rsidR="000C4157" w:rsidRDefault="00425FD4" w:rsidP="00F7390D">
      <w:pPr>
        <w:pStyle w:val="Heading2"/>
        <w:spacing w:before="0" w:afterLines="80" w:after="192"/>
        <w:ind w:left="0"/>
        <w:rPr>
          <w:lang w:val="en-GB"/>
        </w:rPr>
      </w:pPr>
      <w:bookmarkStart w:id="13" w:name="_Toc512902708"/>
      <w:r>
        <w:rPr>
          <w:lang w:val="en-GB"/>
        </w:rPr>
        <w:t>Results for part 2</w:t>
      </w:r>
      <w:bookmarkEnd w:id="13"/>
    </w:p>
    <w:p w:rsidR="000C4157" w:rsidRDefault="00425FD4" w:rsidP="00F7390D">
      <w:pPr>
        <w:spacing w:afterLines="80" w:after="192"/>
        <w:rPr>
          <w:lang w:val="en-GB"/>
        </w:rPr>
      </w:pPr>
      <w:r>
        <w:rPr>
          <w:lang w:val="en-GB"/>
        </w:rPr>
        <w:t>For part two, the intentions were to find out personal information for many users without knowing their usernames to begin with. After using different resources to alter SQL statements to make them relevant to this database, it was possible to join tables and discover vast amounts of information relating to the database structure and ultimately all user data including usernames and passwords among many other pieces of personal information.</w:t>
      </w:r>
    </w:p>
    <w:p w:rsidR="000C4157" w:rsidRPr="009525A9" w:rsidRDefault="000C4157" w:rsidP="00F7390D">
      <w:pPr>
        <w:spacing w:afterLines="80" w:after="192"/>
        <w:rPr>
          <w:lang w:val="en-GB"/>
        </w:rPr>
      </w:pPr>
    </w:p>
    <w:p w:rsidR="000C4157" w:rsidRDefault="00425FD4" w:rsidP="00F7390D">
      <w:pPr>
        <w:pStyle w:val="Heading2"/>
        <w:spacing w:before="0" w:afterLines="80" w:after="192"/>
        <w:ind w:left="0"/>
        <w:rPr>
          <w:lang w:val="en-GB"/>
        </w:rPr>
      </w:pPr>
      <w:bookmarkStart w:id="14" w:name="_Toc512902709"/>
      <w:r>
        <w:rPr>
          <w:lang w:val="en-GB"/>
        </w:rPr>
        <w:t>Results for part 3</w:t>
      </w:r>
      <w:bookmarkEnd w:id="14"/>
    </w:p>
    <w:p w:rsidR="00EF7E2B" w:rsidRDefault="00425FD4" w:rsidP="00EF7E2B">
      <w:pPr>
        <w:spacing w:afterLines="80" w:after="192"/>
        <w:rPr>
          <w:lang w:val="en-GB"/>
        </w:rPr>
      </w:pPr>
      <w:r>
        <w:rPr>
          <w:lang w:val="en-GB"/>
        </w:rPr>
        <w:t>For part three, the intentions were to carry out a stored XSS exploit. The result of the first test is that the text ‘XSS’ is an emphasised header. Meaning that the text XSS should be bigger than the surrounding text and slightly bolder than the surrounding text</w:t>
      </w:r>
      <w:r w:rsidR="00B443C5">
        <w:rPr>
          <w:lang w:val="en-GB"/>
        </w:rPr>
        <w:t xml:space="preserve"> as shown in figure 5.1.</w:t>
      </w:r>
    </w:p>
    <w:p w:rsidR="00EF7E2B" w:rsidRDefault="00425FD4" w:rsidP="00EF7E2B">
      <w:pPr>
        <w:spacing w:afterLines="80" w:after="192"/>
        <w:rPr>
          <w:lang w:val="en-GB"/>
        </w:rPr>
      </w:pPr>
      <w:r>
        <w:rPr>
          <w:lang w:val="en-GB"/>
        </w:rPr>
        <w:t>The result of the second test is to prove that code inside of the &lt;script&gt; tags work. This confirms that the web app is vulnerable to XSS</w:t>
      </w:r>
      <w:r w:rsidR="00B443C5">
        <w:rPr>
          <w:lang w:val="en-GB"/>
        </w:rPr>
        <w:t xml:space="preserve"> (shown in figure 5.2).</w:t>
      </w:r>
    </w:p>
    <w:p w:rsidR="00EF7E2B" w:rsidRDefault="00425FD4" w:rsidP="00EF7E2B">
      <w:pPr>
        <w:spacing w:afterLines="80" w:after="192"/>
        <w:rPr>
          <w:lang w:val="en-GB"/>
        </w:rPr>
      </w:pPr>
      <w:r>
        <w:rPr>
          <w:lang w:val="en-GB"/>
        </w:rPr>
        <w:t>The result of the final</w:t>
      </w:r>
      <w:r w:rsidR="000879E8">
        <w:rPr>
          <w:lang w:val="en-GB"/>
        </w:rPr>
        <w:t xml:space="preserve"> test</w:t>
      </w:r>
      <w:r>
        <w:rPr>
          <w:lang w:val="en-GB"/>
        </w:rPr>
        <w:t xml:space="preserve"> pro</w:t>
      </w:r>
      <w:r w:rsidR="000879E8">
        <w:rPr>
          <w:lang w:val="en-GB"/>
        </w:rPr>
        <w:t>ves</w:t>
      </w:r>
      <w:r>
        <w:rPr>
          <w:lang w:val="en-GB"/>
        </w:rPr>
        <w:t xml:space="preserve"> </w:t>
      </w:r>
      <w:r w:rsidR="000879E8">
        <w:rPr>
          <w:lang w:val="en-GB"/>
        </w:rPr>
        <w:t>that the</w:t>
      </w:r>
      <w:r>
        <w:rPr>
          <w:lang w:val="en-GB"/>
        </w:rPr>
        <w:t xml:space="preserve"> code inside of the &lt;script&gt; tags work</w:t>
      </w:r>
      <w:r w:rsidR="000879E8">
        <w:rPr>
          <w:lang w:val="en-GB"/>
        </w:rPr>
        <w:t xml:space="preserve"> and carry out the task programmed by the hacker</w:t>
      </w:r>
      <w:r>
        <w:rPr>
          <w:lang w:val="en-GB"/>
        </w:rPr>
        <w:t xml:space="preserve">. </w:t>
      </w:r>
      <w:r w:rsidR="000879E8">
        <w:rPr>
          <w:lang w:val="en-GB"/>
        </w:rPr>
        <w:t>With this being</w:t>
      </w:r>
      <w:r w:rsidR="00B443C5">
        <w:rPr>
          <w:lang w:val="en-GB"/>
        </w:rPr>
        <w:t xml:space="preserve"> the case,</w:t>
      </w:r>
      <w:r>
        <w:rPr>
          <w:lang w:val="en-GB"/>
        </w:rPr>
        <w:t xml:space="preserve"> the user</w:t>
      </w:r>
      <w:r w:rsidR="00B443C5">
        <w:rPr>
          <w:lang w:val="en-GB"/>
        </w:rPr>
        <w:t xml:space="preserve"> will be</w:t>
      </w:r>
      <w:r>
        <w:rPr>
          <w:lang w:val="en-GB"/>
        </w:rPr>
        <w:t xml:space="preserve"> redirected to a video of Rick Astley’s</w:t>
      </w:r>
      <w:r w:rsidR="000879E8">
        <w:rPr>
          <w:lang w:val="en-GB"/>
        </w:rPr>
        <w:t>:</w:t>
      </w:r>
      <w:r>
        <w:rPr>
          <w:lang w:val="en-GB"/>
        </w:rPr>
        <w:t xml:space="preserve"> Never </w:t>
      </w:r>
      <w:r w:rsidR="00B443C5">
        <w:rPr>
          <w:lang w:val="en-GB"/>
        </w:rPr>
        <w:t>G</w:t>
      </w:r>
      <w:r>
        <w:rPr>
          <w:lang w:val="en-GB"/>
        </w:rPr>
        <w:t xml:space="preserve">onna </w:t>
      </w:r>
      <w:r w:rsidR="00B443C5">
        <w:rPr>
          <w:lang w:val="en-GB"/>
        </w:rPr>
        <w:t>G</w:t>
      </w:r>
      <w:r>
        <w:rPr>
          <w:lang w:val="en-GB"/>
        </w:rPr>
        <w:t xml:space="preserve">ive </w:t>
      </w:r>
      <w:r w:rsidR="00B443C5">
        <w:rPr>
          <w:lang w:val="en-GB"/>
        </w:rPr>
        <w:t>Y</w:t>
      </w:r>
      <w:r>
        <w:rPr>
          <w:lang w:val="en-GB"/>
        </w:rPr>
        <w:t xml:space="preserve">ou </w:t>
      </w:r>
      <w:r w:rsidR="00B443C5">
        <w:rPr>
          <w:lang w:val="en-GB"/>
        </w:rPr>
        <w:t>U</w:t>
      </w:r>
      <w:r>
        <w:rPr>
          <w:lang w:val="en-GB"/>
        </w:rPr>
        <w:t>p</w:t>
      </w:r>
      <w:r w:rsidR="00B443C5">
        <w:rPr>
          <w:lang w:val="en-GB"/>
        </w:rPr>
        <w:t xml:space="preserve"> song (please see figure 5.3)</w:t>
      </w:r>
      <w:r>
        <w:rPr>
          <w:lang w:val="en-GB"/>
        </w:rPr>
        <w:t xml:space="preserve">. </w:t>
      </w:r>
      <w:r w:rsidR="00B443C5">
        <w:rPr>
          <w:lang w:val="en-GB"/>
        </w:rPr>
        <w:t>T</w:t>
      </w:r>
      <w:r>
        <w:rPr>
          <w:lang w:val="en-GB"/>
        </w:rPr>
        <w:t>he user is redirected</w:t>
      </w:r>
      <w:r w:rsidR="00B443C5">
        <w:rPr>
          <w:lang w:val="en-GB"/>
        </w:rPr>
        <w:t xml:space="preserve"> and</w:t>
      </w:r>
      <w:r>
        <w:rPr>
          <w:lang w:val="en-GB"/>
        </w:rPr>
        <w:t xml:space="preserve"> anything outside of the script tags </w:t>
      </w:r>
      <w:r w:rsidR="00B443C5">
        <w:rPr>
          <w:lang w:val="en-GB"/>
        </w:rPr>
        <w:t>are</w:t>
      </w:r>
      <w:r>
        <w:rPr>
          <w:lang w:val="en-GB"/>
        </w:rPr>
        <w:t xml:space="preserve"> treated as a normal comment and is displayed to the user</w:t>
      </w:r>
      <w:r w:rsidR="00B443C5">
        <w:rPr>
          <w:lang w:val="en-GB"/>
        </w:rPr>
        <w:t xml:space="preserve"> as per figure 5.4</w:t>
      </w:r>
      <w:r>
        <w:rPr>
          <w:lang w:val="en-GB"/>
        </w:rPr>
        <w:t>.</w:t>
      </w:r>
    </w:p>
    <w:p w:rsidR="000C4157" w:rsidRDefault="00425FD4" w:rsidP="00F7390D">
      <w:pPr>
        <w:spacing w:afterLines="80" w:after="192"/>
        <w:rPr>
          <w:lang w:val="en-GB"/>
        </w:rPr>
      </w:pPr>
      <w:r>
        <w:rPr>
          <w:noProof/>
        </w:rPr>
        <w:drawing>
          <wp:inline distT="0" distB="0" distL="0" distR="0">
            <wp:extent cx="2571750" cy="942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1809" name=""/>
                    <pic:cNvPicPr/>
                  </pic:nvPicPr>
                  <pic:blipFill>
                    <a:blip r:embed="rId31"/>
                    <a:stretch>
                      <a:fillRect/>
                    </a:stretch>
                  </pic:blipFill>
                  <pic:spPr>
                    <a:xfrm>
                      <a:off x="0" y="0"/>
                      <a:ext cx="2571750" cy="942975"/>
                    </a:xfrm>
                    <a:prstGeom prst="rect">
                      <a:avLst/>
                    </a:prstGeom>
                  </pic:spPr>
                </pic:pic>
              </a:graphicData>
            </a:graphic>
          </wp:inline>
        </w:drawing>
      </w:r>
    </w:p>
    <w:p w:rsidR="00EF7E2B" w:rsidRDefault="00425FD4" w:rsidP="00F7390D">
      <w:pPr>
        <w:spacing w:afterLines="80" w:after="192"/>
        <w:rPr>
          <w:lang w:val="en-GB"/>
        </w:rPr>
      </w:pPr>
      <w:r>
        <w:rPr>
          <w:lang w:val="en-GB"/>
        </w:rPr>
        <w:t>Figure 5.1</w:t>
      </w:r>
    </w:p>
    <w:p w:rsidR="00EF7E2B" w:rsidRDefault="00EF7E2B" w:rsidP="00F7390D">
      <w:pPr>
        <w:spacing w:afterLines="80" w:after="192"/>
        <w:rPr>
          <w:lang w:val="en-GB"/>
        </w:rPr>
      </w:pPr>
    </w:p>
    <w:p w:rsidR="00EF7E2B" w:rsidRDefault="00425FD4" w:rsidP="00F7390D">
      <w:pPr>
        <w:spacing w:afterLines="80" w:after="192"/>
        <w:rPr>
          <w:lang w:val="en-GB"/>
        </w:rPr>
      </w:pPr>
      <w:r>
        <w:rPr>
          <w:noProof/>
        </w:rPr>
        <w:lastRenderedPageBreak/>
        <w:drawing>
          <wp:inline distT="0" distB="0" distL="0" distR="0">
            <wp:extent cx="4333875" cy="1257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79292" name=""/>
                    <pic:cNvPicPr/>
                  </pic:nvPicPr>
                  <pic:blipFill>
                    <a:blip r:embed="rId32"/>
                    <a:stretch>
                      <a:fillRect/>
                    </a:stretch>
                  </pic:blipFill>
                  <pic:spPr>
                    <a:xfrm>
                      <a:off x="0" y="0"/>
                      <a:ext cx="4333875" cy="1257300"/>
                    </a:xfrm>
                    <a:prstGeom prst="rect">
                      <a:avLst/>
                    </a:prstGeom>
                  </pic:spPr>
                </pic:pic>
              </a:graphicData>
            </a:graphic>
          </wp:inline>
        </w:drawing>
      </w:r>
    </w:p>
    <w:p w:rsidR="00EF7E2B" w:rsidRDefault="00425FD4" w:rsidP="00F7390D">
      <w:pPr>
        <w:spacing w:afterLines="80" w:after="192"/>
        <w:rPr>
          <w:lang w:val="en-GB"/>
        </w:rPr>
      </w:pPr>
      <w:r>
        <w:rPr>
          <w:lang w:val="en-GB"/>
        </w:rPr>
        <w:t>Figure 5.2</w:t>
      </w:r>
    </w:p>
    <w:p w:rsidR="00EF7E2B" w:rsidRDefault="00425FD4" w:rsidP="00F7390D">
      <w:pPr>
        <w:spacing w:afterLines="80" w:after="192"/>
        <w:rPr>
          <w:lang w:val="en-GB"/>
        </w:rPr>
      </w:pPr>
      <w:r>
        <w:rPr>
          <w:noProof/>
        </w:rPr>
        <w:drawing>
          <wp:inline distT="0" distB="0" distL="0" distR="0">
            <wp:extent cx="5943600" cy="4243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7405" name=""/>
                    <pic:cNvPicPr/>
                  </pic:nvPicPr>
                  <pic:blipFill>
                    <a:blip r:embed="rId33"/>
                    <a:stretch>
                      <a:fillRect/>
                    </a:stretch>
                  </pic:blipFill>
                  <pic:spPr>
                    <a:xfrm>
                      <a:off x="0" y="0"/>
                      <a:ext cx="5943600" cy="4243070"/>
                    </a:xfrm>
                    <a:prstGeom prst="rect">
                      <a:avLst/>
                    </a:prstGeom>
                  </pic:spPr>
                </pic:pic>
              </a:graphicData>
            </a:graphic>
          </wp:inline>
        </w:drawing>
      </w:r>
    </w:p>
    <w:p w:rsidR="00EF7E2B" w:rsidRDefault="00425FD4" w:rsidP="00F7390D">
      <w:pPr>
        <w:spacing w:afterLines="80" w:after="192"/>
        <w:rPr>
          <w:lang w:val="en-GB"/>
        </w:rPr>
      </w:pPr>
      <w:r>
        <w:rPr>
          <w:lang w:val="en-GB"/>
        </w:rPr>
        <w:t>Figure 5.3</w:t>
      </w:r>
    </w:p>
    <w:p w:rsidR="00EF7E2B" w:rsidRDefault="00EF7E2B" w:rsidP="00F7390D">
      <w:pPr>
        <w:spacing w:afterLines="80" w:after="192"/>
        <w:rPr>
          <w:lang w:val="en-GB"/>
        </w:rPr>
      </w:pPr>
    </w:p>
    <w:p w:rsidR="00EF7E2B" w:rsidRDefault="00425FD4" w:rsidP="00F7390D">
      <w:pPr>
        <w:spacing w:afterLines="80" w:after="192"/>
        <w:rPr>
          <w:lang w:val="en-GB"/>
        </w:rPr>
      </w:pPr>
      <w:r>
        <w:rPr>
          <w:noProof/>
        </w:rPr>
        <w:drawing>
          <wp:inline distT="0" distB="0" distL="0" distR="0">
            <wp:extent cx="5295900" cy="74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52543" name=""/>
                    <pic:cNvPicPr/>
                  </pic:nvPicPr>
                  <pic:blipFill>
                    <a:blip r:embed="rId34"/>
                    <a:stretch>
                      <a:fillRect/>
                    </a:stretch>
                  </pic:blipFill>
                  <pic:spPr>
                    <a:xfrm>
                      <a:off x="0" y="0"/>
                      <a:ext cx="5295900" cy="742950"/>
                    </a:xfrm>
                    <a:prstGeom prst="rect">
                      <a:avLst/>
                    </a:prstGeom>
                  </pic:spPr>
                </pic:pic>
              </a:graphicData>
            </a:graphic>
          </wp:inline>
        </w:drawing>
      </w:r>
    </w:p>
    <w:p w:rsidR="00EF7E2B" w:rsidRDefault="00425FD4" w:rsidP="00F7390D">
      <w:pPr>
        <w:spacing w:afterLines="80" w:after="192"/>
        <w:rPr>
          <w:lang w:val="en-GB"/>
        </w:rPr>
      </w:pPr>
      <w:r>
        <w:rPr>
          <w:lang w:val="en-GB"/>
        </w:rPr>
        <w:t>Figure 5.4</w:t>
      </w:r>
    </w:p>
    <w:p w:rsidR="000C4157" w:rsidRPr="009525A9" w:rsidRDefault="000C4157" w:rsidP="00F7390D">
      <w:pPr>
        <w:spacing w:afterLines="80" w:after="192"/>
        <w:rPr>
          <w:lang w:val="en-GB"/>
        </w:rPr>
      </w:pPr>
    </w:p>
    <w:p w:rsidR="000C4157" w:rsidRDefault="00425FD4" w:rsidP="00F7390D">
      <w:pPr>
        <w:pStyle w:val="Heading2"/>
        <w:spacing w:before="0" w:afterLines="80" w:after="192"/>
        <w:ind w:left="0"/>
        <w:rPr>
          <w:lang w:val="en-GB"/>
        </w:rPr>
      </w:pPr>
      <w:bookmarkStart w:id="15" w:name="_Toc512902710"/>
      <w:r>
        <w:rPr>
          <w:lang w:val="en-GB"/>
        </w:rPr>
        <w:lastRenderedPageBreak/>
        <w:t>Results for part 4</w:t>
      </w:r>
      <w:bookmarkEnd w:id="15"/>
    </w:p>
    <w:p w:rsidR="00EF7E2B" w:rsidRDefault="00425FD4" w:rsidP="00EF7E2B">
      <w:pPr>
        <w:spacing w:afterLines="80" w:after="192"/>
      </w:pPr>
      <w:bookmarkStart w:id="16" w:name="_Hlk512897694"/>
      <w:r>
        <w:t xml:space="preserve">The XSS Reflected or ‘spear phishing technique was a success. After clicking the shortened version of the URL link, the victim was redirected as expected and a message box </w:t>
      </w:r>
      <w:r w:rsidR="00B443C5">
        <w:t>opened</w:t>
      </w:r>
      <w:r>
        <w:t xml:space="preserve"> stating that there is an XSS vulnerability in the website.</w:t>
      </w:r>
    </w:p>
    <w:p w:rsidR="00EF7E2B" w:rsidRDefault="00EF7E2B" w:rsidP="00EF7E2B">
      <w:pPr>
        <w:spacing w:afterLines="80" w:after="192"/>
      </w:pPr>
    </w:p>
    <w:p w:rsidR="009525A9" w:rsidRDefault="00425FD4" w:rsidP="00F7390D">
      <w:pPr>
        <w:pStyle w:val="Heading2"/>
        <w:spacing w:before="0" w:afterLines="80" w:after="192"/>
        <w:ind w:left="0"/>
        <w:rPr>
          <w:rFonts w:eastAsia="Times New Roman"/>
          <w:lang w:eastAsia="en-US"/>
        </w:rPr>
      </w:pPr>
      <w:bookmarkStart w:id="17" w:name="_Toc512902711"/>
      <w:bookmarkEnd w:id="16"/>
      <w:r>
        <w:rPr>
          <w:rFonts w:eastAsia="Times New Roman"/>
          <w:lang w:eastAsia="en-US"/>
        </w:rPr>
        <w:t>Countermeasures</w:t>
      </w:r>
      <w:bookmarkEnd w:id="17"/>
    </w:p>
    <w:p w:rsidR="00AF6542" w:rsidRDefault="00425FD4" w:rsidP="00F7390D">
      <w:pPr>
        <w:spacing w:afterLines="80" w:after="192"/>
      </w:pPr>
      <w:r>
        <w:t>There are many different countermeasures to protect web applications from different attacks such as SQL injection and Cross-site scripting. Some of commonly used with be listed below.</w:t>
      </w:r>
    </w:p>
    <w:p w:rsidR="00B168B6" w:rsidRDefault="00425FD4" w:rsidP="00F7390D">
      <w:pPr>
        <w:spacing w:afterLines="80" w:after="192"/>
      </w:pPr>
      <w:r>
        <w:t xml:space="preserve">Prepared statements are a method used in PHP to prevent malicious code from being injected into an input field to access or alter the database. This works by sending the database a template of a query without the actual specific data. The database then has this information and the specific data for the query can be sent later which can be executed once or multiple times with the same structure. The application will take a user input and store it as a variable before use within an SQL statement. </w:t>
      </w:r>
      <w:r w:rsidR="004B6697">
        <w:t>A v</w:t>
      </w:r>
      <w:r>
        <w:t>alidation</w:t>
      </w:r>
      <w:r w:rsidR="004B6697">
        <w:t xml:space="preserve"> function (e.g. </w:t>
      </w:r>
      <w:r w:rsidR="002C14FB">
        <w:t>mySQL</w:t>
      </w:r>
      <w:r w:rsidR="004B6697">
        <w:t>i: real_escape_string)</w:t>
      </w:r>
      <w:r>
        <w:t xml:space="preserve"> will be used to ensure this doesn’t contain special characters that may be read as code.</w:t>
      </w:r>
    </w:p>
    <w:p w:rsidR="004B6697" w:rsidRDefault="00425FD4" w:rsidP="00F7390D">
      <w:pPr>
        <w:spacing w:afterLines="80" w:after="192"/>
      </w:pPr>
      <w:r>
        <w:t>Escap</w:t>
      </w:r>
      <w:r w:rsidR="00883EA5">
        <w:t>ing</w:t>
      </w:r>
      <w:r>
        <w:t xml:space="preserve"> input is a method to prevent cross-site scripting techniques from tricking the </w:t>
      </w:r>
      <w:r w:rsidR="00B443C5">
        <w:t>victim’s</w:t>
      </w:r>
      <w:r>
        <w:t xml:space="preserve"> browser into executing malicious javascript code.</w:t>
      </w:r>
      <w:r w:rsidR="00883EA5">
        <w:t xml:space="preserve"> This changes HTML tags such as &lt; and &gt; to &amp;lt and &amp;gt. This means that the browser will not see the angle brackets as code as opposed to the literal characters.</w:t>
      </w:r>
    </w:p>
    <w:p w:rsidR="00883EA5" w:rsidRDefault="00425FD4" w:rsidP="00F7390D">
      <w:pPr>
        <w:spacing w:afterLines="80" w:after="192"/>
      </w:pPr>
      <w:r>
        <w:t xml:space="preserve">You can also validate the code, not just the client side but also on the server side. This is because if you validate only on client side then the user </w:t>
      </w:r>
      <w:r w:rsidR="00B443C5">
        <w:t>can</w:t>
      </w:r>
      <w:r>
        <w:t xml:space="preserve"> turn off the scripts that are used to validate the input by disabling javascript. The </w:t>
      </w:r>
      <w:r w:rsidR="00B443C5">
        <w:t>server-side</w:t>
      </w:r>
      <w:r>
        <w:t xml:space="preserve"> validation would reject any invalid input.</w:t>
      </w:r>
    </w:p>
    <w:p w:rsidR="00AF6542" w:rsidRPr="009525A9" w:rsidRDefault="00AF6542" w:rsidP="00F7390D">
      <w:pPr>
        <w:spacing w:afterLines="80" w:after="192"/>
      </w:pPr>
    </w:p>
    <w:p w:rsidR="009525A9" w:rsidRPr="00B443C5" w:rsidRDefault="00425FD4" w:rsidP="00F7390D">
      <w:pPr>
        <w:pStyle w:val="Heading2"/>
        <w:spacing w:before="0" w:afterLines="80" w:after="192"/>
        <w:ind w:left="0"/>
        <w:rPr>
          <w:rFonts w:eastAsia="Times New Roman"/>
          <w:lang w:eastAsia="en-US"/>
        </w:rPr>
      </w:pPr>
      <w:bookmarkStart w:id="18" w:name="_Toc512902712"/>
      <w:r>
        <w:rPr>
          <w:rFonts w:eastAsia="Times New Roman"/>
          <w:lang w:eastAsia="en-US"/>
        </w:rPr>
        <w:t>Conclusions</w:t>
      </w:r>
      <w:bookmarkEnd w:id="18"/>
    </w:p>
    <w:p w:rsidR="006A1297" w:rsidRDefault="00425FD4" w:rsidP="00F7390D">
      <w:pPr>
        <w:spacing w:afterLines="80" w:after="192"/>
      </w:pPr>
      <w:r>
        <w:t>The work carried out forming this report proves how easy it can be to learn basic Injection techniques to compromise the security of a web application. It is a stark reminder of how vital a strong security infrastructure is for every web application accessible by the internet or internal networks. In addition to this, the number of companies that do not take this seriously enough is very alarming.</w:t>
      </w:r>
    </w:p>
    <w:p w:rsidR="006A1297" w:rsidRDefault="00425FD4" w:rsidP="00F7390D">
      <w:pPr>
        <w:spacing w:afterLines="80" w:after="192"/>
      </w:pPr>
      <w:r>
        <w:t>The report highlights the need for stricter regulations to be enforced for all web applications and related products owned by businesses.</w:t>
      </w:r>
    </w:p>
    <w:p w:rsidR="009525A9" w:rsidRDefault="009525A9" w:rsidP="00F7390D">
      <w:pPr>
        <w:spacing w:afterLines="80" w:after="192"/>
        <w:rPr>
          <w:rFonts w:eastAsia="Times New Roman" w:cs="Times New Roman"/>
          <w:color w:val="000000"/>
          <w:lang w:eastAsia="en-US"/>
        </w:rPr>
      </w:pPr>
    </w:p>
    <w:p w:rsidR="009525A9" w:rsidRDefault="00425FD4" w:rsidP="00F7390D">
      <w:pPr>
        <w:pStyle w:val="Heading2"/>
        <w:spacing w:before="0" w:afterLines="80" w:after="192"/>
        <w:ind w:left="0"/>
        <w:rPr>
          <w:rFonts w:eastAsia="Times New Roman"/>
          <w:lang w:eastAsia="en-US"/>
        </w:rPr>
      </w:pPr>
      <w:bookmarkStart w:id="19" w:name="_Toc512902713"/>
      <w:r>
        <w:rPr>
          <w:rFonts w:eastAsia="Times New Roman"/>
          <w:lang w:eastAsia="en-US"/>
        </w:rPr>
        <w:lastRenderedPageBreak/>
        <w:t>Future Work</w:t>
      </w:r>
      <w:bookmarkEnd w:id="19"/>
    </w:p>
    <w:p w:rsidR="009525A9" w:rsidRDefault="00425FD4" w:rsidP="00F7390D">
      <w:pPr>
        <w:spacing w:afterLines="80" w:after="192"/>
        <w:rPr>
          <w:rFonts w:eastAsia="Times New Roman" w:cs="Times New Roman"/>
          <w:color w:val="000000"/>
          <w:lang w:eastAsia="en-US"/>
        </w:rPr>
      </w:pPr>
      <w:r>
        <w:rPr>
          <w:rFonts w:eastAsia="Times New Roman" w:cs="Times New Roman"/>
          <w:color w:val="000000"/>
          <w:lang w:eastAsia="en-US"/>
        </w:rPr>
        <w:t xml:space="preserve">With more time, further work could be put into practicing countermeasure tactics to test how effective they are and </w:t>
      </w:r>
      <w:r w:rsidR="00DE1143">
        <w:rPr>
          <w:rFonts w:eastAsia="Times New Roman" w:cs="Times New Roman"/>
          <w:color w:val="000000"/>
          <w:lang w:eastAsia="en-US"/>
        </w:rPr>
        <w:t>what weaknesses they may have despite greatly improving the security of a web application.</w:t>
      </w:r>
    </w:p>
    <w:p w:rsidR="00DE1143" w:rsidRDefault="00425FD4" w:rsidP="00F7390D">
      <w:pPr>
        <w:spacing w:afterLines="80" w:after="192"/>
        <w:rPr>
          <w:rFonts w:eastAsia="Times New Roman" w:cs="Times New Roman"/>
          <w:color w:val="000000"/>
          <w:lang w:eastAsia="en-US"/>
        </w:rPr>
      </w:pPr>
      <w:r>
        <w:rPr>
          <w:rFonts w:eastAsia="Times New Roman" w:cs="Times New Roman"/>
          <w:color w:val="000000"/>
          <w:lang w:eastAsia="en-US"/>
        </w:rPr>
        <w:t>Further research into blind SQL injection to develop these specific hacking skills and understanding would be ideal, as well as looking into XSS Document Object Model (DOM) which involves modifying elements of a web application.</w:t>
      </w:r>
    </w:p>
    <w:p w:rsidR="004D2D59" w:rsidRDefault="004D2D59" w:rsidP="00F7390D">
      <w:pPr>
        <w:spacing w:afterLines="80" w:after="192"/>
        <w:rPr>
          <w:rFonts w:eastAsia="Times New Roman" w:cs="Times New Roman"/>
          <w:color w:val="000000"/>
          <w:lang w:eastAsia="en-US"/>
        </w:rPr>
      </w:pPr>
    </w:p>
    <w:sdt>
      <w:sdtPr>
        <w:rPr>
          <w:rFonts w:eastAsiaTheme="minorEastAsia" w:cstheme="minorBidi"/>
          <w:b w:val="0"/>
          <w:bCs w:val="0"/>
          <w:smallCaps w:val="0"/>
          <w:color w:val="auto"/>
          <w:sz w:val="22"/>
          <w:szCs w:val="22"/>
          <w:lang w:val="en-US"/>
        </w:rPr>
        <w:id w:val="1040254097"/>
        <w:docPartObj>
          <w:docPartGallery w:val="Bibliographies"/>
          <w:docPartUnique/>
        </w:docPartObj>
      </w:sdtPr>
      <w:sdtEndPr/>
      <w:sdtContent>
        <w:p w:rsidR="004D2D59" w:rsidRDefault="00425FD4">
          <w:pPr>
            <w:pStyle w:val="Heading1"/>
          </w:pPr>
          <w:r>
            <w:t>Bibliography</w:t>
          </w:r>
        </w:p>
        <w:sdt>
          <w:sdtPr>
            <w:id w:val="111145805"/>
            <w:bibliography/>
          </w:sdtPr>
          <w:sdtEndPr/>
          <w:sdtContent>
            <w:p w:rsidR="004D2D59" w:rsidRDefault="00425FD4" w:rsidP="004D2D59">
              <w:pPr>
                <w:pStyle w:val="Bibliography"/>
                <w:rPr>
                  <w:noProof/>
                  <w:sz w:val="24"/>
                  <w:szCs w:val="24"/>
                </w:rPr>
              </w:pPr>
              <w:r>
                <w:fldChar w:fldCharType="begin"/>
              </w:r>
              <w:r>
                <w:instrText xml:space="preserve"> BIBLIOGRAPHY </w:instrText>
              </w:r>
              <w:r>
                <w:fldChar w:fldCharType="separate"/>
              </w:r>
              <w:r>
                <w:rPr>
                  <w:noProof/>
                </w:rPr>
                <w:t xml:space="preserve">engadget.com, 2018. </w:t>
              </w:r>
              <w:r>
                <w:rPr>
                  <w:i/>
                  <w:iCs/>
                  <w:noProof/>
                </w:rPr>
                <w:t xml:space="preserve">TalkTalk hack: what you need to know. </w:t>
              </w:r>
              <w:r>
                <w:rPr>
                  <w:noProof/>
                </w:rPr>
                <w:t xml:space="preserve">[Online] </w:t>
              </w:r>
              <w:r>
                <w:rPr>
                  <w:noProof/>
                </w:rPr>
                <w:br/>
                <w:t xml:space="preserve">Available at: </w:t>
              </w:r>
              <w:r>
                <w:rPr>
                  <w:noProof/>
                  <w:u w:val="single"/>
                </w:rPr>
                <w:t>https://www.engadget.com/2015/10/23/talktalk-hack-explainer/</w:t>
              </w:r>
              <w:r>
                <w:rPr>
                  <w:noProof/>
                </w:rPr>
                <w:br/>
                <w:t>[Accessed 30 04 2018].</w:t>
              </w:r>
            </w:p>
            <w:p w:rsidR="004D2D59" w:rsidRDefault="00425FD4" w:rsidP="004D2D59">
              <w:pPr>
                <w:pStyle w:val="Bibliography"/>
                <w:rPr>
                  <w:noProof/>
                </w:rPr>
              </w:pPr>
              <w:r>
                <w:rPr>
                  <w:noProof/>
                </w:rPr>
                <w:t xml:space="preserve">http://www.dvwa.co.uk/, 2018. </w:t>
              </w:r>
              <w:r>
                <w:rPr>
                  <w:i/>
                  <w:iCs/>
                  <w:noProof/>
                </w:rPr>
                <w:t xml:space="preserve">DVWA - Damn Vulnerable Web Application. </w:t>
              </w:r>
              <w:r>
                <w:rPr>
                  <w:noProof/>
                </w:rPr>
                <w:t>[Online].</w:t>
              </w:r>
            </w:p>
            <w:p w:rsidR="004D2D59" w:rsidRDefault="00425FD4" w:rsidP="004D2D59">
              <w:pPr>
                <w:pStyle w:val="Bibliography"/>
                <w:rPr>
                  <w:noProof/>
                </w:rPr>
              </w:pPr>
              <w:r>
                <w:rPr>
                  <w:noProof/>
                </w:rPr>
                <w:t xml:space="preserve">https://sqlzoo.net/hack/, 2018. </w:t>
              </w:r>
              <w:r>
                <w:rPr>
                  <w:i/>
                  <w:iCs/>
                  <w:noProof/>
                </w:rPr>
                <w:t xml:space="preserve">SQL Injection Attack. </w:t>
              </w:r>
              <w:r>
                <w:rPr>
                  <w:noProof/>
                </w:rPr>
                <w:t>[Online].</w:t>
              </w:r>
            </w:p>
            <w:p w:rsidR="004D2D59" w:rsidRDefault="00425FD4" w:rsidP="004D2D59">
              <w:pPr>
                <w:pStyle w:val="Bibliography"/>
                <w:rPr>
                  <w:noProof/>
                </w:rPr>
              </w:pPr>
              <w:r>
                <w:rPr>
                  <w:noProof/>
                </w:rPr>
                <w:t xml:space="preserve">https://www.uwamp.com/en/, 2018. </w:t>
              </w:r>
              <w:r>
                <w:rPr>
                  <w:i/>
                  <w:iCs/>
                  <w:noProof/>
                </w:rPr>
                <w:t xml:space="preserve">UwAmp Wamp Server - Apache MySQL PHP. </w:t>
              </w:r>
              <w:r>
                <w:rPr>
                  <w:noProof/>
                </w:rPr>
                <w:t>[Online].</w:t>
              </w:r>
            </w:p>
            <w:p w:rsidR="004D2D59" w:rsidRDefault="00425FD4" w:rsidP="004D2D59">
              <w:pPr>
                <w:pStyle w:val="Bibliography"/>
                <w:rPr>
                  <w:noProof/>
                </w:rPr>
              </w:pPr>
              <w:r>
                <w:rPr>
                  <w:noProof/>
                </w:rPr>
                <w:t xml:space="preserve">https://www.youtube.com/watch?v=ciNHn38EyRc&amp;t=615s, 2018. </w:t>
              </w:r>
              <w:r>
                <w:rPr>
                  <w:i/>
                  <w:iCs/>
                  <w:noProof/>
                </w:rPr>
                <w:t xml:space="preserve">Running an SQL Injection Attack - Computerphile - YouTube. </w:t>
              </w:r>
              <w:r>
                <w:rPr>
                  <w:noProof/>
                </w:rPr>
                <w:t>[Online].</w:t>
              </w:r>
            </w:p>
            <w:p w:rsidR="004D2D59" w:rsidRDefault="00425FD4" w:rsidP="004D2D59">
              <w:pPr>
                <w:pStyle w:val="Bibliography"/>
                <w:rPr>
                  <w:noProof/>
                </w:rPr>
              </w:pPr>
              <w:r>
                <w:rPr>
                  <w:noProof/>
                </w:rPr>
                <w:t xml:space="preserve">owasp.com, 2018. </w:t>
              </w:r>
              <w:r>
                <w:rPr>
                  <w:i/>
                  <w:iCs/>
                  <w:noProof/>
                </w:rPr>
                <w:t xml:space="preserve">OWASP Top Ten. </w:t>
              </w:r>
              <w:r>
                <w:rPr>
                  <w:noProof/>
                </w:rPr>
                <w:t xml:space="preserve">[Online] </w:t>
              </w:r>
              <w:r>
                <w:rPr>
                  <w:noProof/>
                </w:rPr>
                <w:br/>
                <w:t xml:space="preserve">Available at: </w:t>
              </w:r>
              <w:r>
                <w:rPr>
                  <w:noProof/>
                  <w:u w:val="single"/>
                </w:rPr>
                <w:t>https://www.owasp.org/images/7/72/OWASP_Top_10-2017_%28en%29.pdf.pdf</w:t>
              </w:r>
              <w:r>
                <w:rPr>
                  <w:noProof/>
                </w:rPr>
                <w:br/>
                <w:t>[Accessed 30 04 2018].</w:t>
              </w:r>
            </w:p>
            <w:p w:rsidR="004D2D59" w:rsidRDefault="00425FD4" w:rsidP="004D2D59">
              <w:pPr>
                <w:pStyle w:val="Bibliography"/>
                <w:rPr>
                  <w:noProof/>
                </w:rPr>
              </w:pPr>
              <w:r>
                <w:rPr>
                  <w:noProof/>
                </w:rPr>
                <w:t xml:space="preserve">theguardian.com, 2018. </w:t>
              </w:r>
              <w:r>
                <w:rPr>
                  <w:i/>
                  <w:iCs/>
                  <w:noProof/>
                </w:rPr>
                <w:t xml:space="preserve">TalkTalk hit with record £400k fine over cyber-attack | Business | The Guardian. </w:t>
              </w:r>
              <w:r>
                <w:rPr>
                  <w:noProof/>
                </w:rPr>
                <w:t xml:space="preserve">[Online] </w:t>
              </w:r>
              <w:r>
                <w:rPr>
                  <w:noProof/>
                </w:rPr>
                <w:br/>
                <w:t xml:space="preserve">Available at: </w:t>
              </w:r>
              <w:r>
                <w:rPr>
                  <w:noProof/>
                  <w:u w:val="single"/>
                </w:rPr>
                <w:t>https://www.theguardian.com/business/2016/oct/05/talktalk-hit-with-record-400k-fine-over-cyber-attack</w:t>
              </w:r>
            </w:p>
            <w:p w:rsidR="004D2D59" w:rsidRDefault="00425FD4" w:rsidP="004D2D59">
              <w:r>
                <w:rPr>
                  <w:b/>
                  <w:bCs/>
                  <w:noProof/>
                </w:rPr>
                <w:fldChar w:fldCharType="end"/>
              </w:r>
            </w:p>
          </w:sdtContent>
        </w:sdt>
      </w:sdtContent>
    </w:sdt>
    <w:p w:rsidR="004D2D59" w:rsidRDefault="004D2D59" w:rsidP="004D2D59"/>
    <w:p w:rsidR="004D2D59" w:rsidRPr="006A1297" w:rsidRDefault="004D2D59" w:rsidP="00F7390D">
      <w:pPr>
        <w:spacing w:afterLines="80" w:after="192"/>
        <w:rPr>
          <w:rFonts w:eastAsia="Times New Roman" w:cs="Times New Roman"/>
          <w:color w:val="000000"/>
          <w:lang w:eastAsia="en-US"/>
        </w:rPr>
      </w:pPr>
    </w:p>
    <w:p w:rsidR="00977C19" w:rsidRPr="00DE1143" w:rsidRDefault="00977C19" w:rsidP="00F7390D">
      <w:pPr>
        <w:spacing w:afterLines="80" w:after="192"/>
        <w:rPr>
          <w:rFonts w:eastAsia="Times New Roman" w:cs="Times New Roman"/>
          <w:color w:val="000000"/>
          <w:lang w:eastAsia="en-US"/>
        </w:rPr>
      </w:pPr>
    </w:p>
    <w:sectPr w:rsidR="00977C19" w:rsidRPr="00DE1143" w:rsidSect="004D7B3D">
      <w:footerReference w:type="default" r:id="rId35"/>
      <w:footerReference w:type="firs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BC2" w:rsidRDefault="00050BC2">
      <w:pPr>
        <w:spacing w:after="0" w:line="240" w:lineRule="auto"/>
      </w:pPr>
      <w:r>
        <w:separator/>
      </w:r>
    </w:p>
  </w:endnote>
  <w:endnote w:type="continuationSeparator" w:id="0">
    <w:p w:rsidR="00050BC2" w:rsidRDefault="0005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CDA" w:rsidRDefault="00425FD4">
    <w:pPr>
      <w:pStyle w:val="Footer"/>
    </w:pPr>
    <w:r w:rsidRPr="00C015A8">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8859836"/>
      <w:docPartObj>
        <w:docPartGallery w:val="Page Numbers (Bottom of Page)"/>
        <w:docPartUnique/>
      </w:docPartObj>
    </w:sdtPr>
    <w:sdtEndPr>
      <w:rPr>
        <w:color w:val="7F7F7F" w:themeColor="background1" w:themeShade="7F"/>
        <w:spacing w:val="60"/>
      </w:rPr>
    </w:sdtEndPr>
    <w:sdtContent>
      <w:p w:rsidR="009E5CDA" w:rsidRDefault="00425F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rsidR="009E5CDA" w:rsidRDefault="009E5C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717893"/>
      <w:docPartObj>
        <w:docPartGallery w:val="Page Numbers (Bottom of Page)"/>
        <w:docPartUnique/>
      </w:docPartObj>
    </w:sdtPr>
    <w:sdtEndPr>
      <w:rPr>
        <w:color w:val="7F7F7F" w:themeColor="background1" w:themeShade="7F"/>
        <w:spacing w:val="60"/>
      </w:rPr>
    </w:sdtEndPr>
    <w:sdtContent>
      <w:p w:rsidR="009E5CDA" w:rsidRDefault="00425FD4" w:rsidP="003363BE">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Pr="003407BE">
          <w:rPr>
            <w:b/>
            <w:bCs/>
            <w:noProof/>
          </w:rPr>
          <w:t>1</w:t>
        </w:r>
        <w:r>
          <w:rPr>
            <w:b/>
            <w:bCs/>
            <w:noProof/>
          </w:rPr>
          <w:fldChar w:fldCharType="end"/>
        </w:r>
        <w:r>
          <w:rPr>
            <w:b/>
            <w:bCs/>
          </w:rPr>
          <w:t xml:space="preserve"> | </w:t>
        </w:r>
        <w:r>
          <w:rPr>
            <w:color w:val="7F7F7F" w:themeColor="background1" w:themeShade="7F"/>
            <w:spacing w:val="60"/>
          </w:rPr>
          <w:t>Page</w:t>
        </w:r>
      </w:p>
    </w:sdtContent>
  </w:sdt>
  <w:p w:rsidR="009E5CDA" w:rsidRDefault="009E5C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404089"/>
      <w:docPartObj>
        <w:docPartGallery w:val="Page Numbers (Bottom of Page)"/>
        <w:docPartUnique/>
      </w:docPartObj>
    </w:sdtPr>
    <w:sdtEndPr>
      <w:rPr>
        <w:color w:val="7F7F7F" w:themeColor="background1" w:themeShade="7F"/>
        <w:spacing w:val="60"/>
      </w:rPr>
    </w:sdtEndPr>
    <w:sdtContent>
      <w:p w:rsidR="009E5CDA" w:rsidRDefault="00425FD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rsidR="009E5CDA" w:rsidRPr="00A60D20" w:rsidRDefault="009E5CDA"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BC2" w:rsidRDefault="00050BC2">
      <w:pPr>
        <w:spacing w:after="0" w:line="240" w:lineRule="auto"/>
      </w:pPr>
      <w:r>
        <w:separator/>
      </w:r>
    </w:p>
  </w:footnote>
  <w:footnote w:type="continuationSeparator" w:id="0">
    <w:p w:rsidR="00050BC2" w:rsidRDefault="0005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D3A"/>
    <w:multiLevelType w:val="hybridMultilevel"/>
    <w:tmpl w:val="1C846902"/>
    <w:lvl w:ilvl="0" w:tplc="AA2CE93C">
      <w:start w:val="1"/>
      <w:numFmt w:val="bullet"/>
      <w:lvlText w:val=""/>
      <w:lvlJc w:val="left"/>
      <w:pPr>
        <w:ind w:left="720" w:hanging="360"/>
      </w:pPr>
      <w:rPr>
        <w:rFonts w:ascii="Symbol" w:hAnsi="Symbol" w:hint="default"/>
      </w:rPr>
    </w:lvl>
    <w:lvl w:ilvl="1" w:tplc="48D210E4" w:tentative="1">
      <w:start w:val="1"/>
      <w:numFmt w:val="bullet"/>
      <w:lvlText w:val="o"/>
      <w:lvlJc w:val="left"/>
      <w:pPr>
        <w:ind w:left="1440" w:hanging="360"/>
      </w:pPr>
      <w:rPr>
        <w:rFonts w:ascii="Courier New" w:hAnsi="Courier New" w:cs="Courier New" w:hint="default"/>
      </w:rPr>
    </w:lvl>
    <w:lvl w:ilvl="2" w:tplc="48FC3A1A" w:tentative="1">
      <w:start w:val="1"/>
      <w:numFmt w:val="bullet"/>
      <w:lvlText w:val=""/>
      <w:lvlJc w:val="left"/>
      <w:pPr>
        <w:ind w:left="2160" w:hanging="360"/>
      </w:pPr>
      <w:rPr>
        <w:rFonts w:ascii="Wingdings" w:hAnsi="Wingdings" w:hint="default"/>
      </w:rPr>
    </w:lvl>
    <w:lvl w:ilvl="3" w:tplc="6E9CDC14" w:tentative="1">
      <w:start w:val="1"/>
      <w:numFmt w:val="bullet"/>
      <w:lvlText w:val=""/>
      <w:lvlJc w:val="left"/>
      <w:pPr>
        <w:ind w:left="2880" w:hanging="360"/>
      </w:pPr>
      <w:rPr>
        <w:rFonts w:ascii="Symbol" w:hAnsi="Symbol" w:hint="default"/>
      </w:rPr>
    </w:lvl>
    <w:lvl w:ilvl="4" w:tplc="9D3EE956" w:tentative="1">
      <w:start w:val="1"/>
      <w:numFmt w:val="bullet"/>
      <w:lvlText w:val="o"/>
      <w:lvlJc w:val="left"/>
      <w:pPr>
        <w:ind w:left="3600" w:hanging="360"/>
      </w:pPr>
      <w:rPr>
        <w:rFonts w:ascii="Courier New" w:hAnsi="Courier New" w:cs="Courier New" w:hint="default"/>
      </w:rPr>
    </w:lvl>
    <w:lvl w:ilvl="5" w:tplc="4108530E" w:tentative="1">
      <w:start w:val="1"/>
      <w:numFmt w:val="bullet"/>
      <w:lvlText w:val=""/>
      <w:lvlJc w:val="left"/>
      <w:pPr>
        <w:ind w:left="4320" w:hanging="360"/>
      </w:pPr>
      <w:rPr>
        <w:rFonts w:ascii="Wingdings" w:hAnsi="Wingdings" w:hint="default"/>
      </w:rPr>
    </w:lvl>
    <w:lvl w:ilvl="6" w:tplc="A0CE7914" w:tentative="1">
      <w:start w:val="1"/>
      <w:numFmt w:val="bullet"/>
      <w:lvlText w:val=""/>
      <w:lvlJc w:val="left"/>
      <w:pPr>
        <w:ind w:left="5040" w:hanging="360"/>
      </w:pPr>
      <w:rPr>
        <w:rFonts w:ascii="Symbol" w:hAnsi="Symbol" w:hint="default"/>
      </w:rPr>
    </w:lvl>
    <w:lvl w:ilvl="7" w:tplc="95CE7472" w:tentative="1">
      <w:start w:val="1"/>
      <w:numFmt w:val="bullet"/>
      <w:lvlText w:val="o"/>
      <w:lvlJc w:val="left"/>
      <w:pPr>
        <w:ind w:left="5760" w:hanging="360"/>
      </w:pPr>
      <w:rPr>
        <w:rFonts w:ascii="Courier New" w:hAnsi="Courier New" w:cs="Courier New" w:hint="default"/>
      </w:rPr>
    </w:lvl>
    <w:lvl w:ilvl="8" w:tplc="A4C23AAC" w:tentative="1">
      <w:start w:val="1"/>
      <w:numFmt w:val="bullet"/>
      <w:lvlText w:val=""/>
      <w:lvlJc w:val="left"/>
      <w:pPr>
        <w:ind w:left="6480" w:hanging="360"/>
      </w:pPr>
      <w:rPr>
        <w:rFonts w:ascii="Wingdings" w:hAnsi="Wingdings" w:hint="default"/>
      </w:rPr>
    </w:lvl>
  </w:abstractNum>
  <w:abstractNum w:abstractNumId="1" w15:restartNumberingAfterBreak="0">
    <w:nsid w:val="01891D05"/>
    <w:multiLevelType w:val="hybridMultilevel"/>
    <w:tmpl w:val="19D675D8"/>
    <w:lvl w:ilvl="0" w:tplc="C2BE7CB8">
      <w:start w:val="1"/>
      <w:numFmt w:val="bullet"/>
      <w:lvlText w:val=""/>
      <w:lvlJc w:val="left"/>
      <w:pPr>
        <w:ind w:left="720" w:hanging="360"/>
      </w:pPr>
      <w:rPr>
        <w:rFonts w:ascii="Symbol" w:hAnsi="Symbol" w:hint="default"/>
      </w:rPr>
    </w:lvl>
    <w:lvl w:ilvl="1" w:tplc="208278B0" w:tentative="1">
      <w:start w:val="1"/>
      <w:numFmt w:val="bullet"/>
      <w:lvlText w:val="o"/>
      <w:lvlJc w:val="left"/>
      <w:pPr>
        <w:ind w:left="1440" w:hanging="360"/>
      </w:pPr>
      <w:rPr>
        <w:rFonts w:ascii="Courier New" w:hAnsi="Courier New" w:cs="Courier New" w:hint="default"/>
      </w:rPr>
    </w:lvl>
    <w:lvl w:ilvl="2" w:tplc="8FE607FE" w:tentative="1">
      <w:start w:val="1"/>
      <w:numFmt w:val="bullet"/>
      <w:lvlText w:val=""/>
      <w:lvlJc w:val="left"/>
      <w:pPr>
        <w:ind w:left="2160" w:hanging="360"/>
      </w:pPr>
      <w:rPr>
        <w:rFonts w:ascii="Wingdings" w:hAnsi="Wingdings" w:hint="default"/>
      </w:rPr>
    </w:lvl>
    <w:lvl w:ilvl="3" w:tplc="FF16790E" w:tentative="1">
      <w:start w:val="1"/>
      <w:numFmt w:val="bullet"/>
      <w:lvlText w:val=""/>
      <w:lvlJc w:val="left"/>
      <w:pPr>
        <w:ind w:left="2880" w:hanging="360"/>
      </w:pPr>
      <w:rPr>
        <w:rFonts w:ascii="Symbol" w:hAnsi="Symbol" w:hint="default"/>
      </w:rPr>
    </w:lvl>
    <w:lvl w:ilvl="4" w:tplc="819823F8" w:tentative="1">
      <w:start w:val="1"/>
      <w:numFmt w:val="bullet"/>
      <w:lvlText w:val="o"/>
      <w:lvlJc w:val="left"/>
      <w:pPr>
        <w:ind w:left="3600" w:hanging="360"/>
      </w:pPr>
      <w:rPr>
        <w:rFonts w:ascii="Courier New" w:hAnsi="Courier New" w:cs="Courier New" w:hint="default"/>
      </w:rPr>
    </w:lvl>
    <w:lvl w:ilvl="5" w:tplc="6E1A50D6" w:tentative="1">
      <w:start w:val="1"/>
      <w:numFmt w:val="bullet"/>
      <w:lvlText w:val=""/>
      <w:lvlJc w:val="left"/>
      <w:pPr>
        <w:ind w:left="4320" w:hanging="360"/>
      </w:pPr>
      <w:rPr>
        <w:rFonts w:ascii="Wingdings" w:hAnsi="Wingdings" w:hint="default"/>
      </w:rPr>
    </w:lvl>
    <w:lvl w:ilvl="6" w:tplc="7BAE6338" w:tentative="1">
      <w:start w:val="1"/>
      <w:numFmt w:val="bullet"/>
      <w:lvlText w:val=""/>
      <w:lvlJc w:val="left"/>
      <w:pPr>
        <w:ind w:left="5040" w:hanging="360"/>
      </w:pPr>
      <w:rPr>
        <w:rFonts w:ascii="Symbol" w:hAnsi="Symbol" w:hint="default"/>
      </w:rPr>
    </w:lvl>
    <w:lvl w:ilvl="7" w:tplc="E35286D0" w:tentative="1">
      <w:start w:val="1"/>
      <w:numFmt w:val="bullet"/>
      <w:lvlText w:val="o"/>
      <w:lvlJc w:val="left"/>
      <w:pPr>
        <w:ind w:left="5760" w:hanging="360"/>
      </w:pPr>
      <w:rPr>
        <w:rFonts w:ascii="Courier New" w:hAnsi="Courier New" w:cs="Courier New" w:hint="default"/>
      </w:rPr>
    </w:lvl>
    <w:lvl w:ilvl="8" w:tplc="44EEBB36" w:tentative="1">
      <w:start w:val="1"/>
      <w:numFmt w:val="bullet"/>
      <w:lvlText w:val=""/>
      <w:lvlJc w:val="left"/>
      <w:pPr>
        <w:ind w:left="6480" w:hanging="360"/>
      </w:pPr>
      <w:rPr>
        <w:rFonts w:ascii="Wingdings" w:hAnsi="Wingdings" w:hint="default"/>
      </w:rPr>
    </w:lvl>
  </w:abstractNum>
  <w:abstractNum w:abstractNumId="2" w15:restartNumberingAfterBreak="0">
    <w:nsid w:val="07352EF5"/>
    <w:multiLevelType w:val="hybridMultilevel"/>
    <w:tmpl w:val="F754EDEE"/>
    <w:lvl w:ilvl="0" w:tplc="B928C044">
      <w:start w:val="1"/>
      <w:numFmt w:val="bullet"/>
      <w:lvlText w:val=""/>
      <w:lvlJc w:val="left"/>
      <w:pPr>
        <w:ind w:left="1080" w:hanging="360"/>
      </w:pPr>
      <w:rPr>
        <w:rFonts w:ascii="Symbol" w:hAnsi="Symbol" w:hint="default"/>
      </w:rPr>
    </w:lvl>
    <w:lvl w:ilvl="1" w:tplc="9FA03CB4" w:tentative="1">
      <w:start w:val="1"/>
      <w:numFmt w:val="bullet"/>
      <w:lvlText w:val="o"/>
      <w:lvlJc w:val="left"/>
      <w:pPr>
        <w:ind w:left="1800" w:hanging="360"/>
      </w:pPr>
      <w:rPr>
        <w:rFonts w:ascii="Courier New" w:hAnsi="Courier New" w:cs="Courier New" w:hint="default"/>
      </w:rPr>
    </w:lvl>
    <w:lvl w:ilvl="2" w:tplc="56F699E6" w:tentative="1">
      <w:start w:val="1"/>
      <w:numFmt w:val="bullet"/>
      <w:lvlText w:val=""/>
      <w:lvlJc w:val="left"/>
      <w:pPr>
        <w:ind w:left="2520" w:hanging="360"/>
      </w:pPr>
      <w:rPr>
        <w:rFonts w:ascii="Wingdings" w:hAnsi="Wingdings" w:hint="default"/>
      </w:rPr>
    </w:lvl>
    <w:lvl w:ilvl="3" w:tplc="B80C4570" w:tentative="1">
      <w:start w:val="1"/>
      <w:numFmt w:val="bullet"/>
      <w:lvlText w:val=""/>
      <w:lvlJc w:val="left"/>
      <w:pPr>
        <w:ind w:left="3240" w:hanging="360"/>
      </w:pPr>
      <w:rPr>
        <w:rFonts w:ascii="Symbol" w:hAnsi="Symbol" w:hint="default"/>
      </w:rPr>
    </w:lvl>
    <w:lvl w:ilvl="4" w:tplc="41B63112" w:tentative="1">
      <w:start w:val="1"/>
      <w:numFmt w:val="bullet"/>
      <w:lvlText w:val="o"/>
      <w:lvlJc w:val="left"/>
      <w:pPr>
        <w:ind w:left="3960" w:hanging="360"/>
      </w:pPr>
      <w:rPr>
        <w:rFonts w:ascii="Courier New" w:hAnsi="Courier New" w:cs="Courier New" w:hint="default"/>
      </w:rPr>
    </w:lvl>
    <w:lvl w:ilvl="5" w:tplc="FFC2407C" w:tentative="1">
      <w:start w:val="1"/>
      <w:numFmt w:val="bullet"/>
      <w:lvlText w:val=""/>
      <w:lvlJc w:val="left"/>
      <w:pPr>
        <w:ind w:left="4680" w:hanging="360"/>
      </w:pPr>
      <w:rPr>
        <w:rFonts w:ascii="Wingdings" w:hAnsi="Wingdings" w:hint="default"/>
      </w:rPr>
    </w:lvl>
    <w:lvl w:ilvl="6" w:tplc="52E48B58" w:tentative="1">
      <w:start w:val="1"/>
      <w:numFmt w:val="bullet"/>
      <w:lvlText w:val=""/>
      <w:lvlJc w:val="left"/>
      <w:pPr>
        <w:ind w:left="5400" w:hanging="360"/>
      </w:pPr>
      <w:rPr>
        <w:rFonts w:ascii="Symbol" w:hAnsi="Symbol" w:hint="default"/>
      </w:rPr>
    </w:lvl>
    <w:lvl w:ilvl="7" w:tplc="3BAECDE4" w:tentative="1">
      <w:start w:val="1"/>
      <w:numFmt w:val="bullet"/>
      <w:lvlText w:val="o"/>
      <w:lvlJc w:val="left"/>
      <w:pPr>
        <w:ind w:left="6120" w:hanging="360"/>
      </w:pPr>
      <w:rPr>
        <w:rFonts w:ascii="Courier New" w:hAnsi="Courier New" w:cs="Courier New" w:hint="default"/>
      </w:rPr>
    </w:lvl>
    <w:lvl w:ilvl="8" w:tplc="26224886"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3C4FD8"/>
    <w:multiLevelType w:val="hybridMultilevel"/>
    <w:tmpl w:val="CF50B758"/>
    <w:lvl w:ilvl="0" w:tplc="4C4C522C">
      <w:start w:val="1"/>
      <w:numFmt w:val="bullet"/>
      <w:lvlText w:val=""/>
      <w:lvlJc w:val="left"/>
      <w:pPr>
        <w:ind w:left="720" w:hanging="360"/>
      </w:pPr>
      <w:rPr>
        <w:rFonts w:ascii="Symbol" w:hAnsi="Symbol" w:hint="default"/>
      </w:rPr>
    </w:lvl>
    <w:lvl w:ilvl="1" w:tplc="BEE6F214" w:tentative="1">
      <w:start w:val="1"/>
      <w:numFmt w:val="bullet"/>
      <w:lvlText w:val="o"/>
      <w:lvlJc w:val="left"/>
      <w:pPr>
        <w:ind w:left="1440" w:hanging="360"/>
      </w:pPr>
      <w:rPr>
        <w:rFonts w:ascii="Courier New" w:hAnsi="Courier New" w:cs="Courier New" w:hint="default"/>
      </w:rPr>
    </w:lvl>
    <w:lvl w:ilvl="2" w:tplc="8FAAF044" w:tentative="1">
      <w:start w:val="1"/>
      <w:numFmt w:val="bullet"/>
      <w:lvlText w:val=""/>
      <w:lvlJc w:val="left"/>
      <w:pPr>
        <w:ind w:left="2160" w:hanging="360"/>
      </w:pPr>
      <w:rPr>
        <w:rFonts w:ascii="Wingdings" w:hAnsi="Wingdings" w:hint="default"/>
      </w:rPr>
    </w:lvl>
    <w:lvl w:ilvl="3" w:tplc="F02ECC82" w:tentative="1">
      <w:start w:val="1"/>
      <w:numFmt w:val="bullet"/>
      <w:lvlText w:val=""/>
      <w:lvlJc w:val="left"/>
      <w:pPr>
        <w:ind w:left="2880" w:hanging="360"/>
      </w:pPr>
      <w:rPr>
        <w:rFonts w:ascii="Symbol" w:hAnsi="Symbol" w:hint="default"/>
      </w:rPr>
    </w:lvl>
    <w:lvl w:ilvl="4" w:tplc="28268898" w:tentative="1">
      <w:start w:val="1"/>
      <w:numFmt w:val="bullet"/>
      <w:lvlText w:val="o"/>
      <w:lvlJc w:val="left"/>
      <w:pPr>
        <w:ind w:left="3600" w:hanging="360"/>
      </w:pPr>
      <w:rPr>
        <w:rFonts w:ascii="Courier New" w:hAnsi="Courier New" w:cs="Courier New" w:hint="default"/>
      </w:rPr>
    </w:lvl>
    <w:lvl w:ilvl="5" w:tplc="A770FE92" w:tentative="1">
      <w:start w:val="1"/>
      <w:numFmt w:val="bullet"/>
      <w:lvlText w:val=""/>
      <w:lvlJc w:val="left"/>
      <w:pPr>
        <w:ind w:left="4320" w:hanging="360"/>
      </w:pPr>
      <w:rPr>
        <w:rFonts w:ascii="Wingdings" w:hAnsi="Wingdings" w:hint="default"/>
      </w:rPr>
    </w:lvl>
    <w:lvl w:ilvl="6" w:tplc="EB9C7E74" w:tentative="1">
      <w:start w:val="1"/>
      <w:numFmt w:val="bullet"/>
      <w:lvlText w:val=""/>
      <w:lvlJc w:val="left"/>
      <w:pPr>
        <w:ind w:left="5040" w:hanging="360"/>
      </w:pPr>
      <w:rPr>
        <w:rFonts w:ascii="Symbol" w:hAnsi="Symbol" w:hint="default"/>
      </w:rPr>
    </w:lvl>
    <w:lvl w:ilvl="7" w:tplc="C10800F6" w:tentative="1">
      <w:start w:val="1"/>
      <w:numFmt w:val="bullet"/>
      <w:lvlText w:val="o"/>
      <w:lvlJc w:val="left"/>
      <w:pPr>
        <w:ind w:left="5760" w:hanging="360"/>
      </w:pPr>
      <w:rPr>
        <w:rFonts w:ascii="Courier New" w:hAnsi="Courier New" w:cs="Courier New" w:hint="default"/>
      </w:rPr>
    </w:lvl>
    <w:lvl w:ilvl="8" w:tplc="4446882E" w:tentative="1">
      <w:start w:val="1"/>
      <w:numFmt w:val="bullet"/>
      <w:lvlText w:val=""/>
      <w:lvlJc w:val="left"/>
      <w:pPr>
        <w:ind w:left="6480" w:hanging="360"/>
      </w:pPr>
      <w:rPr>
        <w:rFonts w:ascii="Wingdings" w:hAnsi="Wingdings" w:hint="default"/>
      </w:rPr>
    </w:lvl>
  </w:abstractNum>
  <w:abstractNum w:abstractNumId="5" w15:restartNumberingAfterBreak="0">
    <w:nsid w:val="185238B5"/>
    <w:multiLevelType w:val="hybridMultilevel"/>
    <w:tmpl w:val="89D658A6"/>
    <w:lvl w:ilvl="0" w:tplc="D04EBD74">
      <w:start w:val="1"/>
      <w:numFmt w:val="bullet"/>
      <w:lvlText w:val=""/>
      <w:lvlJc w:val="left"/>
      <w:pPr>
        <w:ind w:left="720" w:hanging="360"/>
      </w:pPr>
      <w:rPr>
        <w:rFonts w:ascii="Symbol" w:hAnsi="Symbol" w:hint="default"/>
      </w:rPr>
    </w:lvl>
    <w:lvl w:ilvl="1" w:tplc="9DC40690" w:tentative="1">
      <w:start w:val="1"/>
      <w:numFmt w:val="bullet"/>
      <w:lvlText w:val="o"/>
      <w:lvlJc w:val="left"/>
      <w:pPr>
        <w:ind w:left="1440" w:hanging="360"/>
      </w:pPr>
      <w:rPr>
        <w:rFonts w:ascii="Courier New" w:hAnsi="Courier New" w:cs="Courier New" w:hint="default"/>
      </w:rPr>
    </w:lvl>
    <w:lvl w:ilvl="2" w:tplc="22FCA9C6" w:tentative="1">
      <w:start w:val="1"/>
      <w:numFmt w:val="bullet"/>
      <w:lvlText w:val=""/>
      <w:lvlJc w:val="left"/>
      <w:pPr>
        <w:ind w:left="2160" w:hanging="360"/>
      </w:pPr>
      <w:rPr>
        <w:rFonts w:ascii="Wingdings" w:hAnsi="Wingdings" w:hint="default"/>
      </w:rPr>
    </w:lvl>
    <w:lvl w:ilvl="3" w:tplc="7ECCC3F8" w:tentative="1">
      <w:start w:val="1"/>
      <w:numFmt w:val="bullet"/>
      <w:lvlText w:val=""/>
      <w:lvlJc w:val="left"/>
      <w:pPr>
        <w:ind w:left="2880" w:hanging="360"/>
      </w:pPr>
      <w:rPr>
        <w:rFonts w:ascii="Symbol" w:hAnsi="Symbol" w:hint="default"/>
      </w:rPr>
    </w:lvl>
    <w:lvl w:ilvl="4" w:tplc="B3C6218A" w:tentative="1">
      <w:start w:val="1"/>
      <w:numFmt w:val="bullet"/>
      <w:lvlText w:val="o"/>
      <w:lvlJc w:val="left"/>
      <w:pPr>
        <w:ind w:left="3600" w:hanging="360"/>
      </w:pPr>
      <w:rPr>
        <w:rFonts w:ascii="Courier New" w:hAnsi="Courier New" w:cs="Courier New" w:hint="default"/>
      </w:rPr>
    </w:lvl>
    <w:lvl w:ilvl="5" w:tplc="1A6AAD50" w:tentative="1">
      <w:start w:val="1"/>
      <w:numFmt w:val="bullet"/>
      <w:lvlText w:val=""/>
      <w:lvlJc w:val="left"/>
      <w:pPr>
        <w:ind w:left="4320" w:hanging="360"/>
      </w:pPr>
      <w:rPr>
        <w:rFonts w:ascii="Wingdings" w:hAnsi="Wingdings" w:hint="default"/>
      </w:rPr>
    </w:lvl>
    <w:lvl w:ilvl="6" w:tplc="6430F5F4" w:tentative="1">
      <w:start w:val="1"/>
      <w:numFmt w:val="bullet"/>
      <w:lvlText w:val=""/>
      <w:lvlJc w:val="left"/>
      <w:pPr>
        <w:ind w:left="5040" w:hanging="360"/>
      </w:pPr>
      <w:rPr>
        <w:rFonts w:ascii="Symbol" w:hAnsi="Symbol" w:hint="default"/>
      </w:rPr>
    </w:lvl>
    <w:lvl w:ilvl="7" w:tplc="1EC81F56" w:tentative="1">
      <w:start w:val="1"/>
      <w:numFmt w:val="bullet"/>
      <w:lvlText w:val="o"/>
      <w:lvlJc w:val="left"/>
      <w:pPr>
        <w:ind w:left="5760" w:hanging="360"/>
      </w:pPr>
      <w:rPr>
        <w:rFonts w:ascii="Courier New" w:hAnsi="Courier New" w:cs="Courier New" w:hint="default"/>
      </w:rPr>
    </w:lvl>
    <w:lvl w:ilvl="8" w:tplc="7DCA4D08" w:tentative="1">
      <w:start w:val="1"/>
      <w:numFmt w:val="bullet"/>
      <w:lvlText w:val=""/>
      <w:lvlJc w:val="left"/>
      <w:pPr>
        <w:ind w:left="6480" w:hanging="360"/>
      </w:pPr>
      <w:rPr>
        <w:rFonts w:ascii="Wingdings" w:hAnsi="Wingdings" w:hint="default"/>
      </w:rPr>
    </w:lvl>
  </w:abstractNum>
  <w:abstractNum w:abstractNumId="6" w15:restartNumberingAfterBreak="0">
    <w:nsid w:val="2CA607F7"/>
    <w:multiLevelType w:val="hybridMultilevel"/>
    <w:tmpl w:val="6004116A"/>
    <w:lvl w:ilvl="0" w:tplc="68064E46">
      <w:start w:val="1"/>
      <w:numFmt w:val="bullet"/>
      <w:lvlText w:val=""/>
      <w:lvlJc w:val="left"/>
      <w:pPr>
        <w:ind w:left="720" w:hanging="360"/>
      </w:pPr>
      <w:rPr>
        <w:rFonts w:ascii="Symbol" w:hAnsi="Symbol" w:hint="default"/>
      </w:rPr>
    </w:lvl>
    <w:lvl w:ilvl="1" w:tplc="2320C8BA" w:tentative="1">
      <w:start w:val="1"/>
      <w:numFmt w:val="bullet"/>
      <w:lvlText w:val="o"/>
      <w:lvlJc w:val="left"/>
      <w:pPr>
        <w:ind w:left="1440" w:hanging="360"/>
      </w:pPr>
      <w:rPr>
        <w:rFonts w:ascii="Courier New" w:hAnsi="Courier New" w:cs="Courier New" w:hint="default"/>
      </w:rPr>
    </w:lvl>
    <w:lvl w:ilvl="2" w:tplc="1EE24DA2" w:tentative="1">
      <w:start w:val="1"/>
      <w:numFmt w:val="bullet"/>
      <w:lvlText w:val=""/>
      <w:lvlJc w:val="left"/>
      <w:pPr>
        <w:ind w:left="2160" w:hanging="360"/>
      </w:pPr>
      <w:rPr>
        <w:rFonts w:ascii="Wingdings" w:hAnsi="Wingdings" w:hint="default"/>
      </w:rPr>
    </w:lvl>
    <w:lvl w:ilvl="3" w:tplc="D9C63A78" w:tentative="1">
      <w:start w:val="1"/>
      <w:numFmt w:val="bullet"/>
      <w:lvlText w:val=""/>
      <w:lvlJc w:val="left"/>
      <w:pPr>
        <w:ind w:left="2880" w:hanging="360"/>
      </w:pPr>
      <w:rPr>
        <w:rFonts w:ascii="Symbol" w:hAnsi="Symbol" w:hint="default"/>
      </w:rPr>
    </w:lvl>
    <w:lvl w:ilvl="4" w:tplc="693455E0" w:tentative="1">
      <w:start w:val="1"/>
      <w:numFmt w:val="bullet"/>
      <w:lvlText w:val="o"/>
      <w:lvlJc w:val="left"/>
      <w:pPr>
        <w:ind w:left="3600" w:hanging="360"/>
      </w:pPr>
      <w:rPr>
        <w:rFonts w:ascii="Courier New" w:hAnsi="Courier New" w:cs="Courier New" w:hint="default"/>
      </w:rPr>
    </w:lvl>
    <w:lvl w:ilvl="5" w:tplc="D14CE252" w:tentative="1">
      <w:start w:val="1"/>
      <w:numFmt w:val="bullet"/>
      <w:lvlText w:val=""/>
      <w:lvlJc w:val="left"/>
      <w:pPr>
        <w:ind w:left="4320" w:hanging="360"/>
      </w:pPr>
      <w:rPr>
        <w:rFonts w:ascii="Wingdings" w:hAnsi="Wingdings" w:hint="default"/>
      </w:rPr>
    </w:lvl>
    <w:lvl w:ilvl="6" w:tplc="0B287A1E" w:tentative="1">
      <w:start w:val="1"/>
      <w:numFmt w:val="bullet"/>
      <w:lvlText w:val=""/>
      <w:lvlJc w:val="left"/>
      <w:pPr>
        <w:ind w:left="5040" w:hanging="360"/>
      </w:pPr>
      <w:rPr>
        <w:rFonts w:ascii="Symbol" w:hAnsi="Symbol" w:hint="default"/>
      </w:rPr>
    </w:lvl>
    <w:lvl w:ilvl="7" w:tplc="31001562" w:tentative="1">
      <w:start w:val="1"/>
      <w:numFmt w:val="bullet"/>
      <w:lvlText w:val="o"/>
      <w:lvlJc w:val="left"/>
      <w:pPr>
        <w:ind w:left="5760" w:hanging="360"/>
      </w:pPr>
      <w:rPr>
        <w:rFonts w:ascii="Courier New" w:hAnsi="Courier New" w:cs="Courier New" w:hint="default"/>
      </w:rPr>
    </w:lvl>
    <w:lvl w:ilvl="8" w:tplc="A386EC0E" w:tentative="1">
      <w:start w:val="1"/>
      <w:numFmt w:val="bullet"/>
      <w:lvlText w:val=""/>
      <w:lvlJc w:val="left"/>
      <w:pPr>
        <w:ind w:left="6480" w:hanging="360"/>
      </w:pPr>
      <w:rPr>
        <w:rFonts w:ascii="Wingdings" w:hAnsi="Wingdings" w:hint="default"/>
      </w:rPr>
    </w:lvl>
  </w:abstractNum>
  <w:abstractNum w:abstractNumId="7" w15:restartNumberingAfterBreak="0">
    <w:nsid w:val="3B515488"/>
    <w:multiLevelType w:val="hybridMultilevel"/>
    <w:tmpl w:val="268E7E6E"/>
    <w:lvl w:ilvl="0" w:tplc="50648552">
      <w:numFmt w:val="bullet"/>
      <w:lvlText w:val="•"/>
      <w:lvlJc w:val="left"/>
      <w:pPr>
        <w:ind w:left="1089" w:hanging="360"/>
      </w:pPr>
      <w:rPr>
        <w:rFonts w:ascii="Calibri" w:eastAsia="Calibri" w:hAnsi="Calibri" w:cs="Calibri" w:hint="default"/>
      </w:rPr>
    </w:lvl>
    <w:lvl w:ilvl="1" w:tplc="237251D2" w:tentative="1">
      <w:start w:val="1"/>
      <w:numFmt w:val="bullet"/>
      <w:lvlText w:val="o"/>
      <w:lvlJc w:val="left"/>
      <w:pPr>
        <w:ind w:left="1449" w:hanging="360"/>
      </w:pPr>
      <w:rPr>
        <w:rFonts w:ascii="Courier New" w:hAnsi="Courier New" w:cs="Courier New" w:hint="default"/>
      </w:rPr>
    </w:lvl>
    <w:lvl w:ilvl="2" w:tplc="70A4CF56" w:tentative="1">
      <w:start w:val="1"/>
      <w:numFmt w:val="bullet"/>
      <w:lvlText w:val=""/>
      <w:lvlJc w:val="left"/>
      <w:pPr>
        <w:ind w:left="2169" w:hanging="360"/>
      </w:pPr>
      <w:rPr>
        <w:rFonts w:ascii="Wingdings" w:hAnsi="Wingdings" w:hint="default"/>
      </w:rPr>
    </w:lvl>
    <w:lvl w:ilvl="3" w:tplc="AC3C1AC4" w:tentative="1">
      <w:start w:val="1"/>
      <w:numFmt w:val="bullet"/>
      <w:lvlText w:val=""/>
      <w:lvlJc w:val="left"/>
      <w:pPr>
        <w:ind w:left="2889" w:hanging="360"/>
      </w:pPr>
      <w:rPr>
        <w:rFonts w:ascii="Symbol" w:hAnsi="Symbol" w:hint="default"/>
      </w:rPr>
    </w:lvl>
    <w:lvl w:ilvl="4" w:tplc="3E549E30" w:tentative="1">
      <w:start w:val="1"/>
      <w:numFmt w:val="bullet"/>
      <w:lvlText w:val="o"/>
      <w:lvlJc w:val="left"/>
      <w:pPr>
        <w:ind w:left="3609" w:hanging="360"/>
      </w:pPr>
      <w:rPr>
        <w:rFonts w:ascii="Courier New" w:hAnsi="Courier New" w:cs="Courier New" w:hint="default"/>
      </w:rPr>
    </w:lvl>
    <w:lvl w:ilvl="5" w:tplc="0EF669CA" w:tentative="1">
      <w:start w:val="1"/>
      <w:numFmt w:val="bullet"/>
      <w:lvlText w:val=""/>
      <w:lvlJc w:val="left"/>
      <w:pPr>
        <w:ind w:left="4329" w:hanging="360"/>
      </w:pPr>
      <w:rPr>
        <w:rFonts w:ascii="Wingdings" w:hAnsi="Wingdings" w:hint="default"/>
      </w:rPr>
    </w:lvl>
    <w:lvl w:ilvl="6" w:tplc="CB24CFD6" w:tentative="1">
      <w:start w:val="1"/>
      <w:numFmt w:val="bullet"/>
      <w:lvlText w:val=""/>
      <w:lvlJc w:val="left"/>
      <w:pPr>
        <w:ind w:left="5049" w:hanging="360"/>
      </w:pPr>
      <w:rPr>
        <w:rFonts w:ascii="Symbol" w:hAnsi="Symbol" w:hint="default"/>
      </w:rPr>
    </w:lvl>
    <w:lvl w:ilvl="7" w:tplc="F9EEA362" w:tentative="1">
      <w:start w:val="1"/>
      <w:numFmt w:val="bullet"/>
      <w:lvlText w:val="o"/>
      <w:lvlJc w:val="left"/>
      <w:pPr>
        <w:ind w:left="5769" w:hanging="360"/>
      </w:pPr>
      <w:rPr>
        <w:rFonts w:ascii="Courier New" w:hAnsi="Courier New" w:cs="Courier New" w:hint="default"/>
      </w:rPr>
    </w:lvl>
    <w:lvl w:ilvl="8" w:tplc="8D94E48E" w:tentative="1">
      <w:start w:val="1"/>
      <w:numFmt w:val="bullet"/>
      <w:lvlText w:val=""/>
      <w:lvlJc w:val="left"/>
      <w:pPr>
        <w:ind w:left="6489" w:hanging="360"/>
      </w:pPr>
      <w:rPr>
        <w:rFonts w:ascii="Wingdings" w:hAnsi="Wingdings" w:hint="default"/>
      </w:rPr>
    </w:lvl>
  </w:abstractNum>
  <w:abstractNum w:abstractNumId="8" w15:restartNumberingAfterBreak="0">
    <w:nsid w:val="3D7E3EF6"/>
    <w:multiLevelType w:val="hybridMultilevel"/>
    <w:tmpl w:val="4202C902"/>
    <w:lvl w:ilvl="0" w:tplc="B8542220">
      <w:start w:val="1"/>
      <w:numFmt w:val="decimal"/>
      <w:lvlText w:val="(%1)"/>
      <w:lvlJc w:val="left"/>
      <w:pPr>
        <w:ind w:left="720" w:hanging="360"/>
      </w:pPr>
      <w:rPr>
        <w:rFonts w:hint="default"/>
      </w:rPr>
    </w:lvl>
    <w:lvl w:ilvl="1" w:tplc="8076ABAC" w:tentative="1">
      <w:start w:val="1"/>
      <w:numFmt w:val="lowerLetter"/>
      <w:lvlText w:val="%2."/>
      <w:lvlJc w:val="left"/>
      <w:pPr>
        <w:ind w:left="1440" w:hanging="360"/>
      </w:pPr>
    </w:lvl>
    <w:lvl w:ilvl="2" w:tplc="7CCE7A8E" w:tentative="1">
      <w:start w:val="1"/>
      <w:numFmt w:val="lowerRoman"/>
      <w:lvlText w:val="%3."/>
      <w:lvlJc w:val="right"/>
      <w:pPr>
        <w:ind w:left="2160" w:hanging="180"/>
      </w:pPr>
    </w:lvl>
    <w:lvl w:ilvl="3" w:tplc="17800134" w:tentative="1">
      <w:start w:val="1"/>
      <w:numFmt w:val="decimal"/>
      <w:lvlText w:val="%4."/>
      <w:lvlJc w:val="left"/>
      <w:pPr>
        <w:ind w:left="2880" w:hanging="360"/>
      </w:pPr>
    </w:lvl>
    <w:lvl w:ilvl="4" w:tplc="6A826516" w:tentative="1">
      <w:start w:val="1"/>
      <w:numFmt w:val="lowerLetter"/>
      <w:lvlText w:val="%5."/>
      <w:lvlJc w:val="left"/>
      <w:pPr>
        <w:ind w:left="3600" w:hanging="360"/>
      </w:pPr>
    </w:lvl>
    <w:lvl w:ilvl="5" w:tplc="5F20D582" w:tentative="1">
      <w:start w:val="1"/>
      <w:numFmt w:val="lowerRoman"/>
      <w:lvlText w:val="%6."/>
      <w:lvlJc w:val="right"/>
      <w:pPr>
        <w:ind w:left="4320" w:hanging="180"/>
      </w:pPr>
    </w:lvl>
    <w:lvl w:ilvl="6" w:tplc="740674E8" w:tentative="1">
      <w:start w:val="1"/>
      <w:numFmt w:val="decimal"/>
      <w:lvlText w:val="%7."/>
      <w:lvlJc w:val="left"/>
      <w:pPr>
        <w:ind w:left="5040" w:hanging="360"/>
      </w:pPr>
    </w:lvl>
    <w:lvl w:ilvl="7" w:tplc="81B8EEBA" w:tentative="1">
      <w:start w:val="1"/>
      <w:numFmt w:val="lowerLetter"/>
      <w:lvlText w:val="%8."/>
      <w:lvlJc w:val="left"/>
      <w:pPr>
        <w:ind w:left="5760" w:hanging="360"/>
      </w:pPr>
    </w:lvl>
    <w:lvl w:ilvl="8" w:tplc="D42C30CA" w:tentative="1">
      <w:start w:val="1"/>
      <w:numFmt w:val="lowerRoman"/>
      <w:lvlText w:val="%9."/>
      <w:lvlJc w:val="right"/>
      <w:pPr>
        <w:ind w:left="6480" w:hanging="180"/>
      </w:pPr>
    </w:lvl>
  </w:abstractNum>
  <w:abstractNum w:abstractNumId="9" w15:restartNumberingAfterBreak="0">
    <w:nsid w:val="3F5E3053"/>
    <w:multiLevelType w:val="hybridMultilevel"/>
    <w:tmpl w:val="31501312"/>
    <w:lvl w:ilvl="0" w:tplc="A5541E26">
      <w:numFmt w:val="bullet"/>
      <w:lvlText w:val="•"/>
      <w:lvlJc w:val="left"/>
      <w:pPr>
        <w:ind w:left="1080" w:hanging="360"/>
      </w:pPr>
      <w:rPr>
        <w:rFonts w:ascii="Calibri" w:eastAsia="Calibri" w:hAnsi="Calibri" w:cs="Calibri" w:hint="default"/>
      </w:rPr>
    </w:lvl>
    <w:lvl w:ilvl="1" w:tplc="E778874C" w:tentative="1">
      <w:start w:val="1"/>
      <w:numFmt w:val="bullet"/>
      <w:lvlText w:val="o"/>
      <w:lvlJc w:val="left"/>
      <w:pPr>
        <w:ind w:left="1440" w:hanging="360"/>
      </w:pPr>
      <w:rPr>
        <w:rFonts w:ascii="Courier New" w:hAnsi="Courier New" w:cs="Courier New" w:hint="default"/>
      </w:rPr>
    </w:lvl>
    <w:lvl w:ilvl="2" w:tplc="FBA0F4F4" w:tentative="1">
      <w:start w:val="1"/>
      <w:numFmt w:val="bullet"/>
      <w:lvlText w:val=""/>
      <w:lvlJc w:val="left"/>
      <w:pPr>
        <w:ind w:left="2160" w:hanging="360"/>
      </w:pPr>
      <w:rPr>
        <w:rFonts w:ascii="Wingdings" w:hAnsi="Wingdings" w:hint="default"/>
      </w:rPr>
    </w:lvl>
    <w:lvl w:ilvl="3" w:tplc="E1647ED0" w:tentative="1">
      <w:start w:val="1"/>
      <w:numFmt w:val="bullet"/>
      <w:lvlText w:val=""/>
      <w:lvlJc w:val="left"/>
      <w:pPr>
        <w:ind w:left="2880" w:hanging="360"/>
      </w:pPr>
      <w:rPr>
        <w:rFonts w:ascii="Symbol" w:hAnsi="Symbol" w:hint="default"/>
      </w:rPr>
    </w:lvl>
    <w:lvl w:ilvl="4" w:tplc="837830B6" w:tentative="1">
      <w:start w:val="1"/>
      <w:numFmt w:val="bullet"/>
      <w:lvlText w:val="o"/>
      <w:lvlJc w:val="left"/>
      <w:pPr>
        <w:ind w:left="3600" w:hanging="360"/>
      </w:pPr>
      <w:rPr>
        <w:rFonts w:ascii="Courier New" w:hAnsi="Courier New" w:cs="Courier New" w:hint="default"/>
      </w:rPr>
    </w:lvl>
    <w:lvl w:ilvl="5" w:tplc="1A662E52" w:tentative="1">
      <w:start w:val="1"/>
      <w:numFmt w:val="bullet"/>
      <w:lvlText w:val=""/>
      <w:lvlJc w:val="left"/>
      <w:pPr>
        <w:ind w:left="4320" w:hanging="360"/>
      </w:pPr>
      <w:rPr>
        <w:rFonts w:ascii="Wingdings" w:hAnsi="Wingdings" w:hint="default"/>
      </w:rPr>
    </w:lvl>
    <w:lvl w:ilvl="6" w:tplc="8C784526" w:tentative="1">
      <w:start w:val="1"/>
      <w:numFmt w:val="bullet"/>
      <w:lvlText w:val=""/>
      <w:lvlJc w:val="left"/>
      <w:pPr>
        <w:ind w:left="5040" w:hanging="360"/>
      </w:pPr>
      <w:rPr>
        <w:rFonts w:ascii="Symbol" w:hAnsi="Symbol" w:hint="default"/>
      </w:rPr>
    </w:lvl>
    <w:lvl w:ilvl="7" w:tplc="3CD2A80E" w:tentative="1">
      <w:start w:val="1"/>
      <w:numFmt w:val="bullet"/>
      <w:lvlText w:val="o"/>
      <w:lvlJc w:val="left"/>
      <w:pPr>
        <w:ind w:left="5760" w:hanging="360"/>
      </w:pPr>
      <w:rPr>
        <w:rFonts w:ascii="Courier New" w:hAnsi="Courier New" w:cs="Courier New" w:hint="default"/>
      </w:rPr>
    </w:lvl>
    <w:lvl w:ilvl="8" w:tplc="B7B6609C" w:tentative="1">
      <w:start w:val="1"/>
      <w:numFmt w:val="bullet"/>
      <w:lvlText w:val=""/>
      <w:lvlJc w:val="left"/>
      <w:pPr>
        <w:ind w:left="6480" w:hanging="360"/>
      </w:pPr>
      <w:rPr>
        <w:rFonts w:ascii="Wingdings" w:hAnsi="Wingdings" w:hint="default"/>
      </w:rPr>
    </w:lvl>
  </w:abstractNum>
  <w:abstractNum w:abstractNumId="10" w15:restartNumberingAfterBreak="0">
    <w:nsid w:val="400545A7"/>
    <w:multiLevelType w:val="hybridMultilevel"/>
    <w:tmpl w:val="8C481A6C"/>
    <w:lvl w:ilvl="0" w:tplc="388A7744">
      <w:start w:val="1"/>
      <w:numFmt w:val="bullet"/>
      <w:lvlText w:val=""/>
      <w:lvlJc w:val="left"/>
      <w:pPr>
        <w:ind w:left="720" w:hanging="360"/>
      </w:pPr>
      <w:rPr>
        <w:rFonts w:ascii="Symbol" w:hAnsi="Symbol" w:hint="default"/>
      </w:rPr>
    </w:lvl>
    <w:lvl w:ilvl="1" w:tplc="C9CC50F8" w:tentative="1">
      <w:start w:val="1"/>
      <w:numFmt w:val="bullet"/>
      <w:lvlText w:val="o"/>
      <w:lvlJc w:val="left"/>
      <w:pPr>
        <w:ind w:left="1440" w:hanging="360"/>
      </w:pPr>
      <w:rPr>
        <w:rFonts w:ascii="Courier New" w:hAnsi="Courier New" w:cs="Courier New" w:hint="default"/>
      </w:rPr>
    </w:lvl>
    <w:lvl w:ilvl="2" w:tplc="BF1E7BD6" w:tentative="1">
      <w:start w:val="1"/>
      <w:numFmt w:val="bullet"/>
      <w:lvlText w:val=""/>
      <w:lvlJc w:val="left"/>
      <w:pPr>
        <w:ind w:left="2160" w:hanging="360"/>
      </w:pPr>
      <w:rPr>
        <w:rFonts w:ascii="Wingdings" w:hAnsi="Wingdings" w:hint="default"/>
      </w:rPr>
    </w:lvl>
    <w:lvl w:ilvl="3" w:tplc="38FED856" w:tentative="1">
      <w:start w:val="1"/>
      <w:numFmt w:val="bullet"/>
      <w:lvlText w:val=""/>
      <w:lvlJc w:val="left"/>
      <w:pPr>
        <w:ind w:left="2880" w:hanging="360"/>
      </w:pPr>
      <w:rPr>
        <w:rFonts w:ascii="Symbol" w:hAnsi="Symbol" w:hint="default"/>
      </w:rPr>
    </w:lvl>
    <w:lvl w:ilvl="4" w:tplc="08C261DA" w:tentative="1">
      <w:start w:val="1"/>
      <w:numFmt w:val="bullet"/>
      <w:lvlText w:val="o"/>
      <w:lvlJc w:val="left"/>
      <w:pPr>
        <w:ind w:left="3600" w:hanging="360"/>
      </w:pPr>
      <w:rPr>
        <w:rFonts w:ascii="Courier New" w:hAnsi="Courier New" w:cs="Courier New" w:hint="default"/>
      </w:rPr>
    </w:lvl>
    <w:lvl w:ilvl="5" w:tplc="51688E14" w:tentative="1">
      <w:start w:val="1"/>
      <w:numFmt w:val="bullet"/>
      <w:lvlText w:val=""/>
      <w:lvlJc w:val="left"/>
      <w:pPr>
        <w:ind w:left="4320" w:hanging="360"/>
      </w:pPr>
      <w:rPr>
        <w:rFonts w:ascii="Wingdings" w:hAnsi="Wingdings" w:hint="default"/>
      </w:rPr>
    </w:lvl>
    <w:lvl w:ilvl="6" w:tplc="33B292F6" w:tentative="1">
      <w:start w:val="1"/>
      <w:numFmt w:val="bullet"/>
      <w:lvlText w:val=""/>
      <w:lvlJc w:val="left"/>
      <w:pPr>
        <w:ind w:left="5040" w:hanging="360"/>
      </w:pPr>
      <w:rPr>
        <w:rFonts w:ascii="Symbol" w:hAnsi="Symbol" w:hint="default"/>
      </w:rPr>
    </w:lvl>
    <w:lvl w:ilvl="7" w:tplc="4D029838" w:tentative="1">
      <w:start w:val="1"/>
      <w:numFmt w:val="bullet"/>
      <w:lvlText w:val="o"/>
      <w:lvlJc w:val="left"/>
      <w:pPr>
        <w:ind w:left="5760" w:hanging="360"/>
      </w:pPr>
      <w:rPr>
        <w:rFonts w:ascii="Courier New" w:hAnsi="Courier New" w:cs="Courier New" w:hint="default"/>
      </w:rPr>
    </w:lvl>
    <w:lvl w:ilvl="8" w:tplc="18D873DC" w:tentative="1">
      <w:start w:val="1"/>
      <w:numFmt w:val="bullet"/>
      <w:lvlText w:val=""/>
      <w:lvlJc w:val="left"/>
      <w:pPr>
        <w:ind w:left="6480" w:hanging="360"/>
      </w:pPr>
      <w:rPr>
        <w:rFonts w:ascii="Wingdings" w:hAnsi="Wingdings" w:hint="default"/>
      </w:rPr>
    </w:lvl>
  </w:abstractNum>
  <w:abstractNum w:abstractNumId="11" w15:restartNumberingAfterBreak="0">
    <w:nsid w:val="43BF4704"/>
    <w:multiLevelType w:val="hybridMultilevel"/>
    <w:tmpl w:val="5DB673AE"/>
    <w:lvl w:ilvl="0" w:tplc="DF52C9FA">
      <w:start w:val="1"/>
      <w:numFmt w:val="bullet"/>
      <w:lvlText w:val=""/>
      <w:lvlJc w:val="left"/>
      <w:pPr>
        <w:ind w:left="720" w:hanging="360"/>
      </w:pPr>
      <w:rPr>
        <w:rFonts w:ascii="Symbol" w:hAnsi="Symbol" w:hint="default"/>
      </w:rPr>
    </w:lvl>
    <w:lvl w:ilvl="1" w:tplc="F086E424" w:tentative="1">
      <w:start w:val="1"/>
      <w:numFmt w:val="bullet"/>
      <w:lvlText w:val="o"/>
      <w:lvlJc w:val="left"/>
      <w:pPr>
        <w:ind w:left="1440" w:hanging="360"/>
      </w:pPr>
      <w:rPr>
        <w:rFonts w:ascii="Courier New" w:hAnsi="Courier New" w:cs="Courier New" w:hint="default"/>
      </w:rPr>
    </w:lvl>
    <w:lvl w:ilvl="2" w:tplc="D624D7B6" w:tentative="1">
      <w:start w:val="1"/>
      <w:numFmt w:val="bullet"/>
      <w:lvlText w:val=""/>
      <w:lvlJc w:val="left"/>
      <w:pPr>
        <w:ind w:left="2160" w:hanging="360"/>
      </w:pPr>
      <w:rPr>
        <w:rFonts w:ascii="Wingdings" w:hAnsi="Wingdings" w:hint="default"/>
      </w:rPr>
    </w:lvl>
    <w:lvl w:ilvl="3" w:tplc="DA4C35E2" w:tentative="1">
      <w:start w:val="1"/>
      <w:numFmt w:val="bullet"/>
      <w:lvlText w:val=""/>
      <w:lvlJc w:val="left"/>
      <w:pPr>
        <w:ind w:left="2880" w:hanging="360"/>
      </w:pPr>
      <w:rPr>
        <w:rFonts w:ascii="Symbol" w:hAnsi="Symbol" w:hint="default"/>
      </w:rPr>
    </w:lvl>
    <w:lvl w:ilvl="4" w:tplc="94CAAB5E" w:tentative="1">
      <w:start w:val="1"/>
      <w:numFmt w:val="bullet"/>
      <w:lvlText w:val="o"/>
      <w:lvlJc w:val="left"/>
      <w:pPr>
        <w:ind w:left="3600" w:hanging="360"/>
      </w:pPr>
      <w:rPr>
        <w:rFonts w:ascii="Courier New" w:hAnsi="Courier New" w:cs="Courier New" w:hint="default"/>
      </w:rPr>
    </w:lvl>
    <w:lvl w:ilvl="5" w:tplc="CFBE6524" w:tentative="1">
      <w:start w:val="1"/>
      <w:numFmt w:val="bullet"/>
      <w:lvlText w:val=""/>
      <w:lvlJc w:val="left"/>
      <w:pPr>
        <w:ind w:left="4320" w:hanging="360"/>
      </w:pPr>
      <w:rPr>
        <w:rFonts w:ascii="Wingdings" w:hAnsi="Wingdings" w:hint="default"/>
      </w:rPr>
    </w:lvl>
    <w:lvl w:ilvl="6" w:tplc="941EE68C" w:tentative="1">
      <w:start w:val="1"/>
      <w:numFmt w:val="bullet"/>
      <w:lvlText w:val=""/>
      <w:lvlJc w:val="left"/>
      <w:pPr>
        <w:ind w:left="5040" w:hanging="360"/>
      </w:pPr>
      <w:rPr>
        <w:rFonts w:ascii="Symbol" w:hAnsi="Symbol" w:hint="default"/>
      </w:rPr>
    </w:lvl>
    <w:lvl w:ilvl="7" w:tplc="401E3C0A" w:tentative="1">
      <w:start w:val="1"/>
      <w:numFmt w:val="bullet"/>
      <w:lvlText w:val="o"/>
      <w:lvlJc w:val="left"/>
      <w:pPr>
        <w:ind w:left="5760" w:hanging="360"/>
      </w:pPr>
      <w:rPr>
        <w:rFonts w:ascii="Courier New" w:hAnsi="Courier New" w:cs="Courier New" w:hint="default"/>
      </w:rPr>
    </w:lvl>
    <w:lvl w:ilvl="8" w:tplc="D6EC9C54" w:tentative="1">
      <w:start w:val="1"/>
      <w:numFmt w:val="bullet"/>
      <w:lvlText w:val=""/>
      <w:lvlJc w:val="left"/>
      <w:pPr>
        <w:ind w:left="6480" w:hanging="360"/>
      </w:pPr>
      <w:rPr>
        <w:rFonts w:ascii="Wingdings" w:hAnsi="Wingdings" w:hint="default"/>
      </w:rPr>
    </w:lvl>
  </w:abstractNum>
  <w:abstractNum w:abstractNumId="12" w15:restartNumberingAfterBreak="0">
    <w:nsid w:val="45797606"/>
    <w:multiLevelType w:val="hybridMultilevel"/>
    <w:tmpl w:val="E13A2516"/>
    <w:lvl w:ilvl="0" w:tplc="EE4ECA64">
      <w:numFmt w:val="bullet"/>
      <w:lvlText w:val="•"/>
      <w:lvlJc w:val="left"/>
      <w:pPr>
        <w:ind w:left="1080" w:hanging="360"/>
      </w:pPr>
      <w:rPr>
        <w:rFonts w:ascii="Calibri" w:eastAsia="Calibri" w:hAnsi="Calibri" w:cs="Calibri" w:hint="default"/>
      </w:rPr>
    </w:lvl>
    <w:lvl w:ilvl="1" w:tplc="172E939C" w:tentative="1">
      <w:start w:val="1"/>
      <w:numFmt w:val="bullet"/>
      <w:lvlText w:val="o"/>
      <w:lvlJc w:val="left"/>
      <w:pPr>
        <w:ind w:left="1440" w:hanging="360"/>
      </w:pPr>
      <w:rPr>
        <w:rFonts w:ascii="Courier New" w:hAnsi="Courier New" w:cs="Courier New" w:hint="default"/>
      </w:rPr>
    </w:lvl>
    <w:lvl w:ilvl="2" w:tplc="58AC2DE2" w:tentative="1">
      <w:start w:val="1"/>
      <w:numFmt w:val="bullet"/>
      <w:lvlText w:val=""/>
      <w:lvlJc w:val="left"/>
      <w:pPr>
        <w:ind w:left="2160" w:hanging="360"/>
      </w:pPr>
      <w:rPr>
        <w:rFonts w:ascii="Wingdings" w:hAnsi="Wingdings" w:hint="default"/>
      </w:rPr>
    </w:lvl>
    <w:lvl w:ilvl="3" w:tplc="9CA4C02A" w:tentative="1">
      <w:start w:val="1"/>
      <w:numFmt w:val="bullet"/>
      <w:lvlText w:val=""/>
      <w:lvlJc w:val="left"/>
      <w:pPr>
        <w:ind w:left="2880" w:hanging="360"/>
      </w:pPr>
      <w:rPr>
        <w:rFonts w:ascii="Symbol" w:hAnsi="Symbol" w:hint="default"/>
      </w:rPr>
    </w:lvl>
    <w:lvl w:ilvl="4" w:tplc="C34857D0" w:tentative="1">
      <w:start w:val="1"/>
      <w:numFmt w:val="bullet"/>
      <w:lvlText w:val="o"/>
      <w:lvlJc w:val="left"/>
      <w:pPr>
        <w:ind w:left="3600" w:hanging="360"/>
      </w:pPr>
      <w:rPr>
        <w:rFonts w:ascii="Courier New" w:hAnsi="Courier New" w:cs="Courier New" w:hint="default"/>
      </w:rPr>
    </w:lvl>
    <w:lvl w:ilvl="5" w:tplc="565441B0" w:tentative="1">
      <w:start w:val="1"/>
      <w:numFmt w:val="bullet"/>
      <w:lvlText w:val=""/>
      <w:lvlJc w:val="left"/>
      <w:pPr>
        <w:ind w:left="4320" w:hanging="360"/>
      </w:pPr>
      <w:rPr>
        <w:rFonts w:ascii="Wingdings" w:hAnsi="Wingdings" w:hint="default"/>
      </w:rPr>
    </w:lvl>
    <w:lvl w:ilvl="6" w:tplc="630A026E" w:tentative="1">
      <w:start w:val="1"/>
      <w:numFmt w:val="bullet"/>
      <w:lvlText w:val=""/>
      <w:lvlJc w:val="left"/>
      <w:pPr>
        <w:ind w:left="5040" w:hanging="360"/>
      </w:pPr>
      <w:rPr>
        <w:rFonts w:ascii="Symbol" w:hAnsi="Symbol" w:hint="default"/>
      </w:rPr>
    </w:lvl>
    <w:lvl w:ilvl="7" w:tplc="8C44A820" w:tentative="1">
      <w:start w:val="1"/>
      <w:numFmt w:val="bullet"/>
      <w:lvlText w:val="o"/>
      <w:lvlJc w:val="left"/>
      <w:pPr>
        <w:ind w:left="5760" w:hanging="360"/>
      </w:pPr>
      <w:rPr>
        <w:rFonts w:ascii="Courier New" w:hAnsi="Courier New" w:cs="Courier New" w:hint="default"/>
      </w:rPr>
    </w:lvl>
    <w:lvl w:ilvl="8" w:tplc="45A2B470" w:tentative="1">
      <w:start w:val="1"/>
      <w:numFmt w:val="bullet"/>
      <w:lvlText w:val=""/>
      <w:lvlJc w:val="left"/>
      <w:pPr>
        <w:ind w:left="6480" w:hanging="360"/>
      </w:pPr>
      <w:rPr>
        <w:rFonts w:ascii="Wingdings" w:hAnsi="Wingdings" w:hint="default"/>
      </w:rPr>
    </w:lvl>
  </w:abstractNum>
  <w:abstractNum w:abstractNumId="13" w15:restartNumberingAfterBreak="0">
    <w:nsid w:val="458B187F"/>
    <w:multiLevelType w:val="hybridMultilevel"/>
    <w:tmpl w:val="3FEEFAD2"/>
    <w:lvl w:ilvl="0" w:tplc="E44CF9D2">
      <w:start w:val="1"/>
      <w:numFmt w:val="bullet"/>
      <w:lvlText w:val=""/>
      <w:lvlJc w:val="left"/>
      <w:pPr>
        <w:ind w:left="720" w:hanging="360"/>
      </w:pPr>
      <w:rPr>
        <w:rFonts w:ascii="Symbol" w:hAnsi="Symbol" w:hint="default"/>
      </w:rPr>
    </w:lvl>
    <w:lvl w:ilvl="1" w:tplc="9132CC20" w:tentative="1">
      <w:start w:val="1"/>
      <w:numFmt w:val="bullet"/>
      <w:lvlText w:val="o"/>
      <w:lvlJc w:val="left"/>
      <w:pPr>
        <w:ind w:left="1440" w:hanging="360"/>
      </w:pPr>
      <w:rPr>
        <w:rFonts w:ascii="Courier New" w:hAnsi="Courier New" w:cs="Courier New" w:hint="default"/>
      </w:rPr>
    </w:lvl>
    <w:lvl w:ilvl="2" w:tplc="71BCAD76" w:tentative="1">
      <w:start w:val="1"/>
      <w:numFmt w:val="bullet"/>
      <w:lvlText w:val=""/>
      <w:lvlJc w:val="left"/>
      <w:pPr>
        <w:ind w:left="2160" w:hanging="360"/>
      </w:pPr>
      <w:rPr>
        <w:rFonts w:ascii="Wingdings" w:hAnsi="Wingdings" w:hint="default"/>
      </w:rPr>
    </w:lvl>
    <w:lvl w:ilvl="3" w:tplc="2E48F20E" w:tentative="1">
      <w:start w:val="1"/>
      <w:numFmt w:val="bullet"/>
      <w:lvlText w:val=""/>
      <w:lvlJc w:val="left"/>
      <w:pPr>
        <w:ind w:left="2880" w:hanging="360"/>
      </w:pPr>
      <w:rPr>
        <w:rFonts w:ascii="Symbol" w:hAnsi="Symbol" w:hint="default"/>
      </w:rPr>
    </w:lvl>
    <w:lvl w:ilvl="4" w:tplc="84AC355E" w:tentative="1">
      <w:start w:val="1"/>
      <w:numFmt w:val="bullet"/>
      <w:lvlText w:val="o"/>
      <w:lvlJc w:val="left"/>
      <w:pPr>
        <w:ind w:left="3600" w:hanging="360"/>
      </w:pPr>
      <w:rPr>
        <w:rFonts w:ascii="Courier New" w:hAnsi="Courier New" w:cs="Courier New" w:hint="default"/>
      </w:rPr>
    </w:lvl>
    <w:lvl w:ilvl="5" w:tplc="D048D888" w:tentative="1">
      <w:start w:val="1"/>
      <w:numFmt w:val="bullet"/>
      <w:lvlText w:val=""/>
      <w:lvlJc w:val="left"/>
      <w:pPr>
        <w:ind w:left="4320" w:hanging="360"/>
      </w:pPr>
      <w:rPr>
        <w:rFonts w:ascii="Wingdings" w:hAnsi="Wingdings" w:hint="default"/>
      </w:rPr>
    </w:lvl>
    <w:lvl w:ilvl="6" w:tplc="61C2C53E" w:tentative="1">
      <w:start w:val="1"/>
      <w:numFmt w:val="bullet"/>
      <w:lvlText w:val=""/>
      <w:lvlJc w:val="left"/>
      <w:pPr>
        <w:ind w:left="5040" w:hanging="360"/>
      </w:pPr>
      <w:rPr>
        <w:rFonts w:ascii="Symbol" w:hAnsi="Symbol" w:hint="default"/>
      </w:rPr>
    </w:lvl>
    <w:lvl w:ilvl="7" w:tplc="4D3A3756" w:tentative="1">
      <w:start w:val="1"/>
      <w:numFmt w:val="bullet"/>
      <w:lvlText w:val="o"/>
      <w:lvlJc w:val="left"/>
      <w:pPr>
        <w:ind w:left="5760" w:hanging="360"/>
      </w:pPr>
      <w:rPr>
        <w:rFonts w:ascii="Courier New" w:hAnsi="Courier New" w:cs="Courier New" w:hint="default"/>
      </w:rPr>
    </w:lvl>
    <w:lvl w:ilvl="8" w:tplc="46E298EC" w:tentative="1">
      <w:start w:val="1"/>
      <w:numFmt w:val="bullet"/>
      <w:lvlText w:val=""/>
      <w:lvlJc w:val="left"/>
      <w:pPr>
        <w:ind w:left="6480" w:hanging="360"/>
      </w:pPr>
      <w:rPr>
        <w:rFonts w:ascii="Wingdings" w:hAnsi="Wingdings" w:hint="default"/>
      </w:rPr>
    </w:lvl>
  </w:abstractNum>
  <w:abstractNum w:abstractNumId="14" w15:restartNumberingAfterBreak="0">
    <w:nsid w:val="47485A27"/>
    <w:multiLevelType w:val="hybridMultilevel"/>
    <w:tmpl w:val="9DA8CC42"/>
    <w:lvl w:ilvl="0" w:tplc="84BE074E">
      <w:start w:val="1"/>
      <w:numFmt w:val="bullet"/>
      <w:lvlText w:val=""/>
      <w:lvlJc w:val="left"/>
      <w:pPr>
        <w:ind w:left="720" w:hanging="360"/>
      </w:pPr>
      <w:rPr>
        <w:rFonts w:ascii="Symbol" w:hAnsi="Symbol" w:hint="default"/>
      </w:rPr>
    </w:lvl>
    <w:lvl w:ilvl="1" w:tplc="7FD0C5FC" w:tentative="1">
      <w:start w:val="1"/>
      <w:numFmt w:val="bullet"/>
      <w:lvlText w:val="o"/>
      <w:lvlJc w:val="left"/>
      <w:pPr>
        <w:ind w:left="1440" w:hanging="360"/>
      </w:pPr>
      <w:rPr>
        <w:rFonts w:ascii="Courier New" w:hAnsi="Courier New" w:cs="Courier New" w:hint="default"/>
      </w:rPr>
    </w:lvl>
    <w:lvl w:ilvl="2" w:tplc="D2861720" w:tentative="1">
      <w:start w:val="1"/>
      <w:numFmt w:val="bullet"/>
      <w:lvlText w:val=""/>
      <w:lvlJc w:val="left"/>
      <w:pPr>
        <w:ind w:left="2160" w:hanging="360"/>
      </w:pPr>
      <w:rPr>
        <w:rFonts w:ascii="Wingdings" w:hAnsi="Wingdings" w:hint="default"/>
      </w:rPr>
    </w:lvl>
    <w:lvl w:ilvl="3" w:tplc="A1ACCA98" w:tentative="1">
      <w:start w:val="1"/>
      <w:numFmt w:val="bullet"/>
      <w:lvlText w:val=""/>
      <w:lvlJc w:val="left"/>
      <w:pPr>
        <w:ind w:left="2880" w:hanging="360"/>
      </w:pPr>
      <w:rPr>
        <w:rFonts w:ascii="Symbol" w:hAnsi="Symbol" w:hint="default"/>
      </w:rPr>
    </w:lvl>
    <w:lvl w:ilvl="4" w:tplc="AC8E5BE0" w:tentative="1">
      <w:start w:val="1"/>
      <w:numFmt w:val="bullet"/>
      <w:lvlText w:val="o"/>
      <w:lvlJc w:val="left"/>
      <w:pPr>
        <w:ind w:left="3600" w:hanging="360"/>
      </w:pPr>
      <w:rPr>
        <w:rFonts w:ascii="Courier New" w:hAnsi="Courier New" w:cs="Courier New" w:hint="default"/>
      </w:rPr>
    </w:lvl>
    <w:lvl w:ilvl="5" w:tplc="2A0C64F8" w:tentative="1">
      <w:start w:val="1"/>
      <w:numFmt w:val="bullet"/>
      <w:lvlText w:val=""/>
      <w:lvlJc w:val="left"/>
      <w:pPr>
        <w:ind w:left="4320" w:hanging="360"/>
      </w:pPr>
      <w:rPr>
        <w:rFonts w:ascii="Wingdings" w:hAnsi="Wingdings" w:hint="default"/>
      </w:rPr>
    </w:lvl>
    <w:lvl w:ilvl="6" w:tplc="DD34C2B8" w:tentative="1">
      <w:start w:val="1"/>
      <w:numFmt w:val="bullet"/>
      <w:lvlText w:val=""/>
      <w:lvlJc w:val="left"/>
      <w:pPr>
        <w:ind w:left="5040" w:hanging="360"/>
      </w:pPr>
      <w:rPr>
        <w:rFonts w:ascii="Symbol" w:hAnsi="Symbol" w:hint="default"/>
      </w:rPr>
    </w:lvl>
    <w:lvl w:ilvl="7" w:tplc="B7BEAB02" w:tentative="1">
      <w:start w:val="1"/>
      <w:numFmt w:val="bullet"/>
      <w:lvlText w:val="o"/>
      <w:lvlJc w:val="left"/>
      <w:pPr>
        <w:ind w:left="5760" w:hanging="360"/>
      </w:pPr>
      <w:rPr>
        <w:rFonts w:ascii="Courier New" w:hAnsi="Courier New" w:cs="Courier New" w:hint="default"/>
      </w:rPr>
    </w:lvl>
    <w:lvl w:ilvl="8" w:tplc="F4F29A8C" w:tentative="1">
      <w:start w:val="1"/>
      <w:numFmt w:val="bullet"/>
      <w:lvlText w:val=""/>
      <w:lvlJc w:val="left"/>
      <w:pPr>
        <w:ind w:left="6480" w:hanging="360"/>
      </w:pPr>
      <w:rPr>
        <w:rFonts w:ascii="Wingdings" w:hAnsi="Wingdings" w:hint="default"/>
      </w:rPr>
    </w:lvl>
  </w:abstractNum>
  <w:abstractNum w:abstractNumId="15" w15:restartNumberingAfterBreak="0">
    <w:nsid w:val="478B6F2F"/>
    <w:multiLevelType w:val="hybridMultilevel"/>
    <w:tmpl w:val="4F8E6E5A"/>
    <w:lvl w:ilvl="0" w:tplc="957AD382">
      <w:start w:val="1"/>
      <w:numFmt w:val="bullet"/>
      <w:lvlText w:val=""/>
      <w:lvlJc w:val="left"/>
      <w:pPr>
        <w:ind w:left="720" w:hanging="360"/>
      </w:pPr>
      <w:rPr>
        <w:rFonts w:ascii="Symbol" w:hAnsi="Symbol" w:hint="default"/>
      </w:rPr>
    </w:lvl>
    <w:lvl w:ilvl="1" w:tplc="D9843C38" w:tentative="1">
      <w:start w:val="1"/>
      <w:numFmt w:val="bullet"/>
      <w:lvlText w:val="o"/>
      <w:lvlJc w:val="left"/>
      <w:pPr>
        <w:ind w:left="1440" w:hanging="360"/>
      </w:pPr>
      <w:rPr>
        <w:rFonts w:ascii="Courier New" w:hAnsi="Courier New" w:cs="Courier New" w:hint="default"/>
      </w:rPr>
    </w:lvl>
    <w:lvl w:ilvl="2" w:tplc="C19E7884" w:tentative="1">
      <w:start w:val="1"/>
      <w:numFmt w:val="bullet"/>
      <w:lvlText w:val=""/>
      <w:lvlJc w:val="left"/>
      <w:pPr>
        <w:ind w:left="2160" w:hanging="360"/>
      </w:pPr>
      <w:rPr>
        <w:rFonts w:ascii="Wingdings" w:hAnsi="Wingdings" w:hint="default"/>
      </w:rPr>
    </w:lvl>
    <w:lvl w:ilvl="3" w:tplc="E66C4E9E" w:tentative="1">
      <w:start w:val="1"/>
      <w:numFmt w:val="bullet"/>
      <w:lvlText w:val=""/>
      <w:lvlJc w:val="left"/>
      <w:pPr>
        <w:ind w:left="2880" w:hanging="360"/>
      </w:pPr>
      <w:rPr>
        <w:rFonts w:ascii="Symbol" w:hAnsi="Symbol" w:hint="default"/>
      </w:rPr>
    </w:lvl>
    <w:lvl w:ilvl="4" w:tplc="5F84D5B2" w:tentative="1">
      <w:start w:val="1"/>
      <w:numFmt w:val="bullet"/>
      <w:lvlText w:val="o"/>
      <w:lvlJc w:val="left"/>
      <w:pPr>
        <w:ind w:left="3600" w:hanging="360"/>
      </w:pPr>
      <w:rPr>
        <w:rFonts w:ascii="Courier New" w:hAnsi="Courier New" w:cs="Courier New" w:hint="default"/>
      </w:rPr>
    </w:lvl>
    <w:lvl w:ilvl="5" w:tplc="91ACFA48" w:tentative="1">
      <w:start w:val="1"/>
      <w:numFmt w:val="bullet"/>
      <w:lvlText w:val=""/>
      <w:lvlJc w:val="left"/>
      <w:pPr>
        <w:ind w:left="4320" w:hanging="360"/>
      </w:pPr>
      <w:rPr>
        <w:rFonts w:ascii="Wingdings" w:hAnsi="Wingdings" w:hint="default"/>
      </w:rPr>
    </w:lvl>
    <w:lvl w:ilvl="6" w:tplc="65BE98DA" w:tentative="1">
      <w:start w:val="1"/>
      <w:numFmt w:val="bullet"/>
      <w:lvlText w:val=""/>
      <w:lvlJc w:val="left"/>
      <w:pPr>
        <w:ind w:left="5040" w:hanging="360"/>
      </w:pPr>
      <w:rPr>
        <w:rFonts w:ascii="Symbol" w:hAnsi="Symbol" w:hint="default"/>
      </w:rPr>
    </w:lvl>
    <w:lvl w:ilvl="7" w:tplc="5C349F4C" w:tentative="1">
      <w:start w:val="1"/>
      <w:numFmt w:val="bullet"/>
      <w:lvlText w:val="o"/>
      <w:lvlJc w:val="left"/>
      <w:pPr>
        <w:ind w:left="5760" w:hanging="360"/>
      </w:pPr>
      <w:rPr>
        <w:rFonts w:ascii="Courier New" w:hAnsi="Courier New" w:cs="Courier New" w:hint="default"/>
      </w:rPr>
    </w:lvl>
    <w:lvl w:ilvl="8" w:tplc="910C22A8" w:tentative="1">
      <w:start w:val="1"/>
      <w:numFmt w:val="bullet"/>
      <w:lvlText w:val=""/>
      <w:lvlJc w:val="left"/>
      <w:pPr>
        <w:ind w:left="6480" w:hanging="360"/>
      </w:pPr>
      <w:rPr>
        <w:rFonts w:ascii="Wingdings" w:hAnsi="Wingdings" w:hint="default"/>
      </w:rPr>
    </w:lvl>
  </w:abstractNum>
  <w:abstractNum w:abstractNumId="16" w15:restartNumberingAfterBreak="0">
    <w:nsid w:val="49C6003D"/>
    <w:multiLevelType w:val="hybridMultilevel"/>
    <w:tmpl w:val="8F76072C"/>
    <w:lvl w:ilvl="0" w:tplc="0F60437C">
      <w:start w:val="1"/>
      <w:numFmt w:val="decimal"/>
      <w:lvlText w:val="(%1)"/>
      <w:lvlJc w:val="left"/>
      <w:pPr>
        <w:ind w:left="720" w:hanging="360"/>
      </w:pPr>
      <w:rPr>
        <w:rFonts w:hint="default"/>
      </w:rPr>
    </w:lvl>
    <w:lvl w:ilvl="1" w:tplc="53A437DA" w:tentative="1">
      <w:start w:val="1"/>
      <w:numFmt w:val="lowerLetter"/>
      <w:lvlText w:val="%2."/>
      <w:lvlJc w:val="left"/>
      <w:pPr>
        <w:ind w:left="1440" w:hanging="360"/>
      </w:pPr>
    </w:lvl>
    <w:lvl w:ilvl="2" w:tplc="08E8EF30" w:tentative="1">
      <w:start w:val="1"/>
      <w:numFmt w:val="lowerRoman"/>
      <w:lvlText w:val="%3."/>
      <w:lvlJc w:val="right"/>
      <w:pPr>
        <w:ind w:left="2160" w:hanging="180"/>
      </w:pPr>
    </w:lvl>
    <w:lvl w:ilvl="3" w:tplc="A5485EFA" w:tentative="1">
      <w:start w:val="1"/>
      <w:numFmt w:val="decimal"/>
      <w:lvlText w:val="%4."/>
      <w:lvlJc w:val="left"/>
      <w:pPr>
        <w:ind w:left="2880" w:hanging="360"/>
      </w:pPr>
    </w:lvl>
    <w:lvl w:ilvl="4" w:tplc="28EAF950" w:tentative="1">
      <w:start w:val="1"/>
      <w:numFmt w:val="lowerLetter"/>
      <w:lvlText w:val="%5."/>
      <w:lvlJc w:val="left"/>
      <w:pPr>
        <w:ind w:left="3600" w:hanging="360"/>
      </w:pPr>
    </w:lvl>
    <w:lvl w:ilvl="5" w:tplc="F57C42CE" w:tentative="1">
      <w:start w:val="1"/>
      <w:numFmt w:val="lowerRoman"/>
      <w:lvlText w:val="%6."/>
      <w:lvlJc w:val="right"/>
      <w:pPr>
        <w:ind w:left="4320" w:hanging="180"/>
      </w:pPr>
    </w:lvl>
    <w:lvl w:ilvl="6" w:tplc="537C2456" w:tentative="1">
      <w:start w:val="1"/>
      <w:numFmt w:val="decimal"/>
      <w:lvlText w:val="%7."/>
      <w:lvlJc w:val="left"/>
      <w:pPr>
        <w:ind w:left="5040" w:hanging="360"/>
      </w:pPr>
    </w:lvl>
    <w:lvl w:ilvl="7" w:tplc="81CCF54E" w:tentative="1">
      <w:start w:val="1"/>
      <w:numFmt w:val="lowerLetter"/>
      <w:lvlText w:val="%8."/>
      <w:lvlJc w:val="left"/>
      <w:pPr>
        <w:ind w:left="5760" w:hanging="360"/>
      </w:pPr>
    </w:lvl>
    <w:lvl w:ilvl="8" w:tplc="381E47FC" w:tentative="1">
      <w:start w:val="1"/>
      <w:numFmt w:val="lowerRoman"/>
      <w:lvlText w:val="%9."/>
      <w:lvlJc w:val="right"/>
      <w:pPr>
        <w:ind w:left="6480" w:hanging="180"/>
      </w:pPr>
    </w:lvl>
  </w:abstractNum>
  <w:abstractNum w:abstractNumId="17" w15:restartNumberingAfterBreak="0">
    <w:nsid w:val="53C31A22"/>
    <w:multiLevelType w:val="hybridMultilevel"/>
    <w:tmpl w:val="70A62D64"/>
    <w:lvl w:ilvl="0" w:tplc="F08EF998">
      <w:start w:val="1"/>
      <w:numFmt w:val="bullet"/>
      <w:lvlText w:val=""/>
      <w:lvlJc w:val="left"/>
      <w:pPr>
        <w:ind w:left="720" w:hanging="360"/>
      </w:pPr>
      <w:rPr>
        <w:rFonts w:ascii="Symbol" w:hAnsi="Symbol" w:hint="default"/>
      </w:rPr>
    </w:lvl>
    <w:lvl w:ilvl="1" w:tplc="E72049F0" w:tentative="1">
      <w:start w:val="1"/>
      <w:numFmt w:val="bullet"/>
      <w:lvlText w:val="o"/>
      <w:lvlJc w:val="left"/>
      <w:pPr>
        <w:ind w:left="1440" w:hanging="360"/>
      </w:pPr>
      <w:rPr>
        <w:rFonts w:ascii="Courier New" w:hAnsi="Courier New" w:cs="Courier New" w:hint="default"/>
      </w:rPr>
    </w:lvl>
    <w:lvl w:ilvl="2" w:tplc="E4F07DD8" w:tentative="1">
      <w:start w:val="1"/>
      <w:numFmt w:val="bullet"/>
      <w:lvlText w:val=""/>
      <w:lvlJc w:val="left"/>
      <w:pPr>
        <w:ind w:left="2160" w:hanging="360"/>
      </w:pPr>
      <w:rPr>
        <w:rFonts w:ascii="Wingdings" w:hAnsi="Wingdings" w:hint="default"/>
      </w:rPr>
    </w:lvl>
    <w:lvl w:ilvl="3" w:tplc="31FC1498" w:tentative="1">
      <w:start w:val="1"/>
      <w:numFmt w:val="bullet"/>
      <w:lvlText w:val=""/>
      <w:lvlJc w:val="left"/>
      <w:pPr>
        <w:ind w:left="2880" w:hanging="360"/>
      </w:pPr>
      <w:rPr>
        <w:rFonts w:ascii="Symbol" w:hAnsi="Symbol" w:hint="default"/>
      </w:rPr>
    </w:lvl>
    <w:lvl w:ilvl="4" w:tplc="4D5AE268" w:tentative="1">
      <w:start w:val="1"/>
      <w:numFmt w:val="bullet"/>
      <w:lvlText w:val="o"/>
      <w:lvlJc w:val="left"/>
      <w:pPr>
        <w:ind w:left="3600" w:hanging="360"/>
      </w:pPr>
      <w:rPr>
        <w:rFonts w:ascii="Courier New" w:hAnsi="Courier New" w:cs="Courier New" w:hint="default"/>
      </w:rPr>
    </w:lvl>
    <w:lvl w:ilvl="5" w:tplc="3A64618A" w:tentative="1">
      <w:start w:val="1"/>
      <w:numFmt w:val="bullet"/>
      <w:lvlText w:val=""/>
      <w:lvlJc w:val="left"/>
      <w:pPr>
        <w:ind w:left="4320" w:hanging="360"/>
      </w:pPr>
      <w:rPr>
        <w:rFonts w:ascii="Wingdings" w:hAnsi="Wingdings" w:hint="default"/>
      </w:rPr>
    </w:lvl>
    <w:lvl w:ilvl="6" w:tplc="8A184C86" w:tentative="1">
      <w:start w:val="1"/>
      <w:numFmt w:val="bullet"/>
      <w:lvlText w:val=""/>
      <w:lvlJc w:val="left"/>
      <w:pPr>
        <w:ind w:left="5040" w:hanging="360"/>
      </w:pPr>
      <w:rPr>
        <w:rFonts w:ascii="Symbol" w:hAnsi="Symbol" w:hint="default"/>
      </w:rPr>
    </w:lvl>
    <w:lvl w:ilvl="7" w:tplc="2932F064" w:tentative="1">
      <w:start w:val="1"/>
      <w:numFmt w:val="bullet"/>
      <w:lvlText w:val="o"/>
      <w:lvlJc w:val="left"/>
      <w:pPr>
        <w:ind w:left="5760" w:hanging="360"/>
      </w:pPr>
      <w:rPr>
        <w:rFonts w:ascii="Courier New" w:hAnsi="Courier New" w:cs="Courier New" w:hint="default"/>
      </w:rPr>
    </w:lvl>
    <w:lvl w:ilvl="8" w:tplc="C95A2AB2" w:tentative="1">
      <w:start w:val="1"/>
      <w:numFmt w:val="bullet"/>
      <w:lvlText w:val=""/>
      <w:lvlJc w:val="left"/>
      <w:pPr>
        <w:ind w:left="6480" w:hanging="360"/>
      </w:pPr>
      <w:rPr>
        <w:rFonts w:ascii="Wingdings" w:hAnsi="Wingdings" w:hint="default"/>
      </w:rPr>
    </w:lvl>
  </w:abstractNum>
  <w:abstractNum w:abstractNumId="18" w15:restartNumberingAfterBreak="0">
    <w:nsid w:val="63976EDE"/>
    <w:multiLevelType w:val="hybridMultilevel"/>
    <w:tmpl w:val="77E6337A"/>
    <w:lvl w:ilvl="0" w:tplc="A52289F8">
      <w:numFmt w:val="bullet"/>
      <w:lvlText w:val="•"/>
      <w:lvlJc w:val="left"/>
      <w:pPr>
        <w:ind w:left="1080" w:hanging="360"/>
      </w:pPr>
      <w:rPr>
        <w:rFonts w:ascii="Calibri" w:eastAsia="Calibri" w:hAnsi="Calibri" w:cs="Calibri" w:hint="default"/>
      </w:rPr>
    </w:lvl>
    <w:lvl w:ilvl="1" w:tplc="9606E966" w:tentative="1">
      <w:start w:val="1"/>
      <w:numFmt w:val="bullet"/>
      <w:lvlText w:val="o"/>
      <w:lvlJc w:val="left"/>
      <w:pPr>
        <w:ind w:left="1800" w:hanging="360"/>
      </w:pPr>
      <w:rPr>
        <w:rFonts w:ascii="Courier New" w:hAnsi="Courier New" w:cs="Courier New" w:hint="default"/>
      </w:rPr>
    </w:lvl>
    <w:lvl w:ilvl="2" w:tplc="7B20EA66" w:tentative="1">
      <w:start w:val="1"/>
      <w:numFmt w:val="bullet"/>
      <w:lvlText w:val=""/>
      <w:lvlJc w:val="left"/>
      <w:pPr>
        <w:ind w:left="2520" w:hanging="360"/>
      </w:pPr>
      <w:rPr>
        <w:rFonts w:ascii="Wingdings" w:hAnsi="Wingdings" w:hint="default"/>
      </w:rPr>
    </w:lvl>
    <w:lvl w:ilvl="3" w:tplc="ED5CA8D8" w:tentative="1">
      <w:start w:val="1"/>
      <w:numFmt w:val="bullet"/>
      <w:lvlText w:val=""/>
      <w:lvlJc w:val="left"/>
      <w:pPr>
        <w:ind w:left="3240" w:hanging="360"/>
      </w:pPr>
      <w:rPr>
        <w:rFonts w:ascii="Symbol" w:hAnsi="Symbol" w:hint="default"/>
      </w:rPr>
    </w:lvl>
    <w:lvl w:ilvl="4" w:tplc="E5F69CBE" w:tentative="1">
      <w:start w:val="1"/>
      <w:numFmt w:val="bullet"/>
      <w:lvlText w:val="o"/>
      <w:lvlJc w:val="left"/>
      <w:pPr>
        <w:ind w:left="3960" w:hanging="360"/>
      </w:pPr>
      <w:rPr>
        <w:rFonts w:ascii="Courier New" w:hAnsi="Courier New" w:cs="Courier New" w:hint="default"/>
      </w:rPr>
    </w:lvl>
    <w:lvl w:ilvl="5" w:tplc="8B3ABD42" w:tentative="1">
      <w:start w:val="1"/>
      <w:numFmt w:val="bullet"/>
      <w:lvlText w:val=""/>
      <w:lvlJc w:val="left"/>
      <w:pPr>
        <w:ind w:left="4680" w:hanging="360"/>
      </w:pPr>
      <w:rPr>
        <w:rFonts w:ascii="Wingdings" w:hAnsi="Wingdings" w:hint="default"/>
      </w:rPr>
    </w:lvl>
    <w:lvl w:ilvl="6" w:tplc="1F2EAA3A" w:tentative="1">
      <w:start w:val="1"/>
      <w:numFmt w:val="bullet"/>
      <w:lvlText w:val=""/>
      <w:lvlJc w:val="left"/>
      <w:pPr>
        <w:ind w:left="5400" w:hanging="360"/>
      </w:pPr>
      <w:rPr>
        <w:rFonts w:ascii="Symbol" w:hAnsi="Symbol" w:hint="default"/>
      </w:rPr>
    </w:lvl>
    <w:lvl w:ilvl="7" w:tplc="136EA398" w:tentative="1">
      <w:start w:val="1"/>
      <w:numFmt w:val="bullet"/>
      <w:lvlText w:val="o"/>
      <w:lvlJc w:val="left"/>
      <w:pPr>
        <w:ind w:left="6120" w:hanging="360"/>
      </w:pPr>
      <w:rPr>
        <w:rFonts w:ascii="Courier New" w:hAnsi="Courier New" w:cs="Courier New" w:hint="default"/>
      </w:rPr>
    </w:lvl>
    <w:lvl w:ilvl="8" w:tplc="89C0F494" w:tentative="1">
      <w:start w:val="1"/>
      <w:numFmt w:val="bullet"/>
      <w:lvlText w:val=""/>
      <w:lvlJc w:val="left"/>
      <w:pPr>
        <w:ind w:left="6840" w:hanging="360"/>
      </w:pPr>
      <w:rPr>
        <w:rFonts w:ascii="Wingdings" w:hAnsi="Wingdings" w:hint="default"/>
      </w:rPr>
    </w:lvl>
  </w:abstractNum>
  <w:abstractNum w:abstractNumId="19" w15:restartNumberingAfterBreak="0">
    <w:nsid w:val="7A4752D9"/>
    <w:multiLevelType w:val="hybridMultilevel"/>
    <w:tmpl w:val="1C600ECA"/>
    <w:lvl w:ilvl="0" w:tplc="5BF64C64">
      <w:numFmt w:val="bullet"/>
      <w:lvlText w:val="•"/>
      <w:lvlJc w:val="left"/>
      <w:pPr>
        <w:ind w:left="1089" w:hanging="360"/>
      </w:pPr>
      <w:rPr>
        <w:rFonts w:ascii="Calibri" w:eastAsia="Calibri" w:hAnsi="Calibri" w:cs="Calibri" w:hint="default"/>
      </w:rPr>
    </w:lvl>
    <w:lvl w:ilvl="1" w:tplc="1D189D0A" w:tentative="1">
      <w:start w:val="1"/>
      <w:numFmt w:val="bullet"/>
      <w:lvlText w:val="o"/>
      <w:lvlJc w:val="left"/>
      <w:pPr>
        <w:ind w:left="1449" w:hanging="360"/>
      </w:pPr>
      <w:rPr>
        <w:rFonts w:ascii="Courier New" w:hAnsi="Courier New" w:cs="Courier New" w:hint="default"/>
      </w:rPr>
    </w:lvl>
    <w:lvl w:ilvl="2" w:tplc="28E654D0" w:tentative="1">
      <w:start w:val="1"/>
      <w:numFmt w:val="bullet"/>
      <w:lvlText w:val=""/>
      <w:lvlJc w:val="left"/>
      <w:pPr>
        <w:ind w:left="2169" w:hanging="360"/>
      </w:pPr>
      <w:rPr>
        <w:rFonts w:ascii="Wingdings" w:hAnsi="Wingdings" w:hint="default"/>
      </w:rPr>
    </w:lvl>
    <w:lvl w:ilvl="3" w:tplc="0AFE2234" w:tentative="1">
      <w:start w:val="1"/>
      <w:numFmt w:val="bullet"/>
      <w:lvlText w:val=""/>
      <w:lvlJc w:val="left"/>
      <w:pPr>
        <w:ind w:left="2889" w:hanging="360"/>
      </w:pPr>
      <w:rPr>
        <w:rFonts w:ascii="Symbol" w:hAnsi="Symbol" w:hint="default"/>
      </w:rPr>
    </w:lvl>
    <w:lvl w:ilvl="4" w:tplc="783E6FE2" w:tentative="1">
      <w:start w:val="1"/>
      <w:numFmt w:val="bullet"/>
      <w:lvlText w:val="o"/>
      <w:lvlJc w:val="left"/>
      <w:pPr>
        <w:ind w:left="3609" w:hanging="360"/>
      </w:pPr>
      <w:rPr>
        <w:rFonts w:ascii="Courier New" w:hAnsi="Courier New" w:cs="Courier New" w:hint="default"/>
      </w:rPr>
    </w:lvl>
    <w:lvl w:ilvl="5" w:tplc="BF4C8226" w:tentative="1">
      <w:start w:val="1"/>
      <w:numFmt w:val="bullet"/>
      <w:lvlText w:val=""/>
      <w:lvlJc w:val="left"/>
      <w:pPr>
        <w:ind w:left="4329" w:hanging="360"/>
      </w:pPr>
      <w:rPr>
        <w:rFonts w:ascii="Wingdings" w:hAnsi="Wingdings" w:hint="default"/>
      </w:rPr>
    </w:lvl>
    <w:lvl w:ilvl="6" w:tplc="54C216E8" w:tentative="1">
      <w:start w:val="1"/>
      <w:numFmt w:val="bullet"/>
      <w:lvlText w:val=""/>
      <w:lvlJc w:val="left"/>
      <w:pPr>
        <w:ind w:left="5049" w:hanging="360"/>
      </w:pPr>
      <w:rPr>
        <w:rFonts w:ascii="Symbol" w:hAnsi="Symbol" w:hint="default"/>
      </w:rPr>
    </w:lvl>
    <w:lvl w:ilvl="7" w:tplc="2384F05A" w:tentative="1">
      <w:start w:val="1"/>
      <w:numFmt w:val="bullet"/>
      <w:lvlText w:val="o"/>
      <w:lvlJc w:val="left"/>
      <w:pPr>
        <w:ind w:left="5769" w:hanging="360"/>
      </w:pPr>
      <w:rPr>
        <w:rFonts w:ascii="Courier New" w:hAnsi="Courier New" w:cs="Courier New" w:hint="default"/>
      </w:rPr>
    </w:lvl>
    <w:lvl w:ilvl="8" w:tplc="772420B2" w:tentative="1">
      <w:start w:val="1"/>
      <w:numFmt w:val="bullet"/>
      <w:lvlText w:val=""/>
      <w:lvlJc w:val="left"/>
      <w:pPr>
        <w:ind w:left="6489" w:hanging="360"/>
      </w:pPr>
      <w:rPr>
        <w:rFonts w:ascii="Wingdings" w:hAnsi="Wingdings" w:hint="default"/>
      </w:rPr>
    </w:lvl>
  </w:abstractNum>
  <w:abstractNum w:abstractNumId="20" w15:restartNumberingAfterBreak="0">
    <w:nsid w:val="7D782A11"/>
    <w:multiLevelType w:val="hybridMultilevel"/>
    <w:tmpl w:val="F9280DFA"/>
    <w:lvl w:ilvl="0" w:tplc="3CC0DB62">
      <w:start w:val="1"/>
      <w:numFmt w:val="bullet"/>
      <w:lvlText w:val=""/>
      <w:lvlJc w:val="left"/>
      <w:pPr>
        <w:ind w:left="720" w:hanging="360"/>
      </w:pPr>
      <w:rPr>
        <w:rFonts w:ascii="Symbol" w:hAnsi="Symbol" w:hint="default"/>
      </w:rPr>
    </w:lvl>
    <w:lvl w:ilvl="1" w:tplc="C076EB90" w:tentative="1">
      <w:start w:val="1"/>
      <w:numFmt w:val="bullet"/>
      <w:lvlText w:val="o"/>
      <w:lvlJc w:val="left"/>
      <w:pPr>
        <w:ind w:left="1440" w:hanging="360"/>
      </w:pPr>
      <w:rPr>
        <w:rFonts w:ascii="Courier New" w:hAnsi="Courier New" w:cs="Courier New" w:hint="default"/>
      </w:rPr>
    </w:lvl>
    <w:lvl w:ilvl="2" w:tplc="A9D01D68" w:tentative="1">
      <w:start w:val="1"/>
      <w:numFmt w:val="bullet"/>
      <w:lvlText w:val=""/>
      <w:lvlJc w:val="left"/>
      <w:pPr>
        <w:ind w:left="2160" w:hanging="360"/>
      </w:pPr>
      <w:rPr>
        <w:rFonts w:ascii="Wingdings" w:hAnsi="Wingdings" w:hint="default"/>
      </w:rPr>
    </w:lvl>
    <w:lvl w:ilvl="3" w:tplc="A5BEF20A" w:tentative="1">
      <w:start w:val="1"/>
      <w:numFmt w:val="bullet"/>
      <w:lvlText w:val=""/>
      <w:lvlJc w:val="left"/>
      <w:pPr>
        <w:ind w:left="2880" w:hanging="360"/>
      </w:pPr>
      <w:rPr>
        <w:rFonts w:ascii="Symbol" w:hAnsi="Symbol" w:hint="default"/>
      </w:rPr>
    </w:lvl>
    <w:lvl w:ilvl="4" w:tplc="06CE8E5E" w:tentative="1">
      <w:start w:val="1"/>
      <w:numFmt w:val="bullet"/>
      <w:lvlText w:val="o"/>
      <w:lvlJc w:val="left"/>
      <w:pPr>
        <w:ind w:left="3600" w:hanging="360"/>
      </w:pPr>
      <w:rPr>
        <w:rFonts w:ascii="Courier New" w:hAnsi="Courier New" w:cs="Courier New" w:hint="default"/>
      </w:rPr>
    </w:lvl>
    <w:lvl w:ilvl="5" w:tplc="40FA1310" w:tentative="1">
      <w:start w:val="1"/>
      <w:numFmt w:val="bullet"/>
      <w:lvlText w:val=""/>
      <w:lvlJc w:val="left"/>
      <w:pPr>
        <w:ind w:left="4320" w:hanging="360"/>
      </w:pPr>
      <w:rPr>
        <w:rFonts w:ascii="Wingdings" w:hAnsi="Wingdings" w:hint="default"/>
      </w:rPr>
    </w:lvl>
    <w:lvl w:ilvl="6" w:tplc="913AF2A8" w:tentative="1">
      <w:start w:val="1"/>
      <w:numFmt w:val="bullet"/>
      <w:lvlText w:val=""/>
      <w:lvlJc w:val="left"/>
      <w:pPr>
        <w:ind w:left="5040" w:hanging="360"/>
      </w:pPr>
      <w:rPr>
        <w:rFonts w:ascii="Symbol" w:hAnsi="Symbol" w:hint="default"/>
      </w:rPr>
    </w:lvl>
    <w:lvl w:ilvl="7" w:tplc="B3D8F118" w:tentative="1">
      <w:start w:val="1"/>
      <w:numFmt w:val="bullet"/>
      <w:lvlText w:val="o"/>
      <w:lvlJc w:val="left"/>
      <w:pPr>
        <w:ind w:left="5760" w:hanging="360"/>
      </w:pPr>
      <w:rPr>
        <w:rFonts w:ascii="Courier New" w:hAnsi="Courier New" w:cs="Courier New" w:hint="default"/>
      </w:rPr>
    </w:lvl>
    <w:lvl w:ilvl="8" w:tplc="DAB4EAA2" w:tentative="1">
      <w:start w:val="1"/>
      <w:numFmt w:val="bullet"/>
      <w:lvlText w:val=""/>
      <w:lvlJc w:val="left"/>
      <w:pPr>
        <w:ind w:left="6480" w:hanging="360"/>
      </w:pPr>
      <w:rPr>
        <w:rFonts w:ascii="Wingdings" w:hAnsi="Wingdings" w:hint="default"/>
      </w:rPr>
    </w:lvl>
  </w:abstractNum>
  <w:abstractNum w:abstractNumId="21" w15:restartNumberingAfterBreak="0">
    <w:nsid w:val="7DCD72BF"/>
    <w:multiLevelType w:val="hybridMultilevel"/>
    <w:tmpl w:val="314CBA3E"/>
    <w:lvl w:ilvl="0" w:tplc="F49EFA84">
      <w:start w:val="1"/>
      <w:numFmt w:val="bullet"/>
      <w:lvlText w:val=""/>
      <w:lvlJc w:val="left"/>
      <w:pPr>
        <w:ind w:left="720" w:hanging="360"/>
      </w:pPr>
      <w:rPr>
        <w:rFonts w:ascii="Symbol" w:hAnsi="Symbol" w:hint="default"/>
      </w:rPr>
    </w:lvl>
    <w:lvl w:ilvl="1" w:tplc="3734274A" w:tentative="1">
      <w:start w:val="1"/>
      <w:numFmt w:val="bullet"/>
      <w:lvlText w:val="o"/>
      <w:lvlJc w:val="left"/>
      <w:pPr>
        <w:ind w:left="1440" w:hanging="360"/>
      </w:pPr>
      <w:rPr>
        <w:rFonts w:ascii="Courier New" w:hAnsi="Courier New" w:cs="Courier New" w:hint="default"/>
      </w:rPr>
    </w:lvl>
    <w:lvl w:ilvl="2" w:tplc="B71E67BC" w:tentative="1">
      <w:start w:val="1"/>
      <w:numFmt w:val="bullet"/>
      <w:lvlText w:val=""/>
      <w:lvlJc w:val="left"/>
      <w:pPr>
        <w:ind w:left="2160" w:hanging="360"/>
      </w:pPr>
      <w:rPr>
        <w:rFonts w:ascii="Wingdings" w:hAnsi="Wingdings" w:hint="default"/>
      </w:rPr>
    </w:lvl>
    <w:lvl w:ilvl="3" w:tplc="2AAC8C60" w:tentative="1">
      <w:start w:val="1"/>
      <w:numFmt w:val="bullet"/>
      <w:lvlText w:val=""/>
      <w:lvlJc w:val="left"/>
      <w:pPr>
        <w:ind w:left="2880" w:hanging="360"/>
      </w:pPr>
      <w:rPr>
        <w:rFonts w:ascii="Symbol" w:hAnsi="Symbol" w:hint="default"/>
      </w:rPr>
    </w:lvl>
    <w:lvl w:ilvl="4" w:tplc="A1747EDE" w:tentative="1">
      <w:start w:val="1"/>
      <w:numFmt w:val="bullet"/>
      <w:lvlText w:val="o"/>
      <w:lvlJc w:val="left"/>
      <w:pPr>
        <w:ind w:left="3600" w:hanging="360"/>
      </w:pPr>
      <w:rPr>
        <w:rFonts w:ascii="Courier New" w:hAnsi="Courier New" w:cs="Courier New" w:hint="default"/>
      </w:rPr>
    </w:lvl>
    <w:lvl w:ilvl="5" w:tplc="A234381E" w:tentative="1">
      <w:start w:val="1"/>
      <w:numFmt w:val="bullet"/>
      <w:lvlText w:val=""/>
      <w:lvlJc w:val="left"/>
      <w:pPr>
        <w:ind w:left="4320" w:hanging="360"/>
      </w:pPr>
      <w:rPr>
        <w:rFonts w:ascii="Wingdings" w:hAnsi="Wingdings" w:hint="default"/>
      </w:rPr>
    </w:lvl>
    <w:lvl w:ilvl="6" w:tplc="261E9116" w:tentative="1">
      <w:start w:val="1"/>
      <w:numFmt w:val="bullet"/>
      <w:lvlText w:val=""/>
      <w:lvlJc w:val="left"/>
      <w:pPr>
        <w:ind w:left="5040" w:hanging="360"/>
      </w:pPr>
      <w:rPr>
        <w:rFonts w:ascii="Symbol" w:hAnsi="Symbol" w:hint="default"/>
      </w:rPr>
    </w:lvl>
    <w:lvl w:ilvl="7" w:tplc="6FFEE0F8" w:tentative="1">
      <w:start w:val="1"/>
      <w:numFmt w:val="bullet"/>
      <w:lvlText w:val="o"/>
      <w:lvlJc w:val="left"/>
      <w:pPr>
        <w:ind w:left="5760" w:hanging="360"/>
      </w:pPr>
      <w:rPr>
        <w:rFonts w:ascii="Courier New" w:hAnsi="Courier New" w:cs="Courier New" w:hint="default"/>
      </w:rPr>
    </w:lvl>
    <w:lvl w:ilvl="8" w:tplc="35E4C400"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8"/>
  </w:num>
  <w:num w:numId="14">
    <w:abstractNumId w:val="6"/>
  </w:num>
  <w:num w:numId="15">
    <w:abstractNumId w:val="5"/>
  </w:num>
  <w:num w:numId="16">
    <w:abstractNumId w:val="14"/>
  </w:num>
  <w:num w:numId="17">
    <w:abstractNumId w:val="10"/>
  </w:num>
  <w:num w:numId="18">
    <w:abstractNumId w:val="11"/>
  </w:num>
  <w:num w:numId="19">
    <w:abstractNumId w:val="4"/>
  </w:num>
  <w:num w:numId="20">
    <w:abstractNumId w:val="17"/>
  </w:num>
  <w:num w:numId="21">
    <w:abstractNumId w:val="13"/>
  </w:num>
  <w:num w:numId="22">
    <w:abstractNumId w:val="1"/>
  </w:num>
  <w:num w:numId="23">
    <w:abstractNumId w:val="21"/>
  </w:num>
  <w:num w:numId="24">
    <w:abstractNumId w:val="16"/>
  </w:num>
  <w:num w:numId="25">
    <w:abstractNumId w:val="20"/>
  </w:num>
  <w:num w:numId="26">
    <w:abstractNumId w:val="0"/>
  </w:num>
  <w:num w:numId="27">
    <w:abstractNumId w:val="15"/>
  </w:num>
  <w:num w:numId="28">
    <w:abstractNumId w:val="2"/>
  </w:num>
  <w:num w:numId="29">
    <w:abstractNumId w:val="18"/>
  </w:num>
  <w:num w:numId="30">
    <w:abstractNumId w:val="7"/>
  </w:num>
  <w:num w:numId="31">
    <w:abstractNumId w:val="19"/>
  </w:num>
  <w:num w:numId="32">
    <w:abstractNumId w:val="9"/>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2BC"/>
    <w:rsid w:val="00001745"/>
    <w:rsid w:val="00027573"/>
    <w:rsid w:val="000456A3"/>
    <w:rsid w:val="00046389"/>
    <w:rsid w:val="00050BC2"/>
    <w:rsid w:val="00057198"/>
    <w:rsid w:val="00073EA3"/>
    <w:rsid w:val="000879E8"/>
    <w:rsid w:val="000920B6"/>
    <w:rsid w:val="000A3078"/>
    <w:rsid w:val="000A320F"/>
    <w:rsid w:val="000C4157"/>
    <w:rsid w:val="000D17CB"/>
    <w:rsid w:val="000D7464"/>
    <w:rsid w:val="000E547A"/>
    <w:rsid w:val="000F0C10"/>
    <w:rsid w:val="000F1DC5"/>
    <w:rsid w:val="001279BD"/>
    <w:rsid w:val="0013062D"/>
    <w:rsid w:val="00132682"/>
    <w:rsid w:val="00142225"/>
    <w:rsid w:val="0015180D"/>
    <w:rsid w:val="00151ECD"/>
    <w:rsid w:val="00161132"/>
    <w:rsid w:val="001712C7"/>
    <w:rsid w:val="0017676B"/>
    <w:rsid w:val="00176ADA"/>
    <w:rsid w:val="001905B9"/>
    <w:rsid w:val="001976C1"/>
    <w:rsid w:val="001C0BA6"/>
    <w:rsid w:val="001D4D4F"/>
    <w:rsid w:val="001F2976"/>
    <w:rsid w:val="00217E9D"/>
    <w:rsid w:val="0022030D"/>
    <w:rsid w:val="002371F6"/>
    <w:rsid w:val="00254AF1"/>
    <w:rsid w:val="00255672"/>
    <w:rsid w:val="00256944"/>
    <w:rsid w:val="0028659A"/>
    <w:rsid w:val="00293923"/>
    <w:rsid w:val="002B7A98"/>
    <w:rsid w:val="002C14FB"/>
    <w:rsid w:val="002C2016"/>
    <w:rsid w:val="002E1900"/>
    <w:rsid w:val="002E2D9D"/>
    <w:rsid w:val="002F5336"/>
    <w:rsid w:val="002F776C"/>
    <w:rsid w:val="0032326F"/>
    <w:rsid w:val="003363BE"/>
    <w:rsid w:val="003407BE"/>
    <w:rsid w:val="00341658"/>
    <w:rsid w:val="00383F4F"/>
    <w:rsid w:val="00396F4B"/>
    <w:rsid w:val="003A2381"/>
    <w:rsid w:val="003C73E7"/>
    <w:rsid w:val="003C7753"/>
    <w:rsid w:val="003D1944"/>
    <w:rsid w:val="003D296B"/>
    <w:rsid w:val="003E63DD"/>
    <w:rsid w:val="003F0C17"/>
    <w:rsid w:val="003F4AE8"/>
    <w:rsid w:val="00404615"/>
    <w:rsid w:val="0041028A"/>
    <w:rsid w:val="00410C6A"/>
    <w:rsid w:val="00425FD4"/>
    <w:rsid w:val="0045017E"/>
    <w:rsid w:val="0046275C"/>
    <w:rsid w:val="00465585"/>
    <w:rsid w:val="00475402"/>
    <w:rsid w:val="00493395"/>
    <w:rsid w:val="004A08E2"/>
    <w:rsid w:val="004A5876"/>
    <w:rsid w:val="004B6697"/>
    <w:rsid w:val="004C514E"/>
    <w:rsid w:val="004C5DAB"/>
    <w:rsid w:val="004C6BF5"/>
    <w:rsid w:val="004D2D59"/>
    <w:rsid w:val="004D3791"/>
    <w:rsid w:val="004D705C"/>
    <w:rsid w:val="004D7B3D"/>
    <w:rsid w:val="004E733D"/>
    <w:rsid w:val="004F0323"/>
    <w:rsid w:val="004F0C68"/>
    <w:rsid w:val="0051278C"/>
    <w:rsid w:val="005137CD"/>
    <w:rsid w:val="00527338"/>
    <w:rsid w:val="00553125"/>
    <w:rsid w:val="005B0B9D"/>
    <w:rsid w:val="00600857"/>
    <w:rsid w:val="00613F9A"/>
    <w:rsid w:val="0062422C"/>
    <w:rsid w:val="00633AE5"/>
    <w:rsid w:val="0065524C"/>
    <w:rsid w:val="006A1297"/>
    <w:rsid w:val="006B38D2"/>
    <w:rsid w:val="006B70AD"/>
    <w:rsid w:val="006C6590"/>
    <w:rsid w:val="006D6925"/>
    <w:rsid w:val="006E34CB"/>
    <w:rsid w:val="006E7C23"/>
    <w:rsid w:val="006F4C01"/>
    <w:rsid w:val="00705472"/>
    <w:rsid w:val="00712DC9"/>
    <w:rsid w:val="007213B6"/>
    <w:rsid w:val="007379DF"/>
    <w:rsid w:val="00762E36"/>
    <w:rsid w:val="00764D74"/>
    <w:rsid w:val="00772E34"/>
    <w:rsid w:val="00774F0F"/>
    <w:rsid w:val="007756CC"/>
    <w:rsid w:val="0078040C"/>
    <w:rsid w:val="0078704C"/>
    <w:rsid w:val="00791C74"/>
    <w:rsid w:val="00792A94"/>
    <w:rsid w:val="007A034C"/>
    <w:rsid w:val="007C0B0D"/>
    <w:rsid w:val="007C2FFC"/>
    <w:rsid w:val="007D7E00"/>
    <w:rsid w:val="007F5900"/>
    <w:rsid w:val="00801886"/>
    <w:rsid w:val="00811096"/>
    <w:rsid w:val="00833EA1"/>
    <w:rsid w:val="008368D3"/>
    <w:rsid w:val="00847506"/>
    <w:rsid w:val="0084791A"/>
    <w:rsid w:val="00865937"/>
    <w:rsid w:val="00874775"/>
    <w:rsid w:val="008750A3"/>
    <w:rsid w:val="00880C5A"/>
    <w:rsid w:val="00883EA5"/>
    <w:rsid w:val="008A101C"/>
    <w:rsid w:val="008A58E3"/>
    <w:rsid w:val="008C2637"/>
    <w:rsid w:val="008C79B8"/>
    <w:rsid w:val="00922077"/>
    <w:rsid w:val="009275FD"/>
    <w:rsid w:val="009525A9"/>
    <w:rsid w:val="00974F37"/>
    <w:rsid w:val="00977C19"/>
    <w:rsid w:val="00984E64"/>
    <w:rsid w:val="009A241B"/>
    <w:rsid w:val="009A40B4"/>
    <w:rsid w:val="009D0812"/>
    <w:rsid w:val="009E5CDA"/>
    <w:rsid w:val="00A0582C"/>
    <w:rsid w:val="00A34333"/>
    <w:rsid w:val="00A362BC"/>
    <w:rsid w:val="00A50E2A"/>
    <w:rsid w:val="00A556EF"/>
    <w:rsid w:val="00A57E5D"/>
    <w:rsid w:val="00A60D20"/>
    <w:rsid w:val="00A62544"/>
    <w:rsid w:val="00A72A01"/>
    <w:rsid w:val="00A80B40"/>
    <w:rsid w:val="00A82C89"/>
    <w:rsid w:val="00AA1455"/>
    <w:rsid w:val="00AC1295"/>
    <w:rsid w:val="00AC4D7B"/>
    <w:rsid w:val="00AD59AD"/>
    <w:rsid w:val="00AE349C"/>
    <w:rsid w:val="00AE4E8C"/>
    <w:rsid w:val="00AE5BEC"/>
    <w:rsid w:val="00AE7B8C"/>
    <w:rsid w:val="00AF6542"/>
    <w:rsid w:val="00B028C7"/>
    <w:rsid w:val="00B05995"/>
    <w:rsid w:val="00B11228"/>
    <w:rsid w:val="00B168B6"/>
    <w:rsid w:val="00B25F4C"/>
    <w:rsid w:val="00B443C5"/>
    <w:rsid w:val="00B52410"/>
    <w:rsid w:val="00B62896"/>
    <w:rsid w:val="00B62B29"/>
    <w:rsid w:val="00B76596"/>
    <w:rsid w:val="00BA4804"/>
    <w:rsid w:val="00BD1E60"/>
    <w:rsid w:val="00BE6B72"/>
    <w:rsid w:val="00C015A8"/>
    <w:rsid w:val="00C06B13"/>
    <w:rsid w:val="00C1109F"/>
    <w:rsid w:val="00C24201"/>
    <w:rsid w:val="00C34786"/>
    <w:rsid w:val="00C5090A"/>
    <w:rsid w:val="00C57602"/>
    <w:rsid w:val="00C57763"/>
    <w:rsid w:val="00C6053E"/>
    <w:rsid w:val="00C613B1"/>
    <w:rsid w:val="00C716BE"/>
    <w:rsid w:val="00CA3FDF"/>
    <w:rsid w:val="00CA42F9"/>
    <w:rsid w:val="00CA73E4"/>
    <w:rsid w:val="00CC269F"/>
    <w:rsid w:val="00CD72C8"/>
    <w:rsid w:val="00CF01E4"/>
    <w:rsid w:val="00D23CA3"/>
    <w:rsid w:val="00D60EA5"/>
    <w:rsid w:val="00D76FA8"/>
    <w:rsid w:val="00D828F5"/>
    <w:rsid w:val="00D9718A"/>
    <w:rsid w:val="00D97435"/>
    <w:rsid w:val="00DB5F38"/>
    <w:rsid w:val="00DC186F"/>
    <w:rsid w:val="00DC50DF"/>
    <w:rsid w:val="00DC5A84"/>
    <w:rsid w:val="00DD22DB"/>
    <w:rsid w:val="00DE1143"/>
    <w:rsid w:val="00E06AF5"/>
    <w:rsid w:val="00E17874"/>
    <w:rsid w:val="00E407A0"/>
    <w:rsid w:val="00E935C0"/>
    <w:rsid w:val="00EA104E"/>
    <w:rsid w:val="00EC2F6D"/>
    <w:rsid w:val="00EC7C4F"/>
    <w:rsid w:val="00EF7E2B"/>
    <w:rsid w:val="00F004B6"/>
    <w:rsid w:val="00F12A52"/>
    <w:rsid w:val="00F23E6A"/>
    <w:rsid w:val="00F544F9"/>
    <w:rsid w:val="00F662A3"/>
    <w:rsid w:val="00F67EA4"/>
    <w:rsid w:val="00F7390D"/>
    <w:rsid w:val="00F82862"/>
    <w:rsid w:val="00FB1DFB"/>
    <w:rsid w:val="00FD2B70"/>
    <w:rsid w:val="00FD3AFE"/>
    <w:rsid w:val="00FF69A5"/>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28225"/>
  <w15:docId w15:val="{DAC4B8FE-4193-4462-8A79-D37F3382D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B3D"/>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ind w:left="431" w:hanging="431"/>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semiHidden/>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Bibliography">
    <w:name w:val="Bibliography"/>
    <w:basedOn w:val="Normal"/>
    <w:next w:val="Normal"/>
    <w:uiPriority w:val="37"/>
    <w:unhideWhenUsed/>
    <w:rsid w:val="00B25F4C"/>
  </w:style>
  <w:style w:type="character" w:styleId="FollowedHyperlink">
    <w:name w:val="FollowedHyperlink"/>
    <w:basedOn w:val="DefaultParagraphFont"/>
    <w:uiPriority w:val="99"/>
    <w:semiHidden/>
    <w:unhideWhenUsed/>
    <w:rsid w:val="005137CD"/>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127.0.0.1/DVWA/vulnerabilities/xss_s/" TargetMode="External"/><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127.0.0.1/DVWA/vulnerabilities/xss_r/" TargetMode="External"/><Relationship Id="rId30" Type="http://schemas.openxmlformats.org/officeDocument/2006/relationships/image" Target="media/image18.png"/><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htt181</b:Tag>
    <b:SourceType>InternetSite</b:SourceType>
    <b:Guid>{B8AF31B7-4B1E-4CCE-8FF3-9CE4F2804527}</b:Guid>
    <b:Author>
      <b:Author>
        <b:NameList>
          <b:Person>
            <b:Last>https://sqlzoo.net/hack/</b:Last>
          </b:Person>
        </b:NameList>
      </b:Author>
    </b:Author>
    <b:Title>SQL Injection Attack</b:Title>
    <b:Year>2018</b:Year>
    <b:RefOrder>6</b:RefOrder>
  </b:Source>
  <b:Source>
    <b:Tag>htt182</b:Tag>
    <b:SourceType>InternetSite</b:SourceType>
    <b:Guid>{89E28998-95D3-4A98-BCC2-7B62CFB0F8DA}</b:Guid>
    <b:Author>
      <b:Author>
        <b:NameList>
          <b:Person>
            <b:Last>http://www.dvwa.co.uk/</b:Last>
          </b:Person>
        </b:NameList>
      </b:Author>
    </b:Author>
    <b:Title>DVWA - Damn Vulnerable Web Application</b:Title>
    <b:Year>2018</b:Year>
    <b:RefOrder>5</b:RefOrder>
  </b:Source>
  <b:Source>
    <b:Tag>the18</b:Tag>
    <b:SourceType>InternetSite</b:SourceType>
    <b:Guid>{6593719F-C655-462A-8E4B-5C3334CF9E41}</b:Guid>
    <b:Author>
      <b:Author>
        <b:Corporate>theguardian.com</b:Corporate>
      </b:Author>
    </b:Author>
    <b:Title>TalkTalk hit with record £400k fine over cyber-attack | Business | The Guardian</b:Title>
    <b:InternetSiteTitle>theguardian.com</b:InternetSiteTitle>
    <b:Year>2018</b:Year>
    <b:Month>04</b:Month>
    <b:Day>30</b:Day>
    <b:URL>https://www.theguardian.com/business/2016/oct/05/talktalk-hit-with-record-400k-fine-over-cyber-attack</b:URL>
    <b:RefOrder>1</b:RefOrder>
  </b:Source>
  <b:Source>
    <b:Tag>eng18</b:Tag>
    <b:SourceType>InternetSite</b:SourceType>
    <b:Guid>{14F9965E-301E-4FBD-B1A3-FBDB623AA308}</b:Guid>
    <b:Author>
      <b:Author>
        <b:Corporate>engadget.com</b:Corporate>
      </b:Author>
    </b:Author>
    <b:Title>TalkTalk hack: what you need to know</b:Title>
    <b:Year>2018</b:Year>
    <b:YearAccessed>2018</b:YearAccessed>
    <b:MonthAccessed>04</b:MonthAccessed>
    <b:DayAccessed>30</b:DayAccessed>
    <b:URL>https://www.engadget.com/2015/10/23/talktalk-hack-explainer/</b:URL>
    <b:RefOrder>2</b:RefOrder>
  </b:Source>
  <b:Source>
    <b:Tag>owa18</b:Tag>
    <b:SourceType>InternetSite</b:SourceType>
    <b:Guid>{6D2F9176-9D44-43F1-B50E-598EA02A29DF}</b:Guid>
    <b:Author>
      <b:Author>
        <b:Corporate>owasp.com</b:Corporate>
      </b:Author>
    </b:Author>
    <b:Title>OWASP Top Ten</b:Title>
    <b:Year>2018</b:Year>
    <b:YearAccessed>2018</b:YearAccessed>
    <b:MonthAccessed>04</b:MonthAccessed>
    <b:DayAccessed>30</b:DayAccessed>
    <b:URL>https://www.owasp.org/images/7/72/OWASP_Top_10-2017_%28en%29.pdf.pdf</b:URL>
    <b:RefOrder>3</b:RefOrder>
  </b:Source>
  <b:Source>
    <b:Tag>htt183</b:Tag>
    <b:SourceType>InternetSite</b:SourceType>
    <b:Guid>{2DCE41D0-1BBD-4B1B-B63E-78EAD5E14F7B}</b:Guid>
    <b:Author>
      <b:Author>
        <b:NameList>
          <b:Person>
            <b:Last>https://www.youtube.com/watch?v=ciNHn38EyRc&amp;t=615s</b:Last>
          </b:Person>
        </b:NameList>
      </b:Author>
    </b:Author>
    <b:Title>Running an SQL Injection Attack - Computerphile - YouTube</b:Title>
    <b:Year>2018</b:Year>
    <b:RefOrder>7</b:RefOrder>
  </b:Source>
  <b:Source>
    <b:Tag>htt19</b:Tag>
    <b:SourceType>InternetSite</b:SourceType>
    <b:Guid>{7665D911-17EC-420F-97C0-5890E12D048B}</b:Guid>
    <b:Author>
      <b:Author>
        <b:NameList>
          <b:Person>
            <b:Last>https://www.uwamp.com/en/</b:Last>
          </b:Person>
        </b:NameList>
      </b:Author>
    </b:Author>
    <b:Title>UwAmp Wamp Server - Apache MySQL PHP</b:Title>
    <b:Year>2018</b:Year>
    <b:RefOrder>4</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CAE555C0-DF2D-4891-86BE-78CEA9BB7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0</TotalTime>
  <Pages>22</Pages>
  <Words>3052</Words>
  <Characters>17398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20410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M</dc:creator>
  <cp:lastModifiedBy>Luke Burgess</cp:lastModifiedBy>
  <cp:revision>3</cp:revision>
  <dcterms:created xsi:type="dcterms:W3CDTF">2018-05-01T01:07:00Z</dcterms:created>
  <dcterms:modified xsi:type="dcterms:W3CDTF">2019-03-09T12:34:00Z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