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rial" w:hAnsi="Arial" w:eastAsia="Arial"/>
          <w:b/>
          <w:color w:val="000000"/>
          <w:sz w:val="44"/>
        </w:rPr>
        <w:t>Use case cho hệ thống AI Agent tìm kiếm và tổ chức cuộc hẹn</w:t>
      </w:r>
    </w:p>
    <w:p>
      <w:pPr>
        <w:spacing w:after="280"/>
        <w:jc w:val="center"/>
      </w:pPr>
      <w:r>
        <w:rPr>
          <w:rFonts w:ascii="Arial" w:hAnsi="Arial" w:eastAsia="Arial"/>
          <w:i/>
          <w:color w:val="4F4F4F"/>
          <w:sz w:val="21"/>
        </w:rPr>
        <w:t>Phạm vi MVP dùng để rà soát chức năng backend, mô hình xếp hạng và workflow tự động hóa</w:t>
      </w:r>
    </w:p>
    <w:p>
      <w:pPr>
        <w:spacing w:after="140"/>
      </w:pPr>
      <w:r>
        <w:rPr>
          <w:rFonts w:ascii="Arial" w:hAnsi="Arial" w:eastAsia="Arial"/>
          <w:color w:val="000000"/>
          <w:sz w:val="21"/>
        </w:rPr>
        <w:t>Tài liệu mô tả năm use case chính của hệ thống hỗ trợ tìm địa điểm và tổ chức cuộc hẹn với đồng nghiệp, khách hàng hoặc đối tác. Nhóm phát triển dùng các use case này để xác nhận chức năng hiện có, xác định phần cần bổ sung và thống nhất tiêu chí nghiệm thu cho phiên bản MVP.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cantSplit/>
        </w:trPr>
        <w:tc>
          <w:tcPr>
            <w:tcW w:type="dxa" w:w="93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Mã</w:t>
            </w:r>
          </w:p>
        </w:tc>
        <w:tc>
          <w:tcPr>
            <w:tcW w:type="dxa" w:w="352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Use case</w:t>
            </w:r>
          </w:p>
        </w:tc>
        <w:tc>
          <w:tcPr>
            <w:tcW w:type="dxa" w:w="5400"/>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Mục tiêu chính</w:t>
            </w:r>
          </w:p>
        </w:tc>
      </w:tr>
      <w:tr>
        <w:trPr>
          <w:cantSplit/>
        </w:trPr>
        <w:tc>
          <w:tcPr>
            <w:tcW w:type="dxa" w:w="93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UC01</w:t>
            </w:r>
          </w:p>
        </w:tc>
        <w:tc>
          <w:tcPr>
            <w:tcW w:type="dxa" w:w="352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Tìm địa điểm gần một vị trí</w:t>
            </w:r>
          </w:p>
        </w:tc>
        <w:tc>
          <w:tcPr>
            <w:tcW w:type="dxa" w:w="540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HERE retrieval, khoảng cách và xếp hạng Top 5</w:t>
            </w:r>
          </w:p>
        </w:tc>
      </w:tr>
      <w:tr>
        <w:trPr>
          <w:cantSplit/>
        </w:trPr>
        <w:tc>
          <w:tcPr>
            <w:tcW w:type="dxa" w:w="93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UC02</w:t>
            </w:r>
          </w:p>
        </w:tc>
        <w:tc>
          <w:tcPr>
            <w:tcW w:type="dxa" w:w="352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Tìm điểm gặp công bằng</w:t>
            </w:r>
          </w:p>
        </w:tc>
        <w:tc>
          <w:tcPr>
            <w:tcW w:type="dxa" w:w="540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Hỗ trợ nhiều vị trí xuất phát</w:t>
            </w:r>
          </w:p>
        </w:tc>
      </w:tr>
      <w:tr>
        <w:trPr>
          <w:cantSplit/>
        </w:trPr>
        <w:tc>
          <w:tcPr>
            <w:tcW w:type="dxa" w:w="93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UC03</w:t>
            </w:r>
          </w:p>
        </w:tc>
        <w:tc>
          <w:tcPr>
            <w:tcW w:type="dxa" w:w="352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Điều chỉnh yêu cầu trong hội thoại</w:t>
            </w:r>
          </w:p>
        </w:tc>
        <w:tc>
          <w:tcPr>
            <w:tcW w:type="dxa" w:w="540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Sử dụng session và memory</w:t>
            </w:r>
          </w:p>
        </w:tc>
      </w:tr>
      <w:tr>
        <w:trPr>
          <w:cantSplit/>
        </w:trPr>
        <w:tc>
          <w:tcPr>
            <w:tcW w:type="dxa" w:w="93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UC04</w:t>
            </w:r>
          </w:p>
        </w:tc>
        <w:tc>
          <w:tcPr>
            <w:tcW w:type="dxa" w:w="352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Xếp hạng lại bằng XLM-RoBERTa</w:t>
            </w:r>
          </w:p>
        </w:tc>
        <w:tc>
          <w:tcPr>
            <w:tcW w:type="dxa" w:w="540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Semantic re-ranking cho candidate từ HERE</w:t>
            </w:r>
          </w:p>
        </w:tc>
      </w:tr>
      <w:tr>
        <w:trPr>
          <w:cantSplit/>
        </w:trPr>
        <w:tc>
          <w:tcPr>
            <w:tcW w:type="dxa" w:w="93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UC05</w:t>
            </w:r>
          </w:p>
        </w:tc>
        <w:tc>
          <w:tcPr>
            <w:tcW w:type="dxa" w:w="352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Chọn địa điểm và tổ chức cuộc hẹn</w:t>
            </w:r>
          </w:p>
        </w:tc>
        <w:tc>
          <w:tcPr>
            <w:tcW w:type="dxa" w:w="540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Xác nhận, n8n, Calendar và email</w:t>
            </w:r>
          </w:p>
        </w:tc>
      </w:tr>
    </w:tbl>
    <w:p>
      <w:pPr>
        <w:spacing w:after="0"/>
      </w:pPr>
    </w:p>
    <w:p>
      <w:r>
        <w:br w:type="page"/>
      </w:r>
    </w:p>
    <w:p>
      <w:pPr>
        <w:pStyle w:val="Heading1"/>
        <w:keepNext/>
        <w:spacing w:before="180" w:after="100"/>
      </w:pPr>
      <w:r>
        <w:rPr>
          <w:rFonts w:ascii="Arial" w:hAnsi="Arial" w:eastAsia="Arial"/>
          <w:b/>
          <w:color w:val="000000"/>
          <w:sz w:val="32"/>
        </w:rPr>
        <w:t>UC01  Tìm địa điểm gần một vị trí</w:t>
      </w:r>
    </w:p>
    <w:p>
      <w:pPr>
        <w:spacing w:after="100" w:line="269" w:lineRule="auto"/>
      </w:pPr>
      <w:r>
        <w:rPr>
          <w:rFonts w:ascii="Arial" w:hAnsi="Arial" w:eastAsia="Arial"/>
          <w:b/>
          <w:color w:val="000000"/>
          <w:sz w:val="21"/>
        </w:rPr>
        <w:t xml:space="preserve">Mục tiêu: </w:t>
      </w:r>
      <w:r>
        <w:rPr>
          <w:rFonts w:ascii="Arial" w:hAnsi="Arial" w:eastAsia="Arial"/>
          <w:color w:val="000000"/>
          <w:sz w:val="21"/>
        </w:rPr>
        <w:t>Tìm và đề xuất địa điểm phù hợp gần vị trí của người dùng hoặc địa điểm được nhắc trong yêu cầu.</w:t>
      </w:r>
    </w:p>
    <w:p>
      <w:pPr>
        <w:spacing w:after="100" w:line="269" w:lineRule="auto"/>
      </w:pPr>
      <w:r>
        <w:rPr>
          <w:rFonts w:ascii="Arial" w:hAnsi="Arial" w:eastAsia="Arial"/>
          <w:b/>
          <w:color w:val="000000"/>
          <w:sz w:val="21"/>
        </w:rPr>
        <w:t xml:space="preserve">Tác nhân chính: </w:t>
      </w:r>
      <w:r>
        <w:rPr>
          <w:rFonts w:ascii="Arial" w:hAnsi="Arial" w:eastAsia="Arial"/>
          <w:color w:val="000000"/>
          <w:sz w:val="21"/>
        </w:rPr>
        <w:t>Nhân viên cần gặp đồng nghiệp, khách hàng hoặc đối tác.</w:t>
      </w:r>
    </w:p>
    <w:p>
      <w:pPr>
        <w:spacing w:after="100" w:line="269" w:lineRule="auto"/>
      </w:pPr>
      <w:r>
        <w:rPr>
          <w:rFonts w:ascii="Arial" w:hAnsi="Arial" w:eastAsia="Arial"/>
          <w:b/>
          <w:color w:val="000000"/>
          <w:sz w:val="21"/>
        </w:rPr>
        <w:t xml:space="preserve">Tiền điều kiện: </w:t>
      </w:r>
      <w:r>
        <w:rPr>
          <w:rFonts w:ascii="Arial" w:hAnsi="Arial" w:eastAsia="Arial"/>
          <w:color w:val="000000"/>
          <w:sz w:val="21"/>
        </w:rPr>
        <w:t>Ứng dụng lấy được GPS hoặc xác định được tọa độ của địa danh; dịch vụ HERE và dịch vụ xếp hạng đang hoạt động.</w:t>
      </w:r>
    </w:p>
    <w:p>
      <w:pPr>
        <w:pStyle w:val="Heading2"/>
        <w:keepNext/>
        <w:spacing w:before="120" w:after="100"/>
      </w:pPr>
      <w:r>
        <w:rPr>
          <w:rFonts w:ascii="Arial" w:hAnsi="Arial" w:eastAsia="Arial"/>
          <w:b/>
          <w:color w:val="000000"/>
          <w:sz w:val="24"/>
        </w:rPr>
        <w:t>Yêu cầu mẫu</w:t>
      </w:r>
    </w:p>
    <w:p>
      <w:pPr>
        <w:spacing w:before="60" w:after="140" w:line="269" w:lineRule="auto"/>
        <w:ind w:left="432" w:right="432"/>
      </w:pPr>
      <w:r>
        <w:rPr>
          <w:rFonts w:ascii="Arial" w:hAnsi="Arial" w:eastAsia="Arial"/>
          <w:i/>
          <w:color w:val="404040"/>
          <w:sz w:val="21"/>
        </w:rPr>
        <w:t>“Sáng mai tôi gặp khách hàng ở sân bay Tân Sơn Nhất. Tìm giúp một quán cà phê gần đó để hai bên trao đổi công việc.”</w:t>
      </w:r>
    </w:p>
    <w:p>
      <w:pPr>
        <w:pStyle w:val="Heading2"/>
        <w:keepNext/>
        <w:spacing w:before="120" w:after="100"/>
      </w:pPr>
      <w:r>
        <w:rPr>
          <w:rFonts w:ascii="Arial" w:hAnsi="Arial" w:eastAsia="Arial"/>
          <w:b/>
          <w:color w:val="000000"/>
          <w:sz w:val="24"/>
        </w:rPr>
        <w:t>Dữ liệu cần trích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237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Trường</w:t>
            </w:r>
          </w:p>
        </w:tc>
        <w:tc>
          <w:tcPr>
            <w:tcW w:type="dxa" w:w="748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Giá trị kỳ vọng</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Loại địa điểm</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Quán cà phê</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Vị trí</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Sân bay Tân Sơn Nhất hoặc tọa độ tương ứng</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Mục đích</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Gặp khách hàng và trao đổi công việc</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Thời gian</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Sáng mai, quy đổi theo thời điểm tham chiếu</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Số kết quả</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Top 5</w:t>
            </w:r>
          </w:p>
        </w:tc>
      </w:tr>
    </w:tbl>
    <w:p>
      <w:pPr>
        <w:spacing w:after="0"/>
      </w:pPr>
    </w:p>
    <w:p>
      <w:pPr>
        <w:pStyle w:val="Heading2"/>
        <w:keepNext/>
        <w:spacing w:before="120" w:after="100"/>
      </w:pPr>
      <w:r>
        <w:rPr>
          <w:rFonts w:ascii="Arial" w:hAnsi="Arial" w:eastAsia="Arial"/>
          <w:b/>
          <w:color w:val="000000"/>
          <w:sz w:val="24"/>
        </w:rPr>
        <w:t>Luồng chính</w:t>
      </w:r>
    </w:p>
    <w:p>
      <w:pPr>
        <w:spacing w:after="50"/>
        <w:ind w:left="576" w:hanging="403"/>
      </w:pPr>
      <w:r>
        <w:rPr>
          <w:rFonts w:ascii="Arial" w:hAnsi="Arial" w:eastAsia="Arial"/>
          <w:color w:val="000000"/>
          <w:sz w:val="20"/>
        </w:rPr>
        <w:t>1.  Người dùng nhập yêu cầu bằng ngôn ngữ tự nhiên.</w:t>
      </w:r>
    </w:p>
    <w:p>
      <w:pPr>
        <w:spacing w:after="50"/>
        <w:ind w:left="576" w:hanging="403"/>
      </w:pPr>
      <w:r>
        <w:rPr>
          <w:rFonts w:ascii="Arial" w:hAnsi="Arial" w:eastAsia="Arial"/>
          <w:color w:val="000000"/>
          <w:sz w:val="20"/>
        </w:rPr>
        <w:t>2.  LLM xác định loại địa điểm, vị trí, mục đích và thời gian cuộc gặp.</w:t>
      </w:r>
    </w:p>
    <w:p>
      <w:pPr>
        <w:spacing w:after="50"/>
        <w:ind w:left="576" w:hanging="403"/>
      </w:pPr>
      <w:r>
        <w:rPr>
          <w:rFonts w:ascii="Arial" w:hAnsi="Arial" w:eastAsia="Arial"/>
          <w:color w:val="000000"/>
          <w:sz w:val="20"/>
        </w:rPr>
        <w:t>3.  Agent gọi HERE Discover API để lấy tối đa 20 địa điểm ứng viên.</w:t>
      </w:r>
    </w:p>
    <w:p>
      <w:pPr>
        <w:spacing w:after="50"/>
        <w:ind w:left="576" w:hanging="403"/>
      </w:pPr>
      <w:r>
        <w:rPr>
          <w:rFonts w:ascii="Arial" w:hAnsi="Arial" w:eastAsia="Arial"/>
          <w:color w:val="000000"/>
          <w:sz w:val="20"/>
        </w:rPr>
        <w:t>4.  Backend tính khoảng cách từ vị trí tìm kiếm đến từng địa điểm.</w:t>
      </w:r>
    </w:p>
    <w:p>
      <w:pPr>
        <w:spacing w:after="50"/>
        <w:ind w:left="576" w:hanging="403"/>
      </w:pPr>
      <w:r>
        <w:rPr>
          <w:rFonts w:ascii="Arial" w:hAnsi="Arial" w:eastAsia="Arial"/>
          <w:color w:val="000000"/>
          <w:sz w:val="20"/>
        </w:rPr>
        <w:t>5.  XLM-RoBERTa chấm mức độ phù hợp của từng cặp query và địa điểm.</w:t>
      </w:r>
    </w:p>
    <w:p>
      <w:pPr>
        <w:spacing w:after="50"/>
        <w:ind w:left="576" w:hanging="403"/>
      </w:pPr>
      <w:r>
        <w:rPr>
          <w:rFonts w:ascii="Arial" w:hAnsi="Arial" w:eastAsia="Arial"/>
          <w:color w:val="000000"/>
          <w:sz w:val="20"/>
        </w:rPr>
        <w:t>6.  Hệ thống kết hợp điểm phù hợp với điểm khoảng cách và trả Top 5.</w:t>
      </w:r>
    </w:p>
    <w:p>
      <w:pPr>
        <w:pStyle w:val="Heading2"/>
        <w:keepNext/>
        <w:spacing w:before="120" w:after="100"/>
      </w:pPr>
      <w:r>
        <w:rPr>
          <w:rFonts w:ascii="Arial" w:hAnsi="Arial" w:eastAsia="Arial"/>
          <w:b/>
          <w:color w:val="000000"/>
          <w:sz w:val="24"/>
        </w:rPr>
        <w:t>Kết quả và tiêu chí nghiệm thu</w:t>
      </w:r>
    </w:p>
    <w:p>
      <w:pPr>
        <w:pStyle w:val="ListBullet"/>
        <w:spacing w:after="50"/>
        <w:ind w:left="360" w:hanging="72"/>
      </w:pPr>
      <w:r>
        <w:rPr>
          <w:rFonts w:ascii="Arial" w:hAnsi="Arial" w:eastAsia="Arial"/>
          <w:color w:val="000000"/>
          <w:sz w:val="20"/>
        </w:rPr>
        <w:t>Kết quả có tên, địa chỉ, tọa độ, danh mục, khoảng cách, giờ mở cửa nếu có và điểm xếp hạng.</w:t>
      </w:r>
    </w:p>
    <w:p>
      <w:pPr>
        <w:pStyle w:val="ListBullet"/>
        <w:spacing w:after="50"/>
        <w:ind w:left="360" w:hanging="72"/>
      </w:pPr>
      <w:r>
        <w:rPr>
          <w:rFonts w:ascii="Arial" w:hAnsi="Arial" w:eastAsia="Arial"/>
          <w:color w:val="000000"/>
          <w:sz w:val="20"/>
        </w:rPr>
        <w:t>Danh sách chỉ gồm địa điểm đúng loại và được sắp xếp theo finalScore giảm dần.</w:t>
      </w:r>
    </w:p>
    <w:p>
      <w:pPr>
        <w:pStyle w:val="ListBullet"/>
        <w:spacing w:after="50"/>
        <w:ind w:left="360" w:hanging="72"/>
      </w:pPr>
      <w:r>
        <w:rPr>
          <w:rFonts w:ascii="Arial" w:hAnsi="Arial" w:eastAsia="Arial"/>
          <w:color w:val="000000"/>
          <w:sz w:val="20"/>
        </w:rPr>
        <w:t>Địa điểm nằm trong bán kính đã cấu hình hoặc bán kính mặc định.</w:t>
      </w:r>
    </w:p>
    <w:p>
      <w:pPr>
        <w:pStyle w:val="ListBullet"/>
        <w:spacing w:after="50"/>
        <w:ind w:left="360" w:hanging="72"/>
      </w:pPr>
      <w:r>
        <w:rPr>
          <w:rFonts w:ascii="Arial" w:hAnsi="Arial" w:eastAsia="Arial"/>
          <w:color w:val="000000"/>
          <w:sz w:val="20"/>
        </w:rPr>
        <w:t>Agent không khẳng định Wi-Fi, rating, độ yên tĩnh hoặc giờ mở cửa nếu dữ liệu nguồn không cung cấp.</w:t>
      </w:r>
    </w:p>
    <w:p>
      <w:pPr>
        <w:pStyle w:val="ListBullet"/>
        <w:spacing w:after="50"/>
        <w:ind w:left="360" w:hanging="72"/>
      </w:pPr>
      <w:r>
        <w:rPr>
          <w:rFonts w:ascii="Arial" w:hAnsi="Arial" w:eastAsia="Arial"/>
          <w:color w:val="000000"/>
          <w:sz w:val="20"/>
        </w:rPr>
        <w:t>HERE hoặc model timeout không làm API trả lỗi 500; hệ thống trả thông báo hoặc dùng phương án dự phòng đã thống nhất.</w:t>
      </w:r>
    </w:p>
    <w:p>
      <w:r>
        <w:br w:type="page"/>
      </w:r>
    </w:p>
    <w:p>
      <w:pPr>
        <w:pStyle w:val="Heading1"/>
        <w:keepNext/>
        <w:spacing w:before="180" w:after="100"/>
      </w:pPr>
      <w:r>
        <w:rPr>
          <w:rFonts w:ascii="Arial" w:hAnsi="Arial" w:eastAsia="Arial"/>
          <w:b/>
          <w:color w:val="000000"/>
          <w:sz w:val="32"/>
        </w:rPr>
        <w:t>UC02  Tìm điểm gặp công bằng cho nhiều người</w:t>
      </w:r>
    </w:p>
    <w:p>
      <w:pPr>
        <w:spacing w:after="100" w:line="269" w:lineRule="auto"/>
      </w:pPr>
      <w:r>
        <w:rPr>
          <w:rFonts w:ascii="Arial" w:hAnsi="Arial" w:eastAsia="Arial"/>
          <w:b/>
          <w:color w:val="000000"/>
          <w:sz w:val="21"/>
        </w:rPr>
        <w:t xml:space="preserve">Mục tiêu: </w:t>
      </w:r>
      <w:r>
        <w:rPr>
          <w:rFonts w:ascii="Arial" w:hAnsi="Arial" w:eastAsia="Arial"/>
          <w:color w:val="000000"/>
          <w:sz w:val="21"/>
        </w:rPr>
        <w:t>Đề xuất địa điểm phù hợp về nội dung và tương đối thuận tiện cho tất cả người tham gia.</w:t>
      </w:r>
    </w:p>
    <w:p>
      <w:pPr>
        <w:spacing w:after="100" w:line="269" w:lineRule="auto"/>
      </w:pPr>
      <w:r>
        <w:rPr>
          <w:rFonts w:ascii="Arial" w:hAnsi="Arial" w:eastAsia="Arial"/>
          <w:b/>
          <w:color w:val="000000"/>
          <w:sz w:val="21"/>
        </w:rPr>
        <w:t xml:space="preserve">Tác nhân chính: </w:t>
      </w:r>
      <w:r>
        <w:rPr>
          <w:rFonts w:ascii="Arial" w:hAnsi="Arial" w:eastAsia="Arial"/>
          <w:color w:val="000000"/>
          <w:sz w:val="21"/>
        </w:rPr>
        <w:t>Nhân viên tổ chức cuộc gặp cho nhóm, khách hàng hoặc đối tác ở nhiều vị trí khác nhau.</w:t>
      </w:r>
    </w:p>
    <w:p>
      <w:pPr>
        <w:spacing w:after="100" w:line="269" w:lineRule="auto"/>
      </w:pPr>
      <w:r>
        <w:rPr>
          <w:rFonts w:ascii="Arial" w:hAnsi="Arial" w:eastAsia="Arial"/>
          <w:b/>
          <w:color w:val="000000"/>
          <w:sz w:val="21"/>
        </w:rPr>
        <w:t xml:space="preserve">Tiền điều kiện: </w:t>
      </w:r>
      <w:r>
        <w:rPr>
          <w:rFonts w:ascii="Arial" w:hAnsi="Arial" w:eastAsia="Arial"/>
          <w:color w:val="000000"/>
          <w:sz w:val="21"/>
        </w:rPr>
        <w:t>Hệ thống có tọa độ của từng vị trí xuất phát và xác định được vùng tìm kiếm chung.</w:t>
      </w:r>
    </w:p>
    <w:p>
      <w:pPr>
        <w:pStyle w:val="Heading2"/>
        <w:keepNext/>
        <w:spacing w:before="120" w:after="100"/>
      </w:pPr>
      <w:r>
        <w:rPr>
          <w:rFonts w:ascii="Arial" w:hAnsi="Arial" w:eastAsia="Arial"/>
          <w:b/>
          <w:color w:val="000000"/>
          <w:sz w:val="24"/>
        </w:rPr>
        <w:t>Yêu cầu mẫu</w:t>
      </w:r>
    </w:p>
    <w:p>
      <w:pPr>
        <w:spacing w:before="60" w:after="140" w:line="269" w:lineRule="auto"/>
        <w:ind w:left="432" w:right="432"/>
      </w:pPr>
      <w:r>
        <w:rPr>
          <w:rFonts w:ascii="Arial" w:hAnsi="Arial" w:eastAsia="Arial"/>
          <w:i/>
          <w:color w:val="404040"/>
          <w:sz w:val="21"/>
        </w:rPr>
        <w:t>“Tôi ở sân bay Tân Sơn Nhất, một đồng nghiệp ở Quận 1 và một người ở Thủ Đức. Tìm quán cà phê thuận tiện cho cả ba để họp vào chiều thứ Sáu.”</w:t>
      </w:r>
    </w:p>
    <w:p>
      <w:pPr>
        <w:pStyle w:val="Heading2"/>
        <w:keepNext/>
        <w:spacing w:before="120" w:after="100"/>
      </w:pPr>
      <w:r>
        <w:rPr>
          <w:rFonts w:ascii="Arial" w:hAnsi="Arial" w:eastAsia="Arial"/>
          <w:b/>
          <w:color w:val="000000"/>
          <w:sz w:val="24"/>
        </w:rPr>
        <w:t>Dữ liệu cần trích xuất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237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Trường</w:t>
            </w:r>
          </w:p>
        </w:tc>
        <w:tc>
          <w:tcPr>
            <w:tcW w:type="dxa" w:w="748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Giá trị kỳ vọng</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Số người</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3</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Vị trí xuất phát</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Sân bay Tân Sơn Nhất, Quận 1, Thủ Đức</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Loại địa điểm</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Quán cà phê</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Tiêu chí</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Thuận tiện tương đối cho cả ba</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Thời gian</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Chiều thứ Sáu gần nhất theo thời điểm tham chiếu</w:t>
            </w:r>
          </w:p>
        </w:tc>
      </w:tr>
    </w:tbl>
    <w:p>
      <w:pPr>
        <w:spacing w:after="0"/>
      </w:pPr>
    </w:p>
    <w:p>
      <w:pPr>
        <w:pStyle w:val="Heading2"/>
        <w:keepNext/>
        <w:spacing w:before="120" w:after="100"/>
      </w:pPr>
      <w:r>
        <w:rPr>
          <w:rFonts w:ascii="Arial" w:hAnsi="Arial" w:eastAsia="Arial"/>
          <w:b/>
          <w:color w:val="000000"/>
          <w:sz w:val="24"/>
        </w:rPr>
        <w:t>Luồng chính</w:t>
      </w:r>
    </w:p>
    <w:p>
      <w:pPr>
        <w:spacing w:after="50"/>
        <w:ind w:left="576" w:hanging="403"/>
      </w:pPr>
      <w:r>
        <w:rPr>
          <w:rFonts w:ascii="Arial" w:hAnsi="Arial" w:eastAsia="Arial"/>
          <w:color w:val="000000"/>
          <w:sz w:val="20"/>
        </w:rPr>
        <w:t>1.  LLM nhận diện số người tham gia và các vị trí xuất phát.</w:t>
      </w:r>
    </w:p>
    <w:p>
      <w:pPr>
        <w:spacing w:after="50"/>
        <w:ind w:left="576" w:hanging="403"/>
      </w:pPr>
      <w:r>
        <w:rPr>
          <w:rFonts w:ascii="Arial" w:hAnsi="Arial" w:eastAsia="Arial"/>
          <w:color w:val="000000"/>
          <w:sz w:val="20"/>
        </w:rPr>
        <w:t>2.  Backend xác định tâm nhóm hoặc vùng tìm kiếm phù hợp.</w:t>
      </w:r>
    </w:p>
    <w:p>
      <w:pPr>
        <w:spacing w:after="50"/>
        <w:ind w:left="576" w:hanging="403"/>
      </w:pPr>
      <w:r>
        <w:rPr>
          <w:rFonts w:ascii="Arial" w:hAnsi="Arial" w:eastAsia="Arial"/>
          <w:color w:val="000000"/>
          <w:sz w:val="20"/>
        </w:rPr>
        <w:t>3.  HERE trả danh sách địa điểm ứng viên trong vùng tìm kiếm.</w:t>
      </w:r>
    </w:p>
    <w:p>
      <w:pPr>
        <w:spacing w:after="50"/>
        <w:ind w:left="576" w:hanging="403"/>
      </w:pPr>
      <w:r>
        <w:rPr>
          <w:rFonts w:ascii="Arial" w:hAnsi="Arial" w:eastAsia="Arial"/>
          <w:color w:val="000000"/>
          <w:sz w:val="20"/>
        </w:rPr>
        <w:t>4.  XLM-RoBERTa đánh giá mức độ phù hợp của địa điểm với nội dung query.</w:t>
      </w:r>
    </w:p>
    <w:p>
      <w:pPr>
        <w:spacing w:after="50"/>
        <w:ind w:left="576" w:hanging="403"/>
      </w:pPr>
      <w:r>
        <w:rPr>
          <w:rFonts w:ascii="Arial" w:hAnsi="Arial" w:eastAsia="Arial"/>
          <w:color w:val="000000"/>
          <w:sz w:val="20"/>
        </w:rPr>
        <w:t>5.  Backend tính khoảng cách của từng người, khoảng cách trung bình, khoảng cách lớn nhất và độ chênh lệch khoảng cách.</w:t>
      </w:r>
    </w:p>
    <w:p>
      <w:pPr>
        <w:spacing w:after="50"/>
        <w:ind w:left="576" w:hanging="403"/>
      </w:pPr>
      <w:r>
        <w:rPr>
          <w:rFonts w:ascii="Arial" w:hAnsi="Arial" w:eastAsia="Arial"/>
          <w:color w:val="000000"/>
          <w:sz w:val="20"/>
        </w:rPr>
        <w:t>6.  Hệ thống kết hợp relevance score, distance score và fairness score để trả Top 5.</w:t>
      </w:r>
    </w:p>
    <w:p>
      <w:pPr>
        <w:pStyle w:val="Heading2"/>
        <w:keepNext/>
        <w:spacing w:before="120" w:after="100"/>
      </w:pPr>
      <w:r>
        <w:rPr>
          <w:rFonts w:ascii="Arial" w:hAnsi="Arial" w:eastAsia="Arial"/>
          <w:b/>
          <w:color w:val="000000"/>
          <w:sz w:val="24"/>
        </w:rPr>
        <w:t>Kết quả và tiêu chí nghiệm thu</w:t>
      </w:r>
    </w:p>
    <w:p>
      <w:pPr>
        <w:pStyle w:val="ListBullet"/>
        <w:spacing w:after="50"/>
        <w:ind w:left="360" w:hanging="72"/>
      </w:pPr>
      <w:r>
        <w:rPr>
          <w:rFonts w:ascii="Arial" w:hAnsi="Arial" w:eastAsia="Arial"/>
          <w:color w:val="000000"/>
          <w:sz w:val="20"/>
        </w:rPr>
        <w:t>API nhận danh sách nhiều vị trí thay vì chỉ một cặp latitude và longitude.</w:t>
      </w:r>
    </w:p>
    <w:p>
      <w:pPr>
        <w:pStyle w:val="ListBullet"/>
        <w:spacing w:after="50"/>
        <w:ind w:left="360" w:hanging="72"/>
      </w:pPr>
      <w:r>
        <w:rPr>
          <w:rFonts w:ascii="Arial" w:hAnsi="Arial" w:eastAsia="Arial"/>
          <w:color w:val="000000"/>
          <w:sz w:val="20"/>
        </w:rPr>
        <w:t>Mỗi kết quả cho biết khoảng cách của từng người, khoảng cách trung bình, khoảng cách lớn nhất, fairness score và finalScore.</w:t>
      </w:r>
    </w:p>
    <w:p>
      <w:pPr>
        <w:pStyle w:val="ListBullet"/>
        <w:spacing w:after="50"/>
        <w:ind w:left="360" w:hanging="72"/>
      </w:pPr>
      <w:r>
        <w:rPr>
          <w:rFonts w:ascii="Arial" w:hAnsi="Arial" w:eastAsia="Arial"/>
          <w:color w:val="000000"/>
          <w:sz w:val="20"/>
        </w:rPr>
        <w:t>Hệ thống không ưu tiên địa điểm rất gần một người nhưng quá xa những người còn lại nếu có lựa chọn cân bằng hơn.</w:t>
      </w:r>
    </w:p>
    <w:p>
      <w:pPr>
        <w:pStyle w:val="ListBullet"/>
        <w:spacing w:after="50"/>
        <w:ind w:left="360" w:hanging="72"/>
      </w:pPr>
      <w:r>
        <w:rPr>
          <w:rFonts w:ascii="Arial" w:hAnsi="Arial" w:eastAsia="Arial"/>
          <w:color w:val="000000"/>
          <w:sz w:val="20"/>
        </w:rPr>
        <w:t>Agent giải thích ngắn gọn lý do đề xuất dựa trên dữ liệu khoảng cách đã tính.</w:t>
      </w:r>
    </w:p>
    <w:p>
      <w:pPr>
        <w:pStyle w:val="ListBullet"/>
        <w:spacing w:after="50"/>
        <w:ind w:left="360" w:hanging="72"/>
      </w:pPr>
      <w:r>
        <w:rPr>
          <w:rFonts w:ascii="Arial" w:hAnsi="Arial" w:eastAsia="Arial"/>
          <w:color w:val="000000"/>
          <w:sz w:val="20"/>
        </w:rPr>
        <w:t>Nếu một vị trí không thể geocode, Agent yêu cầu người dùng làm rõ thay vì tự đoán.</w:t>
      </w:r>
    </w:p>
    <w:p>
      <w:r>
        <w:br w:type="page"/>
      </w:r>
    </w:p>
    <w:p>
      <w:pPr>
        <w:pStyle w:val="Heading1"/>
        <w:keepNext/>
        <w:spacing w:before="180" w:after="100"/>
      </w:pPr>
      <w:r>
        <w:rPr>
          <w:rFonts w:ascii="Arial" w:hAnsi="Arial" w:eastAsia="Arial"/>
          <w:b/>
          <w:color w:val="000000"/>
          <w:sz w:val="32"/>
        </w:rPr>
        <w:t>UC03  Điều chỉnh yêu cầu trong hội thoại</w:t>
      </w:r>
    </w:p>
    <w:p>
      <w:pPr>
        <w:spacing w:after="100" w:line="269" w:lineRule="auto"/>
      </w:pPr>
      <w:r>
        <w:rPr>
          <w:rFonts w:ascii="Arial" w:hAnsi="Arial" w:eastAsia="Arial"/>
          <w:b/>
          <w:color w:val="000000"/>
          <w:sz w:val="21"/>
        </w:rPr>
        <w:t xml:space="preserve">Mục tiêu: </w:t>
      </w:r>
      <w:r>
        <w:rPr>
          <w:rFonts w:ascii="Arial" w:hAnsi="Arial" w:eastAsia="Arial"/>
          <w:color w:val="000000"/>
          <w:sz w:val="21"/>
        </w:rPr>
        <w:t>Cho phép người dùng bổ sung hoặc thay đổi tiêu chí mà không phải lặp lại toàn bộ yêu cầu ban đầu.</w:t>
      </w:r>
    </w:p>
    <w:p>
      <w:pPr>
        <w:spacing w:after="100" w:line="269" w:lineRule="auto"/>
      </w:pPr>
      <w:r>
        <w:rPr>
          <w:rFonts w:ascii="Arial" w:hAnsi="Arial" w:eastAsia="Arial"/>
          <w:b/>
          <w:color w:val="000000"/>
          <w:sz w:val="21"/>
        </w:rPr>
        <w:t xml:space="preserve">Tác nhân chính: </w:t>
      </w:r>
      <w:r>
        <w:rPr>
          <w:rFonts w:ascii="Arial" w:hAnsi="Arial" w:eastAsia="Arial"/>
          <w:color w:val="000000"/>
          <w:sz w:val="21"/>
        </w:rPr>
        <w:t>Người dùng đang xem kết quả và muốn thu hẹp hoặc điều chỉnh danh sách.</w:t>
      </w:r>
    </w:p>
    <w:p>
      <w:pPr>
        <w:spacing w:after="100" w:line="269" w:lineRule="auto"/>
      </w:pPr>
      <w:r>
        <w:rPr>
          <w:rFonts w:ascii="Arial" w:hAnsi="Arial" w:eastAsia="Arial"/>
          <w:b/>
          <w:color w:val="000000"/>
          <w:sz w:val="21"/>
        </w:rPr>
        <w:t xml:space="preserve">Tiền điều kiện: </w:t>
      </w:r>
      <w:r>
        <w:rPr>
          <w:rFonts w:ascii="Arial" w:hAnsi="Arial" w:eastAsia="Arial"/>
          <w:color w:val="000000"/>
          <w:sz w:val="21"/>
        </w:rPr>
        <w:t>AgentSession và lịch sử hội thoại được lưu đúng theo người dùng; kết quả tìm kiếm trước vẫn có thể tham chiếu.</w:t>
      </w:r>
    </w:p>
    <w:p>
      <w:pPr>
        <w:pStyle w:val="Heading2"/>
        <w:keepNext/>
        <w:spacing w:before="120" w:after="100"/>
      </w:pPr>
      <w:r>
        <w:rPr>
          <w:rFonts w:ascii="Arial" w:hAnsi="Arial" w:eastAsia="Arial"/>
          <w:b/>
          <w:color w:val="000000"/>
          <w:sz w:val="24"/>
        </w:rPr>
        <w:t>Hội thoại mẫu</w:t>
      </w:r>
    </w:p>
    <w:p>
      <w:pPr>
        <w:spacing w:before="60" w:after="140" w:line="269" w:lineRule="auto"/>
        <w:ind w:left="432" w:right="432"/>
      </w:pPr>
      <w:r>
        <w:rPr>
          <w:rFonts w:ascii="Arial" w:hAnsi="Arial" w:eastAsia="Arial"/>
          <w:i/>
          <w:color w:val="404040"/>
          <w:sz w:val="21"/>
        </w:rPr>
        <w:t>“Người dùng: Tìm giúp tôi nhà hàng gần chợ Bến Thành để mời đối tác ăn tối.</w:t>
        <w:br/>
        <w:t>Agent: Đây là 5 nhà hàng phù hợp.</w:t>
        <w:br/>
        <w:t>Người dùng: Tôi muốn nhà hàng Việt Nam và gần hơn một chút.”</w:t>
      </w:r>
    </w:p>
    <w:p>
      <w:pPr>
        <w:pStyle w:val="Heading2"/>
        <w:keepNext/>
        <w:spacing w:before="120" w:after="100"/>
      </w:pPr>
      <w:r>
        <w:rPr>
          <w:rFonts w:ascii="Arial" w:hAnsi="Arial" w:eastAsia="Arial"/>
          <w:b/>
          <w:color w:val="000000"/>
          <w:sz w:val="24"/>
        </w:rPr>
        <w:t>Luồng chính</w:t>
      </w:r>
    </w:p>
    <w:p>
      <w:pPr>
        <w:spacing w:after="50"/>
        <w:ind w:left="576" w:hanging="403"/>
      </w:pPr>
      <w:r>
        <w:rPr>
          <w:rFonts w:ascii="Arial" w:hAnsi="Arial" w:eastAsia="Arial"/>
          <w:color w:val="000000"/>
          <w:sz w:val="20"/>
        </w:rPr>
        <w:t>1.  Agent lưu yêu cầu ban đầu và kết quả trả về trong đúng session.</w:t>
      </w:r>
    </w:p>
    <w:p>
      <w:pPr>
        <w:spacing w:after="50"/>
        <w:ind w:left="576" w:hanging="403"/>
      </w:pPr>
      <w:r>
        <w:rPr>
          <w:rFonts w:ascii="Arial" w:hAnsi="Arial" w:eastAsia="Arial"/>
          <w:color w:val="000000"/>
          <w:sz w:val="20"/>
        </w:rPr>
        <w:t>2.  Ở câu tiếp theo, Agent nhận diện cụm từ 'gần hơn' đang tham chiếu danh sách trước.</w:t>
      </w:r>
    </w:p>
    <w:p>
      <w:pPr>
        <w:spacing w:after="50"/>
        <w:ind w:left="576" w:hanging="403"/>
      </w:pPr>
      <w:r>
        <w:rPr>
          <w:rFonts w:ascii="Arial" w:hAnsi="Arial" w:eastAsia="Arial"/>
          <w:color w:val="000000"/>
          <w:sz w:val="20"/>
        </w:rPr>
        <w:t>3.  Agent giữ lại địa điểm chợ Bến Thành, mục đích gặp đối tác và thời điểm ăn tối.</w:t>
      </w:r>
    </w:p>
    <w:p>
      <w:pPr>
        <w:spacing w:after="50"/>
        <w:ind w:left="576" w:hanging="403"/>
      </w:pPr>
      <w:r>
        <w:rPr>
          <w:rFonts w:ascii="Arial" w:hAnsi="Arial" w:eastAsia="Arial"/>
          <w:color w:val="000000"/>
          <w:sz w:val="20"/>
        </w:rPr>
        <w:t>4.  Agent thêm điều kiện nhà hàng Việt Nam và giảm bán kính tìm kiếm.</w:t>
      </w:r>
    </w:p>
    <w:p>
      <w:pPr>
        <w:spacing w:after="50"/>
        <w:ind w:left="576" w:hanging="403"/>
      </w:pPr>
      <w:r>
        <w:rPr>
          <w:rFonts w:ascii="Arial" w:hAnsi="Arial" w:eastAsia="Arial"/>
          <w:color w:val="000000"/>
          <w:sz w:val="20"/>
        </w:rPr>
        <w:t>5.  Agent gọi lại tool tìm kiếm và trả một danh sách mới.</w:t>
      </w:r>
    </w:p>
    <w:p>
      <w:pPr>
        <w:pStyle w:val="Heading2"/>
        <w:keepNext/>
        <w:spacing w:before="120" w:after="100"/>
      </w:pPr>
      <w:r>
        <w:rPr>
          <w:rFonts w:ascii="Arial" w:hAnsi="Arial" w:eastAsia="Arial"/>
          <w:b/>
          <w:color w:val="000000"/>
          <w:sz w:val="24"/>
        </w:rPr>
        <w:t>Kết quả và tiêu chí nghiệm thu</w:t>
      </w:r>
    </w:p>
    <w:p>
      <w:pPr>
        <w:pStyle w:val="ListBullet"/>
        <w:spacing w:after="50"/>
        <w:ind w:left="360" w:hanging="72"/>
      </w:pPr>
      <w:r>
        <w:rPr>
          <w:rFonts w:ascii="Arial" w:hAnsi="Arial" w:eastAsia="Arial"/>
          <w:color w:val="000000"/>
          <w:sz w:val="20"/>
        </w:rPr>
        <w:t>Người dùng không phải nhập lại địa điểm, mục đích và thời gian đã nêu trước đó.</w:t>
      </w:r>
    </w:p>
    <w:p>
      <w:pPr>
        <w:pStyle w:val="ListBullet"/>
        <w:spacing w:after="50"/>
        <w:ind w:left="360" w:hanging="72"/>
      </w:pPr>
      <w:r>
        <w:rPr>
          <w:rFonts w:ascii="Arial" w:hAnsi="Arial" w:eastAsia="Arial"/>
          <w:color w:val="000000"/>
          <w:sz w:val="20"/>
        </w:rPr>
        <w:t>Agent áp dụng đúng điều kiện mới mà không làm mất các điều kiện cũ còn hiệu lực.</w:t>
      </w:r>
    </w:p>
    <w:p>
      <w:pPr>
        <w:pStyle w:val="ListBullet"/>
        <w:spacing w:after="50"/>
        <w:ind w:left="360" w:hanging="72"/>
      </w:pPr>
      <w:r>
        <w:rPr>
          <w:rFonts w:ascii="Arial" w:hAnsi="Arial" w:eastAsia="Arial"/>
          <w:color w:val="000000"/>
          <w:sz w:val="20"/>
        </w:rPr>
        <w:t>Kết quả mới chỉ gồm nhà hàng Việt Nam và có phạm vi gần hơn danh sách trước.</w:t>
      </w:r>
    </w:p>
    <w:p>
      <w:pPr>
        <w:pStyle w:val="ListBullet"/>
        <w:spacing w:after="50"/>
        <w:ind w:left="360" w:hanging="72"/>
      </w:pPr>
      <w:r>
        <w:rPr>
          <w:rFonts w:ascii="Arial" w:hAnsi="Arial" w:eastAsia="Arial"/>
          <w:color w:val="000000"/>
          <w:sz w:val="20"/>
        </w:rPr>
        <w:t>Dữ liệu giữa các session và giữa các tài khoản không bị trộn lẫn.</w:t>
      </w:r>
    </w:p>
    <w:p>
      <w:pPr>
        <w:pStyle w:val="ListBullet"/>
        <w:spacing w:after="50"/>
        <w:ind w:left="360" w:hanging="72"/>
      </w:pPr>
      <w:r>
        <w:rPr>
          <w:rFonts w:ascii="Arial" w:hAnsi="Arial" w:eastAsia="Arial"/>
          <w:color w:val="000000"/>
          <w:sz w:val="20"/>
        </w:rPr>
        <w:t>Lịch sử session thể hiện đúng thứ tự message và các lần gọi tool.</w:t>
      </w:r>
    </w:p>
    <w:p>
      <w:pPr>
        <w:pStyle w:val="Heading2"/>
        <w:keepNext/>
        <w:spacing w:before="120" w:after="100"/>
      </w:pPr>
      <w:r>
        <w:rPr>
          <w:rFonts w:ascii="Arial" w:hAnsi="Arial" w:eastAsia="Arial"/>
          <w:b/>
          <w:color w:val="000000"/>
          <w:sz w:val="24"/>
        </w:rPr>
        <w:t>Trường hợp cần xử lý</w:t>
      </w:r>
    </w:p>
    <w:p>
      <w:pPr>
        <w:pStyle w:val="ListBullet"/>
        <w:spacing w:after="50"/>
        <w:ind w:left="360" w:hanging="72"/>
      </w:pPr>
      <w:r>
        <w:rPr>
          <w:rFonts w:ascii="Arial" w:hAnsi="Arial" w:eastAsia="Arial"/>
          <w:color w:val="000000"/>
          <w:sz w:val="20"/>
        </w:rPr>
        <w:t>Nếu 'gần hơn' không đủ rõ, Agent hỏi người dùng muốn giảm bán kính xuống bao nhiêu.</w:t>
      </w:r>
    </w:p>
    <w:p>
      <w:pPr>
        <w:pStyle w:val="ListBullet"/>
        <w:spacing w:after="50"/>
        <w:ind w:left="360" w:hanging="72"/>
      </w:pPr>
      <w:r>
        <w:rPr>
          <w:rFonts w:ascii="Arial" w:hAnsi="Arial" w:eastAsia="Arial"/>
          <w:color w:val="000000"/>
          <w:sz w:val="20"/>
        </w:rPr>
        <w:t>Nếu session đã hết hạn hoặc không còn kết quả trước, Agent yêu cầu cung cấp lại vị trí.</w:t>
      </w:r>
    </w:p>
    <w:p>
      <w:r>
        <w:br w:type="page"/>
      </w:r>
    </w:p>
    <w:p>
      <w:pPr>
        <w:pStyle w:val="Heading1"/>
        <w:keepNext/>
        <w:spacing w:before="180" w:after="100"/>
      </w:pPr>
      <w:r>
        <w:rPr>
          <w:rFonts w:ascii="Arial" w:hAnsi="Arial" w:eastAsia="Arial"/>
          <w:b/>
          <w:color w:val="000000"/>
          <w:sz w:val="32"/>
        </w:rPr>
        <w:t>UC04  Xếp hạng lại kết quả HERE bằng XLM RoBERTa</w:t>
      </w:r>
    </w:p>
    <w:p>
      <w:pPr>
        <w:spacing w:after="100" w:line="269" w:lineRule="auto"/>
      </w:pPr>
      <w:r>
        <w:rPr>
          <w:rFonts w:ascii="Arial" w:hAnsi="Arial" w:eastAsia="Arial"/>
          <w:b/>
          <w:color w:val="000000"/>
          <w:sz w:val="21"/>
        </w:rPr>
        <w:t xml:space="preserve">Mục tiêu: </w:t>
      </w:r>
      <w:r>
        <w:rPr>
          <w:rFonts w:ascii="Arial" w:hAnsi="Arial" w:eastAsia="Arial"/>
          <w:color w:val="000000"/>
          <w:sz w:val="21"/>
        </w:rPr>
        <w:t>Dùng mô hình đã huấn luyện để đánh giá mức độ liên quan ngữ nghĩa giữa query và từng địa điểm do HERE trả về.</w:t>
      </w:r>
    </w:p>
    <w:p>
      <w:pPr>
        <w:spacing w:after="100" w:line="269" w:lineRule="auto"/>
      </w:pPr>
      <w:r>
        <w:rPr>
          <w:rFonts w:ascii="Arial" w:hAnsi="Arial" w:eastAsia="Arial"/>
          <w:b/>
          <w:color w:val="000000"/>
          <w:sz w:val="21"/>
        </w:rPr>
        <w:t xml:space="preserve">Tác nhân chính: </w:t>
      </w:r>
      <w:r>
        <w:rPr>
          <w:rFonts w:ascii="Arial" w:hAnsi="Arial" w:eastAsia="Arial"/>
          <w:color w:val="000000"/>
          <w:sz w:val="21"/>
        </w:rPr>
        <w:t>Search pipeline của backend.</w:t>
      </w:r>
    </w:p>
    <w:p>
      <w:pPr>
        <w:spacing w:after="100" w:line="269" w:lineRule="auto"/>
      </w:pPr>
      <w:r>
        <w:rPr>
          <w:rFonts w:ascii="Arial" w:hAnsi="Arial" w:eastAsia="Arial"/>
          <w:b/>
          <w:color w:val="000000"/>
          <w:sz w:val="21"/>
        </w:rPr>
        <w:t xml:space="preserve">Tiền điều kiện: </w:t>
      </w:r>
      <w:r>
        <w:rPr>
          <w:rFonts w:ascii="Arial" w:hAnsi="Arial" w:eastAsia="Arial"/>
          <w:color w:val="000000"/>
          <w:sz w:val="21"/>
        </w:rPr>
        <w:t>Model service đã triển khai endpoint scoring; phiên bản model và schema đầu vào được thống nhất.</w:t>
      </w:r>
    </w:p>
    <w:p>
      <w:pPr>
        <w:pStyle w:val="Heading2"/>
        <w:keepNext/>
        <w:spacing w:before="120" w:after="100"/>
      </w:pPr>
      <w:r>
        <w:rPr>
          <w:rFonts w:ascii="Arial" w:hAnsi="Arial" w:eastAsia="Arial"/>
          <w:b/>
          <w:color w:val="000000"/>
          <w:sz w:val="24"/>
        </w:rPr>
        <w:t>Yêu cầu mẫu</w:t>
      </w:r>
    </w:p>
    <w:p>
      <w:pPr>
        <w:spacing w:before="60" w:after="140" w:line="269" w:lineRule="auto"/>
        <w:ind w:left="432" w:right="432"/>
      </w:pPr>
      <w:r>
        <w:rPr>
          <w:rFonts w:ascii="Arial" w:hAnsi="Arial" w:eastAsia="Arial"/>
          <w:i/>
          <w:color w:val="404040"/>
          <w:sz w:val="21"/>
        </w:rPr>
        <w:t>“Tìm nhà hàng Việt Nam phù hợp để mời đối tác ăn tối.”</w:t>
      </w:r>
    </w:p>
    <w:p>
      <w:pPr>
        <w:pStyle w:val="Heading2"/>
        <w:keepNext/>
        <w:spacing w:before="120" w:after="100"/>
      </w:pPr>
      <w:r>
        <w:rPr>
          <w:rFonts w:ascii="Arial" w:hAnsi="Arial" w:eastAsia="Arial"/>
          <w:b/>
          <w:color w:val="000000"/>
          <w:sz w:val="24"/>
        </w:rPr>
        <w:t>Dữ liệu gửi sang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237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Trường</w:t>
            </w:r>
          </w:p>
        </w:tc>
        <w:tc>
          <w:tcPr>
            <w:tcW w:type="dxa" w:w="748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Mô tả</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query</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Yêu cầu tìm kiếm của người dùng</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placeId</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ID địa điểm do HERE cung cấp</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title</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Tên địa điểm</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category</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Danh mục địa điểm</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address</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Địa chỉ nếu có</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openingHours</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Giờ mở cửa nếu có; không dùng giá trị suy đoán</w:t>
            </w:r>
          </w:p>
        </w:tc>
      </w:tr>
    </w:tbl>
    <w:p>
      <w:pPr>
        <w:spacing w:after="0"/>
      </w:pPr>
    </w:p>
    <w:p>
      <w:pPr>
        <w:pStyle w:val="Heading2"/>
        <w:keepNext/>
        <w:spacing w:before="120" w:after="100"/>
      </w:pPr>
      <w:r>
        <w:rPr>
          <w:rFonts w:ascii="Arial" w:hAnsi="Arial" w:eastAsia="Arial"/>
          <w:b/>
          <w:color w:val="000000"/>
          <w:sz w:val="24"/>
        </w:rPr>
        <w:t>Luồng chính</w:t>
      </w:r>
    </w:p>
    <w:p>
      <w:pPr>
        <w:spacing w:after="50"/>
        <w:ind w:left="576" w:hanging="403"/>
      </w:pPr>
      <w:r>
        <w:rPr>
          <w:rFonts w:ascii="Arial" w:hAnsi="Arial" w:eastAsia="Arial"/>
          <w:color w:val="000000"/>
          <w:sz w:val="20"/>
        </w:rPr>
        <w:t>1.  HERE trả tối đa 20 địa điểm ứng viên.</w:t>
      </w:r>
    </w:p>
    <w:p>
      <w:pPr>
        <w:spacing w:after="50"/>
        <w:ind w:left="576" w:hanging="403"/>
      </w:pPr>
      <w:r>
        <w:rPr>
          <w:rFonts w:ascii="Arial" w:hAnsi="Arial" w:eastAsia="Arial"/>
          <w:color w:val="000000"/>
          <w:sz w:val="20"/>
        </w:rPr>
        <w:t>2.  Backend chuẩn hóa candidate theo schema của model service.</w:t>
      </w:r>
    </w:p>
    <w:p>
      <w:pPr>
        <w:spacing w:after="50"/>
        <w:ind w:left="576" w:hanging="403"/>
      </w:pPr>
      <w:r>
        <w:rPr>
          <w:rFonts w:ascii="Arial" w:hAnsi="Arial" w:eastAsia="Arial"/>
          <w:color w:val="000000"/>
          <w:sz w:val="20"/>
        </w:rPr>
        <w:t>3.  Backend gửi query và danh sách candidate tới endpoint scoring của losm-model.</w:t>
      </w:r>
    </w:p>
    <w:p>
      <w:pPr>
        <w:spacing w:after="50"/>
        <w:ind w:left="576" w:hanging="403"/>
      </w:pPr>
      <w:r>
        <w:rPr>
          <w:rFonts w:ascii="Arial" w:hAnsi="Arial" w:eastAsia="Arial"/>
          <w:color w:val="000000"/>
          <w:sz w:val="20"/>
        </w:rPr>
        <w:t>4.  XLM-RoBERTa trả relevanceScore cho từng địa điểm.</w:t>
      </w:r>
    </w:p>
    <w:p>
      <w:pPr>
        <w:spacing w:after="50"/>
        <w:ind w:left="576" w:hanging="403"/>
      </w:pPr>
      <w:r>
        <w:rPr>
          <w:rFonts w:ascii="Arial" w:hAnsi="Arial" w:eastAsia="Arial"/>
          <w:color w:val="000000"/>
          <w:sz w:val="20"/>
        </w:rPr>
        <w:t>5.  Backend kết hợp relevanceScore với distanceScore và fairnessScore nếu có nhiều người.</w:t>
      </w:r>
    </w:p>
    <w:p>
      <w:pPr>
        <w:spacing w:after="50"/>
        <w:ind w:left="576" w:hanging="403"/>
      </w:pPr>
      <w:r>
        <w:rPr>
          <w:rFonts w:ascii="Arial" w:hAnsi="Arial" w:eastAsia="Arial"/>
          <w:color w:val="000000"/>
          <w:sz w:val="20"/>
        </w:rPr>
        <w:t>6.  Hệ thống sắp xếp finalScore giảm dần và trả Top 5.</w:t>
      </w:r>
    </w:p>
    <w:p>
      <w:pPr>
        <w:pStyle w:val="Heading2"/>
        <w:keepNext/>
        <w:spacing w:before="120" w:after="100"/>
      </w:pPr>
      <w:r>
        <w:rPr>
          <w:rFonts w:ascii="Arial" w:hAnsi="Arial" w:eastAsia="Arial"/>
          <w:b/>
          <w:color w:val="000000"/>
          <w:sz w:val="24"/>
        </w:rPr>
        <w:t>Response tối thiểu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237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Trường</w:t>
            </w:r>
          </w:p>
        </w:tc>
        <w:tc>
          <w:tcPr>
            <w:tcW w:type="dxa" w:w="748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Ví dụ</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placeId</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here:place:001</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relevanceScore</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0.91</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distanceScore</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0.78</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fairnessScore</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null khi chỉ có một vị trí</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finalScore</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0.86</w:t>
            </w:r>
          </w:p>
        </w:tc>
      </w:tr>
    </w:tbl>
    <w:p>
      <w:pPr>
        <w:spacing w:after="0"/>
      </w:pPr>
    </w:p>
    <w:p>
      <w:pPr>
        <w:pStyle w:val="Heading2"/>
        <w:keepNext/>
        <w:spacing w:before="120" w:after="100"/>
      </w:pPr>
      <w:r>
        <w:rPr>
          <w:rFonts w:ascii="Arial" w:hAnsi="Arial" w:eastAsia="Arial"/>
          <w:b/>
          <w:color w:val="000000"/>
          <w:sz w:val="24"/>
        </w:rPr>
        <w:t>Tiêu chí nghiệm thu</w:t>
      </w:r>
    </w:p>
    <w:p>
      <w:pPr>
        <w:pStyle w:val="ListBullet"/>
        <w:spacing w:after="50"/>
        <w:ind w:left="360" w:hanging="72"/>
      </w:pPr>
      <w:r>
        <w:rPr>
          <w:rFonts w:ascii="Arial" w:hAnsi="Arial" w:eastAsia="Arial"/>
          <w:color w:val="000000"/>
          <w:sz w:val="20"/>
        </w:rPr>
        <w:t>Backend dùng điểm thật từ model service khi dịch vụ hoạt động.</w:t>
      </w:r>
    </w:p>
    <w:p>
      <w:pPr>
        <w:pStyle w:val="ListBullet"/>
        <w:spacing w:after="50"/>
        <w:ind w:left="360" w:hanging="72"/>
      </w:pPr>
      <w:r>
        <w:rPr>
          <w:rFonts w:ascii="Arial" w:hAnsi="Arial" w:eastAsia="Arial"/>
          <w:color w:val="000000"/>
          <w:sz w:val="20"/>
        </w:rPr>
        <w:t>Điểm trả về được ánh xạ đúng theo placeId, kể cả khi thứ tự candidate thay đổi.</w:t>
      </w:r>
    </w:p>
    <w:p>
      <w:pPr>
        <w:pStyle w:val="ListBullet"/>
        <w:spacing w:after="50"/>
        <w:ind w:left="360" w:hanging="72"/>
      </w:pPr>
      <w:r>
        <w:rPr>
          <w:rFonts w:ascii="Arial" w:hAnsi="Arial" w:eastAsia="Arial"/>
          <w:color w:val="000000"/>
          <w:sz w:val="20"/>
        </w:rPr>
        <w:t>Model timeout hoặc lỗi không làm toàn bộ API trả 500; hệ thống dùng baseline hoặc trả trạng thái phù hợp.</w:t>
      </w:r>
    </w:p>
    <w:p>
      <w:pPr>
        <w:pStyle w:val="ListBullet"/>
        <w:spacing w:after="50"/>
        <w:ind w:left="360" w:hanging="72"/>
      </w:pPr>
      <w:r>
        <w:rPr>
          <w:rFonts w:ascii="Arial" w:hAnsi="Arial" w:eastAsia="Arial"/>
          <w:color w:val="000000"/>
          <w:sz w:val="20"/>
        </w:rPr>
        <w:t>Log cho phép truy vết relevanceScore, distanceScore, fairnessScore, finalScore và phiên bản model.</w:t>
      </w:r>
    </w:p>
    <w:p>
      <w:pPr>
        <w:pStyle w:val="ListBullet"/>
        <w:spacing w:after="50"/>
        <w:ind w:left="360" w:hanging="72"/>
      </w:pPr>
      <w:r>
        <w:rPr>
          <w:rFonts w:ascii="Arial" w:hAnsi="Arial" w:eastAsia="Arial"/>
          <w:color w:val="000000"/>
          <w:sz w:val="20"/>
        </w:rPr>
        <w:t>Không đưa khoảng cách dạng văn bản vào XLM-R để thay cho phép tính địa lý của backend.</w:t>
      </w:r>
    </w:p>
    <w:p>
      <w:pPr>
        <w:pStyle w:val="Heading1"/>
        <w:keepNext/>
        <w:pageBreakBefore/>
        <w:spacing w:before="180" w:after="100"/>
      </w:pPr>
      <w:r>
        <w:rPr>
          <w:rFonts w:ascii="Arial" w:hAnsi="Arial" w:eastAsia="Arial"/>
          <w:b/>
          <w:color w:val="000000"/>
          <w:sz w:val="32"/>
        </w:rPr>
        <w:t>UC05  Chọn địa điểm và tổ chức cuộc hẹn</w:t>
      </w:r>
    </w:p>
    <w:p>
      <w:pPr>
        <w:spacing w:after="100" w:line="269" w:lineRule="auto"/>
      </w:pPr>
      <w:r>
        <w:rPr>
          <w:rFonts w:ascii="Arial" w:hAnsi="Arial" w:eastAsia="Arial"/>
          <w:b/>
          <w:color w:val="000000"/>
          <w:sz w:val="21"/>
        </w:rPr>
        <w:t xml:space="preserve">Mục tiêu: </w:t>
      </w:r>
      <w:r>
        <w:rPr>
          <w:rFonts w:ascii="Arial" w:hAnsi="Arial" w:eastAsia="Arial"/>
          <w:color w:val="000000"/>
          <w:sz w:val="21"/>
        </w:rPr>
        <w:t>Sau khi người dùng chọn địa điểm, hệ thống xác nhận thông tin rồi tự động tạo lịch và gửi thư mời.</w:t>
      </w:r>
    </w:p>
    <w:p>
      <w:pPr>
        <w:spacing w:after="100" w:line="269" w:lineRule="auto"/>
      </w:pPr>
      <w:r>
        <w:rPr>
          <w:rFonts w:ascii="Arial" w:hAnsi="Arial" w:eastAsia="Arial"/>
          <w:b/>
          <w:color w:val="000000"/>
          <w:sz w:val="21"/>
        </w:rPr>
        <w:t xml:space="preserve">Tác nhân chính: </w:t>
      </w:r>
      <w:r>
        <w:rPr>
          <w:rFonts w:ascii="Arial" w:hAnsi="Arial" w:eastAsia="Arial"/>
          <w:color w:val="000000"/>
          <w:sz w:val="21"/>
        </w:rPr>
        <w:t>Người tổ chức cuộc hẹn; AgentCore; n8n; Google Calendar và dịch vụ email.</w:t>
      </w:r>
    </w:p>
    <w:p>
      <w:pPr>
        <w:spacing w:after="100" w:line="269" w:lineRule="auto"/>
      </w:pPr>
      <w:r>
        <w:rPr>
          <w:rFonts w:ascii="Arial" w:hAnsi="Arial" w:eastAsia="Arial"/>
          <w:b/>
          <w:color w:val="000000"/>
          <w:sz w:val="21"/>
        </w:rPr>
        <w:t xml:space="preserve">Tiền điều kiện: </w:t>
      </w:r>
      <w:r>
        <w:rPr>
          <w:rFonts w:ascii="Arial" w:hAnsi="Arial" w:eastAsia="Arial"/>
          <w:color w:val="000000"/>
          <w:sz w:val="21"/>
        </w:rPr>
        <w:t>Agent còn kết quả Top 5 trong session; người tổ chức đã kết nối lịch; hệ thống có email hợp lệ của người tham gia.</w:t>
      </w:r>
    </w:p>
    <w:p>
      <w:pPr>
        <w:pStyle w:val="Heading2"/>
        <w:keepNext/>
        <w:spacing w:before="120" w:after="100"/>
      </w:pPr>
      <w:r>
        <w:rPr>
          <w:rFonts w:ascii="Arial" w:hAnsi="Arial" w:eastAsia="Arial"/>
          <w:b/>
          <w:color w:val="000000"/>
          <w:sz w:val="24"/>
        </w:rPr>
        <w:t>Yêu cầu mẫu</w:t>
      </w:r>
    </w:p>
    <w:p>
      <w:pPr>
        <w:spacing w:before="60" w:after="140" w:line="269" w:lineRule="auto"/>
        <w:ind w:left="432" w:right="432"/>
      </w:pPr>
      <w:r>
        <w:rPr>
          <w:rFonts w:ascii="Arial" w:hAnsi="Arial" w:eastAsia="Arial"/>
          <w:i/>
          <w:color w:val="404040"/>
          <w:sz w:val="21"/>
        </w:rPr>
        <w:t>“Chọn địa điểm số 2 và tạo lịch gặp vào 18 giờ thứ Sáu tuần này. Mời anh A và chị B giúp tôi.”</w:t>
      </w:r>
    </w:p>
    <w:p>
      <w:pPr>
        <w:pStyle w:val="Heading2"/>
        <w:keepNext/>
        <w:spacing w:before="120" w:after="100"/>
      </w:pPr>
      <w:r>
        <w:rPr>
          <w:rFonts w:ascii="Arial" w:hAnsi="Arial" w:eastAsia="Arial"/>
          <w:b/>
          <w:color w:val="000000"/>
          <w:sz w:val="24"/>
        </w:rPr>
        <w:t>Luồng chính</w:t>
      </w:r>
    </w:p>
    <w:p>
      <w:pPr>
        <w:spacing w:after="50"/>
        <w:ind w:left="576" w:hanging="403"/>
      </w:pPr>
      <w:r>
        <w:rPr>
          <w:rFonts w:ascii="Arial" w:hAnsi="Arial" w:eastAsia="Arial"/>
          <w:color w:val="000000"/>
          <w:sz w:val="20"/>
        </w:rPr>
        <w:t>1.  Agent xác định địa điểm số 2 từ danh sách gần nhất trong cùng session.</w:t>
      </w:r>
    </w:p>
    <w:p>
      <w:pPr>
        <w:spacing w:after="50"/>
        <w:ind w:left="576" w:hanging="403"/>
      </w:pPr>
      <w:r>
        <w:rPr>
          <w:rFonts w:ascii="Arial" w:hAnsi="Arial" w:eastAsia="Arial"/>
          <w:color w:val="000000"/>
          <w:sz w:val="20"/>
        </w:rPr>
        <w:t>2.  Agent lấy tên, địa chỉ, tọa độ và nguồn dữ liệu của địa điểm đã chọn.</w:t>
      </w:r>
    </w:p>
    <w:p>
      <w:pPr>
        <w:spacing w:after="50"/>
        <w:ind w:left="576" w:hanging="403"/>
      </w:pPr>
      <w:r>
        <w:rPr>
          <w:rFonts w:ascii="Arial" w:hAnsi="Arial" w:eastAsia="Arial"/>
          <w:color w:val="000000"/>
          <w:sz w:val="20"/>
        </w:rPr>
        <w:t>3.  Agent xác định thời gian, thời lượng và email người tham gia.</w:t>
      </w:r>
    </w:p>
    <w:p>
      <w:pPr>
        <w:spacing w:after="50"/>
        <w:ind w:left="576" w:hanging="403"/>
      </w:pPr>
      <w:r>
        <w:rPr>
          <w:rFonts w:ascii="Arial" w:hAnsi="Arial" w:eastAsia="Arial"/>
          <w:color w:val="000000"/>
          <w:sz w:val="20"/>
        </w:rPr>
        <w:t>4.  Hệ thống hiển thị bản tóm tắt để người dùng xác nhận.</w:t>
      </w:r>
    </w:p>
    <w:p>
      <w:pPr>
        <w:spacing w:after="50"/>
        <w:ind w:left="576" w:hanging="403"/>
      </w:pPr>
      <w:r>
        <w:rPr>
          <w:rFonts w:ascii="Arial" w:hAnsi="Arial" w:eastAsia="Arial"/>
          <w:color w:val="000000"/>
          <w:sz w:val="20"/>
        </w:rPr>
        <w:t>5.  Sau khi người dùng đồng ý, backend gọi webhook n8n kèm meeting request và idempotency key.</w:t>
      </w:r>
    </w:p>
    <w:p>
      <w:pPr>
        <w:spacing w:after="50"/>
        <w:ind w:left="576" w:hanging="403"/>
      </w:pPr>
      <w:r>
        <w:rPr>
          <w:rFonts w:ascii="Arial" w:hAnsi="Arial" w:eastAsia="Arial"/>
          <w:color w:val="000000"/>
          <w:sz w:val="20"/>
        </w:rPr>
        <w:t>6.  n8n tạo sự kiện trên Google Calendar, thêm địa chỉ và danh sách người tham gia.</w:t>
      </w:r>
    </w:p>
    <w:p>
      <w:pPr>
        <w:spacing w:after="50"/>
        <w:ind w:left="576" w:hanging="403"/>
      </w:pPr>
      <w:r>
        <w:rPr>
          <w:rFonts w:ascii="Arial" w:hAnsi="Arial" w:eastAsia="Arial"/>
          <w:color w:val="000000"/>
          <w:sz w:val="20"/>
        </w:rPr>
        <w:t>7.  n8n gửi email mời và trả trạng thái từng bước cho backend.</w:t>
      </w:r>
    </w:p>
    <w:p>
      <w:pPr>
        <w:spacing w:after="50"/>
        <w:ind w:left="576" w:hanging="403"/>
      </w:pPr>
      <w:r>
        <w:rPr>
          <w:rFonts w:ascii="Arial" w:hAnsi="Arial" w:eastAsia="Arial"/>
          <w:color w:val="000000"/>
          <w:sz w:val="20"/>
        </w:rPr>
        <w:t>8.  Agent thông báo kết quả cuối cho người dùng và lưu lịch sử thực hiện.</w:t>
      </w:r>
    </w:p>
    <w:p>
      <w:pPr>
        <w:pStyle w:val="Heading2"/>
        <w:keepNext/>
        <w:spacing w:before="120" w:after="100"/>
      </w:pPr>
      <w:r>
        <w:rPr>
          <w:rFonts w:ascii="Arial" w:hAnsi="Arial" w:eastAsia="Arial"/>
          <w:b/>
          <w:color w:val="000000"/>
          <w:sz w:val="24"/>
        </w:rPr>
        <w:t>Dữ liệu gửi sang n8n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cantSplit/>
        </w:trPr>
        <w:tc>
          <w:tcPr>
            <w:tcW w:type="dxa" w:w="237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Nhóm dữ liệu</w:t>
            </w:r>
          </w:p>
        </w:tc>
        <w:tc>
          <w:tcPr>
            <w:tcW w:type="dxa" w:w="7488"/>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Trường tối thiểu</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Cuộc hẹn</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Tiêu đề, mục đích, thời gian bắt đầu, thời lượng</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Địa điểm</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Tên, địa chỉ, tọa độ, placeId</w:t>
            </w:r>
          </w:p>
        </w:tc>
      </w:tr>
      <w:tr>
        <w:trPr>
          <w:cantSplit/>
        </w:trPr>
        <w:tc>
          <w:tcPr>
            <w:tcW w:type="dxa" w:w="237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Người tham gia</w:t>
            </w:r>
          </w:p>
        </w:tc>
        <w:tc>
          <w:tcPr>
            <w:tcW w:type="dxa" w:w="748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Tên và email</w:t>
            </w:r>
          </w:p>
        </w:tc>
      </w:tr>
      <w:tr>
        <w:trPr>
          <w:cantSplit/>
        </w:trPr>
        <w:tc>
          <w:tcPr>
            <w:tcW w:type="dxa" w:w="237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Kiểm soát</w:t>
            </w:r>
          </w:p>
        </w:tc>
        <w:tc>
          <w:tcPr>
            <w:tcW w:type="dxa" w:w="7488"/>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sessionId, userId, confirmationId, idempotencyKey</w:t>
            </w:r>
          </w:p>
        </w:tc>
      </w:tr>
    </w:tbl>
    <w:p>
      <w:pPr>
        <w:spacing w:after="0"/>
      </w:pPr>
    </w:p>
    <w:p>
      <w:pPr>
        <w:pStyle w:val="Heading2"/>
        <w:keepNext/>
        <w:spacing w:before="120" w:after="100"/>
      </w:pPr>
      <w:r>
        <w:rPr>
          <w:rFonts w:ascii="Arial" w:hAnsi="Arial" w:eastAsia="Arial"/>
          <w:b/>
          <w:color w:val="000000"/>
          <w:sz w:val="24"/>
        </w:rPr>
        <w:t>Tiêu chí nghiệm thu</w:t>
      </w:r>
    </w:p>
    <w:p>
      <w:pPr>
        <w:pStyle w:val="ListBullet"/>
        <w:spacing w:after="50"/>
        <w:ind w:left="360" w:hanging="72"/>
      </w:pPr>
      <w:r>
        <w:rPr>
          <w:rFonts w:ascii="Arial" w:hAnsi="Arial" w:eastAsia="Arial"/>
          <w:color w:val="000000"/>
          <w:sz w:val="20"/>
        </w:rPr>
        <w:t>Chưa có xác nhận thì hệ thống không tạo lịch và không gửi email.</w:t>
      </w:r>
    </w:p>
    <w:p>
      <w:pPr>
        <w:pStyle w:val="ListBullet"/>
        <w:spacing w:after="50"/>
        <w:ind w:left="360" w:hanging="72"/>
      </w:pPr>
      <w:r>
        <w:rPr>
          <w:rFonts w:ascii="Arial" w:hAnsi="Arial" w:eastAsia="Arial"/>
          <w:color w:val="000000"/>
          <w:sz w:val="20"/>
        </w:rPr>
        <w:t>Địa điểm trong Calendar khớp với địa điểm người dùng đã chọn.</w:t>
      </w:r>
    </w:p>
    <w:p>
      <w:pPr>
        <w:pStyle w:val="ListBullet"/>
        <w:spacing w:after="50"/>
        <w:ind w:left="360" w:hanging="72"/>
      </w:pPr>
      <w:r>
        <w:rPr>
          <w:rFonts w:ascii="Arial" w:hAnsi="Arial" w:eastAsia="Arial"/>
          <w:color w:val="000000"/>
          <w:sz w:val="20"/>
        </w:rPr>
        <w:t>Hệ thống không tạo sự kiện trùng khi người dùng xác nhận hoặc gửi lại request nhiều lần.</w:t>
      </w:r>
    </w:p>
    <w:p>
      <w:pPr>
        <w:pStyle w:val="ListBullet"/>
        <w:spacing w:after="50"/>
        <w:ind w:left="360" w:hanging="72"/>
      </w:pPr>
      <w:r>
        <w:rPr>
          <w:rFonts w:ascii="Arial" w:hAnsi="Arial" w:eastAsia="Arial"/>
          <w:color w:val="000000"/>
          <w:sz w:val="20"/>
        </w:rPr>
        <w:t>Nếu thiếu email, Agent yêu cầu người dùng bổ sung trước khi gọi n8n.</w:t>
      </w:r>
    </w:p>
    <w:p>
      <w:pPr>
        <w:pStyle w:val="ListBullet"/>
        <w:spacing w:after="50"/>
        <w:ind w:left="360" w:hanging="72"/>
      </w:pPr>
      <w:r>
        <w:rPr>
          <w:rFonts w:ascii="Arial" w:hAnsi="Arial" w:eastAsia="Arial"/>
          <w:color w:val="000000"/>
          <w:sz w:val="20"/>
        </w:rPr>
        <w:t>Hệ thống phân biệt được trạng thái Calendar thành công, email thất bại và cho phép xử lý lại đúng bước.</w:t>
      </w:r>
    </w:p>
    <w:p>
      <w:pPr>
        <w:pStyle w:val="ListBullet"/>
        <w:spacing w:after="50"/>
        <w:ind w:left="360" w:hanging="72"/>
      </w:pPr>
      <w:r>
        <w:rPr>
          <w:rFonts w:ascii="Arial" w:hAnsi="Arial" w:eastAsia="Arial"/>
          <w:color w:val="000000"/>
          <w:sz w:val="20"/>
        </w:rPr>
        <w:t>Mỗi hành động được lưu trạng thái để tester có thể truy vết.</w:t>
      </w:r>
    </w:p>
    <w:p>
      <w:r>
        <w:br w:type="page"/>
      </w:r>
    </w:p>
    <w:p>
      <w:pPr>
        <w:pStyle w:val="Heading1"/>
        <w:keepNext/>
        <w:spacing w:before="180" w:after="100"/>
      </w:pPr>
      <w:r>
        <w:rPr>
          <w:rFonts w:ascii="Arial" w:hAnsi="Arial" w:eastAsia="Arial"/>
          <w:b/>
          <w:color w:val="000000"/>
          <w:sz w:val="32"/>
        </w:rPr>
        <w:t>Bảng xác nhận phạm vi với nhóm phát triển</w:t>
      </w:r>
    </w:p>
    <w:p>
      <w:r>
        <w:rPr>
          <w:rFonts w:ascii="Arial" w:hAnsi="Arial" w:eastAsia="Arial"/>
          <w:color w:val="000000"/>
          <w:sz w:val="21"/>
        </w:rPr>
        <w:t>Nhóm phát triển điền trạng thái và ghi chú cho từng hạng mục trước khi chốt kế hoạch triển khai.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cantSplit/>
        </w:trPr>
        <w:tc>
          <w:tcPr>
            <w:tcW w:type="dxa" w:w="309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Hạng mục</w:t>
            </w:r>
          </w:p>
        </w:tc>
        <w:tc>
          <w:tcPr>
            <w:tcW w:type="dxa" w:w="1080"/>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Use case</w:t>
            </w:r>
          </w:p>
        </w:tc>
        <w:tc>
          <w:tcPr>
            <w:tcW w:type="dxa" w:w="1656"/>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Trạng thái</w:t>
            </w:r>
          </w:p>
        </w:tc>
        <w:tc>
          <w:tcPr>
            <w:tcW w:type="dxa" w:w="4032"/>
            <w:shd w:fill="17365D"/>
            <w:vAlign w:val="center"/>
            <w:tcMar>
              <w:top w:w="70" w:type="dxa"/>
              <w:start w:w="110" w:type="dxa"/>
              <w:bottom w:w="70" w:type="dxa"/>
              <w:end w:w="110" w:type="dxa"/>
            </w:tcMar>
          </w:tcPr>
          <w:p>
            <w:pPr>
              <w:spacing w:before="0" w:after="0" w:line="259" w:lineRule="auto"/>
              <w:jc w:val="center"/>
            </w:pPr>
            <w:r>
              <w:rPr>
                <w:rFonts w:ascii="Arial" w:hAnsi="Arial" w:eastAsia="Arial"/>
                <w:b/>
                <w:color w:val="FFFFFF"/>
                <w:sz w:val="19"/>
              </w:rPr>
              <w:t>Ghi chú</w:t>
            </w:r>
          </w:p>
        </w:tc>
      </w:tr>
      <w:tr>
        <w:trPr>
          <w:cantSplit/>
        </w:trPr>
        <w:tc>
          <w:tcPr>
            <w:tcW w:type="dxa" w:w="309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HERE search quanh một vị trí</w:t>
            </w:r>
          </w:p>
        </w:tc>
        <w:tc>
          <w:tcPr>
            <w:tcW w:type="dxa" w:w="108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UC01</w:t>
            </w:r>
          </w:p>
        </w:tc>
        <w:tc>
          <w:tcPr>
            <w:tcW w:type="dxa" w:w="165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Đã có</w:t>
            </w:r>
          </w:p>
        </w:tc>
        <w:tc>
          <w:tcPr>
            <w:tcW w:type="dxa" w:w="4032"/>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kiểm thử dữ liệu và lỗi provider</w:t>
            </w:r>
          </w:p>
        </w:tc>
      </w:tr>
      <w:tr>
        <w:trPr>
          <w:cantSplit/>
        </w:trPr>
        <w:tc>
          <w:tcPr>
            <w:tcW w:type="dxa" w:w="309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Xếp hạng theo khoảng cách</w:t>
            </w:r>
          </w:p>
        </w:tc>
        <w:tc>
          <w:tcPr>
            <w:tcW w:type="dxa" w:w="108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UC01</w:t>
            </w:r>
          </w:p>
        </w:tc>
        <w:tc>
          <w:tcPr>
            <w:tcW w:type="dxa" w:w="165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Đã có</w:t>
            </w:r>
          </w:p>
        </w:tc>
        <w:tc>
          <w:tcPr>
            <w:tcW w:type="dxa" w:w="4032"/>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Xác nhận công thức finalScore hiện tại</w:t>
            </w:r>
          </w:p>
        </w:tc>
      </w:tr>
      <w:tr>
        <w:trPr>
          <w:cantSplit/>
        </w:trPr>
        <w:tc>
          <w:tcPr>
            <w:tcW w:type="dxa" w:w="309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Nhận nhiều vị trí xuất phát</w:t>
            </w:r>
          </w:p>
        </w:tc>
        <w:tc>
          <w:tcPr>
            <w:tcW w:type="dxa" w:w="108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UC02</w:t>
            </w:r>
          </w:p>
        </w:tc>
        <w:tc>
          <w:tcPr>
            <w:tcW w:type="dxa" w:w="165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bổ sung</w:t>
            </w:r>
          </w:p>
        </w:tc>
        <w:tc>
          <w:tcPr>
            <w:tcW w:type="dxa" w:w="4032"/>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Đề xuất POST /api/search/meeting-places</w:t>
            </w:r>
          </w:p>
        </w:tc>
      </w:tr>
      <w:tr>
        <w:trPr>
          <w:cantSplit/>
        </w:trPr>
        <w:tc>
          <w:tcPr>
            <w:tcW w:type="dxa" w:w="309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Fairness ranking</w:t>
            </w:r>
          </w:p>
        </w:tc>
        <w:tc>
          <w:tcPr>
            <w:tcW w:type="dxa" w:w="108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UC02</w:t>
            </w:r>
          </w:p>
        </w:tc>
        <w:tc>
          <w:tcPr>
            <w:tcW w:type="dxa" w:w="165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bổ sung</w:t>
            </w:r>
          </w:p>
        </w:tc>
        <w:tc>
          <w:tcPr>
            <w:tcW w:type="dxa" w:w="4032"/>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Thống nhất feature và công thức baseline</w:t>
            </w:r>
          </w:p>
        </w:tc>
      </w:tr>
      <w:tr>
        <w:trPr>
          <w:cantSplit/>
        </w:trPr>
        <w:tc>
          <w:tcPr>
            <w:tcW w:type="dxa" w:w="309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Session và memory</w:t>
            </w:r>
          </w:p>
        </w:tc>
        <w:tc>
          <w:tcPr>
            <w:tcW w:type="dxa" w:w="108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UC03</w:t>
            </w:r>
          </w:p>
        </w:tc>
        <w:tc>
          <w:tcPr>
            <w:tcW w:type="dxa" w:w="165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Đã có nền tảng</w:t>
            </w:r>
          </w:p>
        </w:tc>
        <w:tc>
          <w:tcPr>
            <w:tcW w:type="dxa" w:w="4032"/>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test hội thoại nhiều lượt</w:t>
            </w:r>
          </w:p>
        </w:tc>
      </w:tr>
      <w:tr>
        <w:trPr>
          <w:cantSplit/>
        </w:trPr>
        <w:tc>
          <w:tcPr>
            <w:tcW w:type="dxa" w:w="309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XLM-R scoring API</w:t>
            </w:r>
          </w:p>
        </w:tc>
        <w:tc>
          <w:tcPr>
            <w:tcW w:type="dxa" w:w="108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UC04</w:t>
            </w:r>
          </w:p>
        </w:tc>
        <w:tc>
          <w:tcPr>
            <w:tcW w:type="dxa" w:w="165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Chưa hoàn thành</w:t>
            </w:r>
          </w:p>
        </w:tc>
        <w:tc>
          <w:tcPr>
            <w:tcW w:type="dxa" w:w="4032"/>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losm-model hiện mới có bộ khung</w:t>
            </w:r>
          </w:p>
        </w:tc>
      </w:tr>
      <w:tr>
        <w:trPr>
          <w:cantSplit/>
        </w:trPr>
        <w:tc>
          <w:tcPr>
            <w:tcW w:type="dxa" w:w="309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Fallback khi model lỗi</w:t>
            </w:r>
          </w:p>
        </w:tc>
        <w:tc>
          <w:tcPr>
            <w:tcW w:type="dxa" w:w="108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UC04</w:t>
            </w:r>
          </w:p>
        </w:tc>
        <w:tc>
          <w:tcPr>
            <w:tcW w:type="dxa" w:w="165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xác nhận</w:t>
            </w:r>
          </w:p>
        </w:tc>
        <w:tc>
          <w:tcPr>
            <w:tcW w:type="dxa" w:w="4032"/>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Không để search API lỗi 500</w:t>
            </w:r>
          </w:p>
        </w:tc>
      </w:tr>
      <w:tr>
        <w:trPr>
          <w:cantSplit/>
        </w:trPr>
        <w:tc>
          <w:tcPr>
            <w:tcW w:type="dxa" w:w="309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Chọn địa điểm từ Top 5</w:t>
            </w:r>
          </w:p>
        </w:tc>
        <w:tc>
          <w:tcPr>
            <w:tcW w:type="dxa" w:w="108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UC05</w:t>
            </w:r>
          </w:p>
        </w:tc>
        <w:tc>
          <w:tcPr>
            <w:tcW w:type="dxa" w:w="165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xác nhận</w:t>
            </w:r>
          </w:p>
        </w:tc>
        <w:tc>
          <w:tcPr>
            <w:tcW w:type="dxa" w:w="4032"/>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Phải tham chiếu đúng session</w:t>
            </w:r>
          </w:p>
        </w:tc>
      </w:tr>
      <w:tr>
        <w:trPr>
          <w:cantSplit/>
        </w:trPr>
        <w:tc>
          <w:tcPr>
            <w:tcW w:type="dxa" w:w="309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Webhook n8n</w:t>
            </w:r>
          </w:p>
        </w:tc>
        <w:tc>
          <w:tcPr>
            <w:tcW w:type="dxa" w:w="1080"/>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UC05</w:t>
            </w:r>
          </w:p>
        </w:tc>
        <w:tc>
          <w:tcPr>
            <w:tcW w:type="dxa" w:w="1656"/>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bổ sung</w:t>
            </w:r>
          </w:p>
        </w:tc>
        <w:tc>
          <w:tcPr>
            <w:tcW w:type="dxa" w:w="4032"/>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Kích hoạt sau khi người dùng xác nhận</w:t>
            </w:r>
          </w:p>
        </w:tc>
      </w:tr>
      <w:tr>
        <w:trPr>
          <w:cantSplit/>
        </w:trPr>
        <w:tc>
          <w:tcPr>
            <w:tcW w:type="dxa" w:w="309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Google Calendar và email</w:t>
            </w:r>
          </w:p>
        </w:tc>
        <w:tc>
          <w:tcPr>
            <w:tcW w:type="dxa" w:w="1080"/>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UC05</w:t>
            </w:r>
          </w:p>
        </w:tc>
        <w:tc>
          <w:tcPr>
            <w:tcW w:type="dxa" w:w="1656"/>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Cần bổ sung</w:t>
            </w:r>
          </w:p>
        </w:tc>
        <w:tc>
          <w:tcPr>
            <w:tcW w:type="dxa" w:w="4032"/>
            <w:shd w:fill="EAF2F8"/>
            <w:vAlign w:val="center"/>
            <w:tcMar>
              <w:top w:w="70" w:type="dxa"/>
              <w:start w:w="110" w:type="dxa"/>
              <w:bottom w:w="70" w:type="dxa"/>
              <w:end w:w="110" w:type="dxa"/>
            </w:tcMar>
          </w:tcPr>
          <w:p>
            <w:pPr>
              <w:spacing w:before="0" w:after="0" w:line="259" w:lineRule="auto"/>
              <w:jc w:val="left"/>
            </w:pPr>
            <w:r>
              <w:rPr>
                <w:rFonts w:ascii="Arial" w:hAnsi="Arial" w:eastAsia="Arial"/>
                <w:b w:val="0"/>
                <w:color w:val="000000"/>
                <w:sz w:val="18"/>
              </w:rPr>
              <w:t>Có idempotency và trạng thái từng bước</w:t>
            </w:r>
          </w:p>
        </w:tc>
      </w:tr>
    </w:tbl>
    <w:p>
      <w:pPr>
        <w:spacing w:after="0"/>
      </w:pP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cho hệ thống AI Agent tìm kiếm và tổ chức cuộc hẹn</dc:title>
  <dc:subject>Năm use case MVP để rà soát chức năng với nhóm phát triển</dc:subject>
  <dc:creator>Nhóm dự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