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widowControl w:val="0"/>
        <w:numPr>
          <w:ilvl w:val="0"/>
          <w:numId w:val="1"/>
        </w:numPr>
        <w:bidi w:val="0"/>
        <w:spacing w:before="340" w:beforeLines="0" w:beforeAutospacing="0" w:after="330" w:afterLines="0" w:afterAutospacing="0" w:line="576" w:lineRule="auto"/>
        <w:jc w:val="both"/>
        <w:outlineLvl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模块框图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09750" cy="5038725"/>
            <wp:effectExtent l="0" t="0" r="6350" b="317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4705350"/>
            <wp:effectExtent l="0" t="0" r="3175" b="635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Filter设计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TSPackage Filter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PID Filter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Section Filter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PES Filter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Optimization matters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CFieldLoopContainer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建立单件形式Factory (Done)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Descriptor Parser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Visualization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erial Icons Extend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E83A3"/>
    <w:multiLevelType w:val="multilevel"/>
    <w:tmpl w:val="55FE83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1358704"/>
    <w:multiLevelType w:val="singleLevel"/>
    <w:tmpl w:val="613587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E3A71"/>
    <w:rsid w:val="1AAC2F16"/>
    <w:rsid w:val="20E70F0B"/>
    <w:rsid w:val="44636076"/>
    <w:rsid w:val="45467E3B"/>
    <w:rsid w:val="4E512470"/>
    <w:rsid w:val="4FAC11D0"/>
    <w:rsid w:val="550358B0"/>
    <w:rsid w:val="591E3C5E"/>
    <w:rsid w:val="60CB6CEA"/>
    <w:rsid w:val="6CEE5D6F"/>
    <w:rsid w:val="6E394450"/>
    <w:rsid w:val="705E3A71"/>
    <w:rsid w:val="72F350E3"/>
    <w:rsid w:val="751077A1"/>
    <w:rsid w:val="77D72A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2020-10-11T03:17:00Z</dcterms:created>
  <dc:creator>罗雷轩</dc:creator>
  <cp:lastModifiedBy>bin.luo</cp:lastModifiedBy>
  <dcterms:modified xsi:type="dcterms:W3CDTF">2021-09-06T08:38:32Z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