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492F2" w14:textId="6CB4F136" w:rsidR="008E0A47" w:rsidRPr="004E7559" w:rsidRDefault="00321AD2" w:rsidP="00321AD2">
      <w:pPr>
        <w:spacing w:line="360" w:lineRule="auto"/>
        <w:ind w:left="708" w:hanging="708"/>
        <w:rPr>
          <w:b/>
          <w:sz w:val="24"/>
          <w:szCs w:val="24"/>
        </w:rPr>
      </w:pPr>
      <w:proofErr w:type="spellStart"/>
      <w:r>
        <w:rPr>
          <w:b/>
          <w:sz w:val="24"/>
          <w:szCs w:val="24"/>
        </w:rPr>
        <w:t>obje</w:t>
      </w:r>
      <w:proofErr w:type="spellEnd"/>
    </w:p>
    <w:p w14:paraId="028E11A0" w14:textId="77777777" w:rsidR="002B2656" w:rsidRPr="004E7559" w:rsidRDefault="002B2656" w:rsidP="00DB7073">
      <w:pPr>
        <w:pStyle w:val="INDICE1"/>
      </w:pPr>
      <w:bookmarkStart w:id="0" w:name="_Toc187520154"/>
      <w:r w:rsidRPr="004E7559">
        <w:t>CAPÍTULO II</w:t>
      </w:r>
      <w:bookmarkEnd w:id="0"/>
    </w:p>
    <w:p w14:paraId="1F46CEFD" w14:textId="77777777" w:rsidR="002B2656" w:rsidRPr="004E7559" w:rsidRDefault="002B2656" w:rsidP="004E7559">
      <w:pPr>
        <w:spacing w:line="360" w:lineRule="auto"/>
        <w:rPr>
          <w:sz w:val="24"/>
          <w:szCs w:val="24"/>
        </w:rPr>
      </w:pPr>
    </w:p>
    <w:p w14:paraId="7A7F8BA9" w14:textId="77777777" w:rsidR="002B2656" w:rsidRPr="004E7559" w:rsidRDefault="002B2656" w:rsidP="004E7559">
      <w:pPr>
        <w:spacing w:line="360" w:lineRule="auto"/>
        <w:rPr>
          <w:sz w:val="24"/>
          <w:szCs w:val="24"/>
        </w:rPr>
      </w:pPr>
    </w:p>
    <w:p w14:paraId="0A1DDBBE" w14:textId="77777777" w:rsidR="002B2656" w:rsidRPr="004E7559" w:rsidRDefault="002B2656" w:rsidP="00DB7073">
      <w:pPr>
        <w:pStyle w:val="INDICE1"/>
      </w:pPr>
      <w:bookmarkStart w:id="1" w:name="_Toc187520155"/>
      <w:r w:rsidRPr="004E7559">
        <w:t>MARCO REFERENCIAL</w:t>
      </w:r>
      <w:bookmarkEnd w:id="1"/>
    </w:p>
    <w:p w14:paraId="3683B98D" w14:textId="77777777" w:rsidR="002B2656" w:rsidRPr="004E7559" w:rsidRDefault="002B2656" w:rsidP="004E7559">
      <w:pPr>
        <w:spacing w:line="360" w:lineRule="auto"/>
        <w:jc w:val="center"/>
        <w:rPr>
          <w:sz w:val="24"/>
          <w:szCs w:val="24"/>
        </w:rPr>
      </w:pPr>
    </w:p>
    <w:p w14:paraId="76723288" w14:textId="2C8A9675" w:rsidR="002B2656" w:rsidRPr="004E7559" w:rsidRDefault="00D15BEE" w:rsidP="004E7559">
      <w:pPr>
        <w:spacing w:line="360" w:lineRule="auto"/>
        <w:ind w:firstLine="284"/>
        <w:jc w:val="both"/>
        <w:rPr>
          <w:sz w:val="24"/>
          <w:szCs w:val="24"/>
        </w:rPr>
      </w:pPr>
      <w:r w:rsidRPr="00D15BEE">
        <w:rPr>
          <w:sz w:val="24"/>
          <w:szCs w:val="24"/>
        </w:rPr>
        <w:t xml:space="preserve">En </w:t>
      </w:r>
      <w:r>
        <w:rPr>
          <w:sz w:val="24"/>
          <w:szCs w:val="24"/>
        </w:rPr>
        <w:t>esta</w:t>
      </w:r>
      <w:r w:rsidRPr="00D15BEE">
        <w:rPr>
          <w:sz w:val="24"/>
          <w:szCs w:val="24"/>
        </w:rPr>
        <w:t xml:space="preserve"> </w:t>
      </w:r>
      <w:r>
        <w:rPr>
          <w:sz w:val="24"/>
          <w:szCs w:val="24"/>
        </w:rPr>
        <w:t>sección</w:t>
      </w:r>
      <w:r w:rsidRPr="00D15BEE">
        <w:rPr>
          <w:sz w:val="24"/>
          <w:szCs w:val="24"/>
        </w:rPr>
        <w:t xml:space="preserve"> se sistematizan los referentes teóricos y metodológicos que sustentan la investigación, abordando la revisión de antecedentes, la formulación de hipótesis (o supuestos de investigación), la definición de variables y la delimitación de los procedimientos operativos. Este componente resulta fundamental en la arquitectura del proyecto, puesto que su desglose riguroso proporciona el fundamento conceptual y analítico indispensable para comprender la orientación, alcance y validez científica del estudio.</w:t>
      </w:r>
      <w:r>
        <w:rPr>
          <w:sz w:val="24"/>
          <w:szCs w:val="24"/>
        </w:rPr>
        <w:t xml:space="preserve"> </w:t>
      </w:r>
      <w:r w:rsidR="002B2656" w:rsidRPr="004E7559">
        <w:rPr>
          <w:sz w:val="24"/>
          <w:szCs w:val="24"/>
        </w:rPr>
        <w:t>Al respecto el manual para la elaboración de trabajo de grado del Instituto Universitario Politécnico “Santiago Mariño” (IUPSM, 2015) expone:</w:t>
      </w:r>
    </w:p>
    <w:p w14:paraId="16098338" w14:textId="77777777" w:rsidR="002B2656" w:rsidRPr="002B2656" w:rsidRDefault="002B2656" w:rsidP="002B2656">
      <w:pPr>
        <w:spacing w:line="240" w:lineRule="auto"/>
        <w:ind w:left="567" w:right="567"/>
        <w:jc w:val="both"/>
        <w:rPr>
          <w:sz w:val="24"/>
          <w:szCs w:val="24"/>
        </w:rPr>
      </w:pPr>
    </w:p>
    <w:p w14:paraId="05FBBFE8" w14:textId="77777777" w:rsidR="002B2656" w:rsidRPr="002B2656" w:rsidRDefault="002B2656" w:rsidP="002B2656">
      <w:pPr>
        <w:spacing w:line="240" w:lineRule="auto"/>
        <w:ind w:left="567" w:right="567"/>
        <w:jc w:val="both"/>
        <w:rPr>
          <w:sz w:val="24"/>
          <w:szCs w:val="24"/>
        </w:rPr>
      </w:pPr>
      <w:r w:rsidRPr="002B2656">
        <w:rPr>
          <w:sz w:val="24"/>
          <w:szCs w:val="24"/>
        </w:rPr>
        <w:t>Se trata de demostrar como el conjunto de conocimientos obtenidos se relacionan con todos los alcances de la investigación que se aspira ejecutar; es decir, constituyen el ámbito teórico dentro del cual el (los) autor (es) de la propuesta de Trabajo de Grado formula (n) sus proposiciones específicas, describe (n) e interpreta (n) los hechos que le interesan. Y, en ese demostrar hay un proceso reflexivo que configura, a su vez, aportes de sí a las respectivas teorías. (p.50).</w:t>
      </w:r>
    </w:p>
    <w:p w14:paraId="25FDE27A" w14:textId="77777777" w:rsidR="002B2656" w:rsidRPr="004E7559" w:rsidRDefault="002B2656" w:rsidP="004E7559">
      <w:pPr>
        <w:spacing w:line="360" w:lineRule="auto"/>
        <w:ind w:firstLine="284"/>
        <w:jc w:val="both"/>
        <w:rPr>
          <w:sz w:val="24"/>
          <w:szCs w:val="24"/>
        </w:rPr>
      </w:pPr>
    </w:p>
    <w:p w14:paraId="17E628D5" w14:textId="42912BED" w:rsidR="002B2656" w:rsidRPr="004E7559" w:rsidRDefault="002B2656" w:rsidP="004E7559">
      <w:pPr>
        <w:spacing w:line="360" w:lineRule="auto"/>
        <w:ind w:firstLine="284"/>
        <w:jc w:val="both"/>
        <w:rPr>
          <w:sz w:val="24"/>
          <w:szCs w:val="24"/>
        </w:rPr>
      </w:pPr>
      <w:r w:rsidRPr="004E7559">
        <w:rPr>
          <w:sz w:val="24"/>
          <w:szCs w:val="24"/>
        </w:rPr>
        <w:t xml:space="preserve">Seguidamente se </w:t>
      </w:r>
      <w:proofErr w:type="gramStart"/>
      <w:r w:rsidRPr="004E7559">
        <w:rPr>
          <w:sz w:val="24"/>
          <w:szCs w:val="24"/>
        </w:rPr>
        <w:t>presentara</w:t>
      </w:r>
      <w:proofErr w:type="gramEnd"/>
      <w:r w:rsidRPr="004E7559">
        <w:rPr>
          <w:sz w:val="24"/>
          <w:szCs w:val="24"/>
        </w:rPr>
        <w:t xml:space="preserve"> el desglose de compendios teóricos, que fundamentara el trabajo en desarrollo. Los fundamentos teóricos que se plantean establecer se mostraran de forma sistematizada estos proporcionaran los marcos conceptuales y las herramientas metodológicas para llevar a cabo la investigación de manera rigurosa y sistemática, además aportara los conocimientos técnicos y las habilidades para diseñar, desarrollar, evaluar sistemas y productos tecnológicos, como la plataforma </w:t>
      </w:r>
      <w:r w:rsidRPr="004E7559">
        <w:rPr>
          <w:sz w:val="24"/>
          <w:szCs w:val="24"/>
        </w:rPr>
        <w:lastRenderedPageBreak/>
        <w:t>que es objeto de construcción en la presente investigación, a continuación se expon</w:t>
      </w:r>
      <w:r w:rsidR="00097580">
        <w:rPr>
          <w:sz w:val="24"/>
          <w:szCs w:val="24"/>
        </w:rPr>
        <w:t>en</w:t>
      </w:r>
      <w:r w:rsidRPr="004E7559">
        <w:rPr>
          <w:sz w:val="24"/>
          <w:szCs w:val="24"/>
        </w:rPr>
        <w:t xml:space="preserve"> las teorías que soportan la investigación en desarrollo:</w:t>
      </w:r>
    </w:p>
    <w:p w14:paraId="73B923EE" w14:textId="77777777" w:rsidR="002B2656" w:rsidRPr="004E7559" w:rsidRDefault="002B2656" w:rsidP="004E7559">
      <w:pPr>
        <w:spacing w:line="360" w:lineRule="auto"/>
        <w:ind w:firstLine="284"/>
        <w:jc w:val="both"/>
        <w:rPr>
          <w:b/>
          <w:sz w:val="24"/>
          <w:szCs w:val="24"/>
        </w:rPr>
      </w:pPr>
    </w:p>
    <w:p w14:paraId="20A45647" w14:textId="77777777" w:rsidR="002B2656" w:rsidRPr="004E7559" w:rsidRDefault="002B2656" w:rsidP="00DB7073">
      <w:pPr>
        <w:pStyle w:val="INCICE2"/>
      </w:pPr>
      <w:bookmarkStart w:id="2" w:name="_Toc187520156"/>
      <w:r w:rsidRPr="004E7559">
        <w:t>Teorías Genéricas Explicativas</w:t>
      </w:r>
      <w:bookmarkEnd w:id="2"/>
      <w:r w:rsidRPr="004E7559">
        <w:t xml:space="preserve"> </w:t>
      </w:r>
    </w:p>
    <w:p w14:paraId="5B8E9C29" w14:textId="77777777" w:rsidR="002B2656" w:rsidRPr="004E7559" w:rsidRDefault="002B2656" w:rsidP="004E7559">
      <w:pPr>
        <w:spacing w:line="360" w:lineRule="auto"/>
        <w:ind w:firstLine="284"/>
        <w:jc w:val="both"/>
        <w:rPr>
          <w:sz w:val="24"/>
          <w:szCs w:val="24"/>
        </w:rPr>
      </w:pPr>
    </w:p>
    <w:p w14:paraId="0909BDD8" w14:textId="77777777" w:rsidR="002B2656" w:rsidRPr="004E7559" w:rsidRDefault="002B2656" w:rsidP="004E7559">
      <w:pPr>
        <w:spacing w:line="360" w:lineRule="auto"/>
        <w:ind w:firstLine="284"/>
        <w:jc w:val="both"/>
        <w:rPr>
          <w:sz w:val="24"/>
          <w:szCs w:val="24"/>
          <w:shd w:val="clear" w:color="auto" w:fill="FFFFFF"/>
        </w:rPr>
      </w:pPr>
      <w:r w:rsidRPr="004E7559">
        <w:rPr>
          <w:sz w:val="24"/>
          <w:szCs w:val="24"/>
          <w:shd w:val="clear" w:color="auto" w:fill="FFFFFF"/>
        </w:rPr>
        <w:t xml:space="preserve">En la brevedad se presentará un el análisis metódico de las principales teorías que definen el tema de investigación. Establecen la orientación adoptada para consolidar teóricamente la investigación en desarrollo, para tal objetivo se expondrá el desarrollo extenso de los conceptos y estipulaciones de distintos autores, lo cual servirá a su vez para orientar la realización del estudio. Al respecto Arias (2012) afirma que “Las bases teóricas implican un desarrollo amplio de los conceptos y proposiciones que conforman el punto de vista o enfoque adoptado, para sustentar o explicar el problema planteado”. (p. 107). A </w:t>
      </w:r>
      <w:proofErr w:type="gramStart"/>
      <w:r w:rsidRPr="004E7559">
        <w:rPr>
          <w:sz w:val="24"/>
          <w:szCs w:val="24"/>
          <w:shd w:val="clear" w:color="auto" w:fill="FFFFFF"/>
        </w:rPr>
        <w:t>continuación</w:t>
      </w:r>
      <w:proofErr w:type="gramEnd"/>
      <w:r w:rsidRPr="004E7559">
        <w:rPr>
          <w:sz w:val="24"/>
          <w:szCs w:val="24"/>
          <w:shd w:val="clear" w:color="auto" w:fill="FFFFFF"/>
        </w:rPr>
        <w:t xml:space="preserve"> se presentara el compendio de conceptos y revisión documental:</w:t>
      </w:r>
    </w:p>
    <w:p w14:paraId="55C4BEFD" w14:textId="77777777" w:rsidR="002B2656" w:rsidRPr="004E7559" w:rsidRDefault="002B2656" w:rsidP="004E7559">
      <w:pPr>
        <w:spacing w:line="360" w:lineRule="auto"/>
        <w:ind w:firstLine="284"/>
        <w:jc w:val="both"/>
        <w:rPr>
          <w:sz w:val="24"/>
          <w:szCs w:val="24"/>
          <w:shd w:val="clear" w:color="auto" w:fill="FFFFFF"/>
        </w:rPr>
      </w:pPr>
    </w:p>
    <w:p w14:paraId="77DFE099" w14:textId="77777777" w:rsidR="002B2656" w:rsidRPr="00AA5CEC" w:rsidRDefault="002B2656" w:rsidP="00DB7073">
      <w:pPr>
        <w:pStyle w:val="INCICE2"/>
        <w:rPr>
          <w:i/>
          <w:shd w:val="clear" w:color="auto" w:fill="FFFFFF"/>
        </w:rPr>
      </w:pPr>
      <w:bookmarkStart w:id="3" w:name="_Toc187520157"/>
      <w:r w:rsidRPr="00AA5CEC">
        <w:rPr>
          <w:i/>
          <w:shd w:val="clear" w:color="auto" w:fill="FFFFFF"/>
        </w:rPr>
        <w:t>E-Commerce o Comercio Electrónico</w:t>
      </w:r>
      <w:bookmarkEnd w:id="3"/>
    </w:p>
    <w:p w14:paraId="62B854FA" w14:textId="77777777" w:rsidR="002B2656" w:rsidRPr="004E7559" w:rsidRDefault="002B2656" w:rsidP="004E7559">
      <w:pPr>
        <w:spacing w:line="360" w:lineRule="auto"/>
        <w:ind w:firstLine="284"/>
        <w:jc w:val="both"/>
        <w:rPr>
          <w:sz w:val="24"/>
          <w:szCs w:val="24"/>
        </w:rPr>
      </w:pPr>
    </w:p>
    <w:p w14:paraId="54A0DD5A" w14:textId="77777777" w:rsidR="002B2656" w:rsidRPr="004E7559" w:rsidRDefault="002B2656" w:rsidP="004E7559">
      <w:pPr>
        <w:spacing w:line="360" w:lineRule="auto"/>
        <w:ind w:firstLine="284"/>
        <w:jc w:val="both"/>
        <w:rPr>
          <w:sz w:val="24"/>
          <w:szCs w:val="24"/>
        </w:rPr>
      </w:pPr>
      <w:r w:rsidRPr="004E7559">
        <w:rPr>
          <w:sz w:val="24"/>
          <w:szCs w:val="24"/>
        </w:rPr>
        <w:t xml:space="preserve">Es un método innovador de ventas donde los clientes pueden convenir de manera sencilla y de forma remota en cualquier parte del mundo a los productos y servicios que brinda una organización, al respecto Cardona (2024), expone: </w:t>
      </w:r>
    </w:p>
    <w:p w14:paraId="3A589A11" w14:textId="77777777" w:rsidR="002B2656" w:rsidRPr="004E7559" w:rsidRDefault="002B2656" w:rsidP="004E7559">
      <w:pPr>
        <w:spacing w:line="360" w:lineRule="auto"/>
        <w:ind w:firstLine="284"/>
        <w:jc w:val="both"/>
        <w:rPr>
          <w:sz w:val="24"/>
          <w:szCs w:val="24"/>
        </w:rPr>
      </w:pPr>
    </w:p>
    <w:p w14:paraId="741B45E1" w14:textId="77777777" w:rsidR="002B2656" w:rsidRPr="002B2656" w:rsidRDefault="002B2656" w:rsidP="002B2656">
      <w:pPr>
        <w:spacing w:line="240" w:lineRule="auto"/>
        <w:ind w:left="567" w:right="567"/>
        <w:jc w:val="both"/>
        <w:rPr>
          <w:sz w:val="24"/>
          <w:szCs w:val="24"/>
        </w:rPr>
      </w:pPr>
      <w:r w:rsidRPr="002B2656">
        <w:rPr>
          <w:sz w:val="24"/>
          <w:szCs w:val="24"/>
        </w:rPr>
        <w:t xml:space="preserve">El e-commerce es la práctica de comprar y vender productos a través de internet. Consiste en la distribución, venta, compra, marketing y suministro de información de productos o servicios a través de Internet. También se llama e-commerce a las tiendas online, que puedes crear en Wix, por ejemplo. </w:t>
      </w:r>
    </w:p>
    <w:p w14:paraId="5554C26C" w14:textId="77777777" w:rsidR="002B2656" w:rsidRPr="002B2656" w:rsidRDefault="002B2656" w:rsidP="002B2656">
      <w:pPr>
        <w:spacing w:line="240" w:lineRule="auto"/>
        <w:ind w:left="567" w:right="567"/>
        <w:jc w:val="both"/>
        <w:rPr>
          <w:sz w:val="24"/>
          <w:szCs w:val="24"/>
          <w:highlight w:val="green"/>
        </w:rPr>
      </w:pPr>
      <w:r w:rsidRPr="002B2656">
        <w:rPr>
          <w:sz w:val="24"/>
          <w:szCs w:val="24"/>
        </w:rPr>
        <w:t xml:space="preserve">El sector del comercio electrónico ha sido uno de los más </w:t>
      </w:r>
      <w:proofErr w:type="spellStart"/>
      <w:r w:rsidRPr="002B2656">
        <w:rPr>
          <w:sz w:val="24"/>
          <w:szCs w:val="24"/>
        </w:rPr>
        <w:t>disruptores</w:t>
      </w:r>
      <w:proofErr w:type="spellEnd"/>
      <w:r w:rsidRPr="002B2656">
        <w:rPr>
          <w:sz w:val="24"/>
          <w:szCs w:val="24"/>
        </w:rPr>
        <w:t xml:space="preserve"> de los últimos años, porque ha revolucionado el comercio tradicional ofreciendo un nivel de comodidad y personalización sin precedentes. Gracias a la </w:t>
      </w:r>
      <w:proofErr w:type="spellStart"/>
      <w:r w:rsidRPr="002B2656">
        <w:rPr>
          <w:sz w:val="24"/>
          <w:szCs w:val="24"/>
        </w:rPr>
        <w:t>hiperdigitalización</w:t>
      </w:r>
      <w:proofErr w:type="spellEnd"/>
      <w:r w:rsidRPr="002B2656">
        <w:rPr>
          <w:sz w:val="24"/>
          <w:szCs w:val="24"/>
        </w:rPr>
        <w:t xml:space="preserve"> de la sociedad, los consumidores han perdido el miedo a comprar en internet y, por ello, el comercio electrónico se ha </w:t>
      </w:r>
      <w:r w:rsidRPr="002B2656">
        <w:rPr>
          <w:sz w:val="24"/>
          <w:szCs w:val="24"/>
        </w:rPr>
        <w:lastRenderedPageBreak/>
        <w:t>convertido en la base del modelo de negocio para muchísimas marcas. (</w:t>
      </w:r>
      <w:proofErr w:type="spellStart"/>
      <w:r w:rsidRPr="002B2656">
        <w:rPr>
          <w:sz w:val="24"/>
          <w:szCs w:val="24"/>
        </w:rPr>
        <w:t>s.p.</w:t>
      </w:r>
      <w:proofErr w:type="spellEnd"/>
      <w:r w:rsidRPr="002B2656">
        <w:rPr>
          <w:sz w:val="24"/>
          <w:szCs w:val="24"/>
        </w:rPr>
        <w:t>)</w:t>
      </w:r>
    </w:p>
    <w:p w14:paraId="2FB3827A"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5B8CE9DC" w14:textId="0CE97590" w:rsidR="00097580" w:rsidRDefault="00097580" w:rsidP="004E7559">
      <w:pPr>
        <w:widowControl w:val="0"/>
        <w:autoSpaceDE w:val="0"/>
        <w:autoSpaceDN w:val="0"/>
        <w:adjustRightInd w:val="0"/>
        <w:spacing w:line="360" w:lineRule="auto"/>
        <w:ind w:firstLine="284"/>
        <w:jc w:val="both"/>
        <w:rPr>
          <w:sz w:val="24"/>
          <w:szCs w:val="24"/>
        </w:rPr>
      </w:pPr>
      <w:r w:rsidRPr="00097580">
        <w:rPr>
          <w:sz w:val="24"/>
          <w:szCs w:val="24"/>
        </w:rPr>
        <w:t xml:space="preserve">La revisión y comprensión de este cuerpo teórico resulta determinante para la definición y delimitación del objeto de estudio, cuyo propósito central es el desarrollo de una plataforma de </w:t>
      </w:r>
      <w:r w:rsidRPr="00097580">
        <w:rPr>
          <w:i/>
          <w:iCs/>
          <w:sz w:val="24"/>
          <w:szCs w:val="24"/>
        </w:rPr>
        <w:t>e-commerce</w:t>
      </w:r>
      <w:r w:rsidRPr="00097580">
        <w:rPr>
          <w:sz w:val="24"/>
          <w:szCs w:val="24"/>
        </w:rPr>
        <w:t xml:space="preserve"> adaptada al portafolio de la empresa. Dicho marco conceptual permite dimensionar el fenómeno investigado y sustenta su relevancia operativa, fundamentada en la progresiva penetración de </w:t>
      </w:r>
      <w:r>
        <w:rPr>
          <w:sz w:val="24"/>
          <w:szCs w:val="24"/>
        </w:rPr>
        <w:t>i</w:t>
      </w:r>
      <w:r w:rsidRPr="00097580">
        <w:rPr>
          <w:sz w:val="24"/>
          <w:szCs w:val="24"/>
        </w:rPr>
        <w:t xml:space="preserve">nternet en los procesos cotidianos y en el fortalecimiento de los protocolos de seguridad implementados por el sector bancario para las transacciones electrónicas; factores que han consolidado al comercio electrónico como una alternativa eficiente, accesible y optimizadora del tiempo para los usuarios. </w:t>
      </w:r>
    </w:p>
    <w:p w14:paraId="09852EAC" w14:textId="70071A68" w:rsidR="002B2656" w:rsidRPr="004E7559" w:rsidRDefault="00097580" w:rsidP="004E7559">
      <w:pPr>
        <w:widowControl w:val="0"/>
        <w:autoSpaceDE w:val="0"/>
        <w:autoSpaceDN w:val="0"/>
        <w:adjustRightInd w:val="0"/>
        <w:spacing w:line="360" w:lineRule="auto"/>
        <w:ind w:firstLine="284"/>
        <w:jc w:val="both"/>
        <w:rPr>
          <w:sz w:val="24"/>
          <w:szCs w:val="24"/>
        </w:rPr>
      </w:pPr>
      <w:r w:rsidRPr="00097580">
        <w:rPr>
          <w:sz w:val="24"/>
          <w:szCs w:val="24"/>
        </w:rPr>
        <w:t>En consecuencia, la implementación de esta infraestructura digital impulsa la proyección comercial de bienes y servicios, promoviendo la competitividad y el desarrollo organizacional en mercados altamente globalizados.</w:t>
      </w:r>
      <w:r w:rsidR="002B2656" w:rsidRPr="004E7559">
        <w:rPr>
          <w:sz w:val="24"/>
          <w:szCs w:val="24"/>
        </w:rPr>
        <w:t xml:space="preserve"> Consecuentemente es relevante revisar los tipos de e-commerce para enmarcar el trabajo en desarrollo en uno de esos, al respecto Cardona (2024) expone:</w:t>
      </w:r>
    </w:p>
    <w:p w14:paraId="555C2159"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4A783B42" w14:textId="77777777" w:rsidR="002B2656" w:rsidRPr="004E7559" w:rsidRDefault="002B2656" w:rsidP="004E7559">
      <w:pPr>
        <w:widowControl w:val="0"/>
        <w:autoSpaceDE w:val="0"/>
        <w:autoSpaceDN w:val="0"/>
        <w:adjustRightInd w:val="0"/>
        <w:spacing w:line="360" w:lineRule="auto"/>
        <w:jc w:val="both"/>
        <w:rPr>
          <w:sz w:val="24"/>
          <w:szCs w:val="24"/>
        </w:rPr>
      </w:pPr>
      <w:r w:rsidRPr="004E7559">
        <w:rPr>
          <w:bCs/>
          <w:i/>
          <w:sz w:val="24"/>
          <w:szCs w:val="24"/>
        </w:rPr>
        <w:t>Tipos de Ecommerce</w:t>
      </w:r>
    </w:p>
    <w:p w14:paraId="01862A59"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131343DE"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Los comercios electrónicos se pueden clasificar en función de 2 características clave: el público al cual se dirigen, o el modelo de negocio que utilizan. Y dentro de estas, aún se puede diferenciar algunas categorías:</w:t>
      </w:r>
    </w:p>
    <w:p w14:paraId="651F6394"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003C187F" w14:textId="2C0B38CC" w:rsidR="002B2656" w:rsidRPr="004E7559" w:rsidRDefault="00AA5CEC" w:rsidP="004E7559">
      <w:pPr>
        <w:widowControl w:val="0"/>
        <w:autoSpaceDE w:val="0"/>
        <w:autoSpaceDN w:val="0"/>
        <w:adjustRightInd w:val="0"/>
        <w:spacing w:line="360" w:lineRule="auto"/>
        <w:jc w:val="both"/>
        <w:rPr>
          <w:i/>
          <w:sz w:val="24"/>
          <w:szCs w:val="24"/>
        </w:rPr>
      </w:pPr>
      <w:r>
        <w:rPr>
          <w:i/>
          <w:sz w:val="24"/>
          <w:szCs w:val="24"/>
        </w:rPr>
        <w:t>En función del Público de D</w:t>
      </w:r>
      <w:r w:rsidR="002B2656" w:rsidRPr="004E7559">
        <w:rPr>
          <w:i/>
          <w:sz w:val="24"/>
          <w:szCs w:val="24"/>
        </w:rPr>
        <w:t>estino:</w:t>
      </w:r>
    </w:p>
    <w:p w14:paraId="1C847557"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20963CBC"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 xml:space="preserve">B2C (Business </w:t>
      </w:r>
      <w:proofErr w:type="spellStart"/>
      <w:r w:rsidRPr="004E7559">
        <w:rPr>
          <w:sz w:val="24"/>
          <w:szCs w:val="24"/>
        </w:rPr>
        <w:t>to</w:t>
      </w:r>
      <w:proofErr w:type="spellEnd"/>
      <w:r w:rsidRPr="004E7559">
        <w:rPr>
          <w:sz w:val="24"/>
          <w:szCs w:val="24"/>
        </w:rPr>
        <w:t xml:space="preserve"> </w:t>
      </w:r>
      <w:proofErr w:type="spellStart"/>
      <w:r w:rsidRPr="004E7559">
        <w:rPr>
          <w:sz w:val="24"/>
          <w:szCs w:val="24"/>
        </w:rPr>
        <w:t>Consumer</w:t>
      </w:r>
      <w:proofErr w:type="spellEnd"/>
      <w:r w:rsidRPr="004E7559">
        <w:rPr>
          <w:sz w:val="24"/>
          <w:szCs w:val="24"/>
        </w:rPr>
        <w:t xml:space="preserve">): </w:t>
      </w:r>
      <w:proofErr w:type="spellStart"/>
      <w:r w:rsidRPr="004E7559">
        <w:rPr>
          <w:sz w:val="24"/>
          <w:szCs w:val="24"/>
        </w:rPr>
        <w:t>ecommerce</w:t>
      </w:r>
      <w:proofErr w:type="spellEnd"/>
      <w:r w:rsidRPr="004E7559">
        <w:rPr>
          <w:sz w:val="24"/>
          <w:szCs w:val="24"/>
        </w:rPr>
        <w:t xml:space="preserve"> dirigidos directamente al consumidor final. Es el tipo más frecuente y dentro de él podemos encontrar muchísimos ejemplos, desde ferreterías online hasta tiendas de moda </w:t>
      </w:r>
      <w:r w:rsidRPr="004E7559">
        <w:rPr>
          <w:sz w:val="24"/>
          <w:szCs w:val="24"/>
        </w:rPr>
        <w:lastRenderedPageBreak/>
        <w:t>ecológica.</w:t>
      </w:r>
    </w:p>
    <w:p w14:paraId="3EA4CE04"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 xml:space="preserve">B2B (Business </w:t>
      </w:r>
      <w:proofErr w:type="spellStart"/>
      <w:r w:rsidRPr="004E7559">
        <w:rPr>
          <w:sz w:val="24"/>
          <w:szCs w:val="24"/>
        </w:rPr>
        <w:t>to</w:t>
      </w:r>
      <w:proofErr w:type="spellEnd"/>
      <w:r w:rsidRPr="004E7559">
        <w:rPr>
          <w:sz w:val="24"/>
          <w:szCs w:val="24"/>
        </w:rPr>
        <w:t xml:space="preserve"> Business): </w:t>
      </w:r>
      <w:proofErr w:type="spellStart"/>
      <w:r w:rsidRPr="004E7559">
        <w:rPr>
          <w:sz w:val="24"/>
          <w:szCs w:val="24"/>
        </w:rPr>
        <w:t>ecommerce</w:t>
      </w:r>
      <w:proofErr w:type="spellEnd"/>
      <w:r w:rsidRPr="004E7559">
        <w:rPr>
          <w:sz w:val="24"/>
          <w:szCs w:val="24"/>
        </w:rPr>
        <w:t xml:space="preserve"> cuyo público de destino son otras empresas, por ejemplo, tiendas de materiales de oficina.</w:t>
      </w:r>
    </w:p>
    <w:p w14:paraId="53804180"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C2C (</w:t>
      </w:r>
      <w:proofErr w:type="spellStart"/>
      <w:r w:rsidRPr="004E7559">
        <w:rPr>
          <w:sz w:val="24"/>
          <w:szCs w:val="24"/>
        </w:rPr>
        <w:t>Consumer</w:t>
      </w:r>
      <w:proofErr w:type="spellEnd"/>
      <w:r w:rsidRPr="004E7559">
        <w:rPr>
          <w:sz w:val="24"/>
          <w:szCs w:val="24"/>
        </w:rPr>
        <w:t xml:space="preserve"> </w:t>
      </w:r>
      <w:proofErr w:type="spellStart"/>
      <w:r w:rsidRPr="004E7559">
        <w:rPr>
          <w:sz w:val="24"/>
          <w:szCs w:val="24"/>
        </w:rPr>
        <w:t>to</w:t>
      </w:r>
      <w:proofErr w:type="spellEnd"/>
      <w:r w:rsidRPr="004E7559">
        <w:rPr>
          <w:sz w:val="24"/>
          <w:szCs w:val="24"/>
        </w:rPr>
        <w:t xml:space="preserve"> </w:t>
      </w:r>
      <w:proofErr w:type="spellStart"/>
      <w:r w:rsidRPr="004E7559">
        <w:rPr>
          <w:sz w:val="24"/>
          <w:szCs w:val="24"/>
        </w:rPr>
        <w:t>Consumer</w:t>
      </w:r>
      <w:proofErr w:type="spellEnd"/>
      <w:r w:rsidRPr="004E7559">
        <w:rPr>
          <w:sz w:val="24"/>
          <w:szCs w:val="24"/>
        </w:rPr>
        <w:t>): esta tipología ha florecido en los últimos años con el auge de la compraventa por internet. Se trata de consumidores que venden directamente a otros consumidores, generalmente productos de segunda mano. El ejemplo más popular en nuestro país es Wallapop.</w:t>
      </w:r>
    </w:p>
    <w:p w14:paraId="7A5DA15D"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 xml:space="preserve">Además de estos tres tipos, que son los más comunes, también </w:t>
      </w:r>
      <w:proofErr w:type="gramStart"/>
      <w:r w:rsidRPr="004E7559">
        <w:rPr>
          <w:sz w:val="24"/>
          <w:szCs w:val="24"/>
        </w:rPr>
        <w:t>se  encuentran</w:t>
      </w:r>
      <w:proofErr w:type="gramEnd"/>
      <w:r w:rsidRPr="004E7559">
        <w:rPr>
          <w:sz w:val="24"/>
          <w:szCs w:val="24"/>
        </w:rPr>
        <w:t xml:space="preserve"> alternativas como el C2B (</w:t>
      </w:r>
      <w:proofErr w:type="spellStart"/>
      <w:r w:rsidRPr="004E7559">
        <w:rPr>
          <w:sz w:val="24"/>
          <w:szCs w:val="24"/>
        </w:rPr>
        <w:t>Consumer</w:t>
      </w:r>
      <w:proofErr w:type="spellEnd"/>
      <w:r w:rsidRPr="004E7559">
        <w:rPr>
          <w:sz w:val="24"/>
          <w:szCs w:val="24"/>
        </w:rPr>
        <w:t xml:space="preserve"> </w:t>
      </w:r>
      <w:proofErr w:type="spellStart"/>
      <w:r w:rsidRPr="004E7559">
        <w:rPr>
          <w:sz w:val="24"/>
          <w:szCs w:val="24"/>
        </w:rPr>
        <w:t>To</w:t>
      </w:r>
      <w:proofErr w:type="spellEnd"/>
      <w:r w:rsidRPr="004E7559">
        <w:rPr>
          <w:sz w:val="24"/>
          <w:szCs w:val="24"/>
        </w:rPr>
        <w:t xml:space="preserve"> Business), G2C (</w:t>
      </w:r>
      <w:proofErr w:type="spellStart"/>
      <w:r w:rsidRPr="004E7559">
        <w:rPr>
          <w:sz w:val="24"/>
          <w:szCs w:val="24"/>
        </w:rPr>
        <w:t>Government</w:t>
      </w:r>
      <w:proofErr w:type="spellEnd"/>
      <w:r w:rsidRPr="004E7559">
        <w:rPr>
          <w:sz w:val="24"/>
          <w:szCs w:val="24"/>
        </w:rPr>
        <w:t xml:space="preserve"> </w:t>
      </w:r>
      <w:proofErr w:type="spellStart"/>
      <w:r w:rsidRPr="004E7559">
        <w:rPr>
          <w:sz w:val="24"/>
          <w:szCs w:val="24"/>
        </w:rPr>
        <w:t>to</w:t>
      </w:r>
      <w:proofErr w:type="spellEnd"/>
      <w:r w:rsidRPr="004E7559">
        <w:rPr>
          <w:sz w:val="24"/>
          <w:szCs w:val="24"/>
        </w:rPr>
        <w:t xml:space="preserve"> </w:t>
      </w:r>
      <w:proofErr w:type="spellStart"/>
      <w:r w:rsidRPr="004E7559">
        <w:rPr>
          <w:sz w:val="24"/>
          <w:szCs w:val="24"/>
        </w:rPr>
        <w:t>Consumer</w:t>
      </w:r>
      <w:proofErr w:type="spellEnd"/>
      <w:r w:rsidRPr="004E7559">
        <w:rPr>
          <w:sz w:val="24"/>
          <w:szCs w:val="24"/>
        </w:rPr>
        <w:t xml:space="preserve">), B4B (Business </w:t>
      </w:r>
      <w:proofErr w:type="spellStart"/>
      <w:r w:rsidRPr="004E7559">
        <w:rPr>
          <w:sz w:val="24"/>
          <w:szCs w:val="24"/>
        </w:rPr>
        <w:t>for</w:t>
      </w:r>
      <w:proofErr w:type="spellEnd"/>
      <w:r w:rsidRPr="004E7559">
        <w:rPr>
          <w:sz w:val="24"/>
          <w:szCs w:val="24"/>
        </w:rPr>
        <w:t xml:space="preserve"> Business) o B2E (Business </w:t>
      </w:r>
      <w:proofErr w:type="spellStart"/>
      <w:r w:rsidRPr="004E7559">
        <w:rPr>
          <w:sz w:val="24"/>
          <w:szCs w:val="24"/>
        </w:rPr>
        <w:t>to</w:t>
      </w:r>
      <w:proofErr w:type="spellEnd"/>
      <w:r w:rsidRPr="004E7559">
        <w:rPr>
          <w:sz w:val="24"/>
          <w:szCs w:val="24"/>
        </w:rPr>
        <w:t xml:space="preserve"> </w:t>
      </w:r>
      <w:proofErr w:type="spellStart"/>
      <w:r w:rsidRPr="004E7559">
        <w:rPr>
          <w:sz w:val="24"/>
          <w:szCs w:val="24"/>
        </w:rPr>
        <w:t>Employer</w:t>
      </w:r>
      <w:proofErr w:type="spellEnd"/>
      <w:r w:rsidRPr="004E7559">
        <w:rPr>
          <w:sz w:val="24"/>
          <w:szCs w:val="24"/>
        </w:rPr>
        <w:t>).</w:t>
      </w:r>
    </w:p>
    <w:p w14:paraId="75047321"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46C1AD0D" w14:textId="770ACF87" w:rsidR="002B2656" w:rsidRPr="004E7559" w:rsidRDefault="00AA5CEC" w:rsidP="004E7559">
      <w:pPr>
        <w:widowControl w:val="0"/>
        <w:autoSpaceDE w:val="0"/>
        <w:autoSpaceDN w:val="0"/>
        <w:adjustRightInd w:val="0"/>
        <w:spacing w:line="360" w:lineRule="auto"/>
        <w:jc w:val="both"/>
        <w:rPr>
          <w:i/>
          <w:sz w:val="24"/>
          <w:szCs w:val="24"/>
        </w:rPr>
      </w:pPr>
      <w:r>
        <w:rPr>
          <w:i/>
          <w:sz w:val="24"/>
          <w:szCs w:val="24"/>
        </w:rPr>
        <w:t>En función del Modelo de N</w:t>
      </w:r>
      <w:r w:rsidR="002B2656" w:rsidRPr="004E7559">
        <w:rPr>
          <w:i/>
          <w:sz w:val="24"/>
          <w:szCs w:val="24"/>
        </w:rPr>
        <w:t xml:space="preserve">egocio: </w:t>
      </w:r>
    </w:p>
    <w:p w14:paraId="0F18B380"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41AAFEEE"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Tienda online propia: el modelo más sencillo, consiste sencillamente en una versión digital de las tiendas físicas de la marca, que vende productos propios. Puede tratarse de un negocio exclusivamente online, o bien disponer tanto de e commerce como de tiendas físicas.</w:t>
      </w:r>
    </w:p>
    <w:p w14:paraId="5802CA99"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Marketplace: es una especie de "macrotienda" que incluye a diversos vendedores. El ejemplo más conocido es Amazon, en el que cualquiera puede vender a cambio de una comisión.</w:t>
      </w:r>
    </w:p>
    <w:p w14:paraId="7E233D20" w14:textId="77777777" w:rsidR="002B2656" w:rsidRPr="004E7559" w:rsidRDefault="002B2656" w:rsidP="004E7559">
      <w:pPr>
        <w:widowControl w:val="0"/>
        <w:autoSpaceDE w:val="0"/>
        <w:autoSpaceDN w:val="0"/>
        <w:adjustRightInd w:val="0"/>
        <w:spacing w:line="360" w:lineRule="auto"/>
        <w:ind w:firstLine="284"/>
        <w:jc w:val="both"/>
        <w:rPr>
          <w:sz w:val="24"/>
          <w:szCs w:val="24"/>
        </w:rPr>
      </w:pPr>
      <w:proofErr w:type="spellStart"/>
      <w:r w:rsidRPr="004E7559">
        <w:rPr>
          <w:sz w:val="24"/>
          <w:szCs w:val="24"/>
        </w:rPr>
        <w:t>Dropshipping</w:t>
      </w:r>
      <w:proofErr w:type="spellEnd"/>
      <w:r w:rsidRPr="004E7559">
        <w:rPr>
          <w:sz w:val="24"/>
          <w:szCs w:val="24"/>
        </w:rPr>
        <w:t xml:space="preserve">: de cara al cliente, un </w:t>
      </w:r>
      <w:proofErr w:type="spellStart"/>
      <w:r w:rsidRPr="004E7559">
        <w:rPr>
          <w:sz w:val="24"/>
          <w:szCs w:val="24"/>
        </w:rPr>
        <w:t>dropshipping</w:t>
      </w:r>
      <w:proofErr w:type="spellEnd"/>
      <w:r w:rsidRPr="004E7559">
        <w:rPr>
          <w:sz w:val="24"/>
          <w:szCs w:val="24"/>
        </w:rPr>
        <w:t xml:space="preserve"> no se diferencia de una tienda online estándar. Pero en vez de gestionar su propio inventario, en este caso el vendedor se limita a mostrar y promocionar los productos y es un tercero el que se encarga de hacer los envíos.</w:t>
      </w:r>
    </w:p>
    <w:p w14:paraId="28ECE3E5"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Afiliado: en marketing digital, el modelo de afiliación consiste en recurrir a terceros para que promocionen los productos o servicios a cambio de una comisión. El afiliado coloca enlaces para referir al cliente a la otra tienda, en la que se cierra la venta. Por ejemplo, la afiliación con Amazon es bastante frecuente.</w:t>
      </w:r>
    </w:p>
    <w:p w14:paraId="22EF97FE"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 xml:space="preserve">Suscripción: en lugar de vender productos o servicios de manera </w:t>
      </w:r>
      <w:r w:rsidRPr="004E7559">
        <w:rPr>
          <w:sz w:val="24"/>
          <w:szCs w:val="24"/>
        </w:rPr>
        <w:lastRenderedPageBreak/>
        <w:t>individual, en este caso lo que se busca es que los consumidores contraten una membresía mensual y reciban productos a domicilio de manera periódica. Por ejemplo, es el caso de las famosas "cajas sorpresa", que hoy en día están implantadas en muchísimos sectores. (s.p).</w:t>
      </w:r>
    </w:p>
    <w:p w14:paraId="5CA6AFE8"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01B73FCF" w14:textId="77777777" w:rsidR="002B2656" w:rsidRPr="004E7559" w:rsidRDefault="002B2656" w:rsidP="004E7559">
      <w:pPr>
        <w:spacing w:line="360" w:lineRule="auto"/>
        <w:jc w:val="both"/>
        <w:rPr>
          <w:sz w:val="24"/>
          <w:szCs w:val="24"/>
        </w:rPr>
      </w:pPr>
      <w:r w:rsidRPr="004E7559">
        <w:rPr>
          <w:i/>
          <w:sz w:val="24"/>
          <w:szCs w:val="24"/>
        </w:rPr>
        <w:t>Ventajas y Desventajas del E-commerce Como Modelo de Negocio</w:t>
      </w:r>
    </w:p>
    <w:p w14:paraId="6E17AA95" w14:textId="77777777" w:rsidR="002B2656" w:rsidRPr="004E7559" w:rsidRDefault="002B2656" w:rsidP="004E7559">
      <w:pPr>
        <w:spacing w:line="360" w:lineRule="auto"/>
        <w:ind w:firstLine="284"/>
        <w:jc w:val="both"/>
        <w:rPr>
          <w:sz w:val="24"/>
          <w:szCs w:val="24"/>
        </w:rPr>
      </w:pPr>
    </w:p>
    <w:p w14:paraId="1CF813CA" w14:textId="77777777" w:rsidR="002B2656" w:rsidRPr="004E7559" w:rsidRDefault="002B2656" w:rsidP="004E7559">
      <w:pPr>
        <w:spacing w:line="360" w:lineRule="auto"/>
        <w:ind w:firstLine="284"/>
        <w:jc w:val="both"/>
        <w:rPr>
          <w:sz w:val="24"/>
          <w:szCs w:val="24"/>
        </w:rPr>
      </w:pPr>
      <w:r w:rsidRPr="004E7559">
        <w:rPr>
          <w:sz w:val="24"/>
          <w:szCs w:val="24"/>
        </w:rPr>
        <w:t>Cardona (2024) expresa que los e-commerce han supuesto toda una revolución en la manera de vender, y pueden adaptarse a todo tipo de sectores.</w:t>
      </w:r>
    </w:p>
    <w:p w14:paraId="741BE7F3" w14:textId="77777777" w:rsidR="002B2656" w:rsidRPr="004E7559" w:rsidRDefault="002B2656" w:rsidP="004E7559">
      <w:pPr>
        <w:spacing w:line="360" w:lineRule="auto"/>
        <w:rPr>
          <w:sz w:val="24"/>
          <w:szCs w:val="24"/>
        </w:rPr>
      </w:pPr>
    </w:p>
    <w:p w14:paraId="6D9E3EA0" w14:textId="77777777" w:rsidR="002B2656" w:rsidRPr="004E7559" w:rsidRDefault="002B2656" w:rsidP="004E7559">
      <w:pPr>
        <w:spacing w:line="360" w:lineRule="auto"/>
        <w:rPr>
          <w:i/>
          <w:sz w:val="24"/>
          <w:szCs w:val="24"/>
        </w:rPr>
      </w:pPr>
      <w:r w:rsidRPr="004E7559">
        <w:rPr>
          <w:i/>
          <w:sz w:val="24"/>
          <w:szCs w:val="24"/>
        </w:rPr>
        <w:t>Ventajas del e-commerce</w:t>
      </w:r>
    </w:p>
    <w:p w14:paraId="6AD568F3" w14:textId="77777777" w:rsidR="002B2656" w:rsidRPr="004E7559" w:rsidRDefault="002B2656" w:rsidP="004E7559">
      <w:pPr>
        <w:spacing w:line="360" w:lineRule="auto"/>
        <w:ind w:firstLine="284"/>
        <w:jc w:val="both"/>
        <w:rPr>
          <w:sz w:val="24"/>
          <w:szCs w:val="24"/>
        </w:rPr>
      </w:pPr>
    </w:p>
    <w:p w14:paraId="1828109D" w14:textId="77777777" w:rsidR="002B2656" w:rsidRPr="004E7559" w:rsidRDefault="002B2656" w:rsidP="004E7559">
      <w:pPr>
        <w:tabs>
          <w:tab w:val="num" w:pos="720"/>
        </w:tabs>
        <w:spacing w:line="360" w:lineRule="auto"/>
        <w:ind w:firstLine="284"/>
        <w:jc w:val="both"/>
        <w:rPr>
          <w:sz w:val="24"/>
          <w:szCs w:val="24"/>
        </w:rPr>
      </w:pPr>
      <w:r w:rsidRPr="004E7559">
        <w:rPr>
          <w:bCs/>
          <w:sz w:val="24"/>
          <w:szCs w:val="24"/>
        </w:rPr>
        <w:t>Mayor alcance para el negocio</w:t>
      </w:r>
      <w:r w:rsidRPr="004E7559">
        <w:rPr>
          <w:sz w:val="24"/>
          <w:szCs w:val="24"/>
        </w:rPr>
        <w:t>: con una tienda online, estará automáticamente accesible desde todo el mundo, en cambio, las tiendas físicas tienen siempre un rango de alcance limitado por definición.</w:t>
      </w:r>
    </w:p>
    <w:p w14:paraId="541224E2" w14:textId="77777777" w:rsidR="002B2656" w:rsidRPr="004E7559" w:rsidRDefault="002B2656" w:rsidP="004E7559">
      <w:pPr>
        <w:tabs>
          <w:tab w:val="num" w:pos="720"/>
        </w:tabs>
        <w:spacing w:line="360" w:lineRule="auto"/>
        <w:ind w:firstLine="284"/>
        <w:jc w:val="both"/>
        <w:rPr>
          <w:sz w:val="24"/>
          <w:szCs w:val="24"/>
        </w:rPr>
      </w:pPr>
      <w:r w:rsidRPr="004E7559">
        <w:rPr>
          <w:bCs/>
          <w:sz w:val="24"/>
          <w:szCs w:val="24"/>
        </w:rPr>
        <w:t>Menores costes</w:t>
      </w:r>
      <w:r w:rsidRPr="004E7559">
        <w:rPr>
          <w:sz w:val="24"/>
          <w:szCs w:val="24"/>
        </w:rPr>
        <w:t>: montar una tienda online tiene un coste inicial muy bajo, sobre todo comparado con alquilar o comprar un local. Esto hace que las barreras de entrada sean mucho menores y que se puedan conseguir mejores márgenes que con una tienda tradicional.</w:t>
      </w:r>
    </w:p>
    <w:p w14:paraId="571DE7BD" w14:textId="77777777" w:rsidR="002B2656" w:rsidRPr="004E7559" w:rsidRDefault="002B2656" w:rsidP="004E7559">
      <w:pPr>
        <w:tabs>
          <w:tab w:val="num" w:pos="720"/>
        </w:tabs>
        <w:spacing w:line="360" w:lineRule="auto"/>
        <w:ind w:firstLine="284"/>
        <w:jc w:val="both"/>
        <w:rPr>
          <w:sz w:val="24"/>
          <w:szCs w:val="24"/>
        </w:rPr>
      </w:pPr>
      <w:r w:rsidRPr="004E7559">
        <w:rPr>
          <w:bCs/>
          <w:sz w:val="24"/>
          <w:szCs w:val="24"/>
        </w:rPr>
        <w:t>Disponible 24/7</w:t>
      </w:r>
      <w:r w:rsidRPr="004E7559">
        <w:rPr>
          <w:sz w:val="24"/>
          <w:szCs w:val="24"/>
        </w:rPr>
        <w:t>: la inmensa mayoría de las tiendas físicas están limitadas por un horario de apertura y cierre, y cuanto más tiempo estén abiertas, mayores serán los costes de personal. En cambio, los e-commerce nunca echan la persiana.</w:t>
      </w:r>
    </w:p>
    <w:p w14:paraId="5247E289" w14:textId="77777777" w:rsidR="00097580" w:rsidRPr="004E7559" w:rsidRDefault="00097580" w:rsidP="004E7559">
      <w:pPr>
        <w:spacing w:line="360" w:lineRule="auto"/>
        <w:jc w:val="both"/>
        <w:rPr>
          <w:sz w:val="24"/>
          <w:szCs w:val="24"/>
        </w:rPr>
      </w:pPr>
    </w:p>
    <w:p w14:paraId="7C51BA88" w14:textId="77777777" w:rsidR="002B2656" w:rsidRPr="004E7559" w:rsidRDefault="002B2656" w:rsidP="004E7559">
      <w:pPr>
        <w:spacing w:line="360" w:lineRule="auto"/>
        <w:jc w:val="both"/>
        <w:rPr>
          <w:i/>
          <w:sz w:val="24"/>
          <w:szCs w:val="24"/>
        </w:rPr>
      </w:pPr>
      <w:r w:rsidRPr="004E7559">
        <w:rPr>
          <w:i/>
          <w:sz w:val="24"/>
          <w:szCs w:val="24"/>
        </w:rPr>
        <w:t>Desventajas del e-commerce</w:t>
      </w:r>
    </w:p>
    <w:p w14:paraId="666DE359" w14:textId="77777777" w:rsidR="002B2656" w:rsidRPr="004E7559" w:rsidRDefault="002B2656" w:rsidP="004E7559">
      <w:pPr>
        <w:spacing w:line="360" w:lineRule="auto"/>
        <w:ind w:firstLine="284"/>
        <w:jc w:val="center"/>
        <w:rPr>
          <w:sz w:val="24"/>
          <w:szCs w:val="24"/>
        </w:rPr>
      </w:pPr>
    </w:p>
    <w:p w14:paraId="20B7B58F" w14:textId="77777777" w:rsidR="002B2656" w:rsidRPr="004E7559" w:rsidRDefault="002B2656" w:rsidP="004E7559">
      <w:pPr>
        <w:spacing w:line="360" w:lineRule="auto"/>
        <w:ind w:firstLine="284"/>
        <w:jc w:val="both"/>
        <w:rPr>
          <w:sz w:val="24"/>
          <w:szCs w:val="24"/>
        </w:rPr>
      </w:pPr>
      <w:r w:rsidRPr="004E7559">
        <w:rPr>
          <w:bCs/>
          <w:sz w:val="24"/>
          <w:szCs w:val="24"/>
        </w:rPr>
        <w:t>Dificultades para acceder a ciertos sectores</w:t>
      </w:r>
      <w:r w:rsidRPr="004E7559">
        <w:rPr>
          <w:sz w:val="24"/>
          <w:szCs w:val="24"/>
        </w:rPr>
        <w:t>: aunque las compras online son cada vez más populares, todavía hay sectores de la población que no están demasiado familiarizados con ellas y no se sienten cómodos comprando por internet, por ejemplo, las personas mayores.</w:t>
      </w:r>
    </w:p>
    <w:p w14:paraId="42BCFBD3" w14:textId="7BB9EC40" w:rsidR="002B2656" w:rsidRPr="004E7559" w:rsidRDefault="002B2656" w:rsidP="004E7559">
      <w:pPr>
        <w:spacing w:line="360" w:lineRule="auto"/>
        <w:ind w:firstLine="284"/>
        <w:jc w:val="both"/>
        <w:rPr>
          <w:sz w:val="24"/>
          <w:szCs w:val="24"/>
        </w:rPr>
      </w:pPr>
      <w:r w:rsidRPr="004E7559">
        <w:rPr>
          <w:bCs/>
          <w:sz w:val="24"/>
          <w:szCs w:val="24"/>
        </w:rPr>
        <w:lastRenderedPageBreak/>
        <w:t>E</w:t>
      </w:r>
      <w:r w:rsidR="00B77FA1">
        <w:rPr>
          <w:bCs/>
          <w:sz w:val="24"/>
          <w:szCs w:val="24"/>
        </w:rPr>
        <w:t>n la</w:t>
      </w:r>
      <w:r w:rsidRPr="004E7559">
        <w:rPr>
          <w:bCs/>
          <w:sz w:val="24"/>
          <w:szCs w:val="24"/>
        </w:rPr>
        <w:t>s</w:t>
      </w:r>
      <w:r w:rsidR="00B77FA1">
        <w:rPr>
          <w:bCs/>
          <w:sz w:val="24"/>
          <w:szCs w:val="24"/>
        </w:rPr>
        <w:t xml:space="preserve"> e-commerce es</w:t>
      </w:r>
      <w:r w:rsidRPr="004E7559">
        <w:rPr>
          <w:bCs/>
          <w:sz w:val="24"/>
          <w:szCs w:val="24"/>
        </w:rPr>
        <w:t xml:space="preserve"> imposible ver, tocar o probar los productos</w:t>
      </w:r>
      <w:r w:rsidRPr="004E7559">
        <w:rPr>
          <w:sz w:val="24"/>
          <w:szCs w:val="24"/>
        </w:rPr>
        <w:t xml:space="preserve">: en los productos en los que las cualidades sensoriales son muy importantes o que requieren una prueba, como la ropa, el comercio electrónico introduce una barrera difícil de solventar. </w:t>
      </w:r>
      <w:r w:rsidR="00B77FA1">
        <w:rPr>
          <w:sz w:val="24"/>
          <w:szCs w:val="24"/>
        </w:rPr>
        <w:t>Se puede</w:t>
      </w:r>
      <w:r w:rsidRPr="004E7559">
        <w:rPr>
          <w:sz w:val="24"/>
          <w:szCs w:val="24"/>
        </w:rPr>
        <w:t xml:space="preserve"> resolver parcialmente aportando descripciones detalladas, fotos y vídeos de los productos y teniendo una buena política de devoluciones.</w:t>
      </w:r>
    </w:p>
    <w:p w14:paraId="6715B56D" w14:textId="77777777" w:rsidR="002B2656" w:rsidRPr="004E7559" w:rsidRDefault="002B2656" w:rsidP="004E7559">
      <w:pPr>
        <w:spacing w:line="360" w:lineRule="auto"/>
        <w:ind w:firstLine="284"/>
        <w:jc w:val="both"/>
        <w:rPr>
          <w:sz w:val="24"/>
          <w:szCs w:val="24"/>
        </w:rPr>
      </w:pPr>
      <w:r w:rsidRPr="004E7559">
        <w:rPr>
          <w:bCs/>
          <w:sz w:val="24"/>
          <w:szCs w:val="24"/>
        </w:rPr>
        <w:t>Problemas de confianza</w:t>
      </w:r>
      <w:r w:rsidRPr="004E7559">
        <w:rPr>
          <w:sz w:val="24"/>
          <w:szCs w:val="24"/>
        </w:rPr>
        <w:t>. Algunos usuarios siguen sin fiarse de los sistemas de pago electrónicos. Los sellos de confianza y la encriptación SSL pueden ayudarnos a paliar este problema.</w:t>
      </w:r>
    </w:p>
    <w:p w14:paraId="46DE0664" w14:textId="45F57EBF" w:rsidR="002B2656" w:rsidRDefault="002B2656" w:rsidP="004E7559">
      <w:pPr>
        <w:spacing w:line="360" w:lineRule="auto"/>
        <w:ind w:firstLine="284"/>
        <w:jc w:val="both"/>
        <w:rPr>
          <w:sz w:val="24"/>
          <w:szCs w:val="24"/>
        </w:rPr>
      </w:pPr>
      <w:r w:rsidRPr="004E7559">
        <w:rPr>
          <w:bCs/>
          <w:sz w:val="24"/>
          <w:szCs w:val="24"/>
        </w:rPr>
        <w:t>Mayor competencia</w:t>
      </w:r>
      <w:r w:rsidRPr="004E7559">
        <w:rPr>
          <w:sz w:val="24"/>
          <w:szCs w:val="24"/>
        </w:rPr>
        <w:t>. Como las barreras de acceso al comercio electrónico son muy bajas, existen muchas más marcas que pueden abrir su propia tienda online. Por tanto, tendremos que hacer una cierta inversión de tiempo y recurso</w:t>
      </w:r>
      <w:r w:rsidR="00B77FA1">
        <w:rPr>
          <w:sz w:val="24"/>
          <w:szCs w:val="24"/>
        </w:rPr>
        <w:t>s para destacar y ser visibles.</w:t>
      </w:r>
    </w:p>
    <w:p w14:paraId="760C51E1" w14:textId="77777777" w:rsidR="00B77FA1" w:rsidRDefault="00B77FA1" w:rsidP="004E7559">
      <w:pPr>
        <w:spacing w:line="360" w:lineRule="auto"/>
        <w:ind w:firstLine="284"/>
        <w:jc w:val="both"/>
        <w:rPr>
          <w:sz w:val="24"/>
          <w:szCs w:val="24"/>
        </w:rPr>
      </w:pPr>
    </w:p>
    <w:p w14:paraId="4EA80477" w14:textId="2CFA55ED" w:rsidR="002B2656" w:rsidRDefault="00097580" w:rsidP="00097580">
      <w:pPr>
        <w:pStyle w:val="INCICE2"/>
        <w:tabs>
          <w:tab w:val="left" w:pos="4678"/>
        </w:tabs>
        <w:ind w:firstLine="284"/>
        <w:jc w:val="both"/>
        <w:rPr>
          <w:rFonts w:eastAsia="Arial"/>
          <w:b w:val="0"/>
          <w:lang w:val="es" w:eastAsia="es-VE"/>
        </w:rPr>
      </w:pPr>
      <w:r w:rsidRPr="00097580">
        <w:rPr>
          <w:rFonts w:eastAsia="Arial"/>
          <w:b w:val="0"/>
          <w:lang w:val="es" w:eastAsia="es-VE"/>
        </w:rPr>
        <w:t>En el marco del proyecto en desarrollo, la evaluación sistemática de las potencialidades y limitaciones inherentes al comercio electrónico resulta fundamental para delimitar con precisión el alcance de la investigación. Dicho análisis comparativo previene desviaciones metodológicas y garantiza la concentración de esfuerzos en las variables de mayor impacto operativo. Asimismo, este diagnóstico sustenta la formulación de objetivos claros y viables, orientados tanto al aprovechamiento de oportunidades de mercado como al diseño de estrategias de mitigación de riesgos tecnológicos y comerciales.</w:t>
      </w:r>
    </w:p>
    <w:p w14:paraId="248529C0" w14:textId="77777777" w:rsidR="00097580" w:rsidRPr="004E7559" w:rsidRDefault="00097580" w:rsidP="00097580">
      <w:pPr>
        <w:pStyle w:val="INCICE2"/>
        <w:tabs>
          <w:tab w:val="left" w:pos="4678"/>
        </w:tabs>
        <w:ind w:firstLine="284"/>
        <w:jc w:val="both"/>
      </w:pPr>
    </w:p>
    <w:p w14:paraId="1EC036C7" w14:textId="77777777" w:rsidR="002B2656" w:rsidRPr="00AA5CEC" w:rsidRDefault="002B2656" w:rsidP="00DB7073">
      <w:pPr>
        <w:pStyle w:val="INCICE2"/>
        <w:rPr>
          <w:i/>
        </w:rPr>
      </w:pPr>
      <w:bookmarkStart w:id="4" w:name="_Toc187520158"/>
      <w:r w:rsidRPr="00AA5CEC">
        <w:rPr>
          <w:i/>
        </w:rPr>
        <w:t>Ventas</w:t>
      </w:r>
      <w:bookmarkEnd w:id="4"/>
    </w:p>
    <w:p w14:paraId="4F023933"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23592941" w14:textId="77777777" w:rsidR="002B2656" w:rsidRPr="004E7559" w:rsidRDefault="002B2656" w:rsidP="004E7559">
      <w:pPr>
        <w:widowControl w:val="0"/>
        <w:autoSpaceDE w:val="0"/>
        <w:autoSpaceDN w:val="0"/>
        <w:adjustRightInd w:val="0"/>
        <w:spacing w:line="360" w:lineRule="auto"/>
        <w:ind w:firstLine="284"/>
        <w:jc w:val="both"/>
        <w:rPr>
          <w:sz w:val="24"/>
          <w:szCs w:val="24"/>
        </w:rPr>
      </w:pPr>
      <w:r w:rsidRPr="004E7559">
        <w:rPr>
          <w:sz w:val="24"/>
          <w:szCs w:val="24"/>
        </w:rPr>
        <w:t xml:space="preserve">La venta es el proceso de intercambiar un producto o servicio por un valor monetario, se puede decir que, es la acción de persuadir a un cliente potencial a adquirir algo que necesita o desea. Así como también se podría establecer que el vender podría satisfacer una necesidad ofreciendo una solución a un problema o deseo del cliente, por </w:t>
      </w:r>
      <w:proofErr w:type="gramStart"/>
      <w:r w:rsidRPr="004E7559">
        <w:rPr>
          <w:sz w:val="24"/>
          <w:szCs w:val="24"/>
        </w:rPr>
        <w:t>consiguiente</w:t>
      </w:r>
      <w:proofErr w:type="gramEnd"/>
      <w:r w:rsidRPr="004E7559">
        <w:rPr>
          <w:sz w:val="24"/>
          <w:szCs w:val="24"/>
        </w:rPr>
        <w:t xml:space="preserve"> se estaría </w:t>
      </w:r>
      <w:r w:rsidRPr="004E7559">
        <w:rPr>
          <w:sz w:val="24"/>
          <w:szCs w:val="24"/>
        </w:rPr>
        <w:lastRenderedPageBreak/>
        <w:t>creando valor, ya que, en esta habilidad el principio es demostrar, cómo tu producto o servicio mejora la vida del cliente. En este sentido se establecen relaciones también, porque el vendedor debe construir confianza y lealtad con el cliente. Al respecto el Diccionario de Marketing (2020) define:</w:t>
      </w:r>
    </w:p>
    <w:p w14:paraId="2E906048" w14:textId="77777777" w:rsidR="002B2656" w:rsidRPr="004E7559" w:rsidRDefault="002B2656" w:rsidP="004E7559">
      <w:pPr>
        <w:widowControl w:val="0"/>
        <w:autoSpaceDE w:val="0"/>
        <w:autoSpaceDN w:val="0"/>
        <w:adjustRightInd w:val="0"/>
        <w:spacing w:line="360" w:lineRule="auto"/>
        <w:ind w:firstLine="284"/>
        <w:jc w:val="both"/>
        <w:rPr>
          <w:sz w:val="24"/>
          <w:szCs w:val="24"/>
        </w:rPr>
      </w:pPr>
    </w:p>
    <w:p w14:paraId="73CA7070" w14:textId="77777777" w:rsidR="002B2656" w:rsidRPr="002B2656" w:rsidRDefault="002B2656" w:rsidP="002B2656">
      <w:pPr>
        <w:widowControl w:val="0"/>
        <w:autoSpaceDE w:val="0"/>
        <w:autoSpaceDN w:val="0"/>
        <w:adjustRightInd w:val="0"/>
        <w:spacing w:line="240" w:lineRule="auto"/>
        <w:ind w:left="567" w:right="567"/>
        <w:jc w:val="both"/>
        <w:rPr>
          <w:iCs/>
          <w:color w:val="1F1F1F"/>
          <w:sz w:val="24"/>
          <w:szCs w:val="24"/>
          <w:shd w:val="clear" w:color="auto" w:fill="FFFFFF"/>
        </w:rPr>
      </w:pPr>
      <w:r w:rsidRPr="002B2656">
        <w:rPr>
          <w:iCs/>
          <w:color w:val="1F1F1F"/>
          <w:sz w:val="24"/>
          <w:szCs w:val="24"/>
          <w:shd w:val="clear" w:color="auto" w:fill="FFFFFF"/>
        </w:rPr>
        <w:t>Un contrato en el que el vendedor se obliga a transmitir una cosa o un derecho al comprador, a cambio de una determinada cantidad de dinero". </w:t>
      </w:r>
      <w:r w:rsidRPr="002B2656">
        <w:rPr>
          <w:color w:val="1F1F1F"/>
          <w:sz w:val="24"/>
          <w:szCs w:val="24"/>
          <w:shd w:val="clear" w:color="auto" w:fill="FFFFFF"/>
        </w:rPr>
        <w:t>También incluye en su definición, que </w:t>
      </w:r>
      <w:r w:rsidRPr="002B2656">
        <w:rPr>
          <w:iCs/>
          <w:color w:val="1F1F1F"/>
          <w:sz w:val="24"/>
          <w:szCs w:val="24"/>
          <w:shd w:val="clear" w:color="auto" w:fill="FFFFFF"/>
        </w:rPr>
        <w:t>"la venta puede considerarse como un proceso personal o impersonal mediante el cual, el vendedor pretende influir en el comprador. (p. 340).</w:t>
      </w:r>
    </w:p>
    <w:p w14:paraId="38486110" w14:textId="77777777" w:rsidR="002B2656" w:rsidRPr="002B2656" w:rsidRDefault="002B2656" w:rsidP="004E7559">
      <w:pPr>
        <w:widowControl w:val="0"/>
        <w:autoSpaceDE w:val="0"/>
        <w:autoSpaceDN w:val="0"/>
        <w:adjustRightInd w:val="0"/>
        <w:spacing w:line="360" w:lineRule="auto"/>
        <w:ind w:firstLine="284"/>
        <w:jc w:val="both"/>
        <w:rPr>
          <w:iCs/>
          <w:color w:val="1F1F1F"/>
          <w:sz w:val="24"/>
          <w:szCs w:val="24"/>
          <w:shd w:val="clear" w:color="auto" w:fill="FFFFFF"/>
        </w:rPr>
      </w:pPr>
    </w:p>
    <w:p w14:paraId="29814170" w14:textId="640C2971" w:rsidR="002D3910" w:rsidRPr="002D3910" w:rsidRDefault="002D3910" w:rsidP="002D3910">
      <w:pPr>
        <w:pStyle w:val="INCICE2"/>
        <w:ind w:firstLine="284"/>
        <w:jc w:val="both"/>
        <w:rPr>
          <w:rFonts w:eastAsia="Arial"/>
          <w:b w:val="0"/>
          <w:iCs/>
          <w:shd w:val="clear" w:color="auto" w:fill="FFFFFF"/>
          <w:lang w:val="es" w:eastAsia="es-VE"/>
        </w:rPr>
      </w:pPr>
      <w:bookmarkStart w:id="5" w:name="_Toc187520159"/>
      <w:r w:rsidRPr="002D3910">
        <w:rPr>
          <w:rFonts w:eastAsia="Arial"/>
          <w:b w:val="0"/>
          <w:iCs/>
          <w:shd w:val="clear" w:color="auto" w:fill="FFFFFF"/>
          <w:lang w:val="es" w:eastAsia="es-VE"/>
        </w:rPr>
        <w:t>Este</w:t>
      </w:r>
      <w:r>
        <w:rPr>
          <w:rFonts w:eastAsia="Arial"/>
          <w:b w:val="0"/>
          <w:iCs/>
          <w:shd w:val="clear" w:color="auto" w:fill="FFFFFF"/>
          <w:lang w:val="es" w:eastAsia="es-VE"/>
        </w:rPr>
        <w:t xml:space="preserve"> </w:t>
      </w:r>
      <w:r w:rsidRPr="002D3910">
        <w:rPr>
          <w:rFonts w:eastAsia="Arial"/>
          <w:b w:val="0"/>
          <w:iCs/>
          <w:shd w:val="clear" w:color="auto" w:fill="FFFFFF"/>
          <w:lang w:val="es" w:eastAsia="es-VE"/>
        </w:rPr>
        <w:t>concepto adquiere relevancia dada la necesidad de caracterizar rigurosamente las variables que intervienen en el fenómeno objeto de estudio. Esta delimitación permite cuantificar su impacto bajo la</w:t>
      </w:r>
      <w:r>
        <w:rPr>
          <w:rFonts w:eastAsia="Arial"/>
          <w:b w:val="0"/>
          <w:iCs/>
          <w:shd w:val="clear" w:color="auto" w:fill="FFFFFF"/>
          <w:lang w:val="es" w:eastAsia="es-VE"/>
        </w:rPr>
        <w:t xml:space="preserve"> premisa de</w:t>
      </w:r>
      <w:r w:rsidRPr="002D3910">
        <w:rPr>
          <w:rFonts w:eastAsia="Arial"/>
          <w:b w:val="0"/>
          <w:iCs/>
          <w:shd w:val="clear" w:color="auto" w:fill="FFFFFF"/>
          <w:lang w:val="es" w:eastAsia="es-VE"/>
        </w:rPr>
        <w:t xml:space="preserve"> gestión de calidad que establece que </w:t>
      </w:r>
      <w:r w:rsidRPr="002D3910">
        <w:rPr>
          <w:rFonts w:eastAsia="Arial"/>
          <w:b w:val="0"/>
          <w:shd w:val="clear" w:color="auto" w:fill="FFFFFF"/>
          <w:lang w:val="es" w:eastAsia="es-VE"/>
        </w:rPr>
        <w:t>aquello que no se mide, no se puede optimizar</w:t>
      </w:r>
      <w:r w:rsidRPr="002D3910">
        <w:rPr>
          <w:rFonts w:eastAsia="Arial"/>
          <w:b w:val="0"/>
          <w:iCs/>
          <w:shd w:val="clear" w:color="auto" w:fill="FFFFFF"/>
          <w:lang w:val="es" w:eastAsia="es-VE"/>
        </w:rPr>
        <w:t xml:space="preserve">. En este sentido, la fundamentación teórica permite estructurar cuatro componentes esenciales del proceso comercial: el </w:t>
      </w:r>
      <w:r w:rsidRPr="002D3910">
        <w:rPr>
          <w:rFonts w:eastAsia="Arial"/>
          <w:b w:val="0"/>
          <w:bCs/>
          <w:iCs/>
          <w:shd w:val="clear" w:color="auto" w:fill="FFFFFF"/>
          <w:lang w:val="es" w:eastAsia="es-VE"/>
        </w:rPr>
        <w:t>producto o servicio</w:t>
      </w:r>
      <w:r w:rsidRPr="002D3910">
        <w:rPr>
          <w:rFonts w:eastAsia="Arial"/>
          <w:b w:val="0"/>
          <w:iCs/>
          <w:shd w:val="clear" w:color="auto" w:fill="FFFFFF"/>
          <w:lang w:val="es" w:eastAsia="es-VE"/>
        </w:rPr>
        <w:t xml:space="preserve"> (oferta de valor corporativa), el </w:t>
      </w:r>
      <w:r w:rsidRPr="002D3910">
        <w:rPr>
          <w:rFonts w:eastAsia="Arial"/>
          <w:b w:val="0"/>
          <w:bCs/>
          <w:iCs/>
          <w:shd w:val="clear" w:color="auto" w:fill="FFFFFF"/>
          <w:lang w:val="es" w:eastAsia="es-VE"/>
        </w:rPr>
        <w:t>cliente</w:t>
      </w:r>
      <w:r w:rsidRPr="002D3910">
        <w:rPr>
          <w:rFonts w:eastAsia="Arial"/>
          <w:b w:val="0"/>
          <w:iCs/>
          <w:shd w:val="clear" w:color="auto" w:fill="FFFFFF"/>
          <w:lang w:val="es" w:eastAsia="es-VE"/>
        </w:rPr>
        <w:t xml:space="preserve"> (entidad receptora o demandante), el </w:t>
      </w:r>
      <w:r w:rsidRPr="002D3910">
        <w:rPr>
          <w:rFonts w:eastAsia="Arial"/>
          <w:b w:val="0"/>
          <w:bCs/>
          <w:iCs/>
          <w:shd w:val="clear" w:color="auto" w:fill="FFFFFF"/>
          <w:lang w:val="es" w:eastAsia="es-VE"/>
        </w:rPr>
        <w:t>valor percibido</w:t>
      </w:r>
      <w:r w:rsidRPr="002D3910">
        <w:rPr>
          <w:rFonts w:eastAsia="Arial"/>
          <w:b w:val="0"/>
          <w:iCs/>
          <w:shd w:val="clear" w:color="auto" w:fill="FFFFFF"/>
          <w:lang w:val="es" w:eastAsia="es-VE"/>
        </w:rPr>
        <w:t xml:space="preserve"> (beneficio neto derivado de la adquisición) y la </w:t>
      </w:r>
      <w:r w:rsidRPr="002D3910">
        <w:rPr>
          <w:rFonts w:eastAsia="Arial"/>
          <w:b w:val="0"/>
          <w:bCs/>
          <w:iCs/>
          <w:shd w:val="clear" w:color="auto" w:fill="FFFFFF"/>
          <w:lang w:val="es" w:eastAsia="es-VE"/>
        </w:rPr>
        <w:t>transacción</w:t>
      </w:r>
      <w:r w:rsidRPr="002D3910">
        <w:rPr>
          <w:rFonts w:eastAsia="Arial"/>
          <w:b w:val="0"/>
          <w:iCs/>
          <w:shd w:val="clear" w:color="auto" w:fill="FFFFFF"/>
          <w:lang w:val="es" w:eastAsia="es-VE"/>
        </w:rPr>
        <w:t xml:space="preserve"> (mecanismo de intercambio monetario del bien o servicio).</w:t>
      </w:r>
    </w:p>
    <w:p w14:paraId="597EBCD9" w14:textId="77777777" w:rsidR="002D3910" w:rsidRDefault="002D3910" w:rsidP="002D3910">
      <w:pPr>
        <w:pStyle w:val="INCICE2"/>
        <w:jc w:val="both"/>
        <w:rPr>
          <w:rFonts w:eastAsia="Arial"/>
          <w:b w:val="0"/>
          <w:iCs/>
          <w:color w:val="1F1F1F"/>
          <w:shd w:val="clear" w:color="auto" w:fill="FFFFFF"/>
          <w:lang w:val="es" w:eastAsia="es-VE"/>
        </w:rPr>
      </w:pPr>
    </w:p>
    <w:p w14:paraId="37708177" w14:textId="5EB82560" w:rsidR="002B2656" w:rsidRPr="00AA5CEC" w:rsidRDefault="002B2656" w:rsidP="002D3910">
      <w:pPr>
        <w:pStyle w:val="INCICE2"/>
        <w:rPr>
          <w:i/>
        </w:rPr>
      </w:pPr>
      <w:r w:rsidRPr="00AA5CEC">
        <w:rPr>
          <w:i/>
        </w:rPr>
        <w:t>Servicios</w:t>
      </w:r>
      <w:bookmarkEnd w:id="5"/>
    </w:p>
    <w:p w14:paraId="722385B3" w14:textId="77777777" w:rsidR="002B2656" w:rsidRPr="002B2656" w:rsidRDefault="002B2656" w:rsidP="004E7559">
      <w:pPr>
        <w:spacing w:line="360" w:lineRule="auto"/>
        <w:jc w:val="center"/>
        <w:rPr>
          <w:b/>
          <w:i/>
          <w:sz w:val="24"/>
          <w:szCs w:val="24"/>
        </w:rPr>
      </w:pPr>
    </w:p>
    <w:p w14:paraId="0597AB42" w14:textId="77777777" w:rsidR="00E23FDA" w:rsidRDefault="002B2656" w:rsidP="004E7559">
      <w:pPr>
        <w:spacing w:line="360" w:lineRule="auto"/>
        <w:ind w:firstLine="284"/>
        <w:jc w:val="both"/>
        <w:rPr>
          <w:sz w:val="24"/>
          <w:szCs w:val="24"/>
        </w:rPr>
      </w:pPr>
      <w:r w:rsidRPr="002B2656">
        <w:rPr>
          <w:sz w:val="24"/>
          <w:szCs w:val="24"/>
        </w:rPr>
        <w:t xml:space="preserve">Se refiere al conjunto de actividades que buscan complacer las necesidades de una persona. Los servicios son análogos a los bienes, pero difieren en que no son tangibles ni contables. Al respecto Stanton (2024) definen los servicios “como actividades identificables e intangibles que son el objeto principal de una transacción ideada para brindar a los clientes satisfacción de deseos o necesidades” (p. 333). </w:t>
      </w:r>
    </w:p>
    <w:p w14:paraId="08CF4697" w14:textId="11295251" w:rsidR="002B2656" w:rsidRDefault="00870934" w:rsidP="004E7559">
      <w:pPr>
        <w:spacing w:line="360" w:lineRule="auto"/>
        <w:ind w:firstLine="284"/>
        <w:jc w:val="both"/>
        <w:rPr>
          <w:sz w:val="24"/>
          <w:szCs w:val="24"/>
        </w:rPr>
      </w:pPr>
      <w:r w:rsidRPr="00870934">
        <w:rPr>
          <w:sz w:val="24"/>
          <w:szCs w:val="24"/>
        </w:rPr>
        <w:t xml:space="preserve">El concepto de servicio, entendido como el conjunto de actividades intangibles e inmateriales orientadas a la satisfacción de necesidades específicas del cliente, adquiere una dimensión operativa particular en el </w:t>
      </w:r>
      <w:r w:rsidRPr="00870934">
        <w:rPr>
          <w:sz w:val="24"/>
          <w:szCs w:val="24"/>
        </w:rPr>
        <w:lastRenderedPageBreak/>
        <w:t xml:space="preserve">entorno digital. A diferencia de los bienes tangibles y contabilizables por unidades físicas, la intangibilidad del servicio exige que una plataforma de </w:t>
      </w:r>
      <w:r w:rsidRPr="00870934">
        <w:rPr>
          <w:i/>
          <w:iCs/>
          <w:sz w:val="24"/>
          <w:szCs w:val="24"/>
        </w:rPr>
        <w:t>e-commerce</w:t>
      </w:r>
      <w:r w:rsidRPr="00870934">
        <w:rPr>
          <w:sz w:val="24"/>
          <w:szCs w:val="24"/>
        </w:rPr>
        <w:t xml:space="preserve"> actúe como un entorno de interacción técnica transparente. En este contexto, el desarrollo del sistema web no solo digitaliza el canal de contacto, sino que estructura la oferta intangible mediante especificaciones detalladas, sistematización de solicitudes y trazabilidad operativa, garantizando al usuario la certidumbre, el valor percibido y la gestión eficiente de la contratación en línea.</w:t>
      </w:r>
    </w:p>
    <w:p w14:paraId="387101F1" w14:textId="77777777" w:rsidR="002D3910" w:rsidRPr="002B2656" w:rsidRDefault="002D3910" w:rsidP="004E7559">
      <w:pPr>
        <w:spacing w:line="360" w:lineRule="auto"/>
        <w:ind w:firstLine="284"/>
        <w:jc w:val="both"/>
        <w:rPr>
          <w:sz w:val="24"/>
          <w:szCs w:val="24"/>
        </w:rPr>
      </w:pPr>
    </w:p>
    <w:p w14:paraId="12D3CEEC" w14:textId="77777777" w:rsidR="002B2656" w:rsidRPr="002B2656" w:rsidRDefault="002B2656" w:rsidP="00DB7073">
      <w:pPr>
        <w:pStyle w:val="INCICE2"/>
      </w:pPr>
      <w:bookmarkStart w:id="6" w:name="_Toc187520160"/>
      <w:r w:rsidRPr="002B2656">
        <w:t>Antecedentes de Campo</w:t>
      </w:r>
      <w:bookmarkEnd w:id="6"/>
      <w:r w:rsidRPr="002B2656">
        <w:t xml:space="preserve"> </w:t>
      </w:r>
    </w:p>
    <w:p w14:paraId="62B5F2D2" w14:textId="77777777" w:rsidR="002B2656" w:rsidRPr="002B2656" w:rsidRDefault="002B2656" w:rsidP="004E7559">
      <w:pPr>
        <w:spacing w:line="360" w:lineRule="auto"/>
        <w:jc w:val="center"/>
        <w:rPr>
          <w:sz w:val="24"/>
          <w:szCs w:val="24"/>
        </w:rPr>
      </w:pPr>
    </w:p>
    <w:p w14:paraId="7931603E" w14:textId="77777777" w:rsidR="002B2656" w:rsidRPr="002B2656" w:rsidRDefault="002B2656" w:rsidP="004E7559">
      <w:pPr>
        <w:spacing w:line="360" w:lineRule="auto"/>
        <w:ind w:firstLine="284"/>
        <w:jc w:val="both"/>
        <w:rPr>
          <w:sz w:val="24"/>
          <w:szCs w:val="24"/>
        </w:rPr>
      </w:pPr>
      <w:r w:rsidRPr="002B2656">
        <w:rPr>
          <w:sz w:val="24"/>
          <w:szCs w:val="24"/>
        </w:rPr>
        <w:t xml:space="preserve">En esta sección se </w:t>
      </w:r>
      <w:proofErr w:type="gramStart"/>
      <w:r w:rsidRPr="002B2656">
        <w:rPr>
          <w:sz w:val="24"/>
          <w:szCs w:val="24"/>
        </w:rPr>
        <w:t>presentara</w:t>
      </w:r>
      <w:proofErr w:type="gramEnd"/>
      <w:r w:rsidRPr="002B2656">
        <w:rPr>
          <w:sz w:val="24"/>
          <w:szCs w:val="24"/>
        </w:rPr>
        <w:t xml:space="preserve"> la revisión de tres (3) trabajos de investigación relacionados con el trabajo de investigación en desarrollo, permitiendo la demostración del tema a través de otros autores, con el objetivo de mitigar posibles errores al aborda el tema desde una perspectiva original. Al respecto el manual para la elaboración de trabajo de grado del Instituto Universitario Politécnico “Santiago Mariño” (IUPSM, 2015) dice que:</w:t>
      </w:r>
    </w:p>
    <w:p w14:paraId="76461152" w14:textId="77777777" w:rsidR="002B2656" w:rsidRPr="002B2656" w:rsidRDefault="002B2656" w:rsidP="004E7559">
      <w:pPr>
        <w:spacing w:line="360" w:lineRule="auto"/>
        <w:ind w:firstLine="284"/>
        <w:jc w:val="both"/>
        <w:rPr>
          <w:sz w:val="24"/>
          <w:szCs w:val="24"/>
        </w:rPr>
      </w:pPr>
    </w:p>
    <w:p w14:paraId="79137F15" w14:textId="77777777" w:rsidR="002B2656" w:rsidRPr="002B2656" w:rsidRDefault="002B2656" w:rsidP="002B2656">
      <w:pPr>
        <w:spacing w:line="240" w:lineRule="auto"/>
        <w:ind w:left="567" w:right="567"/>
        <w:jc w:val="both"/>
        <w:rPr>
          <w:sz w:val="24"/>
          <w:szCs w:val="24"/>
        </w:rPr>
      </w:pPr>
      <w:r w:rsidRPr="002B2656">
        <w:rPr>
          <w:sz w:val="24"/>
          <w:szCs w:val="24"/>
        </w:rPr>
        <w:t>El marco referencial debe iniciarse con una exposición de investigaciones previamente realizadas, vinculadas directa o indirectamente al problema o necesidad planteada, las cuales representan un aporte para el estudio que aspira realizar el autor de la propuesta de Trabajo de Grado. En relación con esto último ha de tenerse presente que tal alcance no consiste solo en hacer una reseña esquemática de ellas, sino que es necesario determinar su contribución en cuanto a: ampliar el panorama sobre el estado actual del problema o necesidad; clarificar ideas sobre las variables a estudiar, las hipótesis a formular (si procede), la metodología a utilizar, y otros aspectos más. (p.51).</w:t>
      </w:r>
    </w:p>
    <w:p w14:paraId="7BFF320D" w14:textId="77777777" w:rsidR="002B2656" w:rsidRPr="002B2656" w:rsidRDefault="002B2656" w:rsidP="004E7559">
      <w:pPr>
        <w:spacing w:line="360" w:lineRule="auto"/>
        <w:ind w:firstLine="284"/>
        <w:jc w:val="both"/>
        <w:rPr>
          <w:sz w:val="24"/>
          <w:szCs w:val="24"/>
        </w:rPr>
      </w:pPr>
    </w:p>
    <w:p w14:paraId="08300C72" w14:textId="77777777" w:rsidR="002B2656" w:rsidRPr="002B2656" w:rsidRDefault="002B2656" w:rsidP="004E7559">
      <w:pPr>
        <w:spacing w:line="360" w:lineRule="auto"/>
        <w:ind w:firstLine="284"/>
        <w:jc w:val="both"/>
        <w:rPr>
          <w:sz w:val="24"/>
          <w:szCs w:val="24"/>
        </w:rPr>
      </w:pPr>
      <w:r w:rsidRPr="002B2656">
        <w:rPr>
          <w:sz w:val="24"/>
          <w:szCs w:val="24"/>
        </w:rPr>
        <w:t xml:space="preserve">A </w:t>
      </w:r>
      <w:proofErr w:type="gramStart"/>
      <w:r w:rsidRPr="002B2656">
        <w:rPr>
          <w:sz w:val="24"/>
          <w:szCs w:val="24"/>
        </w:rPr>
        <w:t>continuación</w:t>
      </w:r>
      <w:proofErr w:type="gramEnd"/>
      <w:r w:rsidRPr="002B2656">
        <w:rPr>
          <w:sz w:val="24"/>
          <w:szCs w:val="24"/>
        </w:rPr>
        <w:t xml:space="preserve"> se exponen los trabajos que servirán de sustento para la mitigación de posibles errores en metodología que será utilizada para este trabajo de investigación:</w:t>
      </w:r>
    </w:p>
    <w:p w14:paraId="365A1E4C" w14:textId="77777777" w:rsidR="002B2656" w:rsidRPr="002B2656" w:rsidRDefault="002B2656" w:rsidP="004E7559">
      <w:pPr>
        <w:spacing w:line="360" w:lineRule="auto"/>
        <w:jc w:val="both"/>
        <w:rPr>
          <w:sz w:val="24"/>
          <w:szCs w:val="24"/>
        </w:rPr>
      </w:pPr>
    </w:p>
    <w:p w14:paraId="3A491BE2" w14:textId="4730D8D9" w:rsidR="002B2656" w:rsidRPr="002B2656" w:rsidRDefault="002B2656" w:rsidP="00D51C61">
      <w:pPr>
        <w:spacing w:line="360" w:lineRule="auto"/>
        <w:ind w:firstLine="284"/>
        <w:jc w:val="both"/>
        <w:rPr>
          <w:sz w:val="24"/>
          <w:szCs w:val="24"/>
        </w:rPr>
      </w:pPr>
      <w:r w:rsidRPr="002B2656">
        <w:rPr>
          <w:sz w:val="24"/>
          <w:szCs w:val="24"/>
        </w:rPr>
        <w:lastRenderedPageBreak/>
        <w:t xml:space="preserve">García (2022) desarrollo un trabajo titulado: </w:t>
      </w:r>
      <w:r w:rsidRPr="002B2656">
        <w:rPr>
          <w:i/>
          <w:iCs/>
          <w:sz w:val="24"/>
          <w:szCs w:val="24"/>
        </w:rPr>
        <w:t>“</w:t>
      </w:r>
      <w:r w:rsidRPr="002B2656">
        <w:rPr>
          <w:bCs/>
          <w:i/>
          <w:iCs/>
          <w:sz w:val="24"/>
          <w:szCs w:val="24"/>
        </w:rPr>
        <w:t>Desarrollo de un portal web para la promoción y venta de productos de la industrias metalúrgica Águila, C.A., ubicada en Acarigua, Estado Portuguesa”</w:t>
      </w:r>
      <w:r w:rsidRPr="002B2656">
        <w:rPr>
          <w:i/>
          <w:iCs/>
          <w:sz w:val="24"/>
          <w:szCs w:val="24"/>
        </w:rPr>
        <w:t xml:space="preserve"> </w:t>
      </w:r>
      <w:r w:rsidRPr="002B2656">
        <w:rPr>
          <w:sz w:val="24"/>
          <w:szCs w:val="24"/>
        </w:rPr>
        <w:t>para optar al grado de Técnico Superior Universitario en Informática</w:t>
      </w:r>
      <w:r w:rsidR="00AA5CEC">
        <w:rPr>
          <w:sz w:val="24"/>
          <w:szCs w:val="24"/>
        </w:rPr>
        <w:t xml:space="preserve"> </w:t>
      </w:r>
      <w:r w:rsidR="00D51C61">
        <w:rPr>
          <w:sz w:val="24"/>
          <w:szCs w:val="24"/>
        </w:rPr>
        <w:t xml:space="preserve">en el </w:t>
      </w:r>
      <w:r w:rsidR="00D51C61" w:rsidRPr="00D51C61">
        <w:rPr>
          <w:sz w:val="24"/>
          <w:szCs w:val="24"/>
        </w:rPr>
        <w:t>Instituto Universitario Jesús Obrero</w:t>
      </w:r>
      <w:r w:rsidR="00D51C61">
        <w:rPr>
          <w:sz w:val="24"/>
          <w:szCs w:val="24"/>
        </w:rPr>
        <w:t xml:space="preserve">, </w:t>
      </w:r>
      <w:r w:rsidR="00D51C61" w:rsidRPr="00D51C61">
        <w:rPr>
          <w:sz w:val="24"/>
          <w:szCs w:val="24"/>
        </w:rPr>
        <w:t>Extensión Barquisimeto</w:t>
      </w:r>
      <w:r w:rsidRPr="002B2656">
        <w:rPr>
          <w:sz w:val="24"/>
          <w:szCs w:val="24"/>
        </w:rPr>
        <w:t xml:space="preserve">, este trabajo tuvo como objetivo principal desarrollar un portal web para la venta de productos de la Industria Metalúrgica Águila, C.A., ubicada en Acarigua, Estado Portuguesa, se desarrolló bajo la modalidad de proyecto factible y de campo, tipo descriptivo con revisión documental. La población seleccionada para realizar la presente investigación está conformada por el personal directivo y gerente adscrito a los departamentos de Recurso Humano y Ventas; así mismo una cantidad de siete </w:t>
      </w:r>
      <w:proofErr w:type="gramStart"/>
      <w:r w:rsidRPr="002B2656">
        <w:rPr>
          <w:sz w:val="24"/>
          <w:szCs w:val="24"/>
        </w:rPr>
        <w:t>( 7</w:t>
      </w:r>
      <w:proofErr w:type="gramEnd"/>
      <w:r w:rsidRPr="002B2656">
        <w:rPr>
          <w:sz w:val="24"/>
          <w:szCs w:val="24"/>
        </w:rPr>
        <w:t xml:space="preserve"> ) personas que laboran en la Empresa Industria Metalúrgica Águila, C.A.</w:t>
      </w:r>
    </w:p>
    <w:p w14:paraId="21BF7183" w14:textId="77777777" w:rsidR="002B2656" w:rsidRPr="002B2656" w:rsidRDefault="002B2656" w:rsidP="004E7559">
      <w:pPr>
        <w:spacing w:line="360" w:lineRule="auto"/>
        <w:ind w:firstLine="284"/>
        <w:jc w:val="both"/>
        <w:rPr>
          <w:i/>
          <w:iCs/>
          <w:sz w:val="24"/>
          <w:szCs w:val="24"/>
        </w:rPr>
      </w:pPr>
      <w:r w:rsidRPr="002B2656">
        <w:rPr>
          <w:sz w:val="24"/>
          <w:szCs w:val="24"/>
        </w:rPr>
        <w:t>Las técnicas de recolección de datos empleadas fueron la observación directa, lluvia de ideas en conferencias telefónicas, la entrevista no estructurada y la revisión documental con sus respectivos instrumentos: la cámara fotográfica, el block de notas respectivamente. Las técnicas de análisis de datos empleadas fueron el análisis cualitativo y el análisis documental.</w:t>
      </w:r>
    </w:p>
    <w:p w14:paraId="48728236" w14:textId="6BA3CBF9" w:rsidR="002B2656" w:rsidRPr="002B2656" w:rsidRDefault="002B2656" w:rsidP="004E7559">
      <w:pPr>
        <w:spacing w:line="360" w:lineRule="auto"/>
        <w:ind w:firstLine="284"/>
        <w:jc w:val="both"/>
        <w:rPr>
          <w:sz w:val="24"/>
          <w:szCs w:val="24"/>
        </w:rPr>
      </w:pPr>
      <w:r w:rsidRPr="002B2656">
        <w:rPr>
          <w:sz w:val="24"/>
          <w:szCs w:val="24"/>
        </w:rPr>
        <w:t xml:space="preserve">Dentro de las recomendaciones que en este trabajo se consideró más relevantes estuvo: desarrollar una aplicación del sistema que funcionen en los sistemas operativos y Android para el uso en teléfonos inteligentes, así como, el uso de sesiones para transferir datos codificados dentro de la web que se almacenan en el servidor y no cookies ya que estos son guardados en el cliente y por </w:t>
      </w:r>
      <w:r w:rsidR="00587AC4" w:rsidRPr="002B2656">
        <w:rPr>
          <w:sz w:val="24"/>
          <w:szCs w:val="24"/>
        </w:rPr>
        <w:t>último</w:t>
      </w:r>
      <w:r w:rsidRPr="002B2656">
        <w:rPr>
          <w:sz w:val="24"/>
          <w:szCs w:val="24"/>
        </w:rPr>
        <w:t xml:space="preserve"> cuando se desarrolle un sistema web es recomendable implementarlo bajo un servidor local para realizar pruebas, y posibles modificaciones e implementaciones. </w:t>
      </w:r>
    </w:p>
    <w:p w14:paraId="6BFA205D" w14:textId="73C065A6" w:rsidR="002B2656" w:rsidRPr="002B2656" w:rsidRDefault="002B2656" w:rsidP="004E7559">
      <w:pPr>
        <w:spacing w:line="360" w:lineRule="auto"/>
        <w:ind w:firstLine="284"/>
        <w:jc w:val="both"/>
        <w:rPr>
          <w:sz w:val="24"/>
          <w:szCs w:val="24"/>
        </w:rPr>
      </w:pPr>
      <w:r w:rsidRPr="002B2656">
        <w:rPr>
          <w:sz w:val="24"/>
          <w:szCs w:val="24"/>
        </w:rPr>
        <w:t xml:space="preserve">La revisión de este trabajo se torna importante </w:t>
      </w:r>
      <w:r w:rsidRPr="002B2656">
        <w:rPr>
          <w:rFonts w:eastAsia="Calibri"/>
          <w:kern w:val="28"/>
          <w:sz w:val="24"/>
          <w:szCs w:val="24"/>
          <w:lang w:val="es-VE"/>
        </w:rPr>
        <w:t>como antecedente</w:t>
      </w:r>
      <w:r w:rsidRPr="002B2656">
        <w:rPr>
          <w:sz w:val="24"/>
          <w:szCs w:val="24"/>
          <w:lang w:val="es-VE"/>
        </w:rPr>
        <w:t xml:space="preserve"> </w:t>
      </w:r>
      <w:r w:rsidRPr="002B2656">
        <w:rPr>
          <w:rFonts w:eastAsia="Calibri"/>
          <w:kern w:val="28"/>
          <w:sz w:val="24"/>
          <w:szCs w:val="24"/>
          <w:lang w:val="es-VE"/>
        </w:rPr>
        <w:t>ya que guarda relación con el que se desarrolla en el presente</w:t>
      </w:r>
      <w:r w:rsidR="00AA5CEC">
        <w:rPr>
          <w:rFonts w:eastAsia="Calibri"/>
          <w:kern w:val="28"/>
          <w:sz w:val="24"/>
          <w:szCs w:val="24"/>
          <w:lang w:val="es-VE"/>
        </w:rPr>
        <w:t>,</w:t>
      </w:r>
      <w:r w:rsidRPr="002B2656">
        <w:rPr>
          <w:sz w:val="24"/>
          <w:szCs w:val="24"/>
          <w:lang w:val="es-VE"/>
        </w:rPr>
        <w:t xml:space="preserve"> </w:t>
      </w:r>
      <w:r w:rsidRPr="002B2656">
        <w:rPr>
          <w:rFonts w:eastAsia="Calibri"/>
          <w:kern w:val="28"/>
          <w:sz w:val="24"/>
          <w:szCs w:val="24"/>
          <w:lang w:val="es-VE"/>
        </w:rPr>
        <w:t>el autor</w:t>
      </w:r>
      <w:r w:rsidRPr="002B2656">
        <w:rPr>
          <w:rFonts w:eastAsia="Calibri"/>
          <w:sz w:val="24"/>
          <w:szCs w:val="24"/>
          <w:lang w:val="es-VE"/>
        </w:rPr>
        <w:t xml:space="preserve"> constituyó un programa de actividades para la realización de un sitio de comercio electrónico para una empresa</w:t>
      </w:r>
      <w:r w:rsidRPr="002B2656">
        <w:rPr>
          <w:sz w:val="24"/>
          <w:szCs w:val="24"/>
        </w:rPr>
        <w:t xml:space="preserve">. Su análisis permitió ampliar los </w:t>
      </w:r>
      <w:r w:rsidRPr="002B2656">
        <w:rPr>
          <w:sz w:val="24"/>
          <w:szCs w:val="24"/>
        </w:rPr>
        <w:lastRenderedPageBreak/>
        <w:t>conocimientos del autor en diversas tecnologías de información que aplican a tiendas virtuales; efectivamente comprar en internet es seguro, mientras se realice la compra en sitios web que tengan el certificado digital SSL, que garantiza la encriptación de los datos intercambiados entre la tienda virtual y el puente de pagos a través del canal seguro, no obstante, la certificación digital no protege de empresas inescrupulosas que aprovechan para estafar en la compra del productos. Para evitar clientes fantasmas, bromas o pedidos falso, los métodos de pagó que se considerarán serán por medio online, transferencias o pago en tienda.</w:t>
      </w:r>
    </w:p>
    <w:p w14:paraId="45D857EF" w14:textId="77777777" w:rsidR="00C9114C" w:rsidRDefault="00C9114C" w:rsidP="004E7559">
      <w:pPr>
        <w:spacing w:line="360" w:lineRule="auto"/>
        <w:ind w:firstLine="284"/>
        <w:jc w:val="both"/>
        <w:rPr>
          <w:sz w:val="24"/>
          <w:szCs w:val="24"/>
        </w:rPr>
      </w:pPr>
    </w:p>
    <w:p w14:paraId="64267876" w14:textId="77777777" w:rsidR="002B2656" w:rsidRPr="002B2656" w:rsidRDefault="002B2656" w:rsidP="004E7559">
      <w:pPr>
        <w:spacing w:line="360" w:lineRule="auto"/>
        <w:ind w:firstLine="284"/>
        <w:jc w:val="both"/>
        <w:rPr>
          <w:sz w:val="24"/>
          <w:szCs w:val="24"/>
        </w:rPr>
      </w:pPr>
      <w:proofErr w:type="spellStart"/>
      <w:r w:rsidRPr="002B2656">
        <w:rPr>
          <w:sz w:val="24"/>
          <w:szCs w:val="24"/>
        </w:rPr>
        <w:t>Jaimes</w:t>
      </w:r>
      <w:proofErr w:type="spellEnd"/>
      <w:r w:rsidRPr="002B2656">
        <w:rPr>
          <w:sz w:val="24"/>
          <w:szCs w:val="24"/>
        </w:rPr>
        <w:t xml:space="preserve"> y otros (2022) presentaron un trabajo titulado “</w:t>
      </w:r>
      <w:r w:rsidRPr="002B2656">
        <w:rPr>
          <w:bCs/>
          <w:i/>
          <w:iCs/>
          <w:sz w:val="24"/>
          <w:szCs w:val="24"/>
        </w:rPr>
        <w:t>El e-commerce en las pymes de Tejupilco, 2020”</w:t>
      </w:r>
      <w:r w:rsidRPr="002B2656">
        <w:rPr>
          <w:sz w:val="24"/>
          <w:szCs w:val="24"/>
        </w:rPr>
        <w:t xml:space="preserve"> en la Unidad Académica Profesional Tejupilco en la Universidad Autónoma del Estado de México, para optar por el título de licenciado en administración, La presente investigación tuvo como objetivo analizar el papel que tiene el e-Commerce en las </w:t>
      </w:r>
      <w:proofErr w:type="spellStart"/>
      <w:r w:rsidRPr="002B2656">
        <w:rPr>
          <w:sz w:val="24"/>
          <w:szCs w:val="24"/>
        </w:rPr>
        <w:t>PyMES</w:t>
      </w:r>
      <w:proofErr w:type="spellEnd"/>
      <w:r w:rsidRPr="002B2656">
        <w:rPr>
          <w:sz w:val="24"/>
          <w:szCs w:val="24"/>
        </w:rPr>
        <w:t xml:space="preserve"> de Tejupilco, Estado de México. La investigación es de tipo descriptivo, con enfoque cuantitativo, además tiene un diseño no experimental transversal. </w:t>
      </w:r>
    </w:p>
    <w:p w14:paraId="32E83EC1" w14:textId="77777777" w:rsidR="002B2656" w:rsidRPr="002B2656" w:rsidRDefault="002B2656" w:rsidP="004E7559">
      <w:pPr>
        <w:spacing w:line="360" w:lineRule="auto"/>
        <w:ind w:firstLine="284"/>
        <w:jc w:val="both"/>
        <w:rPr>
          <w:sz w:val="24"/>
          <w:szCs w:val="24"/>
        </w:rPr>
      </w:pPr>
      <w:r w:rsidRPr="002B2656">
        <w:rPr>
          <w:sz w:val="24"/>
          <w:szCs w:val="24"/>
        </w:rPr>
        <w:t xml:space="preserve">La variable de investigación para esta investigación fue el e-Commerce. El instrumento utilizado fue un cuestionario y la técnica de recolección de datos fue la encuesta. La población objeto de estudio fueron 124 </w:t>
      </w:r>
      <w:proofErr w:type="spellStart"/>
      <w:r w:rsidRPr="002B2656">
        <w:rPr>
          <w:sz w:val="24"/>
          <w:szCs w:val="24"/>
        </w:rPr>
        <w:t>PyMES</w:t>
      </w:r>
      <w:proofErr w:type="spellEnd"/>
      <w:r w:rsidRPr="002B2656">
        <w:rPr>
          <w:sz w:val="24"/>
          <w:szCs w:val="24"/>
        </w:rPr>
        <w:t xml:space="preserve"> de Tejupilco, con una muestra de 44, considerando un margen de error del 10% y un nivel de confianza del 90%, así mismo el método de muestreo fue probabilístico. Los principales hallazgos de la investigación revelan que las </w:t>
      </w:r>
      <w:proofErr w:type="spellStart"/>
      <w:r w:rsidRPr="002B2656">
        <w:rPr>
          <w:sz w:val="24"/>
          <w:szCs w:val="24"/>
        </w:rPr>
        <w:t>PyMES</w:t>
      </w:r>
      <w:proofErr w:type="spellEnd"/>
      <w:r w:rsidRPr="002B2656">
        <w:rPr>
          <w:sz w:val="24"/>
          <w:szCs w:val="24"/>
        </w:rPr>
        <w:t xml:space="preserve"> de Tejupilco han ingresado al mundo digital, ya que algunas empresas cuentan con un sitio web, teniendo presencia en internet; sin embargo, eso no significa que realicen ventas en línea. </w:t>
      </w:r>
    </w:p>
    <w:p w14:paraId="12BC3D92" w14:textId="77777777" w:rsidR="002B2656" w:rsidRPr="002B2656" w:rsidRDefault="002B2656" w:rsidP="004E7559">
      <w:pPr>
        <w:spacing w:line="360" w:lineRule="auto"/>
        <w:ind w:firstLine="284"/>
        <w:jc w:val="both"/>
        <w:rPr>
          <w:sz w:val="24"/>
          <w:szCs w:val="24"/>
        </w:rPr>
      </w:pPr>
      <w:r w:rsidRPr="002B2656">
        <w:rPr>
          <w:sz w:val="24"/>
          <w:szCs w:val="24"/>
        </w:rPr>
        <w:t xml:space="preserve">Además, las </w:t>
      </w:r>
      <w:proofErr w:type="spellStart"/>
      <w:r w:rsidRPr="002B2656">
        <w:rPr>
          <w:sz w:val="24"/>
          <w:szCs w:val="24"/>
        </w:rPr>
        <w:t>PyMES</w:t>
      </w:r>
      <w:proofErr w:type="spellEnd"/>
      <w:r w:rsidRPr="002B2656">
        <w:rPr>
          <w:sz w:val="24"/>
          <w:szCs w:val="24"/>
        </w:rPr>
        <w:t xml:space="preserve"> de Tejupilco reconocen la importancia del </w:t>
      </w:r>
      <w:proofErr w:type="spellStart"/>
      <w:r w:rsidRPr="002B2656">
        <w:rPr>
          <w:sz w:val="24"/>
          <w:szCs w:val="24"/>
        </w:rPr>
        <w:t>eCommerce</w:t>
      </w:r>
      <w:proofErr w:type="spellEnd"/>
      <w:r w:rsidRPr="002B2656">
        <w:rPr>
          <w:sz w:val="24"/>
          <w:szCs w:val="24"/>
        </w:rPr>
        <w:t xml:space="preserve"> en sus empresas, sin embargo, por ahora no es una actividad estratégica. También los resultados señalan que algunas </w:t>
      </w:r>
      <w:proofErr w:type="spellStart"/>
      <w:r w:rsidRPr="002B2656">
        <w:rPr>
          <w:sz w:val="24"/>
          <w:szCs w:val="24"/>
        </w:rPr>
        <w:t>PyMES</w:t>
      </w:r>
      <w:proofErr w:type="spellEnd"/>
      <w:r w:rsidRPr="002B2656">
        <w:rPr>
          <w:sz w:val="24"/>
          <w:szCs w:val="24"/>
        </w:rPr>
        <w:t xml:space="preserve"> de Tejupilco si estarían dispuestas a vender sus productos en una plataforma de Marketplace y que preferirían utilizar Mercado Libre. </w:t>
      </w:r>
    </w:p>
    <w:p w14:paraId="5A92BA24" w14:textId="437383C0" w:rsidR="002B2656" w:rsidRPr="002B2656" w:rsidRDefault="002B2656" w:rsidP="004E7559">
      <w:pPr>
        <w:spacing w:line="360" w:lineRule="auto"/>
        <w:ind w:firstLine="284"/>
        <w:jc w:val="both"/>
        <w:rPr>
          <w:sz w:val="24"/>
          <w:szCs w:val="24"/>
        </w:rPr>
      </w:pPr>
      <w:r w:rsidRPr="002B2656">
        <w:rPr>
          <w:sz w:val="24"/>
          <w:szCs w:val="24"/>
        </w:rPr>
        <w:lastRenderedPageBreak/>
        <w:t xml:space="preserve">La revisión de este proyecto permitió afianzar la efectividad y el impacto que tiene un sitio web para la promoción de servicios. </w:t>
      </w:r>
      <w:r w:rsidRPr="00C9114C">
        <w:rPr>
          <w:sz w:val="24"/>
          <w:szCs w:val="24"/>
        </w:rPr>
        <w:t>Actualmente la organización cuenta con un portal activo,</w:t>
      </w:r>
      <w:r w:rsidRPr="002B2656">
        <w:rPr>
          <w:sz w:val="24"/>
          <w:szCs w:val="24"/>
        </w:rPr>
        <w:t xml:space="preserve"> a través del cual se ha logrado brindar una solución de consultoría integral a las necesidades del sector industrial nacional, en materia de seguridad industrial, procesos, ingeniería de riesgo, automatización, electricidad y tecnología. El programa de cursos desarrollados por la división de formación, tienen por objetivo brindar a los participantes el conocimiento necesario, para la aplicación correcta de las mejores prácticas de ingeniería, estandarizadas a través de las normas técnicas nacionales e internacionales; como parte de los planes de mejora </w:t>
      </w:r>
      <w:r w:rsidR="00C9114C">
        <w:rPr>
          <w:sz w:val="24"/>
          <w:szCs w:val="24"/>
        </w:rPr>
        <w:t>continu</w:t>
      </w:r>
      <w:r w:rsidR="00C9114C" w:rsidRPr="002B2656">
        <w:rPr>
          <w:sz w:val="24"/>
          <w:szCs w:val="24"/>
        </w:rPr>
        <w:t>a</w:t>
      </w:r>
      <w:r w:rsidRPr="002B2656">
        <w:rPr>
          <w:sz w:val="24"/>
          <w:szCs w:val="24"/>
        </w:rPr>
        <w:t xml:space="preserve"> de cada organización.</w:t>
      </w:r>
    </w:p>
    <w:p w14:paraId="6011306F" w14:textId="77777777" w:rsidR="002B2656" w:rsidRDefault="002B2656" w:rsidP="004E7559">
      <w:pPr>
        <w:spacing w:line="360" w:lineRule="auto"/>
        <w:ind w:firstLine="284"/>
        <w:jc w:val="both"/>
        <w:rPr>
          <w:sz w:val="24"/>
          <w:szCs w:val="24"/>
        </w:rPr>
      </w:pPr>
    </w:p>
    <w:p w14:paraId="5A50D3F3" w14:textId="77777777" w:rsidR="00C9114C" w:rsidRDefault="00C9114C" w:rsidP="00C9114C">
      <w:pPr>
        <w:spacing w:line="360" w:lineRule="auto"/>
        <w:ind w:firstLine="284"/>
        <w:jc w:val="both"/>
        <w:rPr>
          <w:sz w:val="24"/>
          <w:szCs w:val="24"/>
          <w:lang w:val="es-ES"/>
        </w:rPr>
      </w:pPr>
      <w:r>
        <w:rPr>
          <w:sz w:val="24"/>
          <w:szCs w:val="24"/>
        </w:rPr>
        <w:t xml:space="preserve">De la Vega y otros (2021) presentaron un trabajo titulado </w:t>
      </w:r>
      <w:r>
        <w:rPr>
          <w:bCs/>
          <w:i/>
          <w:sz w:val="24"/>
          <w:szCs w:val="24"/>
        </w:rPr>
        <w:t xml:space="preserve">“Relación entre el e-commerce y la satisfacción del cliente de un </w:t>
      </w:r>
      <w:proofErr w:type="spellStart"/>
      <w:r>
        <w:rPr>
          <w:bCs/>
          <w:i/>
          <w:sz w:val="24"/>
          <w:szCs w:val="24"/>
        </w:rPr>
        <w:t>retail</w:t>
      </w:r>
      <w:proofErr w:type="spellEnd"/>
      <w:r>
        <w:rPr>
          <w:bCs/>
          <w:i/>
          <w:sz w:val="24"/>
          <w:szCs w:val="24"/>
        </w:rPr>
        <w:t xml:space="preserve"> en el Distrito de Puente Piedra 2021”</w:t>
      </w:r>
      <w:r>
        <w:rPr>
          <w:sz w:val="24"/>
          <w:szCs w:val="24"/>
        </w:rPr>
        <w:t xml:space="preserve"> en la facultad de negocios de la Universidad Privada del Norte- Perú, para optar el título profesional de: Licenciado en Administración, tuvo como objetivo principal determinar si el e-commerce se relaciona con la satisfacción del cliente de un </w:t>
      </w:r>
      <w:proofErr w:type="spellStart"/>
      <w:r>
        <w:rPr>
          <w:sz w:val="24"/>
          <w:szCs w:val="24"/>
        </w:rPr>
        <w:t>retail</w:t>
      </w:r>
      <w:proofErr w:type="spellEnd"/>
      <w:r>
        <w:rPr>
          <w:sz w:val="24"/>
          <w:szCs w:val="24"/>
        </w:rPr>
        <w:t xml:space="preserve">. </w:t>
      </w:r>
    </w:p>
    <w:p w14:paraId="69DFF993" w14:textId="77777777" w:rsidR="00C9114C" w:rsidRDefault="00C9114C" w:rsidP="00C9114C">
      <w:pPr>
        <w:spacing w:line="360" w:lineRule="auto"/>
        <w:ind w:firstLine="284"/>
        <w:jc w:val="both"/>
        <w:rPr>
          <w:sz w:val="24"/>
          <w:szCs w:val="24"/>
        </w:rPr>
      </w:pPr>
      <w:r>
        <w:rPr>
          <w:sz w:val="24"/>
          <w:szCs w:val="24"/>
        </w:rPr>
        <w:t xml:space="preserve">El tipo de investigación fue correlacional de enfoque cuantitativo y de diseño no experimental transversal. La presente investigación se valió de una encuesta de elaboración propia aplicada a los usuarios del Distrito de Puente Piedra. Además, se presentaron antecedentes y bases teóricas que sirvieron de apoyo durante la discusión de resultados. Los datos de la encuesta fueron procesados por el programa SPSS, se obtuvo 0.894 en el alfa de </w:t>
      </w:r>
      <w:proofErr w:type="spellStart"/>
      <w:r>
        <w:rPr>
          <w:sz w:val="24"/>
          <w:szCs w:val="24"/>
        </w:rPr>
        <w:t>Crombach</w:t>
      </w:r>
      <w:proofErr w:type="spellEnd"/>
      <w:r>
        <w:rPr>
          <w:sz w:val="24"/>
          <w:szCs w:val="24"/>
        </w:rPr>
        <w:t>. Por tanto, el resultado fue coherente y confiable. Además, se aceptaron las cuatro variables alternativas que se presentaron; es decir, se encontró relación entre la variable e- commerce y las cuatro dimensiones de la variable satisfacción del cliente. Por último, se concluyó que si existe relación entre la variable e-commerce y la variable satisfacción del cliente con un coeficiente de Pearson de 0,744.</w:t>
      </w:r>
    </w:p>
    <w:p w14:paraId="5076769C" w14:textId="77777777" w:rsidR="00C9114C" w:rsidRDefault="00C9114C" w:rsidP="00C9114C">
      <w:pPr>
        <w:spacing w:line="360" w:lineRule="auto"/>
        <w:ind w:firstLine="284"/>
        <w:jc w:val="both"/>
        <w:rPr>
          <w:sz w:val="24"/>
          <w:szCs w:val="24"/>
        </w:rPr>
      </w:pPr>
      <w:r>
        <w:rPr>
          <w:sz w:val="24"/>
          <w:szCs w:val="24"/>
        </w:rPr>
        <w:lastRenderedPageBreak/>
        <w:t xml:space="preserve">La lectura de este trabajo es de suma importancia para el desarrollo de la investigación, ya es evidente que se ha determinado que la relación entre el e-commerce y la calidad de servicio es positiva considerable, dado que en los resultados obtenidos en la </w:t>
      </w:r>
      <w:proofErr w:type="spellStart"/>
      <w:r>
        <w:rPr>
          <w:sz w:val="24"/>
          <w:szCs w:val="24"/>
        </w:rPr>
        <w:t>contrastación</w:t>
      </w:r>
      <w:proofErr w:type="spellEnd"/>
      <w:r>
        <w:rPr>
          <w:sz w:val="24"/>
          <w:szCs w:val="24"/>
        </w:rPr>
        <w:t xml:space="preserve"> de hipótesis arrojaron un coeficiente de Pearson de 0.661. Por tanto, se puede deducir que el e-commerce repercute significativamente en la calidad de servicio ya que permite mejorar la atención del cliente ocasionando una mayor satisfacción. La evaluación de eficiencia del servicio e-commerce es fundamental para la organización porque es la causa raíz del desarrollo del presente trabajo.  </w:t>
      </w:r>
    </w:p>
    <w:p w14:paraId="1201BD8F" w14:textId="77777777" w:rsidR="00C9114C" w:rsidRPr="002B2656" w:rsidRDefault="00C9114C" w:rsidP="004E7559">
      <w:pPr>
        <w:spacing w:line="360" w:lineRule="auto"/>
        <w:ind w:firstLine="284"/>
        <w:jc w:val="both"/>
        <w:rPr>
          <w:sz w:val="24"/>
          <w:szCs w:val="24"/>
        </w:rPr>
      </w:pPr>
    </w:p>
    <w:p w14:paraId="0E7BF60F" w14:textId="77777777" w:rsidR="002B2656" w:rsidRPr="002B2656" w:rsidRDefault="002B2656" w:rsidP="00DB7073">
      <w:pPr>
        <w:pStyle w:val="INCICE2"/>
      </w:pPr>
      <w:bookmarkStart w:id="7" w:name="_Toc187520161"/>
      <w:r w:rsidRPr="002B2656">
        <w:t>Estudio del Arte y la Tecnología</w:t>
      </w:r>
      <w:bookmarkEnd w:id="7"/>
    </w:p>
    <w:p w14:paraId="449B47DC" w14:textId="77777777" w:rsidR="002B2656" w:rsidRPr="002B2656" w:rsidRDefault="002B2656" w:rsidP="004E7559">
      <w:pPr>
        <w:widowControl w:val="0"/>
        <w:autoSpaceDE w:val="0"/>
        <w:autoSpaceDN w:val="0"/>
        <w:adjustRightInd w:val="0"/>
        <w:spacing w:line="360" w:lineRule="auto"/>
        <w:ind w:firstLine="284"/>
        <w:jc w:val="center"/>
        <w:rPr>
          <w:sz w:val="24"/>
          <w:szCs w:val="24"/>
        </w:rPr>
      </w:pPr>
    </w:p>
    <w:p w14:paraId="4ACAEF8A" w14:textId="1810F47E" w:rsidR="002B2656" w:rsidRPr="002B2656" w:rsidRDefault="002B2656" w:rsidP="00AA5CEC">
      <w:pPr>
        <w:widowControl w:val="0"/>
        <w:autoSpaceDE w:val="0"/>
        <w:autoSpaceDN w:val="0"/>
        <w:adjustRightInd w:val="0"/>
        <w:spacing w:line="360" w:lineRule="auto"/>
        <w:ind w:firstLine="284"/>
        <w:jc w:val="both"/>
        <w:rPr>
          <w:sz w:val="24"/>
          <w:szCs w:val="24"/>
        </w:rPr>
      </w:pPr>
      <w:r w:rsidRPr="002B2656">
        <w:rPr>
          <w:sz w:val="24"/>
          <w:szCs w:val="24"/>
        </w:rPr>
        <w:t xml:space="preserve">El estudio de la intersección entre el arte y la tecnología es un campo fascinante y en constante evolución. La tecnología es un campo en constante evolución, que abarca desde los dispositivos que utilizamos a diario hasta los sistemas complejos que impulsan la innovación. El arte y la tecnología juntos, dan paso a una metodología artística que se manifiesta a través de tecnologías digitales, ya sea en su producción, exhibición o ambos. Así </w:t>
      </w:r>
      <w:proofErr w:type="spellStart"/>
      <w:r w:rsidRPr="002B2656">
        <w:rPr>
          <w:sz w:val="24"/>
          <w:szCs w:val="24"/>
        </w:rPr>
        <w:t>Etecé</w:t>
      </w:r>
      <w:proofErr w:type="spellEnd"/>
      <w:r w:rsidRPr="002B2656">
        <w:rPr>
          <w:sz w:val="24"/>
          <w:szCs w:val="24"/>
        </w:rPr>
        <w:t xml:space="preserve"> (2024) expone:</w:t>
      </w:r>
      <w:r w:rsidR="004E7559">
        <w:rPr>
          <w:sz w:val="24"/>
          <w:szCs w:val="24"/>
        </w:rPr>
        <w:t xml:space="preserve"> “</w:t>
      </w:r>
      <w:r w:rsidRPr="002B2656">
        <w:rPr>
          <w:sz w:val="24"/>
          <w:szCs w:val="24"/>
        </w:rPr>
        <w:t>La tecnología es el conjunto de nociones y conocimientos científicos que el ser humano utiliza para lograr un objetivo preciso, que puede ser la solución de un problema específico del individuo o la satisfacción de alguna de sus necesidades.</w:t>
      </w:r>
      <w:r w:rsidR="004E7559">
        <w:rPr>
          <w:sz w:val="24"/>
          <w:szCs w:val="24"/>
        </w:rPr>
        <w:t>” (</w:t>
      </w:r>
      <w:proofErr w:type="spellStart"/>
      <w:r w:rsidR="004E7559">
        <w:rPr>
          <w:sz w:val="24"/>
          <w:szCs w:val="24"/>
        </w:rPr>
        <w:t>s.p.</w:t>
      </w:r>
      <w:proofErr w:type="spellEnd"/>
      <w:r w:rsidRPr="002B2656">
        <w:rPr>
          <w:sz w:val="24"/>
          <w:szCs w:val="24"/>
        </w:rPr>
        <w:t>)</w:t>
      </w:r>
    </w:p>
    <w:p w14:paraId="66544CBC" w14:textId="4718E744" w:rsidR="002B2656" w:rsidRDefault="002B2656" w:rsidP="00AA5CEC">
      <w:pPr>
        <w:widowControl w:val="0"/>
        <w:autoSpaceDE w:val="0"/>
        <w:autoSpaceDN w:val="0"/>
        <w:adjustRightInd w:val="0"/>
        <w:spacing w:line="360" w:lineRule="auto"/>
        <w:ind w:firstLine="284"/>
        <w:jc w:val="both"/>
        <w:rPr>
          <w:sz w:val="24"/>
          <w:szCs w:val="24"/>
        </w:rPr>
      </w:pPr>
      <w:r w:rsidRPr="002B2656">
        <w:rPr>
          <w:sz w:val="24"/>
          <w:szCs w:val="24"/>
        </w:rPr>
        <w:t xml:space="preserve">El objetivo principal de este estudio se basa en la creacion de una página e-commerce o comercio electrónico lo que por evidencia ha conllevado a otras organizaciones al incremento considerable de ventas, la tecnología es el corazón de este sistema, permitiendo transacciones seguras, experiencias de compra personalizadas y la gestión eficiente de todo el proceso. Con la ejecución de este proyecto de investigación se estaría innovando debido a que la mayoría de las </w:t>
      </w:r>
      <w:r w:rsidR="00870934" w:rsidRPr="002B2656">
        <w:rPr>
          <w:sz w:val="24"/>
          <w:szCs w:val="24"/>
        </w:rPr>
        <w:t>páginas</w:t>
      </w:r>
      <w:r w:rsidRPr="002B2656">
        <w:rPr>
          <w:sz w:val="24"/>
          <w:szCs w:val="24"/>
        </w:rPr>
        <w:t xml:space="preserve"> ecommerce comercializan productos no servicios de capacitación o consultoría técnica. </w:t>
      </w:r>
    </w:p>
    <w:p w14:paraId="5D8050C6" w14:textId="77777777" w:rsidR="00AA5CEC" w:rsidRPr="002B2656" w:rsidRDefault="00AA5CEC" w:rsidP="00AA5CEC">
      <w:pPr>
        <w:widowControl w:val="0"/>
        <w:autoSpaceDE w:val="0"/>
        <w:autoSpaceDN w:val="0"/>
        <w:adjustRightInd w:val="0"/>
        <w:spacing w:line="360" w:lineRule="auto"/>
        <w:ind w:firstLine="284"/>
        <w:jc w:val="both"/>
        <w:rPr>
          <w:sz w:val="24"/>
          <w:szCs w:val="24"/>
        </w:rPr>
      </w:pPr>
    </w:p>
    <w:p w14:paraId="4B10ACB3" w14:textId="7DF222E6" w:rsidR="002B2656" w:rsidRDefault="002B2656" w:rsidP="00DB7073">
      <w:pPr>
        <w:pStyle w:val="INCICE2"/>
      </w:pPr>
      <w:bookmarkStart w:id="8" w:name="_Toc187520162"/>
      <w:r w:rsidRPr="002B2656">
        <w:lastRenderedPageBreak/>
        <w:t>Reseña Histórica</w:t>
      </w:r>
      <w:bookmarkEnd w:id="8"/>
    </w:p>
    <w:p w14:paraId="59BE3827"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1C3416E8" w14:textId="77777777" w:rsidR="002A439D" w:rsidRPr="002A439D" w:rsidRDefault="002A439D" w:rsidP="00176226">
      <w:pPr>
        <w:spacing w:line="360" w:lineRule="auto"/>
        <w:ind w:firstLine="284"/>
        <w:jc w:val="both"/>
        <w:rPr>
          <w:sz w:val="24"/>
          <w:szCs w:val="24"/>
        </w:rPr>
      </w:pPr>
      <w:r w:rsidRPr="002A439D">
        <w:rPr>
          <w:sz w:val="24"/>
          <w:szCs w:val="24"/>
        </w:rPr>
        <w:t>El impacto del comercio electrónico en la sociedad de Maracay se puede resumir en los siguientes aspectos clave:</w:t>
      </w:r>
    </w:p>
    <w:p w14:paraId="155F88CB" w14:textId="77777777" w:rsidR="002A439D" w:rsidRPr="002A439D" w:rsidRDefault="002A439D" w:rsidP="00176226">
      <w:pPr>
        <w:spacing w:line="360" w:lineRule="auto"/>
        <w:ind w:firstLine="284"/>
        <w:jc w:val="both"/>
        <w:rPr>
          <w:sz w:val="24"/>
          <w:szCs w:val="24"/>
        </w:rPr>
      </w:pPr>
    </w:p>
    <w:p w14:paraId="0D0F844E" w14:textId="77777777" w:rsidR="002A439D" w:rsidRPr="002A439D" w:rsidRDefault="002A439D" w:rsidP="00176226">
      <w:pPr>
        <w:spacing w:line="360" w:lineRule="auto"/>
        <w:ind w:firstLine="284"/>
        <w:jc w:val="both"/>
        <w:rPr>
          <w:sz w:val="24"/>
          <w:szCs w:val="24"/>
        </w:rPr>
      </w:pPr>
      <w:r w:rsidRPr="002A439D">
        <w:rPr>
          <w:sz w:val="24"/>
          <w:szCs w:val="24"/>
        </w:rPr>
        <w:t>Nuevos Modelos de Consumo: La población ha adoptado masivamente las compras en línea para alimentos, restaurantes y bienes de primera necesidad, facilitando el acceso a productos en un contexto de crisis económica y escasez.</w:t>
      </w:r>
    </w:p>
    <w:p w14:paraId="41A7ABE4" w14:textId="77777777" w:rsidR="002A439D" w:rsidRPr="002A439D" w:rsidRDefault="002A439D" w:rsidP="00176226">
      <w:pPr>
        <w:spacing w:line="360" w:lineRule="auto"/>
        <w:ind w:firstLine="284"/>
        <w:jc w:val="both"/>
        <w:rPr>
          <w:sz w:val="24"/>
          <w:szCs w:val="24"/>
        </w:rPr>
      </w:pPr>
      <w:r w:rsidRPr="002A439D">
        <w:rPr>
          <w:sz w:val="24"/>
          <w:szCs w:val="24"/>
        </w:rPr>
        <w:t>Inclusión Financiera: La digitalización de pagos ha permitido la inclusión de amplios sectores de la población en el sistema financiero formal, a través de billeteras virtuales, pago móvil y criptomonedas, superando las barreras del efectivo.</w:t>
      </w:r>
    </w:p>
    <w:p w14:paraId="6288D3D7" w14:textId="77777777" w:rsidR="002A439D" w:rsidRPr="002A439D" w:rsidRDefault="002A439D" w:rsidP="00176226">
      <w:pPr>
        <w:spacing w:line="360" w:lineRule="auto"/>
        <w:ind w:firstLine="284"/>
        <w:jc w:val="both"/>
        <w:rPr>
          <w:sz w:val="24"/>
          <w:szCs w:val="24"/>
        </w:rPr>
      </w:pPr>
      <w:r w:rsidRPr="002A439D">
        <w:rPr>
          <w:sz w:val="24"/>
          <w:szCs w:val="24"/>
        </w:rPr>
        <w:t xml:space="preserve">Generación de Empleo: El sector ha creado una nueva categoría laboral: los repartidores o motorizados de </w:t>
      </w:r>
      <w:proofErr w:type="spellStart"/>
      <w:r w:rsidRPr="002A439D">
        <w:rPr>
          <w:sz w:val="24"/>
          <w:szCs w:val="24"/>
        </w:rPr>
        <w:t>delivery</w:t>
      </w:r>
      <w:proofErr w:type="spellEnd"/>
      <w:r w:rsidRPr="002A439D">
        <w:rPr>
          <w:sz w:val="24"/>
          <w:szCs w:val="24"/>
        </w:rPr>
        <w:t>, que se han convertido en un pilar de la economía digital, generando ingresos para miles de familias aragüeñas y venezolanas.</w:t>
      </w:r>
    </w:p>
    <w:p w14:paraId="7CA946C9" w14:textId="77777777" w:rsidR="002A439D" w:rsidRPr="002A439D" w:rsidRDefault="002A439D" w:rsidP="00176226">
      <w:pPr>
        <w:spacing w:line="360" w:lineRule="auto"/>
        <w:ind w:firstLine="284"/>
        <w:jc w:val="both"/>
        <w:rPr>
          <w:sz w:val="24"/>
          <w:szCs w:val="24"/>
        </w:rPr>
      </w:pPr>
      <w:r w:rsidRPr="002A439D">
        <w:rPr>
          <w:sz w:val="24"/>
          <w:szCs w:val="24"/>
        </w:rPr>
        <w:t>Transformación del Comercio Local: Los comercios de Maracay, desde restaurantes hasta pequeños emprendimientos, han encontrado en la digitalización una vía para aumentar ventas, mejorar la relación con clientes y sortear las dificultades de la economía tradicional.</w:t>
      </w:r>
    </w:p>
    <w:p w14:paraId="640CEADF" w14:textId="7290E53B" w:rsidR="002B2656" w:rsidRPr="002A439D" w:rsidRDefault="002A439D" w:rsidP="00176226">
      <w:pPr>
        <w:spacing w:line="360" w:lineRule="auto"/>
        <w:ind w:firstLine="284"/>
        <w:jc w:val="both"/>
        <w:rPr>
          <w:sz w:val="24"/>
          <w:szCs w:val="24"/>
          <w:lang w:val="es-VE"/>
        </w:rPr>
      </w:pPr>
      <w:r w:rsidRPr="002A439D">
        <w:rPr>
          <w:sz w:val="24"/>
          <w:szCs w:val="24"/>
        </w:rPr>
        <w:t>Institucionalización y Formación: La creación de cámaras regionales, la realización de eventos como la Expo Girardot y la búsqueda de un marco legal propio indican que el sector está dejando de ser una tendencia emergente para convertirse en un eje estructurado y formal de la economía regional.</w:t>
      </w:r>
    </w:p>
    <w:p w14:paraId="5E9B6160" w14:textId="5CFB4F66" w:rsidR="002B2656" w:rsidRDefault="002B2656" w:rsidP="002B2656">
      <w:pPr>
        <w:widowControl w:val="0"/>
        <w:autoSpaceDE w:val="0"/>
        <w:autoSpaceDN w:val="0"/>
        <w:adjustRightInd w:val="0"/>
        <w:jc w:val="center"/>
        <w:rPr>
          <w:i/>
          <w:sz w:val="24"/>
          <w:szCs w:val="24"/>
        </w:rPr>
      </w:pPr>
      <w:r w:rsidRPr="002B2656">
        <w:rPr>
          <w:i/>
          <w:sz w:val="24"/>
          <w:szCs w:val="24"/>
        </w:rPr>
        <w:t>Cronología</w:t>
      </w:r>
    </w:p>
    <w:p w14:paraId="5B7ACC24" w14:textId="18C1E21B" w:rsidR="004E7559" w:rsidRPr="002A439D" w:rsidRDefault="004E7559" w:rsidP="002A439D">
      <w:pPr>
        <w:widowControl w:val="0"/>
        <w:autoSpaceDE w:val="0"/>
        <w:autoSpaceDN w:val="0"/>
        <w:adjustRightInd w:val="0"/>
        <w:spacing w:line="360" w:lineRule="auto"/>
        <w:ind w:firstLine="284"/>
        <w:jc w:val="both"/>
        <w:rPr>
          <w:bCs/>
          <w:iCs/>
          <w:sz w:val="24"/>
          <w:szCs w:val="24"/>
        </w:rPr>
      </w:pPr>
    </w:p>
    <w:p w14:paraId="03BA566A" w14:textId="77777777" w:rsidR="002A439D" w:rsidRPr="002A439D" w:rsidRDefault="002A439D" w:rsidP="002A439D">
      <w:pPr>
        <w:pStyle w:val="INCICE2"/>
        <w:ind w:firstLine="284"/>
        <w:jc w:val="both"/>
        <w:rPr>
          <w:b w:val="0"/>
          <w:bCs/>
          <w:iCs/>
          <w:lang w:val="es-VE"/>
        </w:rPr>
      </w:pPr>
      <w:bookmarkStart w:id="9" w:name="_Toc187520163"/>
      <w:r w:rsidRPr="002A439D">
        <w:rPr>
          <w:b w:val="0"/>
          <w:bCs/>
          <w:iCs/>
          <w:lang w:val="es-VE"/>
        </w:rPr>
        <w:t>2018: Primeros Pasos y Adopción de Criptomonedas</w:t>
      </w:r>
      <w:r w:rsidRPr="002A439D">
        <w:rPr>
          <w:b w:val="0"/>
          <w:bCs/>
          <w:iCs/>
          <w:lang w:val="es-VE"/>
        </w:rPr>
        <w:br/>
        <w:t xml:space="preserve">El comercio electrónico en Maracay comienza a dar sus primeros pasos significativos, impulsado por la necesidad de superar las limitaciones de la </w:t>
      </w:r>
      <w:r w:rsidRPr="002A439D">
        <w:rPr>
          <w:b w:val="0"/>
          <w:bCs/>
          <w:iCs/>
          <w:lang w:val="es-VE"/>
        </w:rPr>
        <w:lastRenderedPageBreak/>
        <w:t>economía tradicional. Un hito importante es la fundación de Caraota Market, una aplicación móvil de supermercado que comenzó a operar en Maracay y otras ciudades cercanas, ofreciendo una nueva forma de comprar alimentos. En paralelo, surge Dash Maracay, una comunidad que promueve el uso de la criptomoneda Dash como método de pago. Su cofundador, José Manuel Da Silva, también presidente de la Cámara de Industriales del Estado Aragua, ve en esta herramienta una solución para las largas colas y la escasez de efectivo, permitiendo además a los venezolanos en el exterior enviar dinero de forma más económica. Para finales de año, se reportan 80 transacciones con Dash en un solo día en un comercio local, y la comunidad ya contaba con unos 1,500 miembros, evidenciando una adopción temprana pero entusiasta.</w:t>
      </w:r>
    </w:p>
    <w:p w14:paraId="1E91D7CF" w14:textId="77777777" w:rsidR="002A439D" w:rsidRPr="002A439D" w:rsidRDefault="002A439D" w:rsidP="002A439D">
      <w:pPr>
        <w:pStyle w:val="INCICE2"/>
        <w:ind w:firstLine="284"/>
        <w:jc w:val="both"/>
        <w:rPr>
          <w:b w:val="0"/>
          <w:bCs/>
          <w:iCs/>
          <w:lang w:val="es-VE"/>
        </w:rPr>
      </w:pPr>
      <w:r w:rsidRPr="002A439D">
        <w:rPr>
          <w:b w:val="0"/>
          <w:bCs/>
          <w:iCs/>
          <w:lang w:val="es-VE"/>
        </w:rPr>
        <w:t>2019-2020: La Pandemia como Catalizador</w:t>
      </w:r>
      <w:r w:rsidRPr="002A439D">
        <w:rPr>
          <w:b w:val="0"/>
          <w:bCs/>
          <w:iCs/>
          <w:lang w:val="es-VE"/>
        </w:rPr>
        <w:br/>
        <w:t xml:space="preserve">La crisis global provocada por la pandemia de COVID-19 actúa como un catalizador sin precedentes para el comercio electrónico en Venezuela y, por ende, en Maracay. Las restricciones de movilidad y el cierre de comercios físicos obligan a empresas y consumidores a migrar rápidamente al entorno digital. Según datos de la Cámara Venezolana de Comercio Electrónico (CAVECOM-e), el sector experimenta un crecimiento exponencial, alcanzando un 1.200% durante la plena pandemia. Este periodo marca un antes y un después, normalizando las compras en línea y los pagos digitales entre la población </w:t>
      </w:r>
      <w:proofErr w:type="spellStart"/>
      <w:r w:rsidRPr="002A439D">
        <w:rPr>
          <w:b w:val="0"/>
          <w:bCs/>
          <w:iCs/>
          <w:lang w:val="es-VE"/>
        </w:rPr>
        <w:t>maracayense</w:t>
      </w:r>
      <w:proofErr w:type="spellEnd"/>
      <w:r w:rsidRPr="002A439D">
        <w:rPr>
          <w:b w:val="0"/>
          <w:bCs/>
          <w:iCs/>
          <w:lang w:val="es-VE"/>
        </w:rPr>
        <w:t>.</w:t>
      </w:r>
    </w:p>
    <w:p w14:paraId="5C10D59F" w14:textId="77777777" w:rsidR="002A439D" w:rsidRPr="002A439D" w:rsidRDefault="002A439D" w:rsidP="002A439D">
      <w:pPr>
        <w:pStyle w:val="INCICE2"/>
        <w:ind w:firstLine="284"/>
        <w:jc w:val="both"/>
        <w:rPr>
          <w:b w:val="0"/>
          <w:bCs/>
          <w:iCs/>
          <w:lang w:val="es-VE"/>
        </w:rPr>
      </w:pPr>
      <w:r w:rsidRPr="002A439D">
        <w:rPr>
          <w:b w:val="0"/>
          <w:bCs/>
          <w:iCs/>
          <w:lang w:val="es-VE"/>
        </w:rPr>
        <w:t>2021-2023: Crecimiento Sostenido y Diversificación</w:t>
      </w:r>
      <w:r w:rsidRPr="002A439D">
        <w:rPr>
          <w:b w:val="0"/>
          <w:bCs/>
          <w:iCs/>
          <w:lang w:val="es-VE"/>
        </w:rPr>
        <w:br/>
        <w:t xml:space="preserve">Tras el impacto inicial de la pandemia, el comercio electrónico en Maracay no solo se mantiene, sino que continúa creciendo a un ritmo sostenido. Las estadísticas nacionales reflejan un aumento del 150% en 2023, consolidando a Venezuela como uno de los países de Latinoamérica con mayor crecimiento en este sector. Este crecimiento se diversifica. El sector gastronómico es uno de los grandes beneficiados: un recorrido por restaurantes de Maracay revela que el 70% de ellos ya utilizaba el comercio electrónico, principalmente a través de servicios de </w:t>
      </w:r>
      <w:proofErr w:type="spellStart"/>
      <w:r w:rsidRPr="002A439D">
        <w:rPr>
          <w:b w:val="0"/>
          <w:bCs/>
          <w:iCs/>
          <w:lang w:val="es-VE"/>
        </w:rPr>
        <w:t>delivery</w:t>
      </w:r>
      <w:proofErr w:type="spellEnd"/>
      <w:r w:rsidRPr="002A439D">
        <w:rPr>
          <w:b w:val="0"/>
          <w:bCs/>
          <w:iCs/>
          <w:lang w:val="es-VE"/>
        </w:rPr>
        <w:t xml:space="preserve">, para aumentar </w:t>
      </w:r>
      <w:r w:rsidRPr="002A439D">
        <w:rPr>
          <w:b w:val="0"/>
          <w:bCs/>
          <w:iCs/>
          <w:lang w:val="es-VE"/>
        </w:rPr>
        <w:lastRenderedPageBreak/>
        <w:t>sus ventas y mejorar la relación con los clientes. Además, el uso de aplicaciones de mensajería como WhatsApp se consolida como una herramienta clave para la contratación de servicios y la coordinación de entregas.</w:t>
      </w:r>
    </w:p>
    <w:p w14:paraId="0CE02229" w14:textId="77777777" w:rsidR="002A439D" w:rsidRPr="002A439D" w:rsidRDefault="002A439D" w:rsidP="002A439D">
      <w:pPr>
        <w:pStyle w:val="INCICE2"/>
        <w:ind w:firstLine="284"/>
        <w:jc w:val="both"/>
        <w:rPr>
          <w:b w:val="0"/>
          <w:bCs/>
          <w:iCs/>
          <w:lang w:val="es-VE"/>
        </w:rPr>
      </w:pPr>
      <w:r w:rsidRPr="002A439D">
        <w:rPr>
          <w:b w:val="0"/>
          <w:bCs/>
          <w:iCs/>
          <w:lang w:val="es-VE"/>
        </w:rPr>
        <w:t>2024: Institucionalización y Expansión del Ecosistema Digital</w:t>
      </w:r>
      <w:r w:rsidRPr="002A439D">
        <w:rPr>
          <w:b w:val="0"/>
          <w:bCs/>
          <w:iCs/>
          <w:lang w:val="es-VE"/>
        </w:rPr>
        <w:br/>
        <w:t>Para 2024, el ecosistema digital de Maracay se institucionaliza y se expande. En mayo, CAVECOM-e anuncia que presentará un proyecto de ley ante la Asamblea Nacional para dar carácter formal al sector, incluyendo la implementación de la factura electrónica. En diciembre, se celebra la segunda edición de la "Expo Girardot 2024: Economía Digital", un evento que reúne a más de 100 expositores y busca potenciar las actividades relacionadas con la economía digital en la ciudad. La alcaldía de Girardot, en alianza con CAVECOM, impulsa la digitalización de trámites municipales y la formación de emprendedores, destacando que un porcentaje significativo de comercios en el municipio ya operan en la economía digital.</w:t>
      </w:r>
    </w:p>
    <w:p w14:paraId="0D8B39DE" w14:textId="77777777" w:rsidR="002A439D" w:rsidRPr="002A439D" w:rsidRDefault="002A439D" w:rsidP="002A439D">
      <w:pPr>
        <w:pStyle w:val="INCICE2"/>
        <w:ind w:firstLine="284"/>
        <w:jc w:val="both"/>
        <w:rPr>
          <w:b w:val="0"/>
          <w:bCs/>
          <w:iCs/>
          <w:lang w:val="es-VE"/>
        </w:rPr>
      </w:pPr>
      <w:r w:rsidRPr="002A439D">
        <w:rPr>
          <w:b w:val="0"/>
          <w:bCs/>
          <w:iCs/>
          <w:lang w:val="es-VE"/>
        </w:rPr>
        <w:t>2025: Consolidación Gremial y Reconocimiento Nacional</w:t>
      </w:r>
      <w:r w:rsidRPr="002A439D">
        <w:rPr>
          <w:b w:val="0"/>
          <w:bCs/>
          <w:iCs/>
          <w:lang w:val="es-VE"/>
        </w:rPr>
        <w:br/>
        <w:t>Maracay se consolida como un epicentro del comercio electrónico en el país. En mayo, la ciudad es sede de la Asamblea General de CAVECOM, donde se juramenta su nueva junta directiva nacional para el período 2025-2028. Este hecho, junto con la creación de una junta directiva regional en Aragua, subraya la importancia estratégica del estado en el desarrollo del sector. El presidente de CAVECOM, Richard Ujueta, destaca que la misión es activar sedes en cada región y elaborar una Ley de Comercio Electrónico que regule y consolide el crecimiento, reconociendo que Venezuela posee "el comercio electrónico informal más grande de Latinoamérica".</w:t>
      </w:r>
    </w:p>
    <w:p w14:paraId="3137AB41" w14:textId="1FD76179" w:rsidR="002A439D" w:rsidRPr="002A439D" w:rsidRDefault="002A439D" w:rsidP="002A439D">
      <w:pPr>
        <w:pStyle w:val="INCICE2"/>
        <w:ind w:firstLine="284"/>
        <w:jc w:val="both"/>
        <w:rPr>
          <w:b w:val="0"/>
          <w:bCs/>
          <w:iCs/>
          <w:lang w:val="es-VE"/>
        </w:rPr>
      </w:pPr>
      <w:r w:rsidRPr="002A439D">
        <w:rPr>
          <w:b w:val="0"/>
          <w:bCs/>
          <w:iCs/>
          <w:lang w:val="es-VE"/>
        </w:rPr>
        <w:t>2026: Madurez del Mercado y Proyección de Futuro</w:t>
      </w:r>
      <w:r w:rsidRPr="002A439D">
        <w:rPr>
          <w:b w:val="0"/>
          <w:bCs/>
          <w:iCs/>
          <w:lang w:val="es-VE"/>
        </w:rPr>
        <w:br/>
        <w:t>Las estadísticas presentadas en un evento en Maracay en septiembre de 2026 revelan la madurez del mercado. En Venezuela, el 95% de los pagos se realizan a través de transacciones digitales (tarjetas, transferencias, pago mó</w:t>
      </w:r>
      <w:r>
        <w:rPr>
          <w:b w:val="0"/>
          <w:bCs/>
          <w:iCs/>
          <w:lang w:val="es-VE"/>
        </w:rPr>
        <w:t>v</w:t>
      </w:r>
      <w:r w:rsidRPr="002A439D">
        <w:rPr>
          <w:b w:val="0"/>
          <w:bCs/>
          <w:iCs/>
          <w:lang w:val="es-VE"/>
        </w:rPr>
        <w:t xml:space="preserve">il, criptomonedas), dejando solo un 5% para el efectivo en dólares y bolívares. Este dato posiciona al país como uno de los más digitalizados </w:t>
      </w:r>
      <w:r w:rsidRPr="002A439D">
        <w:rPr>
          <w:b w:val="0"/>
          <w:bCs/>
          <w:iCs/>
          <w:lang w:val="es-VE"/>
        </w:rPr>
        <w:lastRenderedPageBreak/>
        <w:t xml:space="preserve">a nivel global en términos de pagos. El impacto social se profundiza: el comercio electrónico ha sido un motor clave para la creación de empleo en el sector de </w:t>
      </w:r>
      <w:proofErr w:type="spellStart"/>
      <w:r w:rsidRPr="002A439D">
        <w:rPr>
          <w:b w:val="0"/>
          <w:bCs/>
          <w:iCs/>
          <w:lang w:val="es-VE"/>
        </w:rPr>
        <w:t>delivery</w:t>
      </w:r>
      <w:proofErr w:type="spellEnd"/>
      <w:r w:rsidRPr="002A439D">
        <w:rPr>
          <w:b w:val="0"/>
          <w:bCs/>
          <w:iCs/>
          <w:lang w:val="es-VE"/>
        </w:rPr>
        <w:t xml:space="preserve"> y motorizados, que ya cuenta con más de 300,000 trabajadores a nivel nacional, con ingresos mensuales significativos que han resuelto problemas sociales importantes. De cara al futuro, 2026 es considerado un año crucial para la incorporación definitiva de los empresarios al comercio digital.</w:t>
      </w:r>
    </w:p>
    <w:p w14:paraId="047E5B6B" w14:textId="77777777" w:rsidR="002A439D" w:rsidRPr="002A439D" w:rsidRDefault="002A439D" w:rsidP="002A439D">
      <w:pPr>
        <w:pStyle w:val="INCICE2"/>
        <w:ind w:firstLine="284"/>
        <w:jc w:val="both"/>
        <w:rPr>
          <w:b w:val="0"/>
          <w:iCs/>
        </w:rPr>
      </w:pPr>
    </w:p>
    <w:p w14:paraId="2BC4D5A4" w14:textId="556450D8" w:rsidR="002B2656" w:rsidRPr="002B2656" w:rsidRDefault="002B2656" w:rsidP="00DB7073">
      <w:pPr>
        <w:pStyle w:val="INCICE2"/>
      </w:pPr>
      <w:r w:rsidRPr="002B2656">
        <w:t>Fundamentos y Características Técnicas, Teóricas y Funcionales</w:t>
      </w:r>
      <w:bookmarkEnd w:id="9"/>
    </w:p>
    <w:p w14:paraId="3944AD4D" w14:textId="77777777" w:rsidR="002B2656" w:rsidRPr="002B2656" w:rsidRDefault="002B2656" w:rsidP="004E7559">
      <w:pPr>
        <w:widowControl w:val="0"/>
        <w:autoSpaceDE w:val="0"/>
        <w:autoSpaceDN w:val="0"/>
        <w:adjustRightInd w:val="0"/>
        <w:spacing w:line="360" w:lineRule="auto"/>
        <w:jc w:val="both"/>
        <w:rPr>
          <w:sz w:val="24"/>
          <w:szCs w:val="24"/>
        </w:rPr>
      </w:pPr>
    </w:p>
    <w:p w14:paraId="1AB929B5" w14:textId="77777777" w:rsidR="002B2656" w:rsidRPr="002B2656" w:rsidRDefault="002B2656" w:rsidP="00DB7073">
      <w:pPr>
        <w:pStyle w:val="INCICE2"/>
      </w:pPr>
      <w:bookmarkStart w:id="10" w:name="_Toc187520164"/>
      <w:r w:rsidRPr="002B2656">
        <w:t>Proceso Racional Unificado RUP</w:t>
      </w:r>
      <w:bookmarkEnd w:id="10"/>
    </w:p>
    <w:p w14:paraId="4C81CA36" w14:textId="77777777" w:rsidR="002B2656" w:rsidRPr="002B2656" w:rsidRDefault="002B2656" w:rsidP="004E7559">
      <w:pPr>
        <w:widowControl w:val="0"/>
        <w:tabs>
          <w:tab w:val="left" w:pos="3583"/>
        </w:tabs>
        <w:autoSpaceDE w:val="0"/>
        <w:autoSpaceDN w:val="0"/>
        <w:adjustRightInd w:val="0"/>
        <w:spacing w:line="360" w:lineRule="auto"/>
        <w:jc w:val="both"/>
        <w:rPr>
          <w:sz w:val="24"/>
          <w:szCs w:val="24"/>
        </w:rPr>
      </w:pPr>
      <w:r w:rsidRPr="002B2656">
        <w:rPr>
          <w:sz w:val="24"/>
          <w:szCs w:val="24"/>
        </w:rPr>
        <w:tab/>
      </w:r>
    </w:p>
    <w:p w14:paraId="2A376212"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La metodología RUP por sus siglas en inglés (</w:t>
      </w:r>
      <w:proofErr w:type="spellStart"/>
      <w:r w:rsidRPr="002B2656">
        <w:rPr>
          <w:sz w:val="24"/>
          <w:szCs w:val="24"/>
        </w:rPr>
        <w:t>Rational</w:t>
      </w:r>
      <w:proofErr w:type="spellEnd"/>
      <w:r w:rsidRPr="002B2656">
        <w:rPr>
          <w:sz w:val="24"/>
          <w:szCs w:val="24"/>
        </w:rPr>
        <w:t xml:space="preserve"> </w:t>
      </w:r>
      <w:proofErr w:type="spellStart"/>
      <w:r w:rsidRPr="002B2656">
        <w:rPr>
          <w:sz w:val="24"/>
          <w:szCs w:val="24"/>
        </w:rPr>
        <w:t>Unified</w:t>
      </w:r>
      <w:proofErr w:type="spellEnd"/>
      <w:r w:rsidRPr="002B2656">
        <w:rPr>
          <w:sz w:val="24"/>
          <w:szCs w:val="24"/>
        </w:rPr>
        <w:t xml:space="preserve"> </w:t>
      </w:r>
      <w:proofErr w:type="spellStart"/>
      <w:r w:rsidRPr="002B2656">
        <w:rPr>
          <w:sz w:val="24"/>
          <w:szCs w:val="24"/>
        </w:rPr>
        <w:t>Process</w:t>
      </w:r>
      <w:proofErr w:type="spellEnd"/>
      <w:r w:rsidRPr="002B2656">
        <w:rPr>
          <w:sz w:val="24"/>
          <w:szCs w:val="24"/>
        </w:rPr>
        <w:t>), abarca el proceso de desarrollo de software manejando el Lenguaje Unificado de Modelado UML. Este propone la metodología estándar más empleada para el análisis, implementación y documentación de sistemas orientados a objetos. Al respecto Pérez (2011) expone: “RUP es una metodología que tiene como objetivo ordenar y estructurar el desarrollo de software, en la cual se tienen un conjunto de actividades necesarias para transformar los requisitos del usuario en un sistema Software” (p. 65). Esta metodología tiene cuatro (4) fases para el diseño y ejecución de un proyecto, las cuales son:</w:t>
      </w:r>
    </w:p>
    <w:p w14:paraId="29BA07F5" w14:textId="77777777" w:rsidR="002B2656" w:rsidRPr="002B2656" w:rsidRDefault="002B2656" w:rsidP="004E7559">
      <w:pPr>
        <w:widowControl w:val="0"/>
        <w:autoSpaceDE w:val="0"/>
        <w:autoSpaceDN w:val="0"/>
        <w:adjustRightInd w:val="0"/>
        <w:spacing w:line="360" w:lineRule="auto"/>
        <w:jc w:val="both"/>
        <w:rPr>
          <w:sz w:val="24"/>
          <w:szCs w:val="24"/>
        </w:rPr>
      </w:pPr>
    </w:p>
    <w:p w14:paraId="60D01D6A" w14:textId="77777777" w:rsidR="002B2656" w:rsidRPr="002B2656" w:rsidRDefault="002B2656" w:rsidP="004E7559">
      <w:pPr>
        <w:pStyle w:val="Prrafodelista"/>
        <w:widowControl w:val="0"/>
        <w:numPr>
          <w:ilvl w:val="0"/>
          <w:numId w:val="6"/>
        </w:numPr>
        <w:autoSpaceDE w:val="0"/>
        <w:autoSpaceDN w:val="0"/>
        <w:adjustRightInd w:val="0"/>
        <w:spacing w:after="0" w:line="360" w:lineRule="auto"/>
        <w:ind w:left="714" w:hanging="357"/>
        <w:jc w:val="both"/>
        <w:rPr>
          <w:rFonts w:ascii="Arial" w:hAnsi="Arial" w:cs="Arial"/>
          <w:sz w:val="24"/>
          <w:szCs w:val="24"/>
        </w:rPr>
      </w:pPr>
      <w:r w:rsidRPr="002B2656">
        <w:rPr>
          <w:rFonts w:ascii="Arial" w:hAnsi="Arial" w:cs="Arial"/>
          <w:i/>
          <w:sz w:val="24"/>
          <w:szCs w:val="24"/>
        </w:rPr>
        <w:t>Comienzo:</w:t>
      </w:r>
      <w:r w:rsidRPr="002B2656">
        <w:rPr>
          <w:rFonts w:ascii="Arial" w:hAnsi="Arial" w:cs="Arial"/>
          <w:sz w:val="24"/>
          <w:szCs w:val="24"/>
        </w:rPr>
        <w:t xml:space="preserve"> cuya finalidad es, delimitar y establecer la magnitud del proyecto, identificando los riesgos asociados, planteando una visión general de la arquitectura de software y determinando el plan de las fases e iteraciones sucesivo.</w:t>
      </w:r>
    </w:p>
    <w:p w14:paraId="2B055C6D" w14:textId="77777777" w:rsidR="002B2656" w:rsidRPr="002B2656" w:rsidRDefault="002B2656" w:rsidP="004E7559">
      <w:pPr>
        <w:pStyle w:val="Prrafodelista"/>
        <w:widowControl w:val="0"/>
        <w:numPr>
          <w:ilvl w:val="0"/>
          <w:numId w:val="6"/>
        </w:numPr>
        <w:autoSpaceDE w:val="0"/>
        <w:autoSpaceDN w:val="0"/>
        <w:adjustRightInd w:val="0"/>
        <w:spacing w:after="0" w:line="360" w:lineRule="auto"/>
        <w:ind w:left="714" w:hanging="357"/>
        <w:jc w:val="both"/>
        <w:rPr>
          <w:rFonts w:ascii="Arial" w:hAnsi="Arial" w:cs="Arial"/>
          <w:sz w:val="24"/>
          <w:szCs w:val="24"/>
        </w:rPr>
      </w:pPr>
      <w:r w:rsidRPr="002B2656">
        <w:rPr>
          <w:rFonts w:ascii="Arial" w:hAnsi="Arial" w:cs="Arial"/>
          <w:i/>
          <w:sz w:val="24"/>
          <w:szCs w:val="24"/>
        </w:rPr>
        <w:t>Elaboración</w:t>
      </w:r>
      <w:r w:rsidRPr="002B2656">
        <w:rPr>
          <w:rFonts w:ascii="Arial" w:hAnsi="Arial" w:cs="Arial"/>
          <w:sz w:val="24"/>
          <w:szCs w:val="24"/>
        </w:rPr>
        <w:t xml:space="preserve">: En esta se eligen los casos de uso que acuerdan </w:t>
      </w:r>
      <w:proofErr w:type="gramStart"/>
      <w:r w:rsidRPr="002B2656">
        <w:rPr>
          <w:rFonts w:ascii="Arial" w:hAnsi="Arial" w:cs="Arial"/>
          <w:sz w:val="24"/>
          <w:szCs w:val="24"/>
        </w:rPr>
        <w:t>para  estipular</w:t>
      </w:r>
      <w:proofErr w:type="gramEnd"/>
      <w:r w:rsidRPr="002B2656">
        <w:rPr>
          <w:rFonts w:ascii="Arial" w:hAnsi="Arial" w:cs="Arial"/>
          <w:sz w:val="24"/>
          <w:szCs w:val="24"/>
        </w:rPr>
        <w:t xml:space="preserve"> la arquitectura base del sistema que será desarrollado, aquí se ejecuta la descripción de los casos de uso selecto, el primer análisis del dominio del problema y se plantea una </w:t>
      </w:r>
      <w:r w:rsidRPr="002B2656">
        <w:rPr>
          <w:rFonts w:ascii="Arial" w:hAnsi="Arial" w:cs="Arial"/>
          <w:sz w:val="24"/>
          <w:szCs w:val="24"/>
        </w:rPr>
        <w:lastRenderedPageBreak/>
        <w:t>solución precedente.</w:t>
      </w:r>
    </w:p>
    <w:p w14:paraId="07B7912D" w14:textId="77777777" w:rsidR="002B2656" w:rsidRPr="002B2656" w:rsidRDefault="002B2656" w:rsidP="004E7559">
      <w:pPr>
        <w:pStyle w:val="Prrafodelista"/>
        <w:widowControl w:val="0"/>
        <w:numPr>
          <w:ilvl w:val="0"/>
          <w:numId w:val="6"/>
        </w:numPr>
        <w:autoSpaceDE w:val="0"/>
        <w:autoSpaceDN w:val="0"/>
        <w:adjustRightInd w:val="0"/>
        <w:spacing w:after="0" w:line="360" w:lineRule="auto"/>
        <w:ind w:left="714" w:hanging="357"/>
        <w:jc w:val="both"/>
        <w:rPr>
          <w:rFonts w:ascii="Arial" w:hAnsi="Arial" w:cs="Arial"/>
          <w:sz w:val="24"/>
          <w:szCs w:val="24"/>
        </w:rPr>
      </w:pPr>
      <w:r w:rsidRPr="002B2656">
        <w:rPr>
          <w:rFonts w:ascii="Arial" w:hAnsi="Arial" w:cs="Arial"/>
          <w:i/>
          <w:sz w:val="24"/>
          <w:szCs w:val="24"/>
        </w:rPr>
        <w:t>Construcción:</w:t>
      </w:r>
      <w:r w:rsidRPr="002B2656">
        <w:rPr>
          <w:rFonts w:ascii="Arial" w:hAnsi="Arial" w:cs="Arial"/>
          <w:sz w:val="24"/>
          <w:szCs w:val="24"/>
        </w:rPr>
        <w:t xml:space="preserve"> en esta fase se desarrolla el sistema de acuerdo a la arquitectura ya establecida, para esto es preciso unificar y establecer puntualmente los requerimientos pendientes, gestionar los cambios y   tener en cuenta las evaluaciones.</w:t>
      </w:r>
    </w:p>
    <w:p w14:paraId="28491B14" w14:textId="4C1C941A" w:rsidR="002B2656" w:rsidRPr="002B2656" w:rsidRDefault="002B2656" w:rsidP="004E7559">
      <w:pPr>
        <w:pStyle w:val="Prrafodelista"/>
        <w:widowControl w:val="0"/>
        <w:numPr>
          <w:ilvl w:val="0"/>
          <w:numId w:val="6"/>
        </w:numPr>
        <w:autoSpaceDE w:val="0"/>
        <w:autoSpaceDN w:val="0"/>
        <w:adjustRightInd w:val="0"/>
        <w:spacing w:after="0" w:line="360" w:lineRule="auto"/>
        <w:ind w:left="714" w:hanging="357"/>
        <w:jc w:val="both"/>
        <w:rPr>
          <w:rFonts w:ascii="Arial" w:hAnsi="Arial" w:cs="Arial"/>
          <w:sz w:val="24"/>
          <w:szCs w:val="24"/>
        </w:rPr>
      </w:pPr>
      <w:r w:rsidRPr="002B2656">
        <w:rPr>
          <w:rFonts w:ascii="Arial" w:hAnsi="Arial" w:cs="Arial"/>
          <w:i/>
          <w:sz w:val="24"/>
          <w:szCs w:val="24"/>
        </w:rPr>
        <w:t>Transición:</w:t>
      </w:r>
      <w:r w:rsidRPr="002B2656">
        <w:rPr>
          <w:rFonts w:ascii="Arial" w:hAnsi="Arial" w:cs="Arial"/>
          <w:sz w:val="24"/>
          <w:szCs w:val="24"/>
        </w:rPr>
        <w:t xml:space="preserve"> también llamada cierre tiene como finalidad </w:t>
      </w:r>
      <w:proofErr w:type="gramStart"/>
      <w:r w:rsidRPr="002B2656">
        <w:rPr>
          <w:rFonts w:ascii="Arial" w:hAnsi="Arial" w:cs="Arial"/>
          <w:sz w:val="24"/>
          <w:szCs w:val="24"/>
        </w:rPr>
        <w:t>modificar  todos</w:t>
      </w:r>
      <w:proofErr w:type="gramEnd"/>
      <w:r w:rsidRPr="002B2656">
        <w:rPr>
          <w:rFonts w:ascii="Arial" w:hAnsi="Arial" w:cs="Arial"/>
          <w:sz w:val="24"/>
          <w:szCs w:val="24"/>
        </w:rPr>
        <w:t xml:space="preserve"> los errores encontrados en las distintas pruebas, preparar al usuario final acerca de cómo funciona el software y finalmente comprobar que el producto cumpla con todas las descripciones </w:t>
      </w:r>
    </w:p>
    <w:p w14:paraId="07ABD903" w14:textId="77777777" w:rsidR="002B2656" w:rsidRDefault="002B2656" w:rsidP="004E7559">
      <w:pPr>
        <w:widowControl w:val="0"/>
        <w:autoSpaceDE w:val="0"/>
        <w:autoSpaceDN w:val="0"/>
        <w:adjustRightInd w:val="0"/>
        <w:spacing w:line="360" w:lineRule="auto"/>
        <w:jc w:val="both"/>
        <w:rPr>
          <w:sz w:val="24"/>
          <w:szCs w:val="24"/>
        </w:rPr>
      </w:pPr>
      <w:r w:rsidRPr="002B2656">
        <w:rPr>
          <w:sz w:val="24"/>
          <w:szCs w:val="24"/>
        </w:rPr>
        <w:t>Ortega (2023) expone lo siguiente</w:t>
      </w:r>
    </w:p>
    <w:p w14:paraId="169EA5A5" w14:textId="77777777" w:rsidR="002A439D" w:rsidRPr="002B2656" w:rsidRDefault="002A439D" w:rsidP="004E7559">
      <w:pPr>
        <w:widowControl w:val="0"/>
        <w:autoSpaceDE w:val="0"/>
        <w:autoSpaceDN w:val="0"/>
        <w:adjustRightInd w:val="0"/>
        <w:spacing w:line="360" w:lineRule="auto"/>
        <w:jc w:val="both"/>
        <w:rPr>
          <w:sz w:val="24"/>
          <w:szCs w:val="24"/>
        </w:rPr>
      </w:pPr>
    </w:p>
    <w:p w14:paraId="66B10395" w14:textId="77777777" w:rsidR="002B2656" w:rsidRPr="002B2656" w:rsidRDefault="002B2656" w:rsidP="002B2656">
      <w:pPr>
        <w:widowControl w:val="0"/>
        <w:autoSpaceDE w:val="0"/>
        <w:autoSpaceDN w:val="0"/>
        <w:adjustRightInd w:val="0"/>
        <w:jc w:val="center"/>
        <w:rPr>
          <w:sz w:val="24"/>
          <w:szCs w:val="24"/>
        </w:rPr>
      </w:pPr>
      <w:r w:rsidRPr="002B2656">
        <w:rPr>
          <w:noProof/>
          <w:sz w:val="24"/>
          <w:szCs w:val="24"/>
          <w:lang w:val="es-ES" w:eastAsia="es-ES"/>
        </w:rPr>
        <w:drawing>
          <wp:inline distT="0" distB="0" distL="0" distR="0" wp14:anchorId="1C5DB8DA" wp14:editId="526B801E">
            <wp:extent cx="5058410" cy="2929179"/>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6131" t="19821" r="25735" b="13925"/>
                    <a:stretch/>
                  </pic:blipFill>
                  <pic:spPr bwMode="auto">
                    <a:xfrm>
                      <a:off x="0" y="0"/>
                      <a:ext cx="5233196" cy="3030392"/>
                    </a:xfrm>
                    <a:prstGeom prst="rect">
                      <a:avLst/>
                    </a:prstGeom>
                    <a:ln>
                      <a:noFill/>
                    </a:ln>
                    <a:extLst>
                      <a:ext uri="{53640926-AAD7-44D8-BBD7-CCE9431645EC}">
                        <a14:shadowObscured xmlns:a14="http://schemas.microsoft.com/office/drawing/2010/main"/>
                      </a:ext>
                    </a:extLst>
                  </pic:spPr>
                </pic:pic>
              </a:graphicData>
            </a:graphic>
          </wp:inline>
        </w:drawing>
      </w:r>
    </w:p>
    <w:p w14:paraId="2FE34D83" w14:textId="77777777" w:rsidR="002B2656" w:rsidRPr="004E7559" w:rsidRDefault="002B2656" w:rsidP="002B2656">
      <w:pPr>
        <w:widowControl w:val="0"/>
        <w:autoSpaceDE w:val="0"/>
        <w:autoSpaceDN w:val="0"/>
        <w:adjustRightInd w:val="0"/>
        <w:jc w:val="center"/>
        <w:rPr>
          <w:sz w:val="20"/>
          <w:szCs w:val="20"/>
        </w:rPr>
      </w:pPr>
      <w:r w:rsidRPr="004E7559">
        <w:rPr>
          <w:b/>
          <w:sz w:val="20"/>
          <w:szCs w:val="20"/>
        </w:rPr>
        <w:t>Figura 2.</w:t>
      </w:r>
      <w:r w:rsidRPr="004E7559">
        <w:rPr>
          <w:sz w:val="20"/>
          <w:szCs w:val="20"/>
        </w:rPr>
        <w:t xml:space="preserve"> Fases del método RUP Ortega (2023)</w:t>
      </w:r>
    </w:p>
    <w:p w14:paraId="3752B984" w14:textId="77777777" w:rsidR="004E7559" w:rsidRDefault="004E7559" w:rsidP="002B2656">
      <w:pPr>
        <w:widowControl w:val="0"/>
        <w:autoSpaceDE w:val="0"/>
        <w:autoSpaceDN w:val="0"/>
        <w:adjustRightInd w:val="0"/>
        <w:ind w:firstLine="284"/>
        <w:jc w:val="both"/>
        <w:rPr>
          <w:sz w:val="24"/>
          <w:szCs w:val="24"/>
        </w:rPr>
      </w:pPr>
    </w:p>
    <w:p w14:paraId="3E216106"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 xml:space="preserve">Cada fase se subdivide en iteraciones, y se concluye con un hito que define un punto en el tiempo en el que se deben tomar decisiones críticas y alcanzar metas clave. Los hitos para cada fase son: Inicio - </w:t>
      </w:r>
      <w:proofErr w:type="spellStart"/>
      <w:r w:rsidRPr="002B2656">
        <w:rPr>
          <w:sz w:val="24"/>
          <w:szCs w:val="24"/>
        </w:rPr>
        <w:t>Lifecycle</w:t>
      </w:r>
      <w:proofErr w:type="spellEnd"/>
      <w:r w:rsidRPr="002B2656">
        <w:rPr>
          <w:sz w:val="24"/>
          <w:szCs w:val="24"/>
        </w:rPr>
        <w:t xml:space="preserve"> </w:t>
      </w:r>
      <w:proofErr w:type="spellStart"/>
      <w:r w:rsidRPr="002B2656">
        <w:rPr>
          <w:sz w:val="24"/>
          <w:szCs w:val="24"/>
        </w:rPr>
        <w:t>Objectives</w:t>
      </w:r>
      <w:proofErr w:type="spellEnd"/>
      <w:r w:rsidRPr="002B2656">
        <w:rPr>
          <w:sz w:val="24"/>
          <w:szCs w:val="24"/>
        </w:rPr>
        <w:t xml:space="preserve">, Elaboración - </w:t>
      </w:r>
      <w:proofErr w:type="spellStart"/>
      <w:r w:rsidRPr="002B2656">
        <w:rPr>
          <w:sz w:val="24"/>
          <w:szCs w:val="24"/>
        </w:rPr>
        <w:t>Lifecycle</w:t>
      </w:r>
      <w:proofErr w:type="spellEnd"/>
      <w:r w:rsidRPr="002B2656">
        <w:rPr>
          <w:sz w:val="24"/>
          <w:szCs w:val="24"/>
        </w:rPr>
        <w:t xml:space="preserve"> </w:t>
      </w:r>
      <w:proofErr w:type="spellStart"/>
      <w:r w:rsidRPr="002B2656">
        <w:rPr>
          <w:sz w:val="24"/>
          <w:szCs w:val="24"/>
        </w:rPr>
        <w:t>Architecture</w:t>
      </w:r>
      <w:proofErr w:type="spellEnd"/>
      <w:r w:rsidRPr="002B2656">
        <w:rPr>
          <w:sz w:val="24"/>
          <w:szCs w:val="24"/>
        </w:rPr>
        <w:t xml:space="preserve">, Construcción - </w:t>
      </w:r>
      <w:proofErr w:type="spellStart"/>
      <w:r w:rsidRPr="002B2656">
        <w:rPr>
          <w:sz w:val="24"/>
          <w:szCs w:val="24"/>
        </w:rPr>
        <w:t>Initial</w:t>
      </w:r>
      <w:proofErr w:type="spellEnd"/>
      <w:r w:rsidRPr="002B2656">
        <w:rPr>
          <w:sz w:val="24"/>
          <w:szCs w:val="24"/>
        </w:rPr>
        <w:t xml:space="preserve"> </w:t>
      </w:r>
      <w:proofErr w:type="spellStart"/>
      <w:r w:rsidRPr="002B2656">
        <w:rPr>
          <w:sz w:val="24"/>
          <w:szCs w:val="24"/>
        </w:rPr>
        <w:t>Operational</w:t>
      </w:r>
      <w:proofErr w:type="spellEnd"/>
      <w:r w:rsidRPr="002B2656">
        <w:rPr>
          <w:sz w:val="24"/>
          <w:szCs w:val="24"/>
        </w:rPr>
        <w:t xml:space="preserve"> </w:t>
      </w:r>
      <w:proofErr w:type="spellStart"/>
      <w:r w:rsidRPr="002B2656">
        <w:rPr>
          <w:sz w:val="24"/>
          <w:szCs w:val="24"/>
        </w:rPr>
        <w:t>Capability</w:t>
      </w:r>
      <w:proofErr w:type="spellEnd"/>
      <w:r w:rsidRPr="002B2656">
        <w:rPr>
          <w:sz w:val="24"/>
          <w:szCs w:val="24"/>
        </w:rPr>
        <w:t xml:space="preserve">, Transición - </w:t>
      </w:r>
      <w:proofErr w:type="spellStart"/>
      <w:r w:rsidRPr="002B2656">
        <w:rPr>
          <w:sz w:val="24"/>
          <w:szCs w:val="24"/>
        </w:rPr>
        <w:t>Product</w:t>
      </w:r>
      <w:proofErr w:type="spellEnd"/>
      <w:r w:rsidRPr="002B2656">
        <w:rPr>
          <w:sz w:val="24"/>
          <w:szCs w:val="24"/>
        </w:rPr>
        <w:t xml:space="preserve"> </w:t>
      </w:r>
      <w:proofErr w:type="spellStart"/>
      <w:r w:rsidRPr="002B2656">
        <w:rPr>
          <w:sz w:val="24"/>
          <w:szCs w:val="24"/>
        </w:rPr>
        <w:t>Release</w:t>
      </w:r>
      <w:proofErr w:type="spellEnd"/>
      <w:r w:rsidRPr="002B2656">
        <w:rPr>
          <w:sz w:val="24"/>
          <w:szCs w:val="24"/>
        </w:rPr>
        <w:t xml:space="preserve">.  RUP se puede aplicar para modelar un sistema junto con UML, que significa lenguaje </w:t>
      </w:r>
      <w:r w:rsidRPr="002B2656">
        <w:rPr>
          <w:sz w:val="24"/>
          <w:szCs w:val="24"/>
        </w:rPr>
        <w:lastRenderedPageBreak/>
        <w:t>unificado de modelado.</w:t>
      </w:r>
    </w:p>
    <w:p w14:paraId="2193F321" w14:textId="77777777" w:rsidR="002B2656" w:rsidRPr="002B2656" w:rsidRDefault="002B2656" w:rsidP="004E7559">
      <w:pPr>
        <w:widowControl w:val="0"/>
        <w:autoSpaceDE w:val="0"/>
        <w:autoSpaceDN w:val="0"/>
        <w:adjustRightInd w:val="0"/>
        <w:spacing w:line="360" w:lineRule="auto"/>
        <w:jc w:val="both"/>
        <w:rPr>
          <w:sz w:val="24"/>
          <w:szCs w:val="24"/>
        </w:rPr>
      </w:pPr>
    </w:p>
    <w:p w14:paraId="43E30B8F" w14:textId="77777777" w:rsidR="002B2656" w:rsidRPr="002B2656" w:rsidRDefault="002B2656" w:rsidP="004E7559">
      <w:pPr>
        <w:widowControl w:val="0"/>
        <w:autoSpaceDE w:val="0"/>
        <w:autoSpaceDN w:val="0"/>
        <w:adjustRightInd w:val="0"/>
        <w:spacing w:line="360" w:lineRule="auto"/>
        <w:jc w:val="both"/>
        <w:rPr>
          <w:i/>
          <w:sz w:val="24"/>
          <w:szCs w:val="24"/>
        </w:rPr>
      </w:pPr>
      <w:r w:rsidRPr="002B2656">
        <w:rPr>
          <w:i/>
          <w:sz w:val="24"/>
          <w:szCs w:val="24"/>
        </w:rPr>
        <w:t>RUP – Ecommerce</w:t>
      </w:r>
    </w:p>
    <w:p w14:paraId="783F4D3B" w14:textId="77777777" w:rsidR="002B2656" w:rsidRPr="002B2656" w:rsidRDefault="002B2656" w:rsidP="004E7559">
      <w:pPr>
        <w:widowControl w:val="0"/>
        <w:autoSpaceDE w:val="0"/>
        <w:autoSpaceDN w:val="0"/>
        <w:adjustRightInd w:val="0"/>
        <w:spacing w:line="360" w:lineRule="auto"/>
        <w:jc w:val="both"/>
        <w:rPr>
          <w:sz w:val="24"/>
          <w:szCs w:val="24"/>
        </w:rPr>
      </w:pPr>
    </w:p>
    <w:p w14:paraId="2F82B9EF"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RUP (</w:t>
      </w:r>
      <w:proofErr w:type="spellStart"/>
      <w:r w:rsidRPr="002B2656">
        <w:rPr>
          <w:sz w:val="24"/>
          <w:szCs w:val="24"/>
        </w:rPr>
        <w:t>Rational</w:t>
      </w:r>
      <w:proofErr w:type="spellEnd"/>
      <w:r w:rsidRPr="002B2656">
        <w:rPr>
          <w:sz w:val="24"/>
          <w:szCs w:val="24"/>
        </w:rPr>
        <w:t xml:space="preserve"> </w:t>
      </w:r>
      <w:proofErr w:type="spellStart"/>
      <w:r w:rsidRPr="002B2656">
        <w:rPr>
          <w:sz w:val="24"/>
          <w:szCs w:val="24"/>
        </w:rPr>
        <w:t>Unified</w:t>
      </w:r>
      <w:proofErr w:type="spellEnd"/>
      <w:r w:rsidRPr="002B2656">
        <w:rPr>
          <w:sz w:val="24"/>
          <w:szCs w:val="24"/>
        </w:rPr>
        <w:t xml:space="preserve"> </w:t>
      </w:r>
      <w:proofErr w:type="spellStart"/>
      <w:r w:rsidRPr="002B2656">
        <w:rPr>
          <w:sz w:val="24"/>
          <w:szCs w:val="24"/>
        </w:rPr>
        <w:t>Process</w:t>
      </w:r>
      <w:proofErr w:type="spellEnd"/>
      <w:r w:rsidRPr="002B2656">
        <w:rPr>
          <w:sz w:val="24"/>
          <w:szCs w:val="24"/>
        </w:rPr>
        <w:t>) es una metodología de desarrollo de software que se ha aplicado con éxito en la creación de plataformas de comercio electrónico. Su enfoque iterativo e incremental, centrado en los requerimientos del usuario, lo convierte en una herramienta valiosa para construir soluciones de ecommerce robustas y escalables. Proporciona un marco sólido para el desarrollo de plataformas de ecommerce, asegurando que se cumplan los requisitos del cliente, se entregue un producto de alta calidad y se optimice el proceso de desarrollo.</w:t>
      </w:r>
    </w:p>
    <w:p w14:paraId="4523D613"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0AD85EFD"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El RUP para el desarrollo de ecommerce permite:</w:t>
      </w:r>
    </w:p>
    <w:p w14:paraId="29C0B959"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61934FF7"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Enfoque en el usuario: RUP prioriza la comprensión de las necesidades y expectativas de los usuarios, lo que resulta en plataformas de ecommerce más intuitivas y fáciles de usar.</w:t>
      </w:r>
    </w:p>
    <w:p w14:paraId="6B6F9F41"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Iteraciones: El desarrollo se realiza en ciclos cortos, permitiendo ajustar el producto a medida que avanza el proyecto y se obtienen nuevos conocimientos.</w:t>
      </w:r>
    </w:p>
    <w:p w14:paraId="343D695D"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Gestión de requisitos: RUP proporciona un marco para capturar, gestionar y rastrear los requisitos del sistema, asegurando que todas las funcionalidades necesarias estén incluidas.</w:t>
      </w:r>
    </w:p>
    <w:p w14:paraId="32FFEC3A"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Calidad: La metodología incorpora prácticas de aseguramiento de la calidad a lo largo de todo el ciclo de desarrollo, lo que resulta en productos más confiables y estables.</w:t>
      </w:r>
    </w:p>
    <w:p w14:paraId="1F1645F0"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Adaptabilidad: RUP es flexible y se puede adaptar a diferentes tipos de proyectos y entornos de desarrollo.</w:t>
      </w:r>
    </w:p>
    <w:p w14:paraId="3485CC00"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0BEFDE3D" w14:textId="77777777" w:rsidR="002B2656" w:rsidRPr="002B2656" w:rsidRDefault="002B2656" w:rsidP="004E7559">
      <w:pPr>
        <w:widowControl w:val="0"/>
        <w:autoSpaceDE w:val="0"/>
        <w:autoSpaceDN w:val="0"/>
        <w:adjustRightInd w:val="0"/>
        <w:spacing w:line="360" w:lineRule="auto"/>
        <w:ind w:firstLine="284"/>
        <w:jc w:val="both"/>
        <w:rPr>
          <w:i/>
          <w:sz w:val="24"/>
          <w:szCs w:val="24"/>
        </w:rPr>
      </w:pPr>
      <w:r w:rsidRPr="002B2656">
        <w:rPr>
          <w:i/>
          <w:sz w:val="24"/>
          <w:szCs w:val="24"/>
        </w:rPr>
        <w:t>Beneficios de aplicar RUP en ecommerce</w:t>
      </w:r>
    </w:p>
    <w:p w14:paraId="0C2D9385"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4B810220"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Mayor eficiencia: Al seguir un proceso estructurado, se reducen los riesgos y se optimizan los recursos.</w:t>
      </w:r>
    </w:p>
    <w:p w14:paraId="2F3B50EE"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Productos de alta calidad: Las plataformas de ecommerce desarrolladas con RUP suelen ser más robustas, escalables y fáciles de mantener.</w:t>
      </w:r>
    </w:p>
    <w:p w14:paraId="119C82FF"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Satisfacción del cliente: Al enfocarse en las necesidades del usuario, se obtienen productos que cumplen con las expectativas y generan mayor satisfacción.</w:t>
      </w:r>
    </w:p>
    <w:p w14:paraId="3C5A1D85"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Reducción de costos: Al identificar y resolver problemas en etapas tempranas, se evitan costos adicionales en fases posteriores del proyecto.</w:t>
      </w:r>
    </w:p>
    <w:p w14:paraId="140AC773" w14:textId="77777777" w:rsidR="00C9114C" w:rsidRDefault="00C9114C" w:rsidP="00DB7073">
      <w:pPr>
        <w:pStyle w:val="INCICE2"/>
      </w:pPr>
      <w:bookmarkStart w:id="11" w:name="_Toc187520165"/>
    </w:p>
    <w:p w14:paraId="5FB2EA43" w14:textId="77777777" w:rsidR="002B2656" w:rsidRPr="00587AC4" w:rsidRDefault="002B2656" w:rsidP="00DB7073">
      <w:pPr>
        <w:pStyle w:val="INCICE2"/>
      </w:pPr>
      <w:r w:rsidRPr="00587AC4">
        <w:t>Metodología UML</w:t>
      </w:r>
      <w:bookmarkEnd w:id="11"/>
    </w:p>
    <w:p w14:paraId="6DD20652"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2D496CE7" w14:textId="77777777" w:rsidR="002B2656" w:rsidRPr="002B2656" w:rsidRDefault="002B2656" w:rsidP="004E7559">
      <w:pPr>
        <w:widowControl w:val="0"/>
        <w:autoSpaceDE w:val="0"/>
        <w:autoSpaceDN w:val="0"/>
        <w:adjustRightInd w:val="0"/>
        <w:spacing w:line="360" w:lineRule="auto"/>
        <w:ind w:firstLine="284"/>
        <w:jc w:val="both"/>
        <w:rPr>
          <w:sz w:val="24"/>
          <w:szCs w:val="24"/>
        </w:rPr>
      </w:pPr>
      <w:proofErr w:type="spellStart"/>
      <w:r w:rsidRPr="002B2656">
        <w:rPr>
          <w:sz w:val="24"/>
          <w:szCs w:val="24"/>
        </w:rPr>
        <w:t>Lucidchart</w:t>
      </w:r>
      <w:proofErr w:type="spellEnd"/>
      <w:r w:rsidRPr="002B2656">
        <w:rPr>
          <w:sz w:val="24"/>
          <w:szCs w:val="24"/>
        </w:rPr>
        <w:t xml:space="preserve"> (2024), expone: El Lenguaje Unificado de Modelado (UML) fue creado para forjar un lenguaje de modelado visual común y semántica y sintácticamente rico para la arquitectura, el diseño y la implementación de sistemas de software complejos, tanto en estructura como en comportamiento. UML tiene aplicaciones más allá del desarrollo de software. Es comparable a los planos usados en otros campos y consiste en diferentes tipos de diagramas. Los diagramas UML describen los límites, la estructura y el comportamiento del sistema y los objetos que contiene. UML no es un lenguaje de programación, pero existen herramientas que se pueden usar para generar código en diversos lenguajes usando los diagramas UML. UML guarda una relación directa con el análisis y el diseño orientados a objetos.</w:t>
      </w:r>
    </w:p>
    <w:p w14:paraId="5DE9F15B" w14:textId="6CEA8BF6" w:rsidR="002B2656" w:rsidRDefault="00557A61" w:rsidP="004E7559">
      <w:pPr>
        <w:widowControl w:val="0"/>
        <w:autoSpaceDE w:val="0"/>
        <w:autoSpaceDN w:val="0"/>
        <w:adjustRightInd w:val="0"/>
        <w:spacing w:line="360" w:lineRule="auto"/>
        <w:ind w:firstLine="284"/>
        <w:jc w:val="both"/>
        <w:rPr>
          <w:sz w:val="24"/>
          <w:szCs w:val="24"/>
        </w:rPr>
      </w:pPr>
      <w:r w:rsidRPr="00557A61">
        <w:rPr>
          <w:sz w:val="24"/>
          <w:szCs w:val="24"/>
        </w:rPr>
        <w:t xml:space="preserve">En el marco del desarrollo del proyecto, el Lenguaje Unificado de Modelado (UML, por sus siglas en inglés) constituye una metodología estándar fundamental para la visualización, especificación, construcción y documentación de la arquitectura de software. En el contexto particular del comercio electrónico, UML permite abstraer y estructurar los módulos funcionales, los flujos de datos y las relaciones entre componentes. La </w:t>
      </w:r>
      <w:r w:rsidRPr="00557A61">
        <w:rPr>
          <w:sz w:val="24"/>
          <w:szCs w:val="24"/>
        </w:rPr>
        <w:lastRenderedPageBreak/>
        <w:t>aplicación de este lenguaje de modelado proporciona una comprensión integral de la plataforma, optimiza la comunicación técnica entre los involucrados y garantiza el diseño de una solución informática robusta, mantenible y de elevada calidad.</w:t>
      </w:r>
    </w:p>
    <w:p w14:paraId="1DFFA4FF" w14:textId="77777777" w:rsidR="002A439D" w:rsidRPr="002B2656" w:rsidRDefault="002A439D" w:rsidP="004E7559">
      <w:pPr>
        <w:widowControl w:val="0"/>
        <w:autoSpaceDE w:val="0"/>
        <w:autoSpaceDN w:val="0"/>
        <w:adjustRightInd w:val="0"/>
        <w:spacing w:line="360" w:lineRule="auto"/>
        <w:ind w:firstLine="284"/>
        <w:jc w:val="both"/>
        <w:rPr>
          <w:sz w:val="24"/>
          <w:szCs w:val="24"/>
        </w:rPr>
      </w:pPr>
    </w:p>
    <w:p w14:paraId="72DD0F97" w14:textId="77777777" w:rsidR="002B2656" w:rsidRDefault="002B2656" w:rsidP="004E7559">
      <w:pPr>
        <w:widowControl w:val="0"/>
        <w:autoSpaceDE w:val="0"/>
        <w:autoSpaceDN w:val="0"/>
        <w:adjustRightInd w:val="0"/>
        <w:spacing w:line="360" w:lineRule="auto"/>
        <w:jc w:val="both"/>
        <w:rPr>
          <w:i/>
          <w:sz w:val="24"/>
          <w:szCs w:val="24"/>
        </w:rPr>
      </w:pPr>
      <w:r w:rsidRPr="002B2656">
        <w:rPr>
          <w:i/>
          <w:sz w:val="24"/>
          <w:szCs w:val="24"/>
        </w:rPr>
        <w:t xml:space="preserve">Tipos de Diagramas UML que se utilizaran para el desarrollo de la e commerce </w:t>
      </w:r>
    </w:p>
    <w:p w14:paraId="076B9C33" w14:textId="77777777" w:rsidR="002A439D" w:rsidRPr="002B2656" w:rsidRDefault="002A439D" w:rsidP="004E7559">
      <w:pPr>
        <w:widowControl w:val="0"/>
        <w:autoSpaceDE w:val="0"/>
        <w:autoSpaceDN w:val="0"/>
        <w:adjustRightInd w:val="0"/>
        <w:spacing w:line="360" w:lineRule="auto"/>
        <w:jc w:val="both"/>
        <w:rPr>
          <w:i/>
          <w:sz w:val="24"/>
          <w:szCs w:val="24"/>
        </w:rPr>
      </w:pPr>
    </w:p>
    <w:p w14:paraId="5331904D"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i/>
          <w:sz w:val="24"/>
          <w:szCs w:val="24"/>
        </w:rPr>
        <w:t>Diagrama de clases</w:t>
      </w:r>
      <w:r w:rsidRPr="002B2656">
        <w:rPr>
          <w:sz w:val="24"/>
          <w:szCs w:val="24"/>
        </w:rPr>
        <w:t>: para trazar la estructura de sistemas particulares porque muestran claramente las diversas clases, atributos, operaciones y relaciones entre objetos. Mediante el uso de este diagrama el autor modela la estructura estática del sistema, definiendo las clases (producto, cliente, pedido) y sus relaciones (asociaciones, herencia). Ejemplo: Un cliente puede tener muchos pedidos, y un pedido puede contener muchos productos.</w:t>
      </w:r>
    </w:p>
    <w:p w14:paraId="2F79AC3F"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i/>
          <w:sz w:val="24"/>
          <w:szCs w:val="24"/>
        </w:rPr>
        <w:t>Diagrama de secuencia</w:t>
      </w:r>
      <w:r w:rsidRPr="002B2656">
        <w:rPr>
          <w:sz w:val="24"/>
          <w:szCs w:val="24"/>
        </w:rPr>
        <w:t xml:space="preserve"> Muestra cómo los objetos interactúan entre sí y el orden de la ocurrencia. Representan interacciones para un escenario concreto.  Mediante este se muestra la interacción entre los objetos del sistema a lo largo del tiempo, como el proceso de compra. Ejemplo: Un cliente busca un producto, lo añade al carrito, el sistema verifica la disponibilidad, se procede al pago y se genera un pedido.</w:t>
      </w:r>
    </w:p>
    <w:p w14:paraId="69D1B14B"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i/>
          <w:sz w:val="24"/>
          <w:szCs w:val="24"/>
        </w:rPr>
        <w:t>Diagrama de máquina de estados</w:t>
      </w:r>
      <w:r w:rsidRPr="002B2656">
        <w:rPr>
          <w:sz w:val="24"/>
          <w:szCs w:val="24"/>
        </w:rPr>
        <w:t xml:space="preserve"> Similar a los diagramas de actividades, describen el comportamiento de objetos que se comportan de diversas formas en su estado actual. Este recurso ayudara a modelar los estados posibles de un objeto y las transiciones entre ellos, por ejemplo, el estado de un pedido (pendiente, enviado, entregado). </w:t>
      </w:r>
      <w:r w:rsidRPr="002B2656">
        <w:rPr>
          <w:sz w:val="24"/>
          <w:szCs w:val="24"/>
        </w:rPr>
        <w:tab/>
        <w:t>Ejemplo: Un pedido puede pasar por estados como "creado", "pagado", "enviado" y "entregado".</w:t>
      </w:r>
    </w:p>
    <w:p w14:paraId="2C8B843B" w14:textId="77777777" w:rsidR="002B2656" w:rsidRPr="002B2656" w:rsidRDefault="002B2656" w:rsidP="004E7559">
      <w:pPr>
        <w:widowControl w:val="0"/>
        <w:autoSpaceDE w:val="0"/>
        <w:autoSpaceDN w:val="0"/>
        <w:adjustRightInd w:val="0"/>
        <w:spacing w:line="360" w:lineRule="auto"/>
        <w:ind w:firstLine="284"/>
        <w:jc w:val="both"/>
        <w:rPr>
          <w:rFonts w:eastAsia="Times New Roman"/>
          <w:sz w:val="24"/>
          <w:szCs w:val="24"/>
          <w:lang w:eastAsia="es-ES"/>
        </w:rPr>
      </w:pPr>
      <w:r w:rsidRPr="002B2656">
        <w:rPr>
          <w:i/>
          <w:sz w:val="24"/>
          <w:szCs w:val="24"/>
        </w:rPr>
        <w:t xml:space="preserve">Diagrama de caso de uso </w:t>
      </w:r>
      <w:r w:rsidRPr="002B2656">
        <w:rPr>
          <w:sz w:val="24"/>
          <w:szCs w:val="24"/>
        </w:rPr>
        <w:t>Representa una funcionalidad particular de un sistema. Se crea para ilustrar cómo se relacionan las funcionalidades con sus controladores (actores) internos/externos. Mediante este recurso se</w:t>
      </w:r>
      <w:r w:rsidRPr="002B2656">
        <w:rPr>
          <w:rFonts w:eastAsia="Times New Roman"/>
          <w:sz w:val="24"/>
          <w:szCs w:val="24"/>
          <w:lang w:eastAsia="es-ES"/>
        </w:rPr>
        <w:t xml:space="preserve"> </w:t>
      </w:r>
      <w:r w:rsidRPr="002B2656">
        <w:rPr>
          <w:rFonts w:eastAsia="Times New Roman"/>
          <w:sz w:val="24"/>
          <w:szCs w:val="24"/>
          <w:lang w:eastAsia="es-ES"/>
        </w:rPr>
        <w:lastRenderedPageBreak/>
        <w:t xml:space="preserve">Describe la funcionalidad del sistema desde la perspectiva del usuario y se identifica los actores (clientes, administradores, sistema de pago) y los casos de uso (comprar producto, buscar, gestionar pedidos). </w:t>
      </w:r>
      <w:r w:rsidRPr="002B2656">
        <w:rPr>
          <w:rFonts w:eastAsia="Times New Roman"/>
          <w:bCs/>
          <w:sz w:val="24"/>
          <w:szCs w:val="24"/>
          <w:lang w:eastAsia="es-ES"/>
        </w:rPr>
        <w:t>Ejemplo:</w:t>
      </w:r>
      <w:r w:rsidRPr="002B2656">
        <w:rPr>
          <w:rFonts w:eastAsia="Times New Roman"/>
          <w:sz w:val="24"/>
          <w:szCs w:val="24"/>
          <w:lang w:eastAsia="es-ES"/>
        </w:rPr>
        <w:t xml:space="preserve"> Un cliente puede buscar un producto, añadirlo al carrito, realizar el pago y gestionar su cuenta.</w:t>
      </w:r>
    </w:p>
    <w:p w14:paraId="76EF799B" w14:textId="77777777" w:rsidR="00176226" w:rsidRDefault="00176226" w:rsidP="00DB7073">
      <w:pPr>
        <w:pStyle w:val="INCICE2"/>
      </w:pPr>
      <w:bookmarkStart w:id="12" w:name="_Toc187520166"/>
    </w:p>
    <w:p w14:paraId="1E93D33E" w14:textId="45BCCC1E" w:rsidR="002B2656" w:rsidRPr="002B2656" w:rsidRDefault="002B2656" w:rsidP="00DB7073">
      <w:pPr>
        <w:pStyle w:val="INCICE2"/>
      </w:pPr>
      <w:r w:rsidRPr="002B2656">
        <w:t>Teorías Genéricas Ingenieriles</w:t>
      </w:r>
      <w:bookmarkEnd w:id="12"/>
    </w:p>
    <w:p w14:paraId="281BC72B"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168E5111" w14:textId="398E0188" w:rsidR="002B2656" w:rsidRPr="002B2656" w:rsidRDefault="00557A61" w:rsidP="00AA5CEC">
      <w:pPr>
        <w:widowControl w:val="0"/>
        <w:autoSpaceDE w:val="0"/>
        <w:autoSpaceDN w:val="0"/>
        <w:adjustRightInd w:val="0"/>
        <w:spacing w:line="360" w:lineRule="auto"/>
        <w:ind w:firstLine="284"/>
        <w:jc w:val="both"/>
        <w:rPr>
          <w:sz w:val="24"/>
          <w:szCs w:val="24"/>
        </w:rPr>
      </w:pPr>
      <w:r w:rsidRPr="00557A61">
        <w:rPr>
          <w:sz w:val="24"/>
          <w:szCs w:val="24"/>
        </w:rPr>
        <w:t xml:space="preserve">Este </w:t>
      </w:r>
      <w:r>
        <w:rPr>
          <w:sz w:val="24"/>
          <w:szCs w:val="24"/>
        </w:rPr>
        <w:t>segmento</w:t>
      </w:r>
      <w:r w:rsidRPr="00557A61">
        <w:rPr>
          <w:sz w:val="24"/>
          <w:szCs w:val="24"/>
        </w:rPr>
        <w:t xml:space="preserve"> tiene como propósito sistematizar los principios y postulados esenciales de la ingeniería de software aplicados a la resolución de problemas en el ámbito informático. En este sentido, se abordan los fundamentos disciplinares orientados a la concepción, diseño y construcción de la plataforma de </w:t>
      </w:r>
      <w:r w:rsidRPr="00557A61">
        <w:rPr>
          <w:i/>
          <w:iCs/>
          <w:sz w:val="24"/>
          <w:szCs w:val="24"/>
        </w:rPr>
        <w:t>e-commerce</w:t>
      </w:r>
      <w:r w:rsidRPr="00557A61">
        <w:rPr>
          <w:sz w:val="24"/>
          <w:szCs w:val="24"/>
        </w:rPr>
        <w:t>, posicionándola como una solución tecnológica pertinente frente a los requerimientos de optimización comercial de la organización. Dichos marcos teóricos aportan el soporte conceptual y analítico indispensable para estructurar la arquitectura del sistema y dar respuesta efectiva a las necesidades identificadas</w:t>
      </w:r>
      <w:r w:rsidR="002B2656" w:rsidRPr="00557A61">
        <w:rPr>
          <w:sz w:val="24"/>
          <w:szCs w:val="24"/>
        </w:rPr>
        <w:t>.</w:t>
      </w:r>
      <w:r w:rsidR="002B2656" w:rsidRPr="002B2656">
        <w:rPr>
          <w:sz w:val="24"/>
          <w:szCs w:val="24"/>
        </w:rPr>
        <w:t xml:space="preserve"> Al</w:t>
      </w:r>
      <w:r w:rsidR="00AA5CEC">
        <w:rPr>
          <w:sz w:val="24"/>
          <w:szCs w:val="24"/>
        </w:rPr>
        <w:t xml:space="preserve"> respecto Jota (2018) expresa: “</w:t>
      </w:r>
      <w:r w:rsidR="002B2656" w:rsidRPr="002B2656">
        <w:rPr>
          <w:sz w:val="24"/>
          <w:szCs w:val="24"/>
        </w:rPr>
        <w:t>En esta parte de la propuesta de Trabajo de Grado el (o los) autor (es) expone (n) los métodos, técnicas y procedimientos que aplicará (n) para lograr los objetivos que orientan la realización de la investigación; o comprobar las hipótesis, de ser el caso</w:t>
      </w:r>
      <w:r w:rsidR="00AA5CEC">
        <w:rPr>
          <w:sz w:val="24"/>
          <w:szCs w:val="24"/>
        </w:rPr>
        <w:t>”</w:t>
      </w:r>
      <w:r w:rsidR="002B2656" w:rsidRPr="002B2656">
        <w:rPr>
          <w:sz w:val="24"/>
          <w:szCs w:val="24"/>
        </w:rPr>
        <w:t>. (s.p)</w:t>
      </w:r>
    </w:p>
    <w:p w14:paraId="6CC8A3F5"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028C6BD5" w14:textId="39B00BEE" w:rsidR="002B2656" w:rsidRDefault="00557A61" w:rsidP="00557A61">
      <w:pPr>
        <w:widowControl w:val="0"/>
        <w:autoSpaceDE w:val="0"/>
        <w:autoSpaceDN w:val="0"/>
        <w:adjustRightInd w:val="0"/>
        <w:spacing w:line="360" w:lineRule="auto"/>
        <w:ind w:firstLine="284"/>
        <w:jc w:val="both"/>
        <w:rPr>
          <w:sz w:val="24"/>
          <w:szCs w:val="24"/>
        </w:rPr>
      </w:pPr>
      <w:r>
        <w:rPr>
          <w:sz w:val="24"/>
          <w:szCs w:val="24"/>
        </w:rPr>
        <w:t>Consecuentemente</w:t>
      </w:r>
      <w:r w:rsidRPr="00557A61">
        <w:rPr>
          <w:sz w:val="24"/>
          <w:szCs w:val="24"/>
        </w:rPr>
        <w:t>, la fundamentación teórica trasciende la mera conceptualización y se consolida como el motor para la innovación tecnológica, al articular el razonamiento lógico-deductivo con la búsqueda de soluciones integrales. Con el propósito de respaldar el desarrollo de la plataforma, en las siguientes secciones se sintetizan los modelos, estándares y teorías ingenieriles que constituyen el marco de referencia de la investigación.</w:t>
      </w:r>
    </w:p>
    <w:p w14:paraId="275D3602" w14:textId="77777777" w:rsidR="00557A61" w:rsidRPr="002B2656" w:rsidRDefault="00557A61" w:rsidP="00557A61">
      <w:pPr>
        <w:widowControl w:val="0"/>
        <w:autoSpaceDE w:val="0"/>
        <w:autoSpaceDN w:val="0"/>
        <w:adjustRightInd w:val="0"/>
        <w:spacing w:line="360" w:lineRule="auto"/>
        <w:ind w:firstLine="284"/>
        <w:jc w:val="both"/>
        <w:rPr>
          <w:sz w:val="24"/>
          <w:szCs w:val="24"/>
        </w:rPr>
      </w:pPr>
    </w:p>
    <w:p w14:paraId="60117B15" w14:textId="77777777" w:rsidR="002B2656" w:rsidRPr="002B2656" w:rsidRDefault="002B2656" w:rsidP="00DB7073">
      <w:pPr>
        <w:pStyle w:val="INDICE3"/>
      </w:pPr>
      <w:bookmarkStart w:id="13" w:name="_Toc187520167"/>
      <w:r w:rsidRPr="002B2656">
        <w:lastRenderedPageBreak/>
        <w:t>Sistemas</w:t>
      </w:r>
      <w:bookmarkEnd w:id="13"/>
    </w:p>
    <w:p w14:paraId="19ABB105" w14:textId="77777777" w:rsidR="002B2656" w:rsidRPr="002B2656" w:rsidRDefault="002B2656" w:rsidP="004E7559">
      <w:pPr>
        <w:widowControl w:val="0"/>
        <w:autoSpaceDE w:val="0"/>
        <w:autoSpaceDN w:val="0"/>
        <w:adjustRightInd w:val="0"/>
        <w:spacing w:line="360" w:lineRule="auto"/>
        <w:jc w:val="center"/>
        <w:rPr>
          <w:sz w:val="24"/>
          <w:szCs w:val="24"/>
        </w:rPr>
      </w:pPr>
    </w:p>
    <w:p w14:paraId="12510746" w14:textId="2698418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Los sistemas en general son un conjunto de elementos interrelacionados que trabajan juntos para lograr un objetivo común. En este caso en particular se refiere a los sistemas informáticos, estos están compuestos por la interrelación que guardan las computadoras, software, redes y dispositivos que procesan información. Al respecto Mesquita (2019) expresa:</w:t>
      </w:r>
      <w:r w:rsidR="004E7559">
        <w:rPr>
          <w:sz w:val="24"/>
          <w:szCs w:val="24"/>
        </w:rPr>
        <w:t xml:space="preserve"> “</w:t>
      </w:r>
      <w:r w:rsidRPr="002B2656">
        <w:rPr>
          <w:sz w:val="24"/>
          <w:szCs w:val="24"/>
        </w:rPr>
        <w:t>El objetivo de los sistemas de información es entender y analizar cómo ocurre el impacto de la adopción de las tecnologías de información en los procesos de decisión gerenciales y administrativos de las empresas.</w:t>
      </w:r>
      <w:r w:rsidR="004E7559">
        <w:rPr>
          <w:sz w:val="24"/>
          <w:szCs w:val="24"/>
        </w:rPr>
        <w:t>”</w:t>
      </w:r>
      <w:r w:rsidRPr="002B2656">
        <w:rPr>
          <w:sz w:val="24"/>
          <w:szCs w:val="24"/>
        </w:rPr>
        <w:t xml:space="preserve"> (s.p)</w:t>
      </w:r>
    </w:p>
    <w:p w14:paraId="5373C333"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 xml:space="preserve">El desarrollo de un e-commerce implica la interacción de diversos sistemas, cada uno con una función específica. Estos sistemas trabajan en conjunto para ofrecer una experiencia de compra en línea fluida y eficiente. A continuación, exploraremos los principales sistemas involucrados en el desarrollo de un e-commerce y su interacción: Interfaz de usuario: HTML, CSS, JavaScript, </w:t>
      </w:r>
      <w:proofErr w:type="spellStart"/>
      <w:r w:rsidRPr="002B2656">
        <w:rPr>
          <w:sz w:val="24"/>
          <w:szCs w:val="24"/>
        </w:rPr>
        <w:t>frameworks</w:t>
      </w:r>
      <w:proofErr w:type="spellEnd"/>
      <w:r w:rsidRPr="002B2656">
        <w:rPr>
          <w:sz w:val="24"/>
          <w:szCs w:val="24"/>
        </w:rPr>
        <w:t xml:space="preserve"> como </w:t>
      </w:r>
      <w:proofErr w:type="spellStart"/>
      <w:r w:rsidRPr="002B2656">
        <w:rPr>
          <w:sz w:val="24"/>
          <w:szCs w:val="24"/>
        </w:rPr>
        <w:t>React</w:t>
      </w:r>
      <w:proofErr w:type="spellEnd"/>
      <w:r w:rsidRPr="002B2656">
        <w:rPr>
          <w:sz w:val="24"/>
          <w:szCs w:val="24"/>
        </w:rPr>
        <w:t>, Angular o Vue.js. Lógica de negocio: PHP</w:t>
      </w:r>
    </w:p>
    <w:p w14:paraId="7C924843" w14:textId="77777777" w:rsidR="00C9114C" w:rsidRDefault="00C9114C" w:rsidP="00DB7073">
      <w:pPr>
        <w:pStyle w:val="INDICE3"/>
      </w:pPr>
      <w:bookmarkStart w:id="14" w:name="_Toc187520168"/>
    </w:p>
    <w:p w14:paraId="75D3EC0D" w14:textId="77777777" w:rsidR="002B2656" w:rsidRPr="002B2656" w:rsidRDefault="002B2656" w:rsidP="00DB7073">
      <w:pPr>
        <w:pStyle w:val="INDICE3"/>
      </w:pPr>
      <w:r w:rsidRPr="002B2656">
        <w:t>Lenguaje de Programación</w:t>
      </w:r>
      <w:bookmarkEnd w:id="14"/>
    </w:p>
    <w:p w14:paraId="5E13A269"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324A815E"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 xml:space="preserve">Son un conjunto de pautas y símbolos que permiten a los programadores comunicarse con computadoras, </w:t>
      </w:r>
      <w:proofErr w:type="spellStart"/>
      <w:r w:rsidRPr="002B2656">
        <w:rPr>
          <w:sz w:val="24"/>
          <w:szCs w:val="24"/>
        </w:rPr>
        <w:t>tablets</w:t>
      </w:r>
      <w:proofErr w:type="spellEnd"/>
      <w:r w:rsidRPr="002B2656">
        <w:rPr>
          <w:sz w:val="24"/>
          <w:szCs w:val="24"/>
        </w:rPr>
        <w:t xml:space="preserve"> o celulares para indicarles qué hacer: El programador escribe un código en el lenguaje de programación y el dispositivo interpreta el código y realiza la acción o resultado deseado. Al respecto Logroño y otros (2021) estipulan:</w:t>
      </w:r>
    </w:p>
    <w:p w14:paraId="6F51CA36"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2FC77C5E" w14:textId="77777777" w:rsidR="002B2656" w:rsidRPr="002B2656" w:rsidRDefault="002B2656" w:rsidP="002B2656">
      <w:pPr>
        <w:widowControl w:val="0"/>
        <w:autoSpaceDE w:val="0"/>
        <w:autoSpaceDN w:val="0"/>
        <w:adjustRightInd w:val="0"/>
        <w:spacing w:line="240" w:lineRule="auto"/>
        <w:ind w:left="567" w:right="567"/>
        <w:jc w:val="both"/>
        <w:rPr>
          <w:sz w:val="24"/>
          <w:szCs w:val="24"/>
        </w:rPr>
      </w:pPr>
      <w:r w:rsidRPr="002B2656">
        <w:rPr>
          <w:sz w:val="24"/>
          <w:szCs w:val="24"/>
        </w:rPr>
        <w:t xml:space="preserve">El lenguaje de programación es la base para construir todas las aplicaciones digitales que se utilizan en la actualidad </w:t>
      </w:r>
      <w:proofErr w:type="gramStart"/>
      <w:r w:rsidRPr="002B2656">
        <w:rPr>
          <w:sz w:val="24"/>
          <w:szCs w:val="24"/>
        </w:rPr>
        <w:t>que</w:t>
      </w:r>
      <w:proofErr w:type="gramEnd"/>
      <w:r w:rsidRPr="002B2656">
        <w:rPr>
          <w:sz w:val="24"/>
          <w:szCs w:val="24"/>
        </w:rPr>
        <w:t xml:space="preserve"> a su vez, han permitido la creación y ejecución de hardware y software para las empresas, sitios webs, ecommerce, diseño de apps, entre otras. (p.1628)</w:t>
      </w:r>
    </w:p>
    <w:p w14:paraId="0396479E" w14:textId="77777777" w:rsidR="004E7559" w:rsidRDefault="004E7559" w:rsidP="004E7559">
      <w:pPr>
        <w:widowControl w:val="0"/>
        <w:autoSpaceDE w:val="0"/>
        <w:autoSpaceDN w:val="0"/>
        <w:adjustRightInd w:val="0"/>
        <w:spacing w:line="360" w:lineRule="auto"/>
        <w:ind w:firstLine="284"/>
        <w:jc w:val="both"/>
        <w:rPr>
          <w:sz w:val="24"/>
          <w:szCs w:val="24"/>
        </w:rPr>
      </w:pPr>
    </w:p>
    <w:p w14:paraId="12FAFAA4"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lastRenderedPageBreak/>
        <w:t xml:space="preserve">El lenguaje de programación que se utilizaran para el desarrollo de la página es PHP, este es un lenguaje de programación del lado del servidor que ha sido durante mucho tiempo la elección preferida para desarrollar aplicaciones web, especialmente tiendas en línea o e-commerce. Su sintaxis sencilla, amplia comunidad y una gran cantidad de </w:t>
      </w:r>
      <w:proofErr w:type="spellStart"/>
      <w:r w:rsidRPr="002B2656">
        <w:rPr>
          <w:sz w:val="24"/>
          <w:szCs w:val="24"/>
        </w:rPr>
        <w:t>frameworks</w:t>
      </w:r>
      <w:proofErr w:type="spellEnd"/>
      <w:r w:rsidRPr="002B2656">
        <w:rPr>
          <w:sz w:val="24"/>
          <w:szCs w:val="24"/>
        </w:rPr>
        <w:t xml:space="preserve"> lo convierten en una herramienta poderosa y flexible para crear soluciones de comercio electrónico personalizadas y escalables. Al respecto De Souza (2020) refiere:</w:t>
      </w:r>
    </w:p>
    <w:p w14:paraId="416E2CE9"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3ABDBD7D" w14:textId="77777777" w:rsidR="002B2656" w:rsidRPr="002B2656" w:rsidRDefault="002B2656" w:rsidP="002B2656">
      <w:pPr>
        <w:widowControl w:val="0"/>
        <w:autoSpaceDE w:val="0"/>
        <w:autoSpaceDN w:val="0"/>
        <w:adjustRightInd w:val="0"/>
        <w:spacing w:line="240" w:lineRule="auto"/>
        <w:ind w:left="567" w:right="567"/>
        <w:jc w:val="both"/>
        <w:rPr>
          <w:sz w:val="24"/>
          <w:szCs w:val="24"/>
        </w:rPr>
      </w:pPr>
      <w:r w:rsidRPr="002B2656">
        <w:rPr>
          <w:sz w:val="24"/>
          <w:szCs w:val="24"/>
        </w:rPr>
        <w:t xml:space="preserve">PHP es un lenguaje de programación destinado a desarrollar aplicaciones para la web y crear páginas web, favoreciendo la conexión entre los servidores y la interfaz de </w:t>
      </w:r>
      <w:proofErr w:type="spellStart"/>
      <w:proofErr w:type="gramStart"/>
      <w:r w:rsidRPr="002B2656">
        <w:rPr>
          <w:sz w:val="24"/>
          <w:szCs w:val="24"/>
        </w:rPr>
        <w:t>usuario.Entre</w:t>
      </w:r>
      <w:proofErr w:type="spellEnd"/>
      <w:proofErr w:type="gramEnd"/>
      <w:r w:rsidRPr="002B2656">
        <w:rPr>
          <w:sz w:val="24"/>
          <w:szCs w:val="24"/>
        </w:rPr>
        <w:t xml:space="preserve"> los factores que hicieron que PHP se volviera tan popular, se destaca el hecho de que es de código abierto. (s.p)</w:t>
      </w:r>
    </w:p>
    <w:p w14:paraId="1C1B2BE5" w14:textId="77777777" w:rsidR="002B2656" w:rsidRPr="002B2656" w:rsidRDefault="002B2656" w:rsidP="004E7559">
      <w:pPr>
        <w:widowControl w:val="0"/>
        <w:autoSpaceDE w:val="0"/>
        <w:autoSpaceDN w:val="0"/>
        <w:adjustRightInd w:val="0"/>
        <w:spacing w:line="360" w:lineRule="auto"/>
        <w:ind w:firstLine="284"/>
        <w:rPr>
          <w:sz w:val="24"/>
          <w:szCs w:val="24"/>
        </w:rPr>
      </w:pPr>
    </w:p>
    <w:p w14:paraId="596FAE9B"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 xml:space="preserve">El lenguaje PHP es ideal para e-commerce, ya que  ha estado en el mercado durante muchos años, lo que significa que hay una enorme cantidad de recursos, tutoriales y bibliotecas disponibles para  el desarrollo de la ecommerce, es de fácil uso, la sintaxis de PHP es relativamente fácil de aprender, lo que lo hace accesible tanto para desarrolladores principiantes como experimentados y tiene gran cantidad de </w:t>
      </w:r>
      <w:proofErr w:type="spellStart"/>
      <w:r w:rsidRPr="002B2656">
        <w:rPr>
          <w:sz w:val="24"/>
          <w:szCs w:val="24"/>
        </w:rPr>
        <w:t>frameworks</w:t>
      </w:r>
      <w:proofErr w:type="spellEnd"/>
      <w:r w:rsidRPr="002B2656">
        <w:rPr>
          <w:sz w:val="24"/>
          <w:szCs w:val="24"/>
        </w:rPr>
        <w:t xml:space="preserve">: Existen numerosos </w:t>
      </w:r>
      <w:proofErr w:type="spellStart"/>
      <w:r w:rsidRPr="002B2656">
        <w:rPr>
          <w:sz w:val="24"/>
          <w:szCs w:val="24"/>
        </w:rPr>
        <w:t>frameworks</w:t>
      </w:r>
      <w:proofErr w:type="spellEnd"/>
      <w:r w:rsidRPr="002B2656">
        <w:rPr>
          <w:sz w:val="24"/>
          <w:szCs w:val="24"/>
        </w:rPr>
        <w:t xml:space="preserve"> PHP diseñados específicamente para el desarrollo de aplicaciones web y e-</w:t>
      </w:r>
      <w:proofErr w:type="spellStart"/>
      <w:r w:rsidRPr="002B2656">
        <w:rPr>
          <w:sz w:val="24"/>
          <w:szCs w:val="24"/>
        </w:rPr>
        <w:t>commerce</w:t>
      </w:r>
      <w:proofErr w:type="spellEnd"/>
      <w:r w:rsidRPr="002B2656">
        <w:rPr>
          <w:sz w:val="24"/>
          <w:szCs w:val="24"/>
        </w:rPr>
        <w:t xml:space="preserve">, como Laravel, </w:t>
      </w:r>
      <w:proofErr w:type="spellStart"/>
      <w:r w:rsidRPr="002B2656">
        <w:rPr>
          <w:sz w:val="24"/>
          <w:szCs w:val="24"/>
        </w:rPr>
        <w:t>Symfony</w:t>
      </w:r>
      <w:proofErr w:type="spellEnd"/>
      <w:r w:rsidRPr="002B2656">
        <w:rPr>
          <w:sz w:val="24"/>
          <w:szCs w:val="24"/>
        </w:rPr>
        <w:t xml:space="preserve">, </w:t>
      </w:r>
      <w:proofErr w:type="spellStart"/>
      <w:r w:rsidRPr="002B2656">
        <w:rPr>
          <w:sz w:val="24"/>
          <w:szCs w:val="24"/>
        </w:rPr>
        <w:t>CodeIgniter</w:t>
      </w:r>
      <w:proofErr w:type="spellEnd"/>
      <w:r w:rsidRPr="002B2656">
        <w:rPr>
          <w:sz w:val="24"/>
          <w:szCs w:val="24"/>
        </w:rPr>
        <w:t xml:space="preserve"> y WordPress. </w:t>
      </w:r>
    </w:p>
    <w:p w14:paraId="2C8A55EA"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 xml:space="preserve">Estos </w:t>
      </w:r>
      <w:proofErr w:type="spellStart"/>
      <w:r w:rsidRPr="002B2656">
        <w:rPr>
          <w:sz w:val="24"/>
          <w:szCs w:val="24"/>
        </w:rPr>
        <w:t>frameworks</w:t>
      </w:r>
      <w:proofErr w:type="spellEnd"/>
      <w:r w:rsidRPr="002B2656">
        <w:rPr>
          <w:sz w:val="24"/>
          <w:szCs w:val="24"/>
        </w:rPr>
        <w:t xml:space="preserve"> proporcionan una estructura sólida y una amplia gama de funcionalidades preconstruidas, acelerando significativamente el proceso de desarrollo. PHP se integra fácilmente con bases de datos populares como MySQL, PostgreSQL y SQLite, lo que es esencial para almacenar información sobre productos, usuarios, pedidos y otras entidades relacionadas con el comercio electrónico.</w:t>
      </w:r>
    </w:p>
    <w:p w14:paraId="520EB12C" w14:textId="77777777" w:rsidR="002B2656" w:rsidRDefault="002B2656" w:rsidP="004E7559">
      <w:pPr>
        <w:widowControl w:val="0"/>
        <w:autoSpaceDE w:val="0"/>
        <w:autoSpaceDN w:val="0"/>
        <w:adjustRightInd w:val="0"/>
        <w:spacing w:line="360" w:lineRule="auto"/>
        <w:ind w:firstLine="284"/>
        <w:jc w:val="both"/>
        <w:rPr>
          <w:i/>
          <w:sz w:val="24"/>
          <w:szCs w:val="24"/>
          <w:highlight w:val="yellow"/>
        </w:rPr>
      </w:pPr>
    </w:p>
    <w:p w14:paraId="4AEAA13C" w14:textId="77777777" w:rsidR="00176226" w:rsidRDefault="00176226" w:rsidP="004E7559">
      <w:pPr>
        <w:widowControl w:val="0"/>
        <w:autoSpaceDE w:val="0"/>
        <w:autoSpaceDN w:val="0"/>
        <w:adjustRightInd w:val="0"/>
        <w:spacing w:line="360" w:lineRule="auto"/>
        <w:ind w:firstLine="284"/>
        <w:jc w:val="both"/>
        <w:rPr>
          <w:i/>
          <w:sz w:val="24"/>
          <w:szCs w:val="24"/>
          <w:highlight w:val="yellow"/>
        </w:rPr>
      </w:pPr>
    </w:p>
    <w:p w14:paraId="5D07C0DF" w14:textId="77777777" w:rsidR="00176226" w:rsidRPr="00AA5CEC" w:rsidRDefault="00176226" w:rsidP="004E7559">
      <w:pPr>
        <w:widowControl w:val="0"/>
        <w:autoSpaceDE w:val="0"/>
        <w:autoSpaceDN w:val="0"/>
        <w:adjustRightInd w:val="0"/>
        <w:spacing w:line="360" w:lineRule="auto"/>
        <w:ind w:firstLine="284"/>
        <w:jc w:val="both"/>
        <w:rPr>
          <w:i/>
          <w:sz w:val="24"/>
          <w:szCs w:val="24"/>
          <w:highlight w:val="yellow"/>
        </w:rPr>
      </w:pPr>
    </w:p>
    <w:p w14:paraId="197436A8" w14:textId="77777777" w:rsidR="002B2656" w:rsidRPr="00AA5CEC" w:rsidRDefault="002B2656" w:rsidP="00DB7073">
      <w:pPr>
        <w:pStyle w:val="INCICE2"/>
        <w:rPr>
          <w:i/>
        </w:rPr>
      </w:pPr>
      <w:bookmarkStart w:id="15" w:name="_Toc187520169"/>
      <w:r w:rsidRPr="00AA5CEC">
        <w:rPr>
          <w:i/>
        </w:rPr>
        <w:lastRenderedPageBreak/>
        <w:t>Base de Datos</w:t>
      </w:r>
      <w:bookmarkEnd w:id="15"/>
    </w:p>
    <w:p w14:paraId="1A618A80" w14:textId="77777777" w:rsidR="002B2656" w:rsidRPr="002B2656" w:rsidRDefault="002B2656" w:rsidP="004E7559">
      <w:pPr>
        <w:widowControl w:val="0"/>
        <w:autoSpaceDE w:val="0"/>
        <w:autoSpaceDN w:val="0"/>
        <w:adjustRightInd w:val="0"/>
        <w:spacing w:line="360" w:lineRule="auto"/>
        <w:jc w:val="center"/>
        <w:rPr>
          <w:b/>
          <w:sz w:val="24"/>
          <w:szCs w:val="24"/>
          <w:highlight w:val="yellow"/>
        </w:rPr>
      </w:pPr>
    </w:p>
    <w:p w14:paraId="2B0AFE35"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AWS (2024) define: una base de datos es una recopilación de datos sistemática y almacenada electrónicamente. Puede contener cualquier tipo de datos, incluidos palabras, números, imágenes, vídeos y archivos. Puede usar un software denominado sistema de administración de bases de datos (DBMS) para almacenar, recuperar y editar datos. Una base de datos es el núcleo de cualquier plataforma digital. Es donde se almacena toda la información crucial para el funcionamiento del ecommerce, desde los productos y categorías hasta los clientes y pedidos. Una base de datos bien diseñada es fundamental para garantizar un rendimiento óptimo, una gestión eficiente de los datos y una experiencia de compra satisfactoria para los usuarios.</w:t>
      </w:r>
    </w:p>
    <w:p w14:paraId="5FC70973"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71C26494" w14:textId="77777777" w:rsidR="002B2656" w:rsidRPr="002B2656" w:rsidRDefault="002B2656" w:rsidP="004E7559">
      <w:pPr>
        <w:widowControl w:val="0"/>
        <w:autoSpaceDE w:val="0"/>
        <w:autoSpaceDN w:val="0"/>
        <w:adjustRightInd w:val="0"/>
        <w:spacing w:line="360" w:lineRule="auto"/>
        <w:ind w:firstLine="284"/>
        <w:jc w:val="both"/>
        <w:rPr>
          <w:sz w:val="24"/>
          <w:szCs w:val="24"/>
        </w:rPr>
      </w:pPr>
      <w:r w:rsidRPr="002B2656">
        <w:rPr>
          <w:sz w:val="24"/>
          <w:szCs w:val="24"/>
        </w:rPr>
        <w:t>La importancia del desarrollo de una base de datos en el desarrollo de una e-commerce, se centra en el almacenamiento de datos dado a que guarda toda la información necesaria para el funcionamiento del ecommerce, como productos, categorías, clientes, pedidos, pagos, inventario, etc. Así mismo se gestionan los datos, permite realizar consultas, actualizaciones y eliminaciones de datos de manera eficiente, garantiza la consistencia y la precisión de los datos, la misma debe ser capaz de adaptarse al crecimiento del negocio y a un aumento en el volumen de datos.</w:t>
      </w:r>
    </w:p>
    <w:p w14:paraId="49997FDF" w14:textId="77777777" w:rsidR="002B2656" w:rsidRPr="002B2656" w:rsidRDefault="002B2656" w:rsidP="00587AC4">
      <w:pPr>
        <w:widowControl w:val="0"/>
        <w:autoSpaceDE w:val="0"/>
        <w:autoSpaceDN w:val="0"/>
        <w:adjustRightInd w:val="0"/>
        <w:spacing w:line="360" w:lineRule="auto"/>
        <w:ind w:firstLine="284"/>
        <w:jc w:val="both"/>
        <w:rPr>
          <w:sz w:val="24"/>
          <w:szCs w:val="24"/>
        </w:rPr>
      </w:pPr>
    </w:p>
    <w:p w14:paraId="20CB5C77" w14:textId="77777777" w:rsidR="002B2656" w:rsidRPr="00AA5CEC" w:rsidRDefault="002B2656" w:rsidP="00DB7073">
      <w:pPr>
        <w:pStyle w:val="INCICE2"/>
        <w:rPr>
          <w:i/>
        </w:rPr>
      </w:pPr>
      <w:bookmarkStart w:id="16" w:name="_Toc187520170"/>
      <w:r w:rsidRPr="00AA5CEC">
        <w:rPr>
          <w:i/>
        </w:rPr>
        <w:t>MySQL</w:t>
      </w:r>
      <w:bookmarkEnd w:id="16"/>
    </w:p>
    <w:p w14:paraId="34A6FB87" w14:textId="77777777" w:rsidR="002B2656" w:rsidRPr="002B2656" w:rsidRDefault="002B2656" w:rsidP="00587AC4">
      <w:pPr>
        <w:widowControl w:val="0"/>
        <w:autoSpaceDE w:val="0"/>
        <w:autoSpaceDN w:val="0"/>
        <w:adjustRightInd w:val="0"/>
        <w:spacing w:line="360" w:lineRule="auto"/>
        <w:ind w:firstLine="284"/>
        <w:jc w:val="both"/>
        <w:rPr>
          <w:color w:val="333333"/>
          <w:sz w:val="24"/>
          <w:szCs w:val="24"/>
        </w:rPr>
      </w:pPr>
    </w:p>
    <w:p w14:paraId="050C29A9" w14:textId="77777777" w:rsidR="002B2656" w:rsidRPr="002B2656" w:rsidRDefault="002B2656" w:rsidP="00587AC4">
      <w:pPr>
        <w:widowControl w:val="0"/>
        <w:autoSpaceDE w:val="0"/>
        <w:autoSpaceDN w:val="0"/>
        <w:adjustRightInd w:val="0"/>
        <w:spacing w:line="360" w:lineRule="auto"/>
        <w:ind w:firstLine="284"/>
        <w:jc w:val="both"/>
        <w:rPr>
          <w:rFonts w:eastAsia="Times New Roman"/>
          <w:sz w:val="24"/>
          <w:szCs w:val="24"/>
          <w:lang w:eastAsia="es-ES"/>
        </w:rPr>
      </w:pPr>
      <w:r w:rsidRPr="002B2656">
        <w:rPr>
          <w:sz w:val="24"/>
          <w:szCs w:val="24"/>
        </w:rPr>
        <w:t xml:space="preserve">B. (2019), expone que: es un sistema de gestión de bases de datos relacionales de código abierto (RDBMS, por sus siglas en inglés) con un modelo cliente-servidor. RDBMS es un software o servicio utilizado para crear y administrar bases de datos basadas en un modelo relacional. El uso de esta herramienta para la construcción de la plataforma de comercio </w:t>
      </w:r>
      <w:r w:rsidRPr="002B2656">
        <w:rPr>
          <w:sz w:val="24"/>
          <w:szCs w:val="24"/>
        </w:rPr>
        <w:lastRenderedPageBreak/>
        <w:t xml:space="preserve">electrónico de a que principalmente puede crecer junto a KATET, adaptándose a un aumento en el volumen de datos y usuarios, además maneja un rendimiento óptimo en comparación con </w:t>
      </w:r>
      <w:proofErr w:type="gramStart"/>
      <w:r w:rsidRPr="002B2656">
        <w:rPr>
          <w:sz w:val="24"/>
          <w:szCs w:val="24"/>
        </w:rPr>
        <w:t>otras herramienta</w:t>
      </w:r>
      <w:proofErr w:type="gramEnd"/>
      <w:r w:rsidRPr="002B2656">
        <w:rPr>
          <w:sz w:val="24"/>
          <w:szCs w:val="24"/>
        </w:rPr>
        <w:t xml:space="preserve"> esta es</w:t>
      </w:r>
      <w:r w:rsidRPr="002B2656">
        <w:rPr>
          <w:rFonts w:eastAsia="Times New Roman"/>
          <w:sz w:val="24"/>
          <w:szCs w:val="24"/>
          <w:lang w:eastAsia="es-ES"/>
        </w:rPr>
        <w:t xml:space="preserve"> conocida por su velocidad y eficiencia en la ejecución de consultas, lo que es fundamental para manejar un gran volumen de transacciones en un ecommerce. </w:t>
      </w:r>
    </w:p>
    <w:p w14:paraId="3EA6F40A" w14:textId="77777777" w:rsidR="002B2656" w:rsidRPr="002B2656" w:rsidRDefault="002B2656" w:rsidP="004E7559">
      <w:pPr>
        <w:widowControl w:val="0"/>
        <w:autoSpaceDE w:val="0"/>
        <w:autoSpaceDN w:val="0"/>
        <w:adjustRightInd w:val="0"/>
        <w:spacing w:line="360" w:lineRule="auto"/>
        <w:ind w:firstLine="284"/>
        <w:jc w:val="both"/>
        <w:rPr>
          <w:rFonts w:eastAsia="Times New Roman"/>
          <w:sz w:val="24"/>
          <w:szCs w:val="24"/>
          <w:lang w:eastAsia="es-ES"/>
        </w:rPr>
      </w:pPr>
      <w:r w:rsidRPr="002B2656">
        <w:rPr>
          <w:rFonts w:eastAsia="Times New Roman"/>
          <w:sz w:val="24"/>
          <w:szCs w:val="24"/>
          <w:lang w:eastAsia="es-ES"/>
        </w:rPr>
        <w:t>En otro contexto, MySQL, ofrece una amplia variedad de tipos de datos y características que se adaptan a las necesidades específicas de un ecommerce, al ser un sistema maduro y ampliamente utilizado, cuenta con una gran comunidad de desarrolladores y una extensa documentación, y está disponible en versiones gratuitas y de pago, lo que lo hace accesible para proyectos el desarrollo de este trabajo de investigación ya que esto mejora los costos de inversión inicial.</w:t>
      </w:r>
    </w:p>
    <w:p w14:paraId="25ECED97" w14:textId="77777777" w:rsidR="002B2656" w:rsidRPr="002B2656" w:rsidRDefault="002B2656" w:rsidP="004E7559">
      <w:pPr>
        <w:widowControl w:val="0"/>
        <w:autoSpaceDE w:val="0"/>
        <w:autoSpaceDN w:val="0"/>
        <w:adjustRightInd w:val="0"/>
        <w:spacing w:line="360" w:lineRule="auto"/>
        <w:ind w:firstLine="284"/>
        <w:jc w:val="both"/>
        <w:rPr>
          <w:sz w:val="24"/>
          <w:szCs w:val="24"/>
        </w:rPr>
      </w:pPr>
    </w:p>
    <w:p w14:paraId="0D63780D" w14:textId="77777777" w:rsidR="002B2656" w:rsidRPr="002B2656" w:rsidRDefault="002B2656" w:rsidP="00DB7073">
      <w:pPr>
        <w:pStyle w:val="INCICE2"/>
      </w:pPr>
      <w:bookmarkStart w:id="17" w:name="_Toc187520171"/>
      <w:r w:rsidRPr="002B2656">
        <w:t>Bases Legales</w:t>
      </w:r>
      <w:bookmarkEnd w:id="17"/>
      <w:r w:rsidRPr="002B2656">
        <w:t xml:space="preserve"> </w:t>
      </w:r>
    </w:p>
    <w:p w14:paraId="3C01350F" w14:textId="77777777" w:rsidR="002B2656" w:rsidRPr="002B2656" w:rsidRDefault="002B2656" w:rsidP="004E7559">
      <w:pPr>
        <w:spacing w:line="360" w:lineRule="auto"/>
        <w:jc w:val="both"/>
        <w:rPr>
          <w:sz w:val="24"/>
          <w:szCs w:val="24"/>
        </w:rPr>
      </w:pPr>
    </w:p>
    <w:p w14:paraId="155D4BFB" w14:textId="77777777" w:rsidR="002B2656" w:rsidRPr="002B2656" w:rsidRDefault="002B2656" w:rsidP="004E7559">
      <w:pPr>
        <w:spacing w:line="360" w:lineRule="auto"/>
        <w:ind w:firstLine="284"/>
        <w:jc w:val="both"/>
        <w:rPr>
          <w:sz w:val="24"/>
          <w:szCs w:val="24"/>
        </w:rPr>
      </w:pPr>
      <w:r w:rsidRPr="002B2656">
        <w:rPr>
          <w:sz w:val="24"/>
          <w:szCs w:val="24"/>
        </w:rPr>
        <w:t xml:space="preserve">Las bases legales de un proyecto son fundamentales para garantizar su viabilidad, cumplimiento normativo y protección de los intereses de todas las partes involucradas. Al respecto, el manual de Trabajo de Grado del Politécnico Santiago Mariño (IUPSM, 2015) señala: </w:t>
      </w:r>
    </w:p>
    <w:p w14:paraId="37389342" w14:textId="77777777" w:rsidR="002B2656" w:rsidRPr="002B2656" w:rsidRDefault="002B2656" w:rsidP="004E7559">
      <w:pPr>
        <w:spacing w:line="360" w:lineRule="auto"/>
        <w:ind w:firstLine="284"/>
        <w:jc w:val="both"/>
        <w:rPr>
          <w:sz w:val="24"/>
          <w:szCs w:val="24"/>
        </w:rPr>
      </w:pPr>
    </w:p>
    <w:p w14:paraId="107611DD" w14:textId="77777777" w:rsidR="002B2656" w:rsidRPr="002B2656" w:rsidRDefault="002B2656" w:rsidP="002B2656">
      <w:pPr>
        <w:spacing w:line="240" w:lineRule="auto"/>
        <w:ind w:left="567" w:right="567"/>
        <w:jc w:val="both"/>
        <w:rPr>
          <w:sz w:val="24"/>
          <w:szCs w:val="24"/>
        </w:rPr>
      </w:pPr>
      <w:r w:rsidRPr="002B2656">
        <w:rPr>
          <w:sz w:val="24"/>
          <w:szCs w:val="24"/>
        </w:rPr>
        <w:t>En los proyectos factibles generalmente el autor propone el diseño o creación de un producto para solucionar específicos problemas confrontados por una comunidad o una institución, el cual debe estar sustentado y amparado por las leyes, reglamentos, normas y procedimientos generados en el país, en la región, en la localidad y en instituciones productivas, que regulan tanto la creación como la aplicación de los productos respectivos. (p. 30).</w:t>
      </w:r>
    </w:p>
    <w:p w14:paraId="1C97F852" w14:textId="77777777" w:rsidR="002B2656" w:rsidRPr="002B2656" w:rsidRDefault="002B2656" w:rsidP="001B7B68">
      <w:pPr>
        <w:spacing w:line="360" w:lineRule="auto"/>
        <w:ind w:firstLine="284"/>
        <w:jc w:val="both"/>
        <w:rPr>
          <w:sz w:val="24"/>
          <w:szCs w:val="24"/>
        </w:rPr>
      </w:pPr>
    </w:p>
    <w:p w14:paraId="0D1E1BA3" w14:textId="77777777" w:rsidR="002B2656" w:rsidRPr="002B2656" w:rsidRDefault="002B2656" w:rsidP="001B7B68">
      <w:pPr>
        <w:spacing w:line="360" w:lineRule="auto"/>
        <w:ind w:firstLine="284"/>
        <w:jc w:val="both"/>
        <w:rPr>
          <w:sz w:val="24"/>
          <w:szCs w:val="24"/>
        </w:rPr>
      </w:pPr>
      <w:r w:rsidRPr="002B2656">
        <w:rPr>
          <w:sz w:val="24"/>
          <w:szCs w:val="24"/>
        </w:rPr>
        <w:t xml:space="preserve">A </w:t>
      </w:r>
      <w:proofErr w:type="gramStart"/>
      <w:r w:rsidRPr="002B2656">
        <w:rPr>
          <w:sz w:val="24"/>
          <w:szCs w:val="24"/>
        </w:rPr>
        <w:t>continuación</w:t>
      </w:r>
      <w:proofErr w:type="gramEnd"/>
      <w:r w:rsidRPr="002B2656">
        <w:rPr>
          <w:sz w:val="24"/>
          <w:szCs w:val="24"/>
        </w:rPr>
        <w:t xml:space="preserve"> se expone el sustento legal del trabajo en desarrollo:</w:t>
      </w:r>
    </w:p>
    <w:p w14:paraId="5716F862" w14:textId="77777777" w:rsidR="002B2656" w:rsidRPr="002B2656" w:rsidRDefault="002B2656" w:rsidP="001B7B68">
      <w:pPr>
        <w:spacing w:line="360" w:lineRule="auto"/>
        <w:ind w:firstLine="284"/>
        <w:jc w:val="both"/>
        <w:rPr>
          <w:i/>
          <w:sz w:val="24"/>
          <w:szCs w:val="24"/>
        </w:rPr>
      </w:pPr>
    </w:p>
    <w:p w14:paraId="27439BF9" w14:textId="77777777" w:rsidR="002B2656" w:rsidRPr="002B2656" w:rsidRDefault="002B2656" w:rsidP="00DB7073">
      <w:pPr>
        <w:pStyle w:val="INCICE2"/>
      </w:pPr>
      <w:bookmarkStart w:id="18" w:name="_Toc187520172"/>
      <w:r w:rsidRPr="002B2656">
        <w:t>Constitución de la República Bolivariana de Venezuela (1999)</w:t>
      </w:r>
      <w:bookmarkEnd w:id="18"/>
    </w:p>
    <w:p w14:paraId="67C36729" w14:textId="77777777" w:rsidR="002B2656" w:rsidRPr="002B2656" w:rsidRDefault="002B2656" w:rsidP="00DB7073">
      <w:pPr>
        <w:pStyle w:val="INCICE2"/>
      </w:pPr>
      <w:bookmarkStart w:id="19" w:name="_Toc187520173"/>
      <w:r w:rsidRPr="002B2656">
        <w:t>Título III</w:t>
      </w:r>
      <w:bookmarkEnd w:id="19"/>
    </w:p>
    <w:p w14:paraId="4E598994" w14:textId="77777777" w:rsidR="002B2656" w:rsidRDefault="002B2656" w:rsidP="001B7B68">
      <w:pPr>
        <w:spacing w:line="360" w:lineRule="auto"/>
        <w:ind w:firstLine="284"/>
        <w:jc w:val="center"/>
        <w:rPr>
          <w:b/>
          <w:bCs/>
          <w:i/>
          <w:sz w:val="24"/>
          <w:szCs w:val="24"/>
        </w:rPr>
      </w:pPr>
      <w:r w:rsidRPr="002B2656">
        <w:rPr>
          <w:b/>
          <w:bCs/>
          <w:i/>
          <w:sz w:val="24"/>
          <w:szCs w:val="24"/>
        </w:rPr>
        <w:lastRenderedPageBreak/>
        <w:t>Capítulo VI - De los Derechos Culturales y Educativos</w:t>
      </w:r>
    </w:p>
    <w:p w14:paraId="1FC13A08" w14:textId="77777777" w:rsidR="00587AC4" w:rsidRPr="002B2656" w:rsidRDefault="00587AC4" w:rsidP="001B7B68">
      <w:pPr>
        <w:spacing w:line="360" w:lineRule="auto"/>
        <w:ind w:firstLine="284"/>
        <w:jc w:val="center"/>
        <w:rPr>
          <w:b/>
          <w:bCs/>
          <w:i/>
          <w:sz w:val="24"/>
          <w:szCs w:val="24"/>
        </w:rPr>
      </w:pPr>
    </w:p>
    <w:p w14:paraId="7F422903" w14:textId="77777777" w:rsidR="002B2656" w:rsidRPr="002B2656" w:rsidRDefault="002B2656" w:rsidP="002B2656">
      <w:pPr>
        <w:spacing w:line="240" w:lineRule="auto"/>
        <w:ind w:left="567" w:right="567"/>
        <w:jc w:val="both"/>
        <w:rPr>
          <w:sz w:val="24"/>
          <w:szCs w:val="24"/>
          <w:shd w:val="clear" w:color="auto" w:fill="FFFFFF"/>
        </w:rPr>
      </w:pPr>
      <w:r w:rsidRPr="002B2656">
        <w:rPr>
          <w:rStyle w:val="Textoennegrita"/>
          <w:sz w:val="24"/>
          <w:szCs w:val="24"/>
        </w:rPr>
        <w:t>Artículo 108</w:t>
      </w:r>
      <w:bookmarkStart w:id="20" w:name="articulo-108"/>
      <w:bookmarkEnd w:id="20"/>
      <w:r w:rsidRPr="002B2656">
        <w:rPr>
          <w:sz w:val="24"/>
          <w:szCs w:val="24"/>
          <w:shd w:val="clear" w:color="auto" w:fill="FFFFFF"/>
        </w:rPr>
        <w:t>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282C5273" w14:textId="77777777" w:rsidR="002B2656" w:rsidRPr="002B2656" w:rsidRDefault="002B2656" w:rsidP="002B2656">
      <w:pPr>
        <w:spacing w:line="240" w:lineRule="auto"/>
        <w:ind w:left="567" w:right="567"/>
        <w:jc w:val="both"/>
        <w:rPr>
          <w:sz w:val="24"/>
          <w:szCs w:val="24"/>
          <w:shd w:val="clear" w:color="auto" w:fill="FFFFFF"/>
        </w:rPr>
      </w:pPr>
      <w:r w:rsidRPr="002B2656">
        <w:rPr>
          <w:rStyle w:val="Textoennegrita"/>
          <w:sz w:val="24"/>
          <w:szCs w:val="24"/>
        </w:rPr>
        <w:t>Artículo 110</w:t>
      </w:r>
      <w:bookmarkStart w:id="21" w:name="articulo-110"/>
      <w:bookmarkEnd w:id="21"/>
      <w:r w:rsidRPr="002B2656">
        <w:rPr>
          <w:sz w:val="24"/>
          <w:szCs w:val="24"/>
          <w:shd w:val="clear" w:color="auto" w:fill="FFFFFF"/>
        </w:rPr>
        <w:t>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14:paraId="5B58DB28" w14:textId="77777777" w:rsidR="002B2656" w:rsidRPr="002B2656" w:rsidRDefault="002B2656" w:rsidP="001B7B68">
      <w:pPr>
        <w:spacing w:line="360" w:lineRule="auto"/>
        <w:ind w:firstLine="284"/>
        <w:jc w:val="both"/>
        <w:rPr>
          <w:sz w:val="24"/>
          <w:szCs w:val="24"/>
        </w:rPr>
      </w:pPr>
    </w:p>
    <w:p w14:paraId="7ADC8723" w14:textId="77777777" w:rsidR="002B2656" w:rsidRPr="002B2656" w:rsidRDefault="002B2656" w:rsidP="001B7B68">
      <w:pPr>
        <w:spacing w:line="360" w:lineRule="auto"/>
        <w:ind w:firstLine="284"/>
        <w:jc w:val="both"/>
        <w:rPr>
          <w:sz w:val="24"/>
          <w:szCs w:val="24"/>
        </w:rPr>
      </w:pPr>
      <w:r w:rsidRPr="002B2656">
        <w:rPr>
          <w:sz w:val="24"/>
          <w:szCs w:val="24"/>
        </w:rPr>
        <w:t xml:space="preserve">Estos </w:t>
      </w:r>
      <w:proofErr w:type="gramStart"/>
      <w:r w:rsidRPr="002B2656">
        <w:rPr>
          <w:sz w:val="24"/>
          <w:szCs w:val="24"/>
        </w:rPr>
        <w:t>artículos</w:t>
      </w:r>
      <w:proofErr w:type="gramEnd"/>
      <w:r w:rsidRPr="002B2656">
        <w:rPr>
          <w:sz w:val="24"/>
          <w:szCs w:val="24"/>
        </w:rPr>
        <w:t xml:space="preserve"> aunque no se refieren directamente al comercio electrónico, establecen un marco legal que fomenta el desarrollo de esta actividad, garantizando el acceso a la información, la protección de los consumidores y el desarrollo tecnológico. Las empresas que se dedican al comercio electrónico deben conocer y cumplir con las leyes y regulaciones que se aplican a esta actividad, a fin de operar de manera legal y responsable. Así mismo promueven el derecho al desarrollo del comercio electrónico por lo que se exponen en primera instancia, de la misma forma se exponen: </w:t>
      </w:r>
    </w:p>
    <w:p w14:paraId="79394259" w14:textId="77777777" w:rsidR="002B2656" w:rsidRPr="002B2656" w:rsidRDefault="002B2656" w:rsidP="001B7B68">
      <w:pPr>
        <w:spacing w:line="360" w:lineRule="auto"/>
        <w:ind w:firstLine="284"/>
        <w:jc w:val="both"/>
        <w:rPr>
          <w:sz w:val="24"/>
          <w:szCs w:val="24"/>
        </w:rPr>
      </w:pPr>
    </w:p>
    <w:p w14:paraId="24B33B42" w14:textId="77777777" w:rsidR="002B2656" w:rsidRPr="002B2656" w:rsidRDefault="002B2656" w:rsidP="001B7B68">
      <w:pPr>
        <w:spacing w:line="360" w:lineRule="auto"/>
        <w:ind w:firstLine="284"/>
        <w:rPr>
          <w:i/>
          <w:sz w:val="24"/>
          <w:szCs w:val="24"/>
        </w:rPr>
      </w:pPr>
      <w:r w:rsidRPr="002B2656">
        <w:rPr>
          <w:i/>
          <w:sz w:val="24"/>
          <w:szCs w:val="24"/>
        </w:rPr>
        <w:t>Capítulo VII - De los Derechos Económicos</w:t>
      </w:r>
    </w:p>
    <w:p w14:paraId="0AF50E40" w14:textId="77777777" w:rsidR="002B2656" w:rsidRPr="002B2656" w:rsidRDefault="002B2656" w:rsidP="001B7B68">
      <w:pPr>
        <w:spacing w:line="360" w:lineRule="auto"/>
        <w:ind w:firstLine="284"/>
        <w:jc w:val="center"/>
        <w:rPr>
          <w:sz w:val="24"/>
          <w:szCs w:val="24"/>
        </w:rPr>
      </w:pPr>
    </w:p>
    <w:p w14:paraId="7630545C" w14:textId="77777777" w:rsidR="002B2656" w:rsidRPr="002B2656" w:rsidRDefault="002B2656" w:rsidP="002B2656">
      <w:pPr>
        <w:spacing w:line="240" w:lineRule="auto"/>
        <w:ind w:left="567" w:right="567"/>
        <w:jc w:val="both"/>
        <w:rPr>
          <w:sz w:val="24"/>
          <w:szCs w:val="24"/>
        </w:rPr>
      </w:pPr>
      <w:r w:rsidRPr="002B2656">
        <w:rPr>
          <w:b/>
          <w:sz w:val="24"/>
          <w:szCs w:val="24"/>
        </w:rPr>
        <w:t>Artículo 112</w:t>
      </w:r>
      <w:r w:rsidRPr="002B2656">
        <w:rPr>
          <w:sz w:val="24"/>
          <w:szCs w:val="24"/>
        </w:rPr>
        <w:t xml:space="preserve"> Todas las personas pueden dedicarse libremente a la actividad económica de su preferencia, sin más limitaciones que las previstas en esta Constitución y las que establezcan las </w:t>
      </w:r>
      <w:r w:rsidRPr="002B2656">
        <w:rPr>
          <w:sz w:val="24"/>
          <w:szCs w:val="24"/>
        </w:rPr>
        <w:lastRenderedPageBreak/>
        <w:t>leyes, por razones de desarrollo humano, seguridad, sanidad, protección del ambiente u otras de interés social. El Estado promoverá la iniciativa privada, garantizando la creación y justa distribución de la riqueza, así como la producción de bienes y servicios que satisfagan las necesidades de la población, la libertad de trabajo, empresa, comercio, industria, sin perjuicio de su facultad para dictar medidas para planificar, racionalizar y regular la economía e impulsar el desarrollo integral del país.</w:t>
      </w:r>
    </w:p>
    <w:p w14:paraId="37214695" w14:textId="77777777" w:rsidR="002B2656" w:rsidRPr="002B2656" w:rsidRDefault="002B2656" w:rsidP="001B7B68">
      <w:pPr>
        <w:spacing w:line="360" w:lineRule="auto"/>
        <w:ind w:firstLine="284"/>
        <w:jc w:val="both"/>
        <w:rPr>
          <w:sz w:val="24"/>
          <w:szCs w:val="24"/>
        </w:rPr>
      </w:pPr>
    </w:p>
    <w:p w14:paraId="129D9108" w14:textId="77777777" w:rsidR="002B2656" w:rsidRDefault="002B2656" w:rsidP="001B7B68">
      <w:pPr>
        <w:spacing w:line="360" w:lineRule="auto"/>
        <w:ind w:firstLine="284"/>
        <w:jc w:val="both"/>
        <w:rPr>
          <w:sz w:val="24"/>
          <w:szCs w:val="24"/>
        </w:rPr>
      </w:pPr>
      <w:r w:rsidRPr="002B2656">
        <w:rPr>
          <w:sz w:val="24"/>
          <w:szCs w:val="24"/>
        </w:rPr>
        <w:t xml:space="preserve"> Mediante este artículo se promueve la innovación en el comercio lo que asienta el desarrollo del comercio electrónico y las bondades que ofrece el método. De la misma manera sienta las bases legales para el desarrollo del comercio electrónico en el país, al garantizar la libertad económica y promover la iniciativa privada. Sin embargo, es fundamental que las empresas que se dedican al comercio electrónico cumplan con las leyes y regulaciones vigentes para garantizar la protección de los consumidores y el desarrollo sostenible de esta actividad.</w:t>
      </w:r>
    </w:p>
    <w:p w14:paraId="2C50CD69" w14:textId="77777777" w:rsidR="001B7B68" w:rsidRPr="002B2656" w:rsidRDefault="001B7B68" w:rsidP="001B7B68">
      <w:pPr>
        <w:spacing w:line="360" w:lineRule="auto"/>
        <w:ind w:firstLine="284"/>
        <w:jc w:val="both"/>
        <w:rPr>
          <w:i/>
          <w:iCs/>
          <w:sz w:val="24"/>
          <w:szCs w:val="24"/>
        </w:rPr>
      </w:pPr>
    </w:p>
    <w:p w14:paraId="41D19DA6" w14:textId="77777777" w:rsidR="002B2656" w:rsidRPr="002B2656" w:rsidRDefault="002B2656" w:rsidP="00DB7073">
      <w:pPr>
        <w:pStyle w:val="INCICE2"/>
      </w:pPr>
      <w:bookmarkStart w:id="22" w:name="_Toc187520174"/>
      <w:r w:rsidRPr="002B2656">
        <w:t>Ley de Derecho de Autor</w:t>
      </w:r>
      <w:bookmarkEnd w:id="22"/>
    </w:p>
    <w:p w14:paraId="2199B68F" w14:textId="77777777" w:rsidR="002B2656" w:rsidRPr="002B2656" w:rsidRDefault="002B2656" w:rsidP="001B7B68">
      <w:pPr>
        <w:spacing w:line="360" w:lineRule="auto"/>
        <w:ind w:firstLine="284"/>
        <w:jc w:val="both"/>
        <w:rPr>
          <w:sz w:val="24"/>
          <w:szCs w:val="24"/>
        </w:rPr>
      </w:pPr>
    </w:p>
    <w:p w14:paraId="20FD49D8" w14:textId="77777777" w:rsidR="002B2656" w:rsidRPr="002B2656" w:rsidRDefault="002B2656" w:rsidP="001B7B68">
      <w:pPr>
        <w:spacing w:line="360" w:lineRule="auto"/>
        <w:ind w:firstLine="284"/>
        <w:jc w:val="both"/>
        <w:rPr>
          <w:sz w:val="24"/>
          <w:szCs w:val="24"/>
        </w:rPr>
      </w:pPr>
      <w:r w:rsidRPr="002B2656">
        <w:rPr>
          <w:sz w:val="24"/>
          <w:szCs w:val="24"/>
        </w:rPr>
        <w:t xml:space="preserve">El proyecto de investigación en desarrollo se encuentra estrechamente asociados en un punto de intersección cada vez más relevante. Mientras el comercio electrónico facilita la distribución y venta de productos digitales, la Ley de Derecho de Autor protege las creaciones intelectuales de sus autores. Una gran parte del comercio electrónico involucra la venta de contenido digital. Todos estos son objetos de protección por el derecho de autor. La coexistencia entre el comercio electrónico y el derecho de autor plantea varios desafíos la identificación de la autoría, determinar quién es el autor de una obra digital puede ser complicado, especialmente cuando se trata de obras derivadas o colaborativas. </w:t>
      </w:r>
    </w:p>
    <w:p w14:paraId="3006984B" w14:textId="77777777" w:rsidR="002B2656" w:rsidRPr="002B2656" w:rsidRDefault="002B2656" w:rsidP="001B7B68">
      <w:pPr>
        <w:spacing w:line="360" w:lineRule="auto"/>
        <w:ind w:firstLine="284"/>
        <w:jc w:val="both"/>
        <w:rPr>
          <w:sz w:val="24"/>
          <w:szCs w:val="24"/>
        </w:rPr>
      </w:pPr>
      <w:r w:rsidRPr="002B2656">
        <w:rPr>
          <w:sz w:val="24"/>
          <w:szCs w:val="24"/>
        </w:rPr>
        <w:t xml:space="preserve"> Establecer licencias claras y precisas para el uso de obras protegidas en el comercio electrónico es fundamental para evitar conflictos legales, evitar la copia y distribución no autorizada de contenido digital es un desafío constante. Para abordar estos desafíos, se han implementado diversas </w:t>
      </w:r>
      <w:r w:rsidRPr="002B2656">
        <w:rPr>
          <w:sz w:val="24"/>
          <w:szCs w:val="24"/>
        </w:rPr>
        <w:lastRenderedPageBreak/>
        <w:t>soluciones: derechos de autor digitales, marcas de agua, licencias creativas y plataformas de comercio electrónico seguras. En Venezuela, la Ley de Derecho de Autor establece los derechos de los autores sobre sus creaciones y establece mecanismos para proteger esos derechos. Si bien esta ley fue creada antes de la explosión del comercio electrónico, sus principios generales se aplican también a este ámbito.</w:t>
      </w:r>
    </w:p>
    <w:p w14:paraId="38D3C264" w14:textId="77777777" w:rsidR="00176226" w:rsidRDefault="00176226" w:rsidP="00DB7073">
      <w:pPr>
        <w:pStyle w:val="INCICE2"/>
      </w:pPr>
      <w:bookmarkStart w:id="23" w:name="_Toc187520175"/>
    </w:p>
    <w:p w14:paraId="01F32CEB" w14:textId="647A09B8" w:rsidR="002B2656" w:rsidRPr="002B2656" w:rsidRDefault="002B2656" w:rsidP="00DB7073">
      <w:pPr>
        <w:pStyle w:val="INCICE2"/>
      </w:pPr>
      <w:r w:rsidRPr="002B2656">
        <w:t>Ley de Delitos Informáticos</w:t>
      </w:r>
      <w:bookmarkEnd w:id="23"/>
    </w:p>
    <w:p w14:paraId="690EE1F9" w14:textId="77777777" w:rsidR="002B2656" w:rsidRPr="002B2656" w:rsidRDefault="002B2656" w:rsidP="001B7B68">
      <w:pPr>
        <w:spacing w:line="360" w:lineRule="auto"/>
        <w:jc w:val="center"/>
        <w:rPr>
          <w:b/>
          <w:sz w:val="24"/>
          <w:szCs w:val="24"/>
        </w:rPr>
      </w:pPr>
    </w:p>
    <w:p w14:paraId="7B000CE9" w14:textId="77777777" w:rsidR="002B2656" w:rsidRPr="002B2656" w:rsidRDefault="002B2656" w:rsidP="001B7B68">
      <w:pPr>
        <w:spacing w:line="360" w:lineRule="auto"/>
        <w:ind w:firstLine="284"/>
        <w:jc w:val="both"/>
        <w:rPr>
          <w:sz w:val="24"/>
          <w:szCs w:val="24"/>
        </w:rPr>
      </w:pPr>
      <w:r w:rsidRPr="002B2656">
        <w:rPr>
          <w:sz w:val="24"/>
          <w:szCs w:val="24"/>
        </w:rPr>
        <w:t>La Ley de Delitos Informáticos es una herramienta fundamental para garantizar la seguridad del comercio electrónico en Venezuela. Esta ley, promulgada en el año 2001, tiene como objetivo principal proteger a las personas y a las empresas que utilizan las tecnologías de la información, estableciendo sanciones para aquellos que cometan delitos informáticos.</w:t>
      </w:r>
    </w:p>
    <w:p w14:paraId="57259C4C" w14:textId="7194DE1A" w:rsidR="002B2656" w:rsidRDefault="002B2656" w:rsidP="00C9114C">
      <w:pPr>
        <w:spacing w:line="360" w:lineRule="auto"/>
        <w:ind w:firstLine="284"/>
        <w:jc w:val="both"/>
        <w:rPr>
          <w:sz w:val="24"/>
          <w:szCs w:val="24"/>
        </w:rPr>
      </w:pPr>
      <w:r w:rsidRPr="002B2656">
        <w:rPr>
          <w:sz w:val="24"/>
          <w:szCs w:val="24"/>
        </w:rPr>
        <w:t>Parámetros como la seguridad de las transacciones, la ley establece sanciones para delitos como el fraude electrónico, la suplantación de identidad y el acceso no autorizado a sistemas informáticos, lo que contribuye a crear un entorno más seguro para realizar transacciones en línea y la protección de datos personales, esta ley establece normas para la protección de los datos personales de los usuarios, lo cual es fundamental en el comercio electrónico</w:t>
      </w:r>
      <w:r w:rsidR="00C9114C">
        <w:rPr>
          <w:sz w:val="24"/>
          <w:szCs w:val="24"/>
        </w:rPr>
        <w:t>.</w:t>
      </w:r>
      <w:r w:rsidRPr="002B2656">
        <w:rPr>
          <w:sz w:val="24"/>
          <w:szCs w:val="24"/>
        </w:rPr>
        <w:t xml:space="preserve"> </w:t>
      </w:r>
    </w:p>
    <w:p w14:paraId="6458CED5" w14:textId="77777777" w:rsidR="00557A61" w:rsidRPr="002B2656" w:rsidRDefault="00557A61" w:rsidP="00C9114C">
      <w:pPr>
        <w:spacing w:line="360" w:lineRule="auto"/>
        <w:ind w:firstLine="284"/>
        <w:jc w:val="both"/>
        <w:rPr>
          <w:b/>
          <w:sz w:val="24"/>
          <w:szCs w:val="24"/>
        </w:rPr>
      </w:pPr>
    </w:p>
    <w:p w14:paraId="58E9F1D7" w14:textId="77777777" w:rsidR="002B2656" w:rsidRPr="002B2656" w:rsidRDefault="002B2656" w:rsidP="00DB7073">
      <w:pPr>
        <w:pStyle w:val="INCICE2"/>
      </w:pPr>
      <w:bookmarkStart w:id="24" w:name="_Toc187520176"/>
      <w:r w:rsidRPr="002B2656">
        <w:t>Definición de Términos Básicos</w:t>
      </w:r>
      <w:bookmarkEnd w:id="24"/>
    </w:p>
    <w:p w14:paraId="21EFA3F8" w14:textId="77777777" w:rsidR="002B2656" w:rsidRPr="002B2656" w:rsidRDefault="002B2656" w:rsidP="001B7B68">
      <w:pPr>
        <w:spacing w:line="360" w:lineRule="auto"/>
        <w:ind w:firstLine="284"/>
        <w:jc w:val="center"/>
        <w:rPr>
          <w:sz w:val="24"/>
          <w:szCs w:val="24"/>
        </w:rPr>
      </w:pPr>
    </w:p>
    <w:p w14:paraId="017212ED" w14:textId="77777777" w:rsidR="002B2656" w:rsidRPr="002B2656" w:rsidRDefault="002B2656" w:rsidP="001B7B68">
      <w:pPr>
        <w:spacing w:line="360" w:lineRule="auto"/>
        <w:jc w:val="both"/>
        <w:rPr>
          <w:sz w:val="24"/>
          <w:szCs w:val="24"/>
        </w:rPr>
      </w:pPr>
      <w:r w:rsidRPr="002B2656">
        <w:rPr>
          <w:b/>
          <w:sz w:val="24"/>
          <w:szCs w:val="24"/>
        </w:rPr>
        <w:t>Big data:</w:t>
      </w:r>
      <w:r w:rsidRPr="002B2656">
        <w:rPr>
          <w:sz w:val="24"/>
          <w:szCs w:val="24"/>
        </w:rPr>
        <w:t xml:space="preserve"> Grandes grupos de datos recogidos mediante herramientas tecnológicas para analizar rendimiento y aplicar acciones de negocio futuras.</w:t>
      </w:r>
    </w:p>
    <w:p w14:paraId="104CB98F" w14:textId="77777777" w:rsidR="002B2656" w:rsidRPr="002B2656" w:rsidRDefault="002B2656" w:rsidP="001B7B68">
      <w:pPr>
        <w:spacing w:line="360" w:lineRule="auto"/>
        <w:jc w:val="both"/>
        <w:rPr>
          <w:sz w:val="24"/>
          <w:szCs w:val="24"/>
        </w:rPr>
      </w:pPr>
      <w:r w:rsidRPr="00D70AF7">
        <w:rPr>
          <w:b/>
          <w:sz w:val="24"/>
          <w:szCs w:val="24"/>
          <w:lang w:val="en-GB"/>
        </w:rPr>
        <w:t>B2C:</w:t>
      </w:r>
      <w:r w:rsidRPr="00D70AF7">
        <w:rPr>
          <w:sz w:val="24"/>
          <w:szCs w:val="24"/>
          <w:lang w:val="en-GB"/>
        </w:rPr>
        <w:t xml:space="preserve"> </w:t>
      </w:r>
      <w:proofErr w:type="spellStart"/>
      <w:r w:rsidRPr="00D70AF7">
        <w:rPr>
          <w:sz w:val="24"/>
          <w:szCs w:val="24"/>
          <w:lang w:val="en-GB"/>
        </w:rPr>
        <w:t>Siglas</w:t>
      </w:r>
      <w:proofErr w:type="spellEnd"/>
      <w:r w:rsidRPr="00D70AF7">
        <w:rPr>
          <w:sz w:val="24"/>
          <w:szCs w:val="24"/>
          <w:lang w:val="en-GB"/>
        </w:rPr>
        <w:t xml:space="preserve"> de Business to Consumer. </w:t>
      </w:r>
      <w:r w:rsidRPr="002B2656">
        <w:rPr>
          <w:sz w:val="24"/>
          <w:szCs w:val="24"/>
        </w:rPr>
        <w:t>Es el modelo de venta en el que un negocio orienta sus productos al consumidor.</w:t>
      </w:r>
    </w:p>
    <w:p w14:paraId="6A7763E9" w14:textId="77777777" w:rsidR="002B2656" w:rsidRPr="002B2656" w:rsidRDefault="002B2656" w:rsidP="001B7B68">
      <w:pPr>
        <w:spacing w:line="360" w:lineRule="auto"/>
        <w:jc w:val="both"/>
        <w:rPr>
          <w:sz w:val="24"/>
          <w:szCs w:val="24"/>
        </w:rPr>
      </w:pPr>
      <w:r w:rsidRPr="00D70AF7">
        <w:rPr>
          <w:b/>
          <w:sz w:val="24"/>
          <w:szCs w:val="24"/>
          <w:lang w:val="en-GB"/>
        </w:rPr>
        <w:t>B2B:</w:t>
      </w:r>
      <w:r w:rsidRPr="00D70AF7">
        <w:rPr>
          <w:sz w:val="24"/>
          <w:szCs w:val="24"/>
          <w:lang w:val="en-GB"/>
        </w:rPr>
        <w:t xml:space="preserve"> </w:t>
      </w:r>
      <w:proofErr w:type="spellStart"/>
      <w:r w:rsidRPr="00D70AF7">
        <w:rPr>
          <w:sz w:val="24"/>
          <w:szCs w:val="24"/>
          <w:lang w:val="en-GB"/>
        </w:rPr>
        <w:t>Siglas</w:t>
      </w:r>
      <w:proofErr w:type="spellEnd"/>
      <w:r w:rsidRPr="00D70AF7">
        <w:rPr>
          <w:sz w:val="24"/>
          <w:szCs w:val="24"/>
          <w:lang w:val="en-GB"/>
        </w:rPr>
        <w:t xml:space="preserve"> de Business to Business. </w:t>
      </w:r>
      <w:r w:rsidRPr="002B2656">
        <w:rPr>
          <w:sz w:val="24"/>
          <w:szCs w:val="24"/>
        </w:rPr>
        <w:t>En este modelo de negocio, una empresa vende sus productos o servicios a otras empresas.</w:t>
      </w:r>
    </w:p>
    <w:p w14:paraId="0140D97F" w14:textId="77777777" w:rsidR="002B2656" w:rsidRPr="002B2656" w:rsidRDefault="002B2656" w:rsidP="001B7B68">
      <w:pPr>
        <w:spacing w:line="360" w:lineRule="auto"/>
        <w:jc w:val="both"/>
        <w:rPr>
          <w:sz w:val="24"/>
          <w:szCs w:val="24"/>
        </w:rPr>
      </w:pPr>
      <w:r w:rsidRPr="002B2656">
        <w:rPr>
          <w:b/>
          <w:sz w:val="24"/>
          <w:szCs w:val="24"/>
        </w:rPr>
        <w:lastRenderedPageBreak/>
        <w:t>D2C:</w:t>
      </w:r>
      <w:r w:rsidRPr="002B2656">
        <w:rPr>
          <w:sz w:val="24"/>
          <w:szCs w:val="24"/>
        </w:rPr>
        <w:t xml:space="preserve"> Siglas de Direct </w:t>
      </w:r>
      <w:proofErr w:type="spellStart"/>
      <w:r w:rsidRPr="002B2656">
        <w:rPr>
          <w:sz w:val="24"/>
          <w:szCs w:val="24"/>
        </w:rPr>
        <w:t>to</w:t>
      </w:r>
      <w:proofErr w:type="spellEnd"/>
      <w:r w:rsidRPr="002B2656">
        <w:rPr>
          <w:sz w:val="24"/>
          <w:szCs w:val="24"/>
        </w:rPr>
        <w:t xml:space="preserve"> </w:t>
      </w:r>
      <w:proofErr w:type="spellStart"/>
      <w:r w:rsidRPr="002B2656">
        <w:rPr>
          <w:sz w:val="24"/>
          <w:szCs w:val="24"/>
        </w:rPr>
        <w:t>Consumer</w:t>
      </w:r>
      <w:proofErr w:type="spellEnd"/>
      <w:r w:rsidRPr="002B2656">
        <w:rPr>
          <w:sz w:val="24"/>
          <w:szCs w:val="24"/>
        </w:rPr>
        <w:t xml:space="preserve">. Se trata de la venta directa de los productos de catálogo al consumidor final, sin intermediarios (distribuidores y </w:t>
      </w:r>
      <w:proofErr w:type="spellStart"/>
      <w:r w:rsidRPr="002B2656">
        <w:rPr>
          <w:sz w:val="24"/>
          <w:szCs w:val="24"/>
        </w:rPr>
        <w:t>retailers</w:t>
      </w:r>
      <w:proofErr w:type="spellEnd"/>
      <w:r w:rsidRPr="002B2656">
        <w:rPr>
          <w:sz w:val="24"/>
          <w:szCs w:val="24"/>
        </w:rPr>
        <w:t>).</w:t>
      </w:r>
    </w:p>
    <w:p w14:paraId="2FE491E3" w14:textId="77777777" w:rsidR="002B2656" w:rsidRPr="002B2656" w:rsidRDefault="002B2656" w:rsidP="001B7B68">
      <w:pPr>
        <w:spacing w:line="360" w:lineRule="auto"/>
        <w:jc w:val="both"/>
        <w:rPr>
          <w:sz w:val="24"/>
          <w:szCs w:val="24"/>
        </w:rPr>
      </w:pPr>
      <w:proofErr w:type="spellStart"/>
      <w:r w:rsidRPr="002B2656">
        <w:rPr>
          <w:b/>
          <w:sz w:val="24"/>
          <w:szCs w:val="24"/>
        </w:rPr>
        <w:t>Customer</w:t>
      </w:r>
      <w:proofErr w:type="spellEnd"/>
      <w:r w:rsidRPr="002B2656">
        <w:rPr>
          <w:b/>
          <w:sz w:val="24"/>
          <w:szCs w:val="24"/>
        </w:rPr>
        <w:t xml:space="preserve"> </w:t>
      </w:r>
      <w:proofErr w:type="spellStart"/>
      <w:r w:rsidRPr="002B2656">
        <w:rPr>
          <w:b/>
          <w:sz w:val="24"/>
          <w:szCs w:val="24"/>
        </w:rPr>
        <w:t>Relationship</w:t>
      </w:r>
      <w:proofErr w:type="spellEnd"/>
      <w:r w:rsidRPr="002B2656">
        <w:rPr>
          <w:b/>
          <w:sz w:val="24"/>
          <w:szCs w:val="24"/>
        </w:rPr>
        <w:t xml:space="preserve"> Management (CRM):</w:t>
      </w:r>
      <w:r w:rsidRPr="002B2656">
        <w:rPr>
          <w:sz w:val="24"/>
          <w:szCs w:val="24"/>
        </w:rPr>
        <w:t xml:space="preserve"> La gestión de relaciones con el cliente es un proceso vital para las ventas online. El equipo de </w:t>
      </w:r>
      <w:proofErr w:type="spellStart"/>
      <w:r w:rsidRPr="002B2656">
        <w:rPr>
          <w:sz w:val="24"/>
          <w:szCs w:val="24"/>
        </w:rPr>
        <w:t>Customer</w:t>
      </w:r>
      <w:proofErr w:type="spellEnd"/>
      <w:r w:rsidRPr="002B2656">
        <w:rPr>
          <w:sz w:val="24"/>
          <w:szCs w:val="24"/>
        </w:rPr>
        <w:t xml:space="preserve"> </w:t>
      </w:r>
      <w:proofErr w:type="spellStart"/>
      <w:r w:rsidRPr="002B2656">
        <w:rPr>
          <w:sz w:val="24"/>
          <w:szCs w:val="24"/>
        </w:rPr>
        <w:t>Success</w:t>
      </w:r>
      <w:proofErr w:type="spellEnd"/>
      <w:r w:rsidRPr="002B2656">
        <w:rPr>
          <w:sz w:val="24"/>
          <w:szCs w:val="24"/>
        </w:rPr>
        <w:t xml:space="preserve"> debe contar con el conocimiento y herramientas adecuadas para manejar los datos de clientes y pedidos, historiales de compras y otros datos básicos para ofrecer una atención de diez.</w:t>
      </w:r>
    </w:p>
    <w:p w14:paraId="77DE14C8" w14:textId="77777777" w:rsidR="002B2656" w:rsidRPr="002B2656" w:rsidRDefault="002B2656" w:rsidP="001B7B68">
      <w:pPr>
        <w:spacing w:line="360" w:lineRule="auto"/>
        <w:jc w:val="both"/>
        <w:rPr>
          <w:sz w:val="24"/>
          <w:szCs w:val="24"/>
        </w:rPr>
      </w:pPr>
      <w:r w:rsidRPr="002B2656">
        <w:rPr>
          <w:b/>
          <w:sz w:val="24"/>
          <w:szCs w:val="24"/>
        </w:rPr>
        <w:t>Experiencia de usuario:</w:t>
      </w:r>
      <w:r w:rsidRPr="002B2656">
        <w:rPr>
          <w:sz w:val="24"/>
          <w:szCs w:val="24"/>
        </w:rPr>
        <w:t xml:space="preserve"> También conocida por sus siglas inglesas UX, es la experiencia de compra que ofrece una marca a través de todas sus acciones, y las sensaciones e impresiones que tienen los compradores sobre ella. La accesibilidad, atractivo y claridad son conceptos fundamentales de una buena UX en ecommerce.</w:t>
      </w:r>
    </w:p>
    <w:p w14:paraId="1DD0464D" w14:textId="77777777" w:rsidR="002B2656" w:rsidRPr="002B2656" w:rsidRDefault="002B2656" w:rsidP="001B7B68">
      <w:pPr>
        <w:spacing w:line="360" w:lineRule="auto"/>
        <w:jc w:val="both"/>
        <w:rPr>
          <w:sz w:val="24"/>
          <w:szCs w:val="24"/>
        </w:rPr>
      </w:pPr>
      <w:r w:rsidRPr="002B2656">
        <w:rPr>
          <w:b/>
          <w:sz w:val="24"/>
          <w:szCs w:val="24"/>
        </w:rPr>
        <w:t>Inteligencia competitiva:</w:t>
      </w:r>
      <w:r w:rsidRPr="002B2656">
        <w:rPr>
          <w:sz w:val="24"/>
          <w:szCs w:val="24"/>
        </w:rPr>
        <w:t xml:space="preserve"> Consiste en el análisis de las acciones de tu competencia directa en canales online, como precios, selección de productos, acciones de marketing, y el diseño y rendimiento de canales digitales.</w:t>
      </w:r>
    </w:p>
    <w:p w14:paraId="5A25C55F" w14:textId="77777777" w:rsidR="002B2656" w:rsidRPr="002B2656" w:rsidRDefault="002B2656" w:rsidP="001B7B68">
      <w:pPr>
        <w:spacing w:line="360" w:lineRule="auto"/>
        <w:jc w:val="both"/>
        <w:rPr>
          <w:sz w:val="24"/>
          <w:szCs w:val="24"/>
        </w:rPr>
      </w:pPr>
      <w:proofErr w:type="spellStart"/>
      <w:r w:rsidRPr="002B2656">
        <w:rPr>
          <w:b/>
          <w:sz w:val="24"/>
          <w:szCs w:val="24"/>
        </w:rPr>
        <w:t>Lifetime</w:t>
      </w:r>
      <w:proofErr w:type="spellEnd"/>
      <w:r w:rsidRPr="002B2656">
        <w:rPr>
          <w:b/>
          <w:sz w:val="24"/>
          <w:szCs w:val="24"/>
        </w:rPr>
        <w:t xml:space="preserve"> </w:t>
      </w:r>
      <w:proofErr w:type="spellStart"/>
      <w:r w:rsidRPr="002B2656">
        <w:rPr>
          <w:b/>
          <w:sz w:val="24"/>
          <w:szCs w:val="24"/>
        </w:rPr>
        <w:t>Customer</w:t>
      </w:r>
      <w:proofErr w:type="spellEnd"/>
      <w:r w:rsidRPr="002B2656">
        <w:rPr>
          <w:b/>
          <w:sz w:val="24"/>
          <w:szCs w:val="24"/>
        </w:rPr>
        <w:t xml:space="preserve"> </w:t>
      </w:r>
      <w:proofErr w:type="spellStart"/>
      <w:r w:rsidRPr="002B2656">
        <w:rPr>
          <w:b/>
          <w:sz w:val="24"/>
          <w:szCs w:val="24"/>
        </w:rPr>
        <w:t>Value</w:t>
      </w:r>
      <w:proofErr w:type="spellEnd"/>
      <w:r w:rsidRPr="002B2656">
        <w:rPr>
          <w:b/>
          <w:sz w:val="24"/>
          <w:szCs w:val="24"/>
        </w:rPr>
        <w:t xml:space="preserve"> (LCV):</w:t>
      </w:r>
      <w:r w:rsidRPr="002B2656">
        <w:rPr>
          <w:sz w:val="24"/>
          <w:szCs w:val="24"/>
        </w:rPr>
        <w:t xml:space="preserve"> O valor del ciclo de vida del cliente. Es decir, el valor monetario que tiene un cliente para la empresa, basado en sus acciones o en una predicción de gasto por su tipo de perfil. Con este valor, las empresas pueden deducir qué clientes son más interesantes y hay que esforzarse en retener.</w:t>
      </w:r>
    </w:p>
    <w:p w14:paraId="7611BFB3" w14:textId="77777777" w:rsidR="002B2656" w:rsidRPr="002B2656" w:rsidRDefault="002B2656" w:rsidP="001B7B68">
      <w:pPr>
        <w:spacing w:line="360" w:lineRule="auto"/>
        <w:jc w:val="both"/>
        <w:rPr>
          <w:sz w:val="24"/>
          <w:szCs w:val="24"/>
        </w:rPr>
      </w:pPr>
      <w:r w:rsidRPr="002B2656">
        <w:rPr>
          <w:b/>
          <w:sz w:val="24"/>
          <w:szCs w:val="24"/>
        </w:rPr>
        <w:t xml:space="preserve">Logística: </w:t>
      </w:r>
      <w:r w:rsidRPr="002B2656">
        <w:rPr>
          <w:sz w:val="24"/>
          <w:szCs w:val="24"/>
        </w:rPr>
        <w:t>Es toda la estrategia orientada a almacenar, gestionar y entregar los productos de inventario y pedidos de la empresa. En ecommerce es vital coordinar estos esfuerzos con todos los canales offline y online, para evitar problemas de stock.</w:t>
      </w:r>
    </w:p>
    <w:p w14:paraId="21F42F57" w14:textId="77777777" w:rsidR="002B2656" w:rsidRPr="002B2656" w:rsidRDefault="002B2656" w:rsidP="001B7B68">
      <w:pPr>
        <w:spacing w:line="360" w:lineRule="auto"/>
        <w:jc w:val="both"/>
        <w:rPr>
          <w:sz w:val="24"/>
          <w:szCs w:val="24"/>
        </w:rPr>
      </w:pPr>
      <w:r w:rsidRPr="002B2656">
        <w:rPr>
          <w:b/>
          <w:sz w:val="24"/>
          <w:szCs w:val="24"/>
        </w:rPr>
        <w:t>Marketplace:</w:t>
      </w:r>
      <w:r w:rsidRPr="002B2656">
        <w:rPr>
          <w:sz w:val="24"/>
          <w:szCs w:val="24"/>
        </w:rPr>
        <w:t xml:space="preserve"> Es una plataforma de ventas online de productos de distintos </w:t>
      </w:r>
      <w:proofErr w:type="spellStart"/>
      <w:r w:rsidRPr="002B2656">
        <w:rPr>
          <w:sz w:val="24"/>
          <w:szCs w:val="24"/>
        </w:rPr>
        <w:t>retailers</w:t>
      </w:r>
      <w:proofErr w:type="spellEnd"/>
      <w:r w:rsidRPr="002B2656">
        <w:rPr>
          <w:sz w:val="24"/>
          <w:szCs w:val="24"/>
        </w:rPr>
        <w:t xml:space="preserve"> y/o marcas. Desde Amazon hasta </w:t>
      </w:r>
      <w:proofErr w:type="spellStart"/>
      <w:r w:rsidRPr="002B2656">
        <w:rPr>
          <w:sz w:val="24"/>
          <w:szCs w:val="24"/>
        </w:rPr>
        <w:t>marketplaces</w:t>
      </w:r>
      <w:proofErr w:type="spellEnd"/>
      <w:r w:rsidRPr="002B2656">
        <w:rPr>
          <w:sz w:val="24"/>
          <w:szCs w:val="24"/>
        </w:rPr>
        <w:t xml:space="preserve"> especializados en categorías de producto, como ropa o alimentación, los </w:t>
      </w:r>
      <w:proofErr w:type="spellStart"/>
      <w:r w:rsidRPr="002B2656">
        <w:rPr>
          <w:sz w:val="24"/>
          <w:szCs w:val="24"/>
        </w:rPr>
        <w:t>marketplaces</w:t>
      </w:r>
      <w:proofErr w:type="spellEnd"/>
      <w:r w:rsidRPr="002B2656">
        <w:rPr>
          <w:sz w:val="24"/>
          <w:szCs w:val="24"/>
        </w:rPr>
        <w:t xml:space="preserve"> son grandes escaparates para el gran público.</w:t>
      </w:r>
    </w:p>
    <w:p w14:paraId="2FC8D314" w14:textId="77777777" w:rsidR="002B2656" w:rsidRPr="002B2656" w:rsidRDefault="002B2656" w:rsidP="001B7B68">
      <w:pPr>
        <w:spacing w:line="360" w:lineRule="auto"/>
        <w:jc w:val="both"/>
        <w:rPr>
          <w:sz w:val="24"/>
          <w:szCs w:val="24"/>
        </w:rPr>
      </w:pPr>
      <w:r w:rsidRPr="002B2656">
        <w:rPr>
          <w:b/>
          <w:sz w:val="24"/>
          <w:szCs w:val="24"/>
        </w:rPr>
        <w:lastRenderedPageBreak/>
        <w:t>Multicanal:</w:t>
      </w:r>
      <w:r w:rsidRPr="002B2656">
        <w:rPr>
          <w:sz w:val="24"/>
          <w:szCs w:val="24"/>
        </w:rPr>
        <w:t xml:space="preserve"> Es la estrategia de venta que combina varios canales, tanto físicos como online. La empresa o </w:t>
      </w:r>
      <w:proofErr w:type="spellStart"/>
      <w:r w:rsidRPr="002B2656">
        <w:rPr>
          <w:sz w:val="24"/>
          <w:szCs w:val="24"/>
        </w:rPr>
        <w:t>retailer</w:t>
      </w:r>
      <w:proofErr w:type="spellEnd"/>
      <w:r w:rsidRPr="002B2656">
        <w:rPr>
          <w:sz w:val="24"/>
          <w:szCs w:val="24"/>
        </w:rPr>
        <w:t xml:space="preserve"> puede vender productos en distintos lugares, con contenidos diferenciado para cada canal y sin integración del inventario en todos ellos.</w:t>
      </w:r>
    </w:p>
    <w:p w14:paraId="46568221" w14:textId="77777777" w:rsidR="002B2656" w:rsidRPr="002B2656" w:rsidRDefault="002B2656" w:rsidP="001B7B68">
      <w:pPr>
        <w:spacing w:line="360" w:lineRule="auto"/>
        <w:jc w:val="both"/>
        <w:rPr>
          <w:sz w:val="24"/>
          <w:szCs w:val="24"/>
        </w:rPr>
      </w:pPr>
      <w:proofErr w:type="spellStart"/>
      <w:r w:rsidRPr="002B2656">
        <w:rPr>
          <w:b/>
          <w:sz w:val="24"/>
          <w:szCs w:val="24"/>
        </w:rPr>
        <w:t>Omnicanal</w:t>
      </w:r>
      <w:proofErr w:type="spellEnd"/>
      <w:r w:rsidRPr="002B2656">
        <w:rPr>
          <w:b/>
          <w:sz w:val="24"/>
          <w:szCs w:val="24"/>
        </w:rPr>
        <w:t>:</w:t>
      </w:r>
      <w:r w:rsidRPr="002B2656">
        <w:rPr>
          <w:sz w:val="24"/>
          <w:szCs w:val="24"/>
        </w:rPr>
        <w:t xml:space="preserve"> Es una estrategia multicanal superior, en la que se ofrece una experiencia de compra sin barreras entre distintos canales. El comprador puede combinar la compra física y digital, por </w:t>
      </w:r>
      <w:proofErr w:type="gramStart"/>
      <w:r w:rsidRPr="002B2656">
        <w:rPr>
          <w:sz w:val="24"/>
          <w:szCs w:val="24"/>
        </w:rPr>
        <w:t>ejemplo</w:t>
      </w:r>
      <w:proofErr w:type="gramEnd"/>
      <w:r w:rsidRPr="002B2656">
        <w:rPr>
          <w:sz w:val="24"/>
          <w:szCs w:val="24"/>
        </w:rPr>
        <w:t xml:space="preserve"> la reserva online y recogida en tienda. En este sistema, es clave que el contenido de producto esté totalmente unificado en todos los canales.</w:t>
      </w:r>
    </w:p>
    <w:p w14:paraId="7FCAF9FC" w14:textId="77777777" w:rsidR="002B2656" w:rsidRPr="002B2656" w:rsidRDefault="002B2656" w:rsidP="001B7B68">
      <w:pPr>
        <w:spacing w:line="360" w:lineRule="auto"/>
        <w:jc w:val="both"/>
        <w:rPr>
          <w:sz w:val="24"/>
          <w:szCs w:val="24"/>
        </w:rPr>
      </w:pPr>
      <w:r w:rsidRPr="002B2656">
        <w:rPr>
          <w:b/>
          <w:sz w:val="24"/>
          <w:szCs w:val="24"/>
        </w:rPr>
        <w:t>Plataforma de ecommerce:</w:t>
      </w:r>
      <w:r w:rsidRPr="002B2656">
        <w:rPr>
          <w:sz w:val="24"/>
          <w:szCs w:val="24"/>
        </w:rPr>
        <w:t xml:space="preserve"> Los CMS (Content Management </w:t>
      </w:r>
      <w:proofErr w:type="spellStart"/>
      <w:r w:rsidRPr="002B2656">
        <w:rPr>
          <w:sz w:val="24"/>
          <w:szCs w:val="24"/>
        </w:rPr>
        <w:t>System</w:t>
      </w:r>
      <w:proofErr w:type="spellEnd"/>
      <w:r w:rsidRPr="002B2656">
        <w:rPr>
          <w:sz w:val="24"/>
          <w:szCs w:val="24"/>
        </w:rPr>
        <w:t xml:space="preserve">) son los sistemas de software empleados para crear y gestionar tiendas online, como Magento, Shopify o </w:t>
      </w:r>
      <w:proofErr w:type="spellStart"/>
      <w:r w:rsidRPr="002B2656">
        <w:rPr>
          <w:sz w:val="24"/>
          <w:szCs w:val="24"/>
        </w:rPr>
        <w:t>PrestaShop</w:t>
      </w:r>
      <w:proofErr w:type="spellEnd"/>
      <w:r w:rsidRPr="002B2656">
        <w:rPr>
          <w:sz w:val="24"/>
          <w:szCs w:val="24"/>
        </w:rPr>
        <w:t xml:space="preserve">. Pueden ser sistemas de pago u open </w:t>
      </w:r>
      <w:proofErr w:type="spellStart"/>
      <w:r w:rsidRPr="002B2656">
        <w:rPr>
          <w:sz w:val="24"/>
          <w:szCs w:val="24"/>
        </w:rPr>
        <w:t>source</w:t>
      </w:r>
      <w:proofErr w:type="spellEnd"/>
      <w:r w:rsidRPr="002B2656">
        <w:rPr>
          <w:sz w:val="24"/>
          <w:szCs w:val="24"/>
        </w:rPr>
        <w:t>, de código abierto y con módulos adicionales de pago.</w:t>
      </w:r>
    </w:p>
    <w:p w14:paraId="28E53C1F" w14:textId="77777777" w:rsidR="002B2656" w:rsidRPr="002B2656" w:rsidRDefault="002B2656" w:rsidP="001B7B68">
      <w:pPr>
        <w:spacing w:line="360" w:lineRule="auto"/>
        <w:jc w:val="both"/>
        <w:rPr>
          <w:sz w:val="24"/>
          <w:szCs w:val="24"/>
        </w:rPr>
      </w:pPr>
      <w:proofErr w:type="spellStart"/>
      <w:r w:rsidRPr="002B2656">
        <w:rPr>
          <w:b/>
          <w:sz w:val="24"/>
          <w:szCs w:val="24"/>
        </w:rPr>
        <w:t>Retail</w:t>
      </w:r>
      <w:proofErr w:type="spellEnd"/>
      <w:r w:rsidRPr="002B2656">
        <w:rPr>
          <w:b/>
          <w:sz w:val="24"/>
          <w:szCs w:val="24"/>
        </w:rPr>
        <w:t>:</w:t>
      </w:r>
      <w:r w:rsidRPr="002B2656">
        <w:rPr>
          <w:sz w:val="24"/>
          <w:szCs w:val="24"/>
        </w:rPr>
        <w:t xml:space="preserve"> Es el sistema de ventas de productos de varias marcas al gran público. Los negocios de </w:t>
      </w:r>
      <w:proofErr w:type="spellStart"/>
      <w:r w:rsidRPr="002B2656">
        <w:rPr>
          <w:sz w:val="24"/>
          <w:szCs w:val="24"/>
        </w:rPr>
        <w:t>retail</w:t>
      </w:r>
      <w:proofErr w:type="spellEnd"/>
      <w:r w:rsidRPr="002B2656">
        <w:rPr>
          <w:sz w:val="24"/>
          <w:szCs w:val="24"/>
        </w:rPr>
        <w:t xml:space="preserve"> se dedican a adquirir productos a distribuidores o marcas y venderlos al consumidor, a través de tiendas físicas o digitales. Pueden ser pequeños negocios o grandes cadenas como El Corte Inglés o Carrefour.</w:t>
      </w:r>
    </w:p>
    <w:p w14:paraId="7D404999" w14:textId="77777777" w:rsidR="002B2656" w:rsidRPr="002B2656" w:rsidRDefault="002B2656" w:rsidP="001B7B68">
      <w:pPr>
        <w:spacing w:line="360" w:lineRule="auto"/>
        <w:jc w:val="both"/>
        <w:rPr>
          <w:sz w:val="24"/>
          <w:szCs w:val="24"/>
        </w:rPr>
      </w:pPr>
      <w:r w:rsidRPr="002B2656">
        <w:rPr>
          <w:b/>
          <w:sz w:val="24"/>
          <w:szCs w:val="24"/>
        </w:rPr>
        <w:t>Social commerce:</w:t>
      </w:r>
      <w:r w:rsidRPr="002B2656">
        <w:rPr>
          <w:sz w:val="24"/>
          <w:szCs w:val="24"/>
        </w:rPr>
        <w:t xml:space="preserve"> Es el fenómeno de ventas a través de redes sociales. Este concepto abarca tanto la estrategia de promoción de productos a través de social media como la venta directa de productos de forma nativa en apps, como Instagram o Facebook Shops.</w:t>
      </w:r>
    </w:p>
    <w:p w14:paraId="265478B5" w14:textId="77777777" w:rsidR="002B2656" w:rsidRPr="002B2656" w:rsidRDefault="002B2656" w:rsidP="001B7B68">
      <w:pPr>
        <w:spacing w:line="360" w:lineRule="auto"/>
        <w:jc w:val="both"/>
        <w:rPr>
          <w:sz w:val="24"/>
          <w:szCs w:val="24"/>
        </w:rPr>
      </w:pPr>
      <w:r w:rsidRPr="00D70AF7">
        <w:rPr>
          <w:b/>
          <w:sz w:val="24"/>
          <w:szCs w:val="24"/>
          <w:lang w:val="en-GB"/>
        </w:rPr>
        <w:t>SEO:</w:t>
      </w:r>
      <w:r w:rsidRPr="00D70AF7">
        <w:rPr>
          <w:sz w:val="24"/>
          <w:szCs w:val="24"/>
          <w:lang w:val="en-GB"/>
        </w:rPr>
        <w:t xml:space="preserve"> </w:t>
      </w:r>
      <w:proofErr w:type="spellStart"/>
      <w:r w:rsidRPr="00D70AF7">
        <w:rPr>
          <w:sz w:val="24"/>
          <w:szCs w:val="24"/>
          <w:lang w:val="en-GB"/>
        </w:rPr>
        <w:t>Siglas</w:t>
      </w:r>
      <w:proofErr w:type="spellEnd"/>
      <w:r w:rsidRPr="00D70AF7">
        <w:rPr>
          <w:sz w:val="24"/>
          <w:szCs w:val="24"/>
          <w:lang w:val="en-GB"/>
        </w:rPr>
        <w:t xml:space="preserve"> de Search Engine Optimization. </w:t>
      </w:r>
      <w:r w:rsidRPr="002B2656">
        <w:rPr>
          <w:sz w:val="24"/>
          <w:szCs w:val="24"/>
        </w:rPr>
        <w:t>Se trata de la optimización de tu contenido de producto para que aparezca bien posicionado en motores de búsqueda, como Google.</w:t>
      </w:r>
    </w:p>
    <w:p w14:paraId="11A770A1" w14:textId="77777777" w:rsidR="002B2656" w:rsidRPr="002B2656" w:rsidRDefault="002B2656" w:rsidP="001B7B68">
      <w:pPr>
        <w:spacing w:line="360" w:lineRule="auto"/>
        <w:jc w:val="both"/>
        <w:rPr>
          <w:sz w:val="24"/>
          <w:szCs w:val="24"/>
        </w:rPr>
      </w:pPr>
      <w:r w:rsidRPr="002B2656">
        <w:rPr>
          <w:b/>
          <w:sz w:val="24"/>
          <w:szCs w:val="24"/>
        </w:rPr>
        <w:t>Test A/B:</w:t>
      </w:r>
      <w:r w:rsidRPr="002B2656">
        <w:rPr>
          <w:sz w:val="24"/>
          <w:szCs w:val="24"/>
        </w:rPr>
        <w:t xml:space="preserve"> Es una práctica de marketing orientada a probar dos versiones de un diseño digital, para medir cuál funciona mejor. Cada versión se muestra de forma aleatoria a los visitantes de una web o </w:t>
      </w:r>
      <w:proofErr w:type="spellStart"/>
      <w:r w:rsidRPr="002B2656">
        <w:rPr>
          <w:sz w:val="24"/>
          <w:szCs w:val="24"/>
        </w:rPr>
        <w:t>landing</w:t>
      </w:r>
      <w:proofErr w:type="spellEnd"/>
      <w:r w:rsidRPr="002B2656">
        <w:rPr>
          <w:sz w:val="24"/>
          <w:szCs w:val="24"/>
        </w:rPr>
        <w:t>, y te permite analizar qué formatos, colores o contenido convierten más.</w:t>
      </w:r>
    </w:p>
    <w:p w14:paraId="5F987ECB" w14:textId="77777777" w:rsidR="002B2656" w:rsidRPr="002B2656" w:rsidRDefault="002B2656" w:rsidP="001B7B68">
      <w:pPr>
        <w:spacing w:line="360" w:lineRule="auto"/>
        <w:jc w:val="both"/>
        <w:rPr>
          <w:sz w:val="24"/>
          <w:szCs w:val="24"/>
        </w:rPr>
      </w:pPr>
      <w:r w:rsidRPr="002B2656">
        <w:rPr>
          <w:b/>
          <w:sz w:val="24"/>
          <w:szCs w:val="24"/>
        </w:rPr>
        <w:lastRenderedPageBreak/>
        <w:t xml:space="preserve">Net </w:t>
      </w:r>
      <w:proofErr w:type="spellStart"/>
      <w:r w:rsidRPr="002B2656">
        <w:rPr>
          <w:b/>
          <w:sz w:val="24"/>
          <w:szCs w:val="24"/>
        </w:rPr>
        <w:t>Promoter</w:t>
      </w:r>
      <w:proofErr w:type="spellEnd"/>
      <w:r w:rsidRPr="002B2656">
        <w:rPr>
          <w:b/>
          <w:sz w:val="24"/>
          <w:szCs w:val="24"/>
        </w:rPr>
        <w:t xml:space="preserve"> Score (NPS):</w:t>
      </w:r>
      <w:r w:rsidRPr="002B2656">
        <w:rPr>
          <w:sz w:val="24"/>
          <w:szCs w:val="24"/>
        </w:rPr>
        <w:t xml:space="preserve"> Es el nivel de recomendaciones de tu marca o productos. Es decir, cómo de probable es que un cliente te recomiende a otros, en una escala del 1 al 10.</w:t>
      </w:r>
    </w:p>
    <w:p w14:paraId="78451553" w14:textId="77777777" w:rsidR="002B2656" w:rsidRPr="002B2656" w:rsidRDefault="002B2656" w:rsidP="001B7B68">
      <w:pPr>
        <w:spacing w:line="360" w:lineRule="auto"/>
        <w:ind w:firstLine="284"/>
        <w:jc w:val="both"/>
        <w:rPr>
          <w:sz w:val="24"/>
          <w:szCs w:val="24"/>
        </w:rPr>
      </w:pPr>
    </w:p>
    <w:p w14:paraId="0D4FFA5B" w14:textId="77777777" w:rsidR="002B2656" w:rsidRPr="002B2656" w:rsidRDefault="002B2656" w:rsidP="001B7B68">
      <w:pPr>
        <w:spacing w:line="360" w:lineRule="auto"/>
        <w:ind w:firstLine="284"/>
        <w:jc w:val="both"/>
        <w:rPr>
          <w:sz w:val="24"/>
          <w:szCs w:val="24"/>
        </w:rPr>
      </w:pPr>
    </w:p>
    <w:p w14:paraId="5044296F" w14:textId="77777777" w:rsidR="002B2656" w:rsidRPr="002B2656" w:rsidRDefault="002B2656" w:rsidP="001B7B68">
      <w:pPr>
        <w:spacing w:line="360" w:lineRule="auto"/>
        <w:ind w:firstLine="284"/>
        <w:jc w:val="both"/>
        <w:rPr>
          <w:sz w:val="24"/>
          <w:szCs w:val="24"/>
        </w:rPr>
      </w:pPr>
    </w:p>
    <w:p w14:paraId="61F65FE3" w14:textId="77777777" w:rsidR="002B2656" w:rsidRPr="002B2656" w:rsidRDefault="002B2656" w:rsidP="001B7B68">
      <w:pPr>
        <w:spacing w:line="360" w:lineRule="auto"/>
        <w:ind w:firstLine="284"/>
        <w:jc w:val="both"/>
        <w:rPr>
          <w:sz w:val="24"/>
          <w:szCs w:val="24"/>
        </w:rPr>
      </w:pPr>
    </w:p>
    <w:p w14:paraId="43C97C21" w14:textId="77777777" w:rsidR="002B2656" w:rsidRPr="002B2656" w:rsidRDefault="002B2656" w:rsidP="001B7B68">
      <w:pPr>
        <w:spacing w:line="360" w:lineRule="auto"/>
        <w:ind w:firstLine="284"/>
        <w:jc w:val="both"/>
        <w:rPr>
          <w:sz w:val="24"/>
          <w:szCs w:val="24"/>
        </w:rPr>
      </w:pPr>
    </w:p>
    <w:p w14:paraId="23ABD0B6" w14:textId="77777777" w:rsidR="002B2656" w:rsidRPr="002B2656" w:rsidRDefault="002B2656" w:rsidP="001B7B68">
      <w:pPr>
        <w:spacing w:line="360" w:lineRule="auto"/>
        <w:ind w:firstLine="284"/>
        <w:jc w:val="both"/>
        <w:rPr>
          <w:sz w:val="24"/>
          <w:szCs w:val="24"/>
        </w:rPr>
      </w:pPr>
    </w:p>
    <w:sectPr w:rsidR="002B2656" w:rsidRPr="002B2656" w:rsidSect="00D15BEE">
      <w:footerReference w:type="default" r:id="rId9"/>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D0512" w14:textId="77777777" w:rsidR="00E231FD" w:rsidRDefault="00E231FD" w:rsidP="003E44C8">
      <w:pPr>
        <w:spacing w:line="240" w:lineRule="auto"/>
      </w:pPr>
      <w:r>
        <w:separator/>
      </w:r>
    </w:p>
  </w:endnote>
  <w:endnote w:type="continuationSeparator" w:id="0">
    <w:p w14:paraId="48D4C04E" w14:textId="77777777" w:rsidR="00E231FD" w:rsidRDefault="00E231FD" w:rsidP="003E44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14131"/>
      <w:docPartObj>
        <w:docPartGallery w:val="Page Numbers (Bottom of Page)"/>
        <w:docPartUnique/>
      </w:docPartObj>
    </w:sdtPr>
    <w:sdtEndPr/>
    <w:sdtContent>
      <w:p w14:paraId="3F25D698" w14:textId="7EE02674" w:rsidR="00590CFE" w:rsidRDefault="00590CFE" w:rsidP="0023144E">
        <w:pPr>
          <w:pStyle w:val="Piedepgina"/>
          <w:jc w:val="center"/>
        </w:pPr>
        <w:r>
          <w:fldChar w:fldCharType="begin"/>
        </w:r>
        <w:r>
          <w:instrText>PAGE   \* MERGEFORMAT</w:instrText>
        </w:r>
        <w:r>
          <w:fldChar w:fldCharType="separate"/>
        </w:r>
        <w:r w:rsidR="009F6184" w:rsidRPr="009F6184">
          <w:rPr>
            <w:noProof/>
            <w:lang w:val="es-ES"/>
          </w:rPr>
          <w:t>83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33287" w14:textId="77777777" w:rsidR="00E231FD" w:rsidRDefault="00E231FD" w:rsidP="003E44C8">
      <w:pPr>
        <w:spacing w:line="240" w:lineRule="auto"/>
      </w:pPr>
      <w:r>
        <w:separator/>
      </w:r>
    </w:p>
  </w:footnote>
  <w:footnote w:type="continuationSeparator" w:id="0">
    <w:p w14:paraId="38DE7F88" w14:textId="77777777" w:rsidR="00E231FD" w:rsidRDefault="00E231FD" w:rsidP="003E44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C01439A0"/>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0E0707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C63650"/>
    <w:multiLevelType w:val="hybridMultilevel"/>
    <w:tmpl w:val="BD6E9996"/>
    <w:lvl w:ilvl="0" w:tplc="58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75D2239"/>
    <w:multiLevelType w:val="multilevel"/>
    <w:tmpl w:val="283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132D"/>
    <w:multiLevelType w:val="multilevel"/>
    <w:tmpl w:val="ADB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C53B5"/>
    <w:multiLevelType w:val="hybridMultilevel"/>
    <w:tmpl w:val="FBFA3B3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1C675D7A"/>
    <w:multiLevelType w:val="multilevel"/>
    <w:tmpl w:val="B77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91D11"/>
    <w:multiLevelType w:val="multilevel"/>
    <w:tmpl w:val="A45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97CDF"/>
    <w:multiLevelType w:val="hybridMultilevel"/>
    <w:tmpl w:val="B0068D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27F4694B"/>
    <w:multiLevelType w:val="multilevel"/>
    <w:tmpl w:val="5CB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619DE"/>
    <w:multiLevelType w:val="hybridMultilevel"/>
    <w:tmpl w:val="2B466E18"/>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start w:val="1"/>
      <w:numFmt w:val="bullet"/>
      <w:lvlText w:val=""/>
      <w:lvlJc w:val="left"/>
      <w:pPr>
        <w:ind w:left="3447" w:hanging="360"/>
      </w:pPr>
      <w:rPr>
        <w:rFonts w:ascii="Symbol" w:hAnsi="Symbol" w:hint="default"/>
      </w:rPr>
    </w:lvl>
    <w:lvl w:ilvl="4" w:tplc="0C0A0003">
      <w:start w:val="1"/>
      <w:numFmt w:val="bullet"/>
      <w:lvlText w:val="o"/>
      <w:lvlJc w:val="left"/>
      <w:pPr>
        <w:ind w:left="4167" w:hanging="360"/>
      </w:pPr>
      <w:rPr>
        <w:rFonts w:ascii="Courier New" w:hAnsi="Courier New" w:cs="Courier New" w:hint="default"/>
      </w:rPr>
    </w:lvl>
    <w:lvl w:ilvl="5" w:tplc="0C0A0005">
      <w:start w:val="1"/>
      <w:numFmt w:val="bullet"/>
      <w:lvlText w:val=""/>
      <w:lvlJc w:val="left"/>
      <w:pPr>
        <w:ind w:left="4887" w:hanging="360"/>
      </w:pPr>
      <w:rPr>
        <w:rFonts w:ascii="Wingdings" w:hAnsi="Wingdings" w:hint="default"/>
      </w:rPr>
    </w:lvl>
    <w:lvl w:ilvl="6" w:tplc="0C0A0001">
      <w:start w:val="1"/>
      <w:numFmt w:val="bullet"/>
      <w:lvlText w:val=""/>
      <w:lvlJc w:val="left"/>
      <w:pPr>
        <w:ind w:left="5607" w:hanging="360"/>
      </w:pPr>
      <w:rPr>
        <w:rFonts w:ascii="Symbol" w:hAnsi="Symbol" w:hint="default"/>
      </w:rPr>
    </w:lvl>
    <w:lvl w:ilvl="7" w:tplc="0C0A0003">
      <w:start w:val="1"/>
      <w:numFmt w:val="bullet"/>
      <w:lvlText w:val="o"/>
      <w:lvlJc w:val="left"/>
      <w:pPr>
        <w:ind w:left="6327" w:hanging="360"/>
      </w:pPr>
      <w:rPr>
        <w:rFonts w:ascii="Courier New" w:hAnsi="Courier New" w:cs="Courier New" w:hint="default"/>
      </w:rPr>
    </w:lvl>
    <w:lvl w:ilvl="8" w:tplc="0C0A0005">
      <w:start w:val="1"/>
      <w:numFmt w:val="bullet"/>
      <w:lvlText w:val=""/>
      <w:lvlJc w:val="left"/>
      <w:pPr>
        <w:ind w:left="7047" w:hanging="360"/>
      </w:pPr>
      <w:rPr>
        <w:rFonts w:ascii="Wingdings" w:hAnsi="Wingdings" w:hint="default"/>
      </w:rPr>
    </w:lvl>
  </w:abstractNum>
  <w:abstractNum w:abstractNumId="11" w15:restartNumberingAfterBreak="0">
    <w:nsid w:val="2DDF7066"/>
    <w:multiLevelType w:val="multilevel"/>
    <w:tmpl w:val="77D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30259"/>
    <w:multiLevelType w:val="hybridMultilevel"/>
    <w:tmpl w:val="4FE8CF42"/>
    <w:lvl w:ilvl="0" w:tplc="0C0A000F">
      <w:start w:val="1"/>
      <w:numFmt w:val="decimal"/>
      <w:lvlText w:val="%1."/>
      <w:lvlJc w:val="left"/>
      <w:pPr>
        <w:ind w:left="360" w:hanging="360"/>
      </w:pPr>
      <w:rPr>
        <w:b/>
      </w:rPr>
    </w:lvl>
    <w:lvl w:ilvl="1" w:tplc="0C0A0019">
      <w:start w:val="1"/>
      <w:numFmt w:val="lowerLetter"/>
      <w:lvlText w:val="%2."/>
      <w:lvlJc w:val="left"/>
      <w:pPr>
        <w:ind w:left="3066" w:hanging="360"/>
      </w:pPr>
    </w:lvl>
    <w:lvl w:ilvl="2" w:tplc="0C0A001B">
      <w:start w:val="1"/>
      <w:numFmt w:val="lowerRoman"/>
      <w:lvlText w:val="%3."/>
      <w:lvlJc w:val="right"/>
      <w:pPr>
        <w:ind w:left="3786" w:hanging="180"/>
      </w:pPr>
    </w:lvl>
    <w:lvl w:ilvl="3" w:tplc="0C0A000F">
      <w:start w:val="1"/>
      <w:numFmt w:val="decimal"/>
      <w:lvlText w:val="%4."/>
      <w:lvlJc w:val="left"/>
      <w:pPr>
        <w:ind w:left="4506" w:hanging="360"/>
      </w:pPr>
    </w:lvl>
    <w:lvl w:ilvl="4" w:tplc="0C0A0019">
      <w:start w:val="1"/>
      <w:numFmt w:val="lowerLetter"/>
      <w:lvlText w:val="%5."/>
      <w:lvlJc w:val="left"/>
      <w:pPr>
        <w:ind w:left="5226" w:hanging="360"/>
      </w:pPr>
    </w:lvl>
    <w:lvl w:ilvl="5" w:tplc="0C0A001B">
      <w:start w:val="1"/>
      <w:numFmt w:val="lowerRoman"/>
      <w:lvlText w:val="%6."/>
      <w:lvlJc w:val="right"/>
      <w:pPr>
        <w:ind w:left="5946" w:hanging="180"/>
      </w:pPr>
    </w:lvl>
    <w:lvl w:ilvl="6" w:tplc="0C0A000F">
      <w:start w:val="1"/>
      <w:numFmt w:val="decimal"/>
      <w:lvlText w:val="%7."/>
      <w:lvlJc w:val="left"/>
      <w:pPr>
        <w:ind w:left="6666" w:hanging="360"/>
      </w:pPr>
    </w:lvl>
    <w:lvl w:ilvl="7" w:tplc="0C0A0019">
      <w:start w:val="1"/>
      <w:numFmt w:val="lowerLetter"/>
      <w:lvlText w:val="%8."/>
      <w:lvlJc w:val="left"/>
      <w:pPr>
        <w:ind w:left="7386" w:hanging="360"/>
      </w:pPr>
    </w:lvl>
    <w:lvl w:ilvl="8" w:tplc="0C0A001B">
      <w:start w:val="1"/>
      <w:numFmt w:val="lowerRoman"/>
      <w:lvlText w:val="%9."/>
      <w:lvlJc w:val="right"/>
      <w:pPr>
        <w:ind w:left="8106" w:hanging="180"/>
      </w:pPr>
    </w:lvl>
  </w:abstractNum>
  <w:abstractNum w:abstractNumId="13" w15:restartNumberingAfterBreak="0">
    <w:nsid w:val="378C2D8D"/>
    <w:multiLevelType w:val="hybridMultilevel"/>
    <w:tmpl w:val="56EABE08"/>
    <w:lvl w:ilvl="0" w:tplc="8C28425A">
      <w:start w:val="1"/>
      <w:numFmt w:val="decimal"/>
      <w:lvlText w:val="%1."/>
      <w:lvlJc w:val="left"/>
      <w:pPr>
        <w:ind w:left="1408" w:hanging="840"/>
      </w:pPr>
      <w:rPr>
        <w:rFonts w:hint="default"/>
      </w:rPr>
    </w:lvl>
    <w:lvl w:ilvl="1" w:tplc="0C0A0019" w:tentative="1">
      <w:start w:val="1"/>
      <w:numFmt w:val="lowerLetter"/>
      <w:lvlText w:val="%2."/>
      <w:lvlJc w:val="left"/>
      <w:pPr>
        <w:ind w:left="1441" w:hanging="360"/>
      </w:pPr>
    </w:lvl>
    <w:lvl w:ilvl="2" w:tplc="0C0A001B" w:tentative="1">
      <w:start w:val="1"/>
      <w:numFmt w:val="lowerRoman"/>
      <w:lvlText w:val="%3."/>
      <w:lvlJc w:val="right"/>
      <w:pPr>
        <w:ind w:left="2161" w:hanging="180"/>
      </w:pPr>
    </w:lvl>
    <w:lvl w:ilvl="3" w:tplc="0C0A000F" w:tentative="1">
      <w:start w:val="1"/>
      <w:numFmt w:val="decimal"/>
      <w:lvlText w:val="%4."/>
      <w:lvlJc w:val="left"/>
      <w:pPr>
        <w:ind w:left="2881" w:hanging="360"/>
      </w:pPr>
    </w:lvl>
    <w:lvl w:ilvl="4" w:tplc="0C0A0019" w:tentative="1">
      <w:start w:val="1"/>
      <w:numFmt w:val="lowerLetter"/>
      <w:lvlText w:val="%5."/>
      <w:lvlJc w:val="left"/>
      <w:pPr>
        <w:ind w:left="3601" w:hanging="360"/>
      </w:pPr>
    </w:lvl>
    <w:lvl w:ilvl="5" w:tplc="0C0A001B" w:tentative="1">
      <w:start w:val="1"/>
      <w:numFmt w:val="lowerRoman"/>
      <w:lvlText w:val="%6."/>
      <w:lvlJc w:val="right"/>
      <w:pPr>
        <w:ind w:left="4321" w:hanging="180"/>
      </w:pPr>
    </w:lvl>
    <w:lvl w:ilvl="6" w:tplc="0C0A000F" w:tentative="1">
      <w:start w:val="1"/>
      <w:numFmt w:val="decimal"/>
      <w:lvlText w:val="%7."/>
      <w:lvlJc w:val="left"/>
      <w:pPr>
        <w:ind w:left="5041" w:hanging="360"/>
      </w:pPr>
    </w:lvl>
    <w:lvl w:ilvl="7" w:tplc="0C0A0019" w:tentative="1">
      <w:start w:val="1"/>
      <w:numFmt w:val="lowerLetter"/>
      <w:lvlText w:val="%8."/>
      <w:lvlJc w:val="left"/>
      <w:pPr>
        <w:ind w:left="5761" w:hanging="360"/>
      </w:pPr>
    </w:lvl>
    <w:lvl w:ilvl="8" w:tplc="0C0A001B" w:tentative="1">
      <w:start w:val="1"/>
      <w:numFmt w:val="lowerRoman"/>
      <w:lvlText w:val="%9."/>
      <w:lvlJc w:val="right"/>
      <w:pPr>
        <w:ind w:left="6481" w:hanging="180"/>
      </w:pPr>
    </w:lvl>
  </w:abstractNum>
  <w:abstractNum w:abstractNumId="14" w15:restartNumberingAfterBreak="0">
    <w:nsid w:val="399257CE"/>
    <w:multiLevelType w:val="hybridMultilevel"/>
    <w:tmpl w:val="F84070F8"/>
    <w:lvl w:ilvl="0" w:tplc="230270E0">
      <w:start w:val="1"/>
      <w:numFmt w:val="upperRoman"/>
      <w:lvlText w:val="Fase %1."/>
      <w:lvlJc w:val="left"/>
      <w:pPr>
        <w:ind w:left="360" w:hanging="360"/>
      </w:pPr>
      <w:rPr>
        <w:b/>
      </w:rPr>
    </w:lvl>
    <w:lvl w:ilvl="1" w:tplc="0C0A0019">
      <w:start w:val="1"/>
      <w:numFmt w:val="lowerLetter"/>
      <w:lvlText w:val="%2."/>
      <w:lvlJc w:val="left"/>
      <w:pPr>
        <w:ind w:left="2782" w:hanging="360"/>
      </w:pPr>
    </w:lvl>
    <w:lvl w:ilvl="2" w:tplc="0C0A001B">
      <w:start w:val="1"/>
      <w:numFmt w:val="lowerRoman"/>
      <w:lvlText w:val="%3."/>
      <w:lvlJc w:val="right"/>
      <w:pPr>
        <w:ind w:left="3502" w:hanging="180"/>
      </w:pPr>
    </w:lvl>
    <w:lvl w:ilvl="3" w:tplc="0C0A000F">
      <w:start w:val="1"/>
      <w:numFmt w:val="decimal"/>
      <w:lvlText w:val="%4."/>
      <w:lvlJc w:val="left"/>
      <w:pPr>
        <w:ind w:left="4222" w:hanging="360"/>
      </w:pPr>
    </w:lvl>
    <w:lvl w:ilvl="4" w:tplc="0C0A0019">
      <w:start w:val="1"/>
      <w:numFmt w:val="lowerLetter"/>
      <w:lvlText w:val="%5."/>
      <w:lvlJc w:val="left"/>
      <w:pPr>
        <w:ind w:left="4942" w:hanging="360"/>
      </w:pPr>
    </w:lvl>
    <w:lvl w:ilvl="5" w:tplc="0C0A001B">
      <w:start w:val="1"/>
      <w:numFmt w:val="lowerRoman"/>
      <w:lvlText w:val="%6."/>
      <w:lvlJc w:val="right"/>
      <w:pPr>
        <w:ind w:left="5662" w:hanging="180"/>
      </w:pPr>
    </w:lvl>
    <w:lvl w:ilvl="6" w:tplc="0C0A000F">
      <w:start w:val="1"/>
      <w:numFmt w:val="decimal"/>
      <w:lvlText w:val="%7."/>
      <w:lvlJc w:val="left"/>
      <w:pPr>
        <w:ind w:left="6382" w:hanging="360"/>
      </w:pPr>
    </w:lvl>
    <w:lvl w:ilvl="7" w:tplc="0C0A0019">
      <w:start w:val="1"/>
      <w:numFmt w:val="lowerLetter"/>
      <w:lvlText w:val="%8."/>
      <w:lvlJc w:val="left"/>
      <w:pPr>
        <w:ind w:left="7102" w:hanging="360"/>
      </w:pPr>
    </w:lvl>
    <w:lvl w:ilvl="8" w:tplc="0C0A001B">
      <w:start w:val="1"/>
      <w:numFmt w:val="lowerRoman"/>
      <w:lvlText w:val="%9."/>
      <w:lvlJc w:val="right"/>
      <w:pPr>
        <w:ind w:left="7822" w:hanging="180"/>
      </w:pPr>
    </w:lvl>
  </w:abstractNum>
  <w:abstractNum w:abstractNumId="15" w15:restartNumberingAfterBreak="0">
    <w:nsid w:val="39C16F80"/>
    <w:multiLevelType w:val="multilevel"/>
    <w:tmpl w:val="B81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15110"/>
    <w:multiLevelType w:val="hybridMultilevel"/>
    <w:tmpl w:val="318AFF18"/>
    <w:lvl w:ilvl="0" w:tplc="D1121BA0">
      <w:start w:val="1"/>
      <w:numFmt w:val="decimal"/>
      <w:lvlText w:val="Fase %1."/>
      <w:lvlJc w:val="left"/>
      <w:pPr>
        <w:ind w:left="360" w:hanging="360"/>
      </w:pPr>
      <w:rPr>
        <w:rFonts w:hint="default"/>
      </w:rPr>
    </w:lvl>
    <w:lvl w:ilvl="1" w:tplc="0C0A0019" w:tentative="1">
      <w:start w:val="1"/>
      <w:numFmt w:val="lowerLetter"/>
      <w:lvlText w:val="%2."/>
      <w:lvlJc w:val="left"/>
      <w:pPr>
        <w:ind w:left="2782" w:hanging="360"/>
      </w:pPr>
    </w:lvl>
    <w:lvl w:ilvl="2" w:tplc="0C0A001B" w:tentative="1">
      <w:start w:val="1"/>
      <w:numFmt w:val="lowerRoman"/>
      <w:lvlText w:val="%3."/>
      <w:lvlJc w:val="right"/>
      <w:pPr>
        <w:ind w:left="3502" w:hanging="180"/>
      </w:pPr>
    </w:lvl>
    <w:lvl w:ilvl="3" w:tplc="0C0A000F" w:tentative="1">
      <w:start w:val="1"/>
      <w:numFmt w:val="decimal"/>
      <w:lvlText w:val="%4."/>
      <w:lvlJc w:val="left"/>
      <w:pPr>
        <w:ind w:left="4222" w:hanging="360"/>
      </w:pPr>
    </w:lvl>
    <w:lvl w:ilvl="4" w:tplc="0C0A0019" w:tentative="1">
      <w:start w:val="1"/>
      <w:numFmt w:val="lowerLetter"/>
      <w:lvlText w:val="%5."/>
      <w:lvlJc w:val="left"/>
      <w:pPr>
        <w:ind w:left="4942" w:hanging="360"/>
      </w:pPr>
    </w:lvl>
    <w:lvl w:ilvl="5" w:tplc="0C0A001B" w:tentative="1">
      <w:start w:val="1"/>
      <w:numFmt w:val="lowerRoman"/>
      <w:lvlText w:val="%6."/>
      <w:lvlJc w:val="right"/>
      <w:pPr>
        <w:ind w:left="5662" w:hanging="180"/>
      </w:pPr>
    </w:lvl>
    <w:lvl w:ilvl="6" w:tplc="0C0A000F" w:tentative="1">
      <w:start w:val="1"/>
      <w:numFmt w:val="decimal"/>
      <w:lvlText w:val="%7."/>
      <w:lvlJc w:val="left"/>
      <w:pPr>
        <w:ind w:left="6382" w:hanging="360"/>
      </w:pPr>
    </w:lvl>
    <w:lvl w:ilvl="7" w:tplc="0C0A0019" w:tentative="1">
      <w:start w:val="1"/>
      <w:numFmt w:val="lowerLetter"/>
      <w:lvlText w:val="%8."/>
      <w:lvlJc w:val="left"/>
      <w:pPr>
        <w:ind w:left="7102" w:hanging="360"/>
      </w:pPr>
    </w:lvl>
    <w:lvl w:ilvl="8" w:tplc="0C0A001B" w:tentative="1">
      <w:start w:val="1"/>
      <w:numFmt w:val="lowerRoman"/>
      <w:lvlText w:val="%9."/>
      <w:lvlJc w:val="right"/>
      <w:pPr>
        <w:ind w:left="7822" w:hanging="180"/>
      </w:pPr>
    </w:lvl>
  </w:abstractNum>
  <w:abstractNum w:abstractNumId="17" w15:restartNumberingAfterBreak="0">
    <w:nsid w:val="3FA02A36"/>
    <w:multiLevelType w:val="multilevel"/>
    <w:tmpl w:val="08D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F24CA"/>
    <w:multiLevelType w:val="hybridMultilevel"/>
    <w:tmpl w:val="7E6C6150"/>
    <w:lvl w:ilvl="0" w:tplc="230270E0">
      <w:start w:val="1"/>
      <w:numFmt w:val="upperRoman"/>
      <w:lvlText w:val="Fase %1."/>
      <w:lvlJc w:val="left"/>
      <w:pPr>
        <w:ind w:left="360" w:hanging="360"/>
      </w:pPr>
      <w:rPr>
        <w:b/>
      </w:rPr>
    </w:lvl>
    <w:lvl w:ilvl="1" w:tplc="0C0A0019">
      <w:start w:val="1"/>
      <w:numFmt w:val="lowerLetter"/>
      <w:lvlText w:val="%2."/>
      <w:lvlJc w:val="left"/>
      <w:pPr>
        <w:ind w:left="2782" w:hanging="360"/>
      </w:pPr>
    </w:lvl>
    <w:lvl w:ilvl="2" w:tplc="0C0A001B">
      <w:start w:val="1"/>
      <w:numFmt w:val="lowerRoman"/>
      <w:lvlText w:val="%3."/>
      <w:lvlJc w:val="right"/>
      <w:pPr>
        <w:ind w:left="3502" w:hanging="180"/>
      </w:pPr>
    </w:lvl>
    <w:lvl w:ilvl="3" w:tplc="0C0A000F">
      <w:start w:val="1"/>
      <w:numFmt w:val="decimal"/>
      <w:lvlText w:val="%4."/>
      <w:lvlJc w:val="left"/>
      <w:pPr>
        <w:ind w:left="4222" w:hanging="360"/>
      </w:pPr>
    </w:lvl>
    <w:lvl w:ilvl="4" w:tplc="0C0A0019">
      <w:start w:val="1"/>
      <w:numFmt w:val="lowerLetter"/>
      <w:lvlText w:val="%5."/>
      <w:lvlJc w:val="left"/>
      <w:pPr>
        <w:ind w:left="4942" w:hanging="360"/>
      </w:pPr>
    </w:lvl>
    <w:lvl w:ilvl="5" w:tplc="0C0A001B">
      <w:start w:val="1"/>
      <w:numFmt w:val="lowerRoman"/>
      <w:lvlText w:val="%6."/>
      <w:lvlJc w:val="right"/>
      <w:pPr>
        <w:ind w:left="5662" w:hanging="180"/>
      </w:pPr>
    </w:lvl>
    <w:lvl w:ilvl="6" w:tplc="0C0A000F">
      <w:start w:val="1"/>
      <w:numFmt w:val="decimal"/>
      <w:lvlText w:val="%7."/>
      <w:lvlJc w:val="left"/>
      <w:pPr>
        <w:ind w:left="6382" w:hanging="360"/>
      </w:pPr>
    </w:lvl>
    <w:lvl w:ilvl="7" w:tplc="0C0A0019">
      <w:start w:val="1"/>
      <w:numFmt w:val="lowerLetter"/>
      <w:lvlText w:val="%8."/>
      <w:lvlJc w:val="left"/>
      <w:pPr>
        <w:ind w:left="7102" w:hanging="360"/>
      </w:pPr>
    </w:lvl>
    <w:lvl w:ilvl="8" w:tplc="0C0A001B">
      <w:start w:val="1"/>
      <w:numFmt w:val="lowerRoman"/>
      <w:lvlText w:val="%9."/>
      <w:lvlJc w:val="right"/>
      <w:pPr>
        <w:ind w:left="7822" w:hanging="180"/>
      </w:pPr>
    </w:lvl>
  </w:abstractNum>
  <w:abstractNum w:abstractNumId="19" w15:restartNumberingAfterBreak="0">
    <w:nsid w:val="422E14D0"/>
    <w:multiLevelType w:val="multilevel"/>
    <w:tmpl w:val="65A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50D37"/>
    <w:multiLevelType w:val="hybridMultilevel"/>
    <w:tmpl w:val="2FB82EAC"/>
    <w:lvl w:ilvl="0" w:tplc="C5586E5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F302BC"/>
    <w:multiLevelType w:val="hybridMultilevel"/>
    <w:tmpl w:val="09B8593C"/>
    <w:lvl w:ilvl="0" w:tplc="0C9C3F28">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start w:val="1"/>
      <w:numFmt w:val="bullet"/>
      <w:lvlText w:val=""/>
      <w:lvlJc w:val="left"/>
      <w:pPr>
        <w:ind w:left="2727" w:hanging="360"/>
      </w:pPr>
      <w:rPr>
        <w:rFonts w:ascii="Wingdings" w:hAnsi="Wingdings" w:hint="default"/>
      </w:rPr>
    </w:lvl>
    <w:lvl w:ilvl="3" w:tplc="0C0A0001">
      <w:start w:val="1"/>
      <w:numFmt w:val="bullet"/>
      <w:lvlText w:val=""/>
      <w:lvlJc w:val="left"/>
      <w:pPr>
        <w:ind w:left="3447" w:hanging="360"/>
      </w:pPr>
      <w:rPr>
        <w:rFonts w:ascii="Symbol" w:hAnsi="Symbol" w:hint="default"/>
      </w:rPr>
    </w:lvl>
    <w:lvl w:ilvl="4" w:tplc="0C0A0003">
      <w:start w:val="1"/>
      <w:numFmt w:val="bullet"/>
      <w:lvlText w:val="o"/>
      <w:lvlJc w:val="left"/>
      <w:pPr>
        <w:ind w:left="4167" w:hanging="360"/>
      </w:pPr>
      <w:rPr>
        <w:rFonts w:ascii="Courier New" w:hAnsi="Courier New" w:cs="Courier New" w:hint="default"/>
      </w:rPr>
    </w:lvl>
    <w:lvl w:ilvl="5" w:tplc="0C0A0005">
      <w:start w:val="1"/>
      <w:numFmt w:val="bullet"/>
      <w:lvlText w:val=""/>
      <w:lvlJc w:val="left"/>
      <w:pPr>
        <w:ind w:left="4887" w:hanging="360"/>
      </w:pPr>
      <w:rPr>
        <w:rFonts w:ascii="Wingdings" w:hAnsi="Wingdings" w:hint="default"/>
      </w:rPr>
    </w:lvl>
    <w:lvl w:ilvl="6" w:tplc="0C0A0001">
      <w:start w:val="1"/>
      <w:numFmt w:val="bullet"/>
      <w:lvlText w:val=""/>
      <w:lvlJc w:val="left"/>
      <w:pPr>
        <w:ind w:left="5607" w:hanging="360"/>
      </w:pPr>
      <w:rPr>
        <w:rFonts w:ascii="Symbol" w:hAnsi="Symbol" w:hint="default"/>
      </w:rPr>
    </w:lvl>
    <w:lvl w:ilvl="7" w:tplc="0C0A0003">
      <w:start w:val="1"/>
      <w:numFmt w:val="bullet"/>
      <w:lvlText w:val="o"/>
      <w:lvlJc w:val="left"/>
      <w:pPr>
        <w:ind w:left="6327" w:hanging="360"/>
      </w:pPr>
      <w:rPr>
        <w:rFonts w:ascii="Courier New" w:hAnsi="Courier New" w:cs="Courier New" w:hint="default"/>
      </w:rPr>
    </w:lvl>
    <w:lvl w:ilvl="8" w:tplc="0C0A0005">
      <w:start w:val="1"/>
      <w:numFmt w:val="bullet"/>
      <w:lvlText w:val=""/>
      <w:lvlJc w:val="left"/>
      <w:pPr>
        <w:ind w:left="7047" w:hanging="360"/>
      </w:pPr>
      <w:rPr>
        <w:rFonts w:ascii="Wingdings" w:hAnsi="Wingdings" w:hint="default"/>
      </w:rPr>
    </w:lvl>
  </w:abstractNum>
  <w:abstractNum w:abstractNumId="22" w15:restartNumberingAfterBreak="0">
    <w:nsid w:val="62297782"/>
    <w:multiLevelType w:val="multilevel"/>
    <w:tmpl w:val="072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2034E"/>
    <w:multiLevelType w:val="multilevel"/>
    <w:tmpl w:val="F35A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F3431"/>
    <w:multiLevelType w:val="multilevel"/>
    <w:tmpl w:val="0D9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0562E"/>
    <w:multiLevelType w:val="multilevel"/>
    <w:tmpl w:val="27E02954"/>
    <w:lvl w:ilvl="0">
      <w:start w:val="1"/>
      <w:numFmt w:val="decimal"/>
      <w:lvlText w:val="%1."/>
      <w:lvlJc w:val="left"/>
      <w:pPr>
        <w:tabs>
          <w:tab w:val="num" w:pos="360"/>
        </w:tabs>
        <w:ind w:left="360" w:hanging="360"/>
      </w:pPr>
      <w:rPr>
        <w:b/>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3"/>
  </w:num>
  <w:num w:numId="2">
    <w:abstractNumId w:val="8"/>
  </w:num>
  <w:num w:numId="3">
    <w:abstractNumId w:val="2"/>
  </w:num>
  <w:num w:numId="4">
    <w:abstractNumId w:val="5"/>
  </w:num>
  <w:num w:numId="5">
    <w:abstractNumId w:val="10"/>
  </w:num>
  <w:num w:numId="6">
    <w:abstractNumId w:val="16"/>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0"/>
  </w:num>
  <w:num w:numId="12">
    <w:abstractNumId w:val="4"/>
  </w:num>
  <w:num w:numId="13">
    <w:abstractNumId w:val="6"/>
  </w:num>
  <w:num w:numId="14">
    <w:abstractNumId w:val="15"/>
  </w:num>
  <w:num w:numId="15">
    <w:abstractNumId w:val="17"/>
  </w:num>
  <w:num w:numId="16">
    <w:abstractNumId w:val="23"/>
  </w:num>
  <w:num w:numId="17">
    <w:abstractNumId w:val="9"/>
  </w:num>
  <w:num w:numId="18">
    <w:abstractNumId w:val="22"/>
  </w:num>
  <w:num w:numId="19">
    <w:abstractNumId w:val="21"/>
  </w:num>
  <w:num w:numId="20">
    <w:abstractNumId w:val="25"/>
  </w:num>
  <w:num w:numId="21">
    <w:abstractNumId w:val="3"/>
  </w:num>
  <w:num w:numId="22">
    <w:abstractNumId w:val="12"/>
  </w:num>
  <w:num w:numId="23">
    <w:abstractNumId w:val="20"/>
  </w:num>
  <w:num w:numId="24">
    <w:abstractNumId w:val="7"/>
  </w:num>
  <w:num w:numId="25">
    <w:abstractNumId w:val="24"/>
  </w:num>
  <w:num w:numId="26">
    <w:abstractNumId w:val="11"/>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50B"/>
    <w:rsid w:val="000038CA"/>
    <w:rsid w:val="0001005C"/>
    <w:rsid w:val="00034261"/>
    <w:rsid w:val="00036B03"/>
    <w:rsid w:val="000418E7"/>
    <w:rsid w:val="00073613"/>
    <w:rsid w:val="00080F0C"/>
    <w:rsid w:val="00092546"/>
    <w:rsid w:val="00097580"/>
    <w:rsid w:val="000A242C"/>
    <w:rsid w:val="000C2A07"/>
    <w:rsid w:val="000D6F7F"/>
    <w:rsid w:val="000F313E"/>
    <w:rsid w:val="00111700"/>
    <w:rsid w:val="0012523F"/>
    <w:rsid w:val="001327A2"/>
    <w:rsid w:val="00154E20"/>
    <w:rsid w:val="00166E42"/>
    <w:rsid w:val="00176226"/>
    <w:rsid w:val="001B31B6"/>
    <w:rsid w:val="001B5C84"/>
    <w:rsid w:val="001B7B68"/>
    <w:rsid w:val="0022275D"/>
    <w:rsid w:val="0023144E"/>
    <w:rsid w:val="00261416"/>
    <w:rsid w:val="002821C4"/>
    <w:rsid w:val="002855E9"/>
    <w:rsid w:val="002A439D"/>
    <w:rsid w:val="002B2656"/>
    <w:rsid w:val="002B647B"/>
    <w:rsid w:val="002D3910"/>
    <w:rsid w:val="002E41E1"/>
    <w:rsid w:val="002E4EEB"/>
    <w:rsid w:val="002E7F29"/>
    <w:rsid w:val="0031349A"/>
    <w:rsid w:val="00321AD2"/>
    <w:rsid w:val="0036638B"/>
    <w:rsid w:val="0037062F"/>
    <w:rsid w:val="003727AF"/>
    <w:rsid w:val="0039427E"/>
    <w:rsid w:val="003E1725"/>
    <w:rsid w:val="003E44C8"/>
    <w:rsid w:val="003E72A5"/>
    <w:rsid w:val="0043308C"/>
    <w:rsid w:val="00447FBA"/>
    <w:rsid w:val="004B5BC4"/>
    <w:rsid w:val="004E3FDB"/>
    <w:rsid w:val="004E7559"/>
    <w:rsid w:val="004F16A4"/>
    <w:rsid w:val="004F50A3"/>
    <w:rsid w:val="00502966"/>
    <w:rsid w:val="00506FD6"/>
    <w:rsid w:val="005146FC"/>
    <w:rsid w:val="00522099"/>
    <w:rsid w:val="00557A61"/>
    <w:rsid w:val="00563DBE"/>
    <w:rsid w:val="00576F7B"/>
    <w:rsid w:val="00582975"/>
    <w:rsid w:val="00587AC4"/>
    <w:rsid w:val="00590CFE"/>
    <w:rsid w:val="005F5F8C"/>
    <w:rsid w:val="0060206D"/>
    <w:rsid w:val="00643692"/>
    <w:rsid w:val="00643D50"/>
    <w:rsid w:val="00646A9B"/>
    <w:rsid w:val="0065351B"/>
    <w:rsid w:val="00657F34"/>
    <w:rsid w:val="00681F93"/>
    <w:rsid w:val="0069043B"/>
    <w:rsid w:val="006B3D4C"/>
    <w:rsid w:val="006E16DA"/>
    <w:rsid w:val="006E2DC5"/>
    <w:rsid w:val="00705ED9"/>
    <w:rsid w:val="007334FD"/>
    <w:rsid w:val="007664C1"/>
    <w:rsid w:val="00773CDC"/>
    <w:rsid w:val="0077434D"/>
    <w:rsid w:val="00786A4C"/>
    <w:rsid w:val="007C7A9B"/>
    <w:rsid w:val="007E393A"/>
    <w:rsid w:val="00835F45"/>
    <w:rsid w:val="00850970"/>
    <w:rsid w:val="008529C2"/>
    <w:rsid w:val="00866B05"/>
    <w:rsid w:val="00870934"/>
    <w:rsid w:val="00893EF7"/>
    <w:rsid w:val="008B1A57"/>
    <w:rsid w:val="008B1EAC"/>
    <w:rsid w:val="008E0A47"/>
    <w:rsid w:val="008E0FFA"/>
    <w:rsid w:val="00922654"/>
    <w:rsid w:val="00924A4C"/>
    <w:rsid w:val="00925AA3"/>
    <w:rsid w:val="00925C3D"/>
    <w:rsid w:val="0092786D"/>
    <w:rsid w:val="00927CD6"/>
    <w:rsid w:val="00941B11"/>
    <w:rsid w:val="0095196A"/>
    <w:rsid w:val="0099729D"/>
    <w:rsid w:val="009C63CD"/>
    <w:rsid w:val="009F6184"/>
    <w:rsid w:val="00A26DEA"/>
    <w:rsid w:val="00A40FE9"/>
    <w:rsid w:val="00A41ED0"/>
    <w:rsid w:val="00A43BC7"/>
    <w:rsid w:val="00A511F4"/>
    <w:rsid w:val="00A77CCF"/>
    <w:rsid w:val="00AA5CEC"/>
    <w:rsid w:val="00AB5EE4"/>
    <w:rsid w:val="00AE2D60"/>
    <w:rsid w:val="00B10C37"/>
    <w:rsid w:val="00B11CF7"/>
    <w:rsid w:val="00B60CF0"/>
    <w:rsid w:val="00B61F4F"/>
    <w:rsid w:val="00B77FA1"/>
    <w:rsid w:val="00B90104"/>
    <w:rsid w:val="00BA150B"/>
    <w:rsid w:val="00BF4501"/>
    <w:rsid w:val="00BF582F"/>
    <w:rsid w:val="00C11381"/>
    <w:rsid w:val="00C410E6"/>
    <w:rsid w:val="00C60EC8"/>
    <w:rsid w:val="00C9114C"/>
    <w:rsid w:val="00CA2724"/>
    <w:rsid w:val="00CB53E4"/>
    <w:rsid w:val="00CD66B9"/>
    <w:rsid w:val="00CE551B"/>
    <w:rsid w:val="00CF31C2"/>
    <w:rsid w:val="00D0539A"/>
    <w:rsid w:val="00D125FE"/>
    <w:rsid w:val="00D15BEE"/>
    <w:rsid w:val="00D2231C"/>
    <w:rsid w:val="00D51C61"/>
    <w:rsid w:val="00D611D5"/>
    <w:rsid w:val="00D61D97"/>
    <w:rsid w:val="00D67F83"/>
    <w:rsid w:val="00D70913"/>
    <w:rsid w:val="00D70AF7"/>
    <w:rsid w:val="00D77D51"/>
    <w:rsid w:val="00D81C13"/>
    <w:rsid w:val="00DB7073"/>
    <w:rsid w:val="00DC18C8"/>
    <w:rsid w:val="00E11165"/>
    <w:rsid w:val="00E16920"/>
    <w:rsid w:val="00E231FD"/>
    <w:rsid w:val="00E23FDA"/>
    <w:rsid w:val="00E81ABD"/>
    <w:rsid w:val="00E85EC0"/>
    <w:rsid w:val="00EA1945"/>
    <w:rsid w:val="00EA26D3"/>
    <w:rsid w:val="00EB2A48"/>
    <w:rsid w:val="00ED69E4"/>
    <w:rsid w:val="00EF4150"/>
    <w:rsid w:val="00EF4200"/>
    <w:rsid w:val="00F175E3"/>
    <w:rsid w:val="00FA21E5"/>
    <w:rsid w:val="00FA4D8E"/>
    <w:rsid w:val="00FA5ACD"/>
    <w:rsid w:val="00FE001D"/>
    <w:rsid w:val="00FF5D77"/>
    <w:rsid w:val="00FF70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FA747"/>
  <w15:docId w15:val="{73C73F06-7987-4D7B-A0C2-4E5F514D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s-E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9B"/>
    <w:pPr>
      <w:spacing w:line="276" w:lineRule="auto"/>
    </w:pPr>
    <w:rPr>
      <w:rFonts w:eastAsia="Arial" w:cs="Arial"/>
      <w:sz w:val="22"/>
      <w:lang w:val="es" w:eastAsia="es-VE"/>
    </w:rPr>
  </w:style>
  <w:style w:type="paragraph" w:styleId="Ttulo1">
    <w:name w:val="heading 1"/>
    <w:basedOn w:val="Normal"/>
    <w:next w:val="Normal"/>
    <w:link w:val="Ttulo1Car"/>
    <w:uiPriority w:val="99"/>
    <w:qFormat/>
    <w:rsid w:val="000D6F7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9"/>
    <w:semiHidden/>
    <w:unhideWhenUsed/>
    <w:qFormat/>
    <w:rsid w:val="002B2656"/>
    <w:pPr>
      <w:keepNext/>
      <w:spacing w:before="240" w:after="60"/>
      <w:outlineLvl w:val="1"/>
    </w:pPr>
    <w:rPr>
      <w:rFonts w:ascii="Cambria" w:eastAsia="Times New Roman" w:hAnsi="Cambria" w:cs="Times New Roman"/>
      <w:b/>
      <w:bCs/>
      <w:i/>
      <w:iCs/>
      <w:sz w:val="28"/>
      <w:szCs w:val="28"/>
      <w:lang w:val="es-VE" w:eastAsia="en-US"/>
    </w:rPr>
  </w:style>
  <w:style w:type="paragraph" w:styleId="Ttulo3">
    <w:name w:val="heading 3"/>
    <w:basedOn w:val="Normal"/>
    <w:link w:val="Ttulo3Car"/>
    <w:uiPriority w:val="99"/>
    <w:semiHidden/>
    <w:unhideWhenUsed/>
    <w:qFormat/>
    <w:rsid w:val="002B2656"/>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paragraph" w:styleId="Ttulo4">
    <w:name w:val="heading 4"/>
    <w:basedOn w:val="Normal"/>
    <w:next w:val="Normal"/>
    <w:link w:val="Ttulo4Car"/>
    <w:uiPriority w:val="99"/>
    <w:semiHidden/>
    <w:unhideWhenUsed/>
    <w:qFormat/>
    <w:rsid w:val="002B2656"/>
    <w:pPr>
      <w:keepNext/>
      <w:keepLines/>
      <w:spacing w:before="40" w:line="254" w:lineRule="auto"/>
      <w:outlineLvl w:val="3"/>
    </w:pPr>
    <w:rPr>
      <w:rFonts w:asciiTheme="majorHAnsi" w:eastAsiaTheme="majorEastAsia" w:hAnsiTheme="majorHAnsi" w:cstheme="majorBidi"/>
      <w:i/>
      <w:iCs/>
      <w:color w:val="2E74B5" w:themeColor="accent1" w:themeShade="BF"/>
      <w:lang w:val="es-ES" w:eastAsia="en-US"/>
    </w:rPr>
  </w:style>
  <w:style w:type="paragraph" w:styleId="Ttulo5">
    <w:name w:val="heading 5"/>
    <w:basedOn w:val="Normal"/>
    <w:next w:val="Normal"/>
    <w:link w:val="Ttulo5Car"/>
    <w:uiPriority w:val="99"/>
    <w:semiHidden/>
    <w:unhideWhenUsed/>
    <w:qFormat/>
    <w:rsid w:val="002B2656"/>
    <w:pPr>
      <w:keepNext/>
      <w:spacing w:line="240" w:lineRule="auto"/>
      <w:outlineLvl w:val="4"/>
    </w:pPr>
    <w:rPr>
      <w:rFonts w:ascii="Times New Roman" w:eastAsia="Times New Roman" w:hAnsi="Times New Roman" w:cs="Times New Roman"/>
      <w:sz w:val="20"/>
      <w:szCs w:val="20"/>
      <w:u w:val="double"/>
      <w:lang w:val="es-MX" w:eastAsia="es-ES"/>
    </w:rPr>
  </w:style>
  <w:style w:type="paragraph" w:styleId="Ttulo6">
    <w:name w:val="heading 6"/>
    <w:basedOn w:val="Normal"/>
    <w:next w:val="Normal"/>
    <w:link w:val="Ttulo6Car"/>
    <w:uiPriority w:val="99"/>
    <w:semiHidden/>
    <w:unhideWhenUsed/>
    <w:qFormat/>
    <w:rsid w:val="002B2656"/>
    <w:pPr>
      <w:spacing w:before="240" w:after="60"/>
      <w:outlineLvl w:val="5"/>
    </w:pPr>
    <w:rPr>
      <w:rFonts w:ascii="Calibri" w:eastAsia="Times New Roman" w:hAnsi="Calibri" w:cs="Times New Roman"/>
      <w:b/>
      <w:bCs/>
      <w:lang w:val="es-VE" w:eastAsia="en-US"/>
    </w:rPr>
  </w:style>
  <w:style w:type="paragraph" w:styleId="Ttulo7">
    <w:name w:val="heading 7"/>
    <w:basedOn w:val="Normal"/>
    <w:next w:val="Normal"/>
    <w:link w:val="Ttulo7Car"/>
    <w:uiPriority w:val="99"/>
    <w:semiHidden/>
    <w:unhideWhenUsed/>
    <w:qFormat/>
    <w:rsid w:val="002B2656"/>
    <w:pPr>
      <w:spacing w:before="240" w:after="60"/>
      <w:outlineLvl w:val="6"/>
    </w:pPr>
    <w:rPr>
      <w:rFonts w:ascii="Calibri" w:eastAsia="Times New Roman" w:hAnsi="Calibri" w:cs="Times New Roman"/>
      <w:sz w:val="24"/>
      <w:szCs w:val="24"/>
      <w:lang w:val="es-VE" w:eastAsia="en-US"/>
    </w:rPr>
  </w:style>
  <w:style w:type="paragraph" w:styleId="Ttulo8">
    <w:name w:val="heading 8"/>
    <w:basedOn w:val="Normal"/>
    <w:next w:val="Normal"/>
    <w:link w:val="Ttulo8Car"/>
    <w:uiPriority w:val="99"/>
    <w:semiHidden/>
    <w:unhideWhenUsed/>
    <w:qFormat/>
    <w:rsid w:val="002B2656"/>
    <w:pPr>
      <w:keepNext/>
      <w:spacing w:line="240" w:lineRule="auto"/>
      <w:jc w:val="center"/>
      <w:outlineLvl w:val="7"/>
    </w:pPr>
    <w:rPr>
      <w:rFonts w:ascii="Arial Black" w:eastAsia="Times New Roman" w:hAnsi="Arial Black" w:cs="Times New Roman"/>
      <w:b/>
      <w:sz w:val="18"/>
      <w:szCs w:val="20"/>
      <w:lang w:val="es-MX" w:eastAsia="es-ES"/>
    </w:rPr>
  </w:style>
  <w:style w:type="paragraph" w:styleId="Ttulo9">
    <w:name w:val="heading 9"/>
    <w:basedOn w:val="Normal"/>
    <w:next w:val="Normal"/>
    <w:link w:val="Ttulo9Car"/>
    <w:uiPriority w:val="9"/>
    <w:semiHidden/>
    <w:unhideWhenUsed/>
    <w:qFormat/>
    <w:rsid w:val="002B2656"/>
    <w:pPr>
      <w:spacing w:before="240" w:after="60"/>
      <w:outlineLvl w:val="8"/>
    </w:pPr>
    <w:rPr>
      <w:rFonts w:ascii="Cambria" w:eastAsia="Times New Roman" w:hAnsi="Cambria" w:cs="Times New Roman"/>
      <w:lang w:val="es-VE"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0D6F7F"/>
    <w:rPr>
      <w:rFonts w:asciiTheme="majorHAnsi" w:eastAsiaTheme="majorEastAsia" w:hAnsiTheme="majorHAnsi" w:cstheme="majorBidi"/>
      <w:color w:val="2E74B5" w:themeColor="accent1" w:themeShade="BF"/>
      <w:sz w:val="32"/>
      <w:szCs w:val="32"/>
      <w:lang w:val="es" w:eastAsia="es-VE"/>
    </w:rPr>
  </w:style>
  <w:style w:type="character" w:customStyle="1" w:styleId="Ttulo2Car">
    <w:name w:val="Título 2 Car"/>
    <w:basedOn w:val="Fuentedeprrafopredeter"/>
    <w:link w:val="Ttulo2"/>
    <w:uiPriority w:val="99"/>
    <w:semiHidden/>
    <w:rsid w:val="002B2656"/>
    <w:rPr>
      <w:rFonts w:ascii="Cambria" w:eastAsia="Times New Roman" w:hAnsi="Cambria" w:cs="Times New Roman"/>
      <w:b/>
      <w:bCs/>
      <w:i/>
      <w:iCs/>
      <w:sz w:val="28"/>
      <w:szCs w:val="28"/>
      <w:lang w:val="es-VE"/>
    </w:rPr>
  </w:style>
  <w:style w:type="paragraph" w:styleId="Sinespaciado">
    <w:name w:val="No Spacing"/>
    <w:link w:val="SinespaciadoCar"/>
    <w:uiPriority w:val="1"/>
    <w:qFormat/>
    <w:rsid w:val="00646A9B"/>
    <w:pPr>
      <w:spacing w:line="240" w:lineRule="auto"/>
    </w:pPr>
    <w:rPr>
      <w:rFonts w:asciiTheme="minorHAnsi" w:hAnsiTheme="minorHAnsi"/>
      <w:sz w:val="22"/>
    </w:rPr>
  </w:style>
  <w:style w:type="character" w:customStyle="1" w:styleId="SinespaciadoCar">
    <w:name w:val="Sin espaciado Car"/>
    <w:link w:val="Sinespaciado"/>
    <w:uiPriority w:val="1"/>
    <w:locked/>
    <w:rsid w:val="007334FD"/>
    <w:rPr>
      <w:rFonts w:asciiTheme="minorHAnsi" w:hAnsiTheme="minorHAnsi"/>
      <w:sz w:val="22"/>
    </w:rPr>
  </w:style>
  <w:style w:type="character" w:styleId="Refdecomentario">
    <w:name w:val="annotation reference"/>
    <w:basedOn w:val="Fuentedeprrafopredeter"/>
    <w:uiPriority w:val="99"/>
    <w:semiHidden/>
    <w:unhideWhenUsed/>
    <w:rsid w:val="00646A9B"/>
    <w:rPr>
      <w:sz w:val="16"/>
      <w:szCs w:val="16"/>
    </w:rPr>
  </w:style>
  <w:style w:type="paragraph" w:styleId="Textocomentario">
    <w:name w:val="annotation text"/>
    <w:basedOn w:val="Normal"/>
    <w:link w:val="TextocomentarioCar"/>
    <w:uiPriority w:val="99"/>
    <w:unhideWhenUsed/>
    <w:rsid w:val="00646A9B"/>
    <w:pPr>
      <w:spacing w:line="240" w:lineRule="auto"/>
    </w:pPr>
    <w:rPr>
      <w:sz w:val="20"/>
      <w:szCs w:val="20"/>
    </w:rPr>
  </w:style>
  <w:style w:type="character" w:customStyle="1" w:styleId="TextocomentarioCar">
    <w:name w:val="Texto comentario Car"/>
    <w:basedOn w:val="Fuentedeprrafopredeter"/>
    <w:link w:val="Textocomentario"/>
    <w:uiPriority w:val="99"/>
    <w:rsid w:val="00646A9B"/>
    <w:rPr>
      <w:rFonts w:eastAsia="Arial" w:cs="Arial"/>
      <w:sz w:val="20"/>
      <w:szCs w:val="20"/>
      <w:lang w:val="es" w:eastAsia="es-VE"/>
    </w:rPr>
  </w:style>
  <w:style w:type="paragraph" w:styleId="Textodeglobo">
    <w:name w:val="Balloon Text"/>
    <w:basedOn w:val="Normal"/>
    <w:link w:val="TextodegloboCar"/>
    <w:uiPriority w:val="99"/>
    <w:semiHidden/>
    <w:unhideWhenUsed/>
    <w:rsid w:val="00646A9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46A9B"/>
    <w:rPr>
      <w:rFonts w:ascii="Segoe UI" w:eastAsia="Arial" w:hAnsi="Segoe UI" w:cs="Segoe UI"/>
      <w:sz w:val="18"/>
      <w:szCs w:val="18"/>
      <w:lang w:val="es" w:eastAsia="es-VE"/>
    </w:rPr>
  </w:style>
  <w:style w:type="paragraph" w:styleId="Encabezado">
    <w:name w:val="header"/>
    <w:aliases w:val="Car Car Car,Car Car,encabezado,Encabezado Linea 1"/>
    <w:basedOn w:val="Normal"/>
    <w:link w:val="EncabezadoCar"/>
    <w:uiPriority w:val="99"/>
    <w:unhideWhenUsed/>
    <w:rsid w:val="003E44C8"/>
    <w:pPr>
      <w:tabs>
        <w:tab w:val="center" w:pos="4252"/>
        <w:tab w:val="right" w:pos="8504"/>
      </w:tabs>
      <w:spacing w:line="240" w:lineRule="auto"/>
    </w:pPr>
  </w:style>
  <w:style w:type="character" w:customStyle="1" w:styleId="EncabezadoCar">
    <w:name w:val="Encabezado Car"/>
    <w:aliases w:val="Car Car Car Car,Car Car Car1,encabezado Car,Encabezado Linea 1 Car"/>
    <w:basedOn w:val="Fuentedeprrafopredeter"/>
    <w:link w:val="Encabezado"/>
    <w:uiPriority w:val="99"/>
    <w:rsid w:val="003E44C8"/>
    <w:rPr>
      <w:rFonts w:eastAsia="Arial" w:cs="Arial"/>
      <w:sz w:val="22"/>
      <w:lang w:val="es" w:eastAsia="es-VE"/>
    </w:rPr>
  </w:style>
  <w:style w:type="paragraph" w:styleId="Piedepgina">
    <w:name w:val="footer"/>
    <w:basedOn w:val="Normal"/>
    <w:link w:val="PiedepginaCar"/>
    <w:uiPriority w:val="99"/>
    <w:unhideWhenUsed/>
    <w:rsid w:val="003E44C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E44C8"/>
    <w:rPr>
      <w:rFonts w:eastAsia="Arial" w:cs="Arial"/>
      <w:sz w:val="22"/>
      <w:lang w:val="es" w:eastAsia="es-VE"/>
    </w:rPr>
  </w:style>
  <w:style w:type="paragraph" w:styleId="Textoindependiente">
    <w:name w:val="Body Text"/>
    <w:basedOn w:val="Normal"/>
    <w:link w:val="TextoindependienteCar"/>
    <w:uiPriority w:val="99"/>
    <w:qFormat/>
    <w:rsid w:val="00CB53E4"/>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99"/>
    <w:rsid w:val="00CB53E4"/>
    <w:rPr>
      <w:rFonts w:ascii="Arial MT" w:eastAsia="Arial MT" w:hAnsi="Arial MT" w:cs="Arial MT"/>
      <w:szCs w:val="24"/>
    </w:rPr>
  </w:style>
  <w:style w:type="table" w:customStyle="1" w:styleId="TableNormal">
    <w:name w:val="Table Normal"/>
    <w:uiPriority w:val="2"/>
    <w:semiHidden/>
    <w:qFormat/>
    <w:rsid w:val="007334FD"/>
    <w:pPr>
      <w:widowControl w:val="0"/>
      <w:autoSpaceDE w:val="0"/>
      <w:autoSpaceDN w:val="0"/>
      <w:spacing w:line="240" w:lineRule="auto"/>
    </w:pPr>
    <w:rPr>
      <w:rFonts w:asciiTheme="minorHAnsi" w:hAnsiTheme="minorHAnsi"/>
      <w:sz w:val="22"/>
      <w:lang w:val="en-US"/>
    </w:rPr>
    <w:tblPr>
      <w:tblCellMar>
        <w:top w:w="0" w:type="dxa"/>
        <w:left w:w="0" w:type="dxa"/>
        <w:bottom w:w="0" w:type="dxa"/>
        <w:right w:w="0" w:type="dxa"/>
      </w:tblCellMar>
    </w:tblPr>
  </w:style>
  <w:style w:type="paragraph" w:styleId="Prrafodelista">
    <w:name w:val="List Paragraph"/>
    <w:basedOn w:val="Normal"/>
    <w:uiPriority w:val="34"/>
    <w:qFormat/>
    <w:rsid w:val="007334FD"/>
    <w:pPr>
      <w:spacing w:after="200"/>
      <w:ind w:left="720"/>
      <w:contextualSpacing/>
    </w:pPr>
    <w:rPr>
      <w:rFonts w:asciiTheme="minorHAnsi" w:eastAsiaTheme="minorHAnsi" w:hAnsiTheme="minorHAnsi" w:cstheme="minorBidi"/>
      <w:lang w:val="es-ES" w:eastAsia="en-US"/>
    </w:rPr>
  </w:style>
  <w:style w:type="character" w:styleId="nfasis">
    <w:name w:val="Emphasis"/>
    <w:basedOn w:val="Fuentedeprrafopredeter"/>
    <w:uiPriority w:val="99"/>
    <w:qFormat/>
    <w:rsid w:val="007334FD"/>
    <w:rPr>
      <w:i/>
      <w:iCs/>
    </w:rPr>
  </w:style>
  <w:style w:type="paragraph" w:styleId="NormalWeb">
    <w:name w:val="Normal (Web)"/>
    <w:aliases w:val="Car,Car Car Car Car Car Car,Car Car Car Car Car"/>
    <w:basedOn w:val="Normal"/>
    <w:uiPriority w:val="99"/>
    <w:unhideWhenUsed/>
    <w:qFormat/>
    <w:rsid w:val="007334FD"/>
    <w:pPr>
      <w:spacing w:before="100" w:beforeAutospacing="1" w:after="100" w:afterAutospacing="1" w:line="240" w:lineRule="auto"/>
    </w:pPr>
    <w:rPr>
      <w:rFonts w:ascii="Times New Roman" w:eastAsia="Times New Roman" w:hAnsi="Times New Roman" w:cs="Times New Roman"/>
      <w:sz w:val="24"/>
      <w:szCs w:val="24"/>
      <w:lang w:val="es-VE"/>
    </w:rPr>
  </w:style>
  <w:style w:type="paragraph" w:styleId="Asuntodelcomentario">
    <w:name w:val="annotation subject"/>
    <w:basedOn w:val="Textocomentario"/>
    <w:next w:val="Textocomentario"/>
    <w:link w:val="AsuntodelcomentarioCar"/>
    <w:uiPriority w:val="99"/>
    <w:semiHidden/>
    <w:unhideWhenUsed/>
    <w:rsid w:val="001B5C84"/>
    <w:rPr>
      <w:b/>
      <w:bCs/>
    </w:rPr>
  </w:style>
  <w:style w:type="character" w:customStyle="1" w:styleId="AsuntodelcomentarioCar">
    <w:name w:val="Asunto del comentario Car"/>
    <w:basedOn w:val="TextocomentarioCar"/>
    <w:link w:val="Asuntodelcomentario"/>
    <w:uiPriority w:val="99"/>
    <w:semiHidden/>
    <w:rsid w:val="001B5C84"/>
    <w:rPr>
      <w:rFonts w:eastAsia="Arial" w:cs="Arial"/>
      <w:b/>
      <w:bCs/>
      <w:sz w:val="20"/>
      <w:szCs w:val="20"/>
      <w:lang w:val="es" w:eastAsia="es-VE"/>
    </w:rPr>
  </w:style>
  <w:style w:type="character" w:styleId="Hipervnculo">
    <w:name w:val="Hyperlink"/>
    <w:basedOn w:val="Fuentedeprrafopredeter"/>
    <w:uiPriority w:val="99"/>
    <w:unhideWhenUsed/>
    <w:rsid w:val="00681F93"/>
    <w:rPr>
      <w:color w:val="0563C1" w:themeColor="hyperlink"/>
      <w:u w:val="single"/>
    </w:rPr>
  </w:style>
  <w:style w:type="character" w:styleId="Textoennegrita">
    <w:name w:val="Strong"/>
    <w:basedOn w:val="Fuentedeprrafopredeter"/>
    <w:uiPriority w:val="22"/>
    <w:qFormat/>
    <w:rsid w:val="00EF4150"/>
    <w:rPr>
      <w:b/>
      <w:bCs/>
    </w:rPr>
  </w:style>
  <w:style w:type="paragraph" w:customStyle="1" w:styleId="Ttulo11">
    <w:name w:val="Título 11"/>
    <w:basedOn w:val="Normal"/>
    <w:uiPriority w:val="1"/>
    <w:qFormat/>
    <w:rsid w:val="006B3D4C"/>
    <w:pPr>
      <w:widowControl w:val="0"/>
      <w:autoSpaceDE w:val="0"/>
      <w:autoSpaceDN w:val="0"/>
      <w:spacing w:line="240" w:lineRule="auto"/>
      <w:ind w:left="215"/>
      <w:outlineLvl w:val="1"/>
    </w:pPr>
    <w:rPr>
      <w:rFonts w:ascii="Times New Roman" w:eastAsia="Times New Roman" w:hAnsi="Times New Roman" w:cs="Times New Roman"/>
      <w:b/>
      <w:bCs/>
      <w:sz w:val="24"/>
      <w:szCs w:val="24"/>
      <w:lang w:val="es-ES" w:eastAsia="es-ES" w:bidi="es-ES"/>
    </w:rPr>
  </w:style>
  <w:style w:type="paragraph" w:customStyle="1" w:styleId="INDICE1">
    <w:name w:val="INDICE 1"/>
    <w:basedOn w:val="Sinespaciado"/>
    <w:link w:val="INDICE1Car"/>
    <w:qFormat/>
    <w:rsid w:val="000D6F7F"/>
    <w:pPr>
      <w:spacing w:line="360" w:lineRule="auto"/>
      <w:jc w:val="center"/>
    </w:pPr>
    <w:rPr>
      <w:rFonts w:ascii="Arial" w:hAnsi="Arial" w:cs="Arial"/>
      <w:b/>
      <w:sz w:val="24"/>
      <w:szCs w:val="24"/>
    </w:rPr>
  </w:style>
  <w:style w:type="character" w:customStyle="1" w:styleId="INDICE1Car">
    <w:name w:val="INDICE 1 Car"/>
    <w:basedOn w:val="SinespaciadoCar"/>
    <w:link w:val="INDICE1"/>
    <w:rsid w:val="000D6F7F"/>
    <w:rPr>
      <w:rFonts w:asciiTheme="minorHAnsi" w:hAnsiTheme="minorHAnsi" w:cs="Arial"/>
      <w:b/>
      <w:sz w:val="22"/>
      <w:szCs w:val="24"/>
    </w:rPr>
  </w:style>
  <w:style w:type="paragraph" w:customStyle="1" w:styleId="INCICE2">
    <w:name w:val="INCICE 2"/>
    <w:basedOn w:val="Sinespaciado"/>
    <w:link w:val="INCICE2Car"/>
    <w:qFormat/>
    <w:rsid w:val="000D6F7F"/>
    <w:pPr>
      <w:spacing w:line="360" w:lineRule="auto"/>
      <w:jc w:val="center"/>
    </w:pPr>
    <w:rPr>
      <w:rFonts w:ascii="Arial" w:hAnsi="Arial" w:cs="Arial"/>
      <w:b/>
      <w:sz w:val="24"/>
      <w:szCs w:val="24"/>
    </w:rPr>
  </w:style>
  <w:style w:type="character" w:customStyle="1" w:styleId="INCICE2Car">
    <w:name w:val="INCICE 2 Car"/>
    <w:basedOn w:val="SinespaciadoCar"/>
    <w:link w:val="INCICE2"/>
    <w:rsid w:val="000D6F7F"/>
    <w:rPr>
      <w:rFonts w:asciiTheme="minorHAnsi" w:hAnsiTheme="minorHAnsi" w:cs="Arial"/>
      <w:b/>
      <w:sz w:val="22"/>
      <w:szCs w:val="24"/>
    </w:rPr>
  </w:style>
  <w:style w:type="paragraph" w:customStyle="1" w:styleId="INDICE3">
    <w:name w:val="INDICE 3"/>
    <w:basedOn w:val="Normal"/>
    <w:link w:val="INDICE3Car"/>
    <w:qFormat/>
    <w:rsid w:val="000D6F7F"/>
    <w:pPr>
      <w:spacing w:line="360" w:lineRule="auto"/>
      <w:jc w:val="center"/>
    </w:pPr>
    <w:rPr>
      <w:b/>
      <w:i/>
      <w:sz w:val="24"/>
      <w:szCs w:val="24"/>
    </w:rPr>
  </w:style>
  <w:style w:type="character" w:customStyle="1" w:styleId="INDICE3Car">
    <w:name w:val="INDICE 3 Car"/>
    <w:basedOn w:val="Fuentedeprrafopredeter"/>
    <w:link w:val="INDICE3"/>
    <w:rsid w:val="000D6F7F"/>
    <w:rPr>
      <w:rFonts w:eastAsia="Arial" w:cs="Arial"/>
      <w:b/>
      <w:i/>
      <w:szCs w:val="24"/>
      <w:lang w:val="es" w:eastAsia="es-VE"/>
    </w:rPr>
  </w:style>
  <w:style w:type="paragraph" w:styleId="TtuloTDC">
    <w:name w:val="TOC Heading"/>
    <w:basedOn w:val="Ttulo1"/>
    <w:next w:val="Normal"/>
    <w:uiPriority w:val="39"/>
    <w:unhideWhenUsed/>
    <w:qFormat/>
    <w:rsid w:val="000D6F7F"/>
    <w:pPr>
      <w:spacing w:line="259" w:lineRule="auto"/>
      <w:outlineLvl w:val="9"/>
    </w:pPr>
    <w:rPr>
      <w:lang w:val="es-ES" w:eastAsia="es-ES"/>
    </w:rPr>
  </w:style>
  <w:style w:type="paragraph" w:styleId="TDC1">
    <w:name w:val="toc 1"/>
    <w:basedOn w:val="Normal"/>
    <w:next w:val="Normal"/>
    <w:autoRedefine/>
    <w:uiPriority w:val="39"/>
    <w:unhideWhenUsed/>
    <w:rsid w:val="000D6F7F"/>
    <w:pPr>
      <w:spacing w:after="100"/>
    </w:pPr>
  </w:style>
  <w:style w:type="paragraph" w:styleId="TDC2">
    <w:name w:val="toc 2"/>
    <w:basedOn w:val="Normal"/>
    <w:next w:val="Normal"/>
    <w:autoRedefine/>
    <w:uiPriority w:val="39"/>
    <w:unhideWhenUsed/>
    <w:rsid w:val="000D6F7F"/>
    <w:pPr>
      <w:spacing w:after="100"/>
      <w:ind w:left="220"/>
    </w:pPr>
  </w:style>
  <w:style w:type="paragraph" w:styleId="TDC3">
    <w:name w:val="toc 3"/>
    <w:basedOn w:val="Normal"/>
    <w:next w:val="Normal"/>
    <w:autoRedefine/>
    <w:uiPriority w:val="39"/>
    <w:unhideWhenUsed/>
    <w:rsid w:val="00B11CF7"/>
    <w:pPr>
      <w:spacing w:after="100"/>
      <w:ind w:left="440"/>
    </w:pPr>
  </w:style>
  <w:style w:type="paragraph" w:styleId="ndice4">
    <w:name w:val="index 4"/>
    <w:basedOn w:val="Normal"/>
    <w:next w:val="Normal"/>
    <w:autoRedefine/>
    <w:uiPriority w:val="99"/>
    <w:semiHidden/>
    <w:unhideWhenUsed/>
    <w:rsid w:val="000D6F7F"/>
    <w:pPr>
      <w:spacing w:line="240" w:lineRule="auto"/>
      <w:ind w:left="880" w:hanging="220"/>
    </w:pPr>
  </w:style>
  <w:style w:type="paragraph" w:styleId="ndice1">
    <w:name w:val="index 1"/>
    <w:basedOn w:val="Normal"/>
    <w:next w:val="Normal"/>
    <w:autoRedefine/>
    <w:uiPriority w:val="99"/>
    <w:semiHidden/>
    <w:unhideWhenUsed/>
    <w:rsid w:val="00B11CF7"/>
    <w:pPr>
      <w:spacing w:line="240" w:lineRule="auto"/>
      <w:ind w:left="220" w:hanging="220"/>
    </w:pPr>
  </w:style>
  <w:style w:type="character" w:customStyle="1" w:styleId="Ttulo3Car">
    <w:name w:val="Título 3 Car"/>
    <w:basedOn w:val="Fuentedeprrafopredeter"/>
    <w:link w:val="Ttulo3"/>
    <w:uiPriority w:val="99"/>
    <w:semiHidden/>
    <w:rsid w:val="002B2656"/>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9"/>
    <w:semiHidden/>
    <w:rsid w:val="002B2656"/>
    <w:rPr>
      <w:rFonts w:asciiTheme="majorHAnsi" w:eastAsiaTheme="majorEastAsia" w:hAnsiTheme="majorHAnsi" w:cstheme="majorBidi"/>
      <w:i/>
      <w:iCs/>
      <w:color w:val="2E74B5" w:themeColor="accent1" w:themeShade="BF"/>
      <w:sz w:val="22"/>
    </w:rPr>
  </w:style>
  <w:style w:type="character" w:customStyle="1" w:styleId="Ttulo5Car">
    <w:name w:val="Título 5 Car"/>
    <w:basedOn w:val="Fuentedeprrafopredeter"/>
    <w:link w:val="Ttulo5"/>
    <w:uiPriority w:val="99"/>
    <w:semiHidden/>
    <w:rsid w:val="002B2656"/>
    <w:rPr>
      <w:rFonts w:ascii="Times New Roman" w:eastAsia="Times New Roman" w:hAnsi="Times New Roman" w:cs="Times New Roman"/>
      <w:sz w:val="20"/>
      <w:szCs w:val="20"/>
      <w:u w:val="double"/>
      <w:lang w:val="es-MX" w:eastAsia="es-ES"/>
    </w:rPr>
  </w:style>
  <w:style w:type="character" w:customStyle="1" w:styleId="Ttulo6Car">
    <w:name w:val="Título 6 Car"/>
    <w:basedOn w:val="Fuentedeprrafopredeter"/>
    <w:link w:val="Ttulo6"/>
    <w:uiPriority w:val="99"/>
    <w:semiHidden/>
    <w:rsid w:val="002B2656"/>
    <w:rPr>
      <w:rFonts w:ascii="Calibri" w:eastAsia="Times New Roman" w:hAnsi="Calibri" w:cs="Times New Roman"/>
      <w:b/>
      <w:bCs/>
      <w:sz w:val="22"/>
      <w:lang w:val="es-VE"/>
    </w:rPr>
  </w:style>
  <w:style w:type="character" w:customStyle="1" w:styleId="Ttulo7Car">
    <w:name w:val="Título 7 Car"/>
    <w:basedOn w:val="Fuentedeprrafopredeter"/>
    <w:link w:val="Ttulo7"/>
    <w:uiPriority w:val="99"/>
    <w:semiHidden/>
    <w:rsid w:val="002B2656"/>
    <w:rPr>
      <w:rFonts w:ascii="Calibri" w:eastAsia="Times New Roman" w:hAnsi="Calibri" w:cs="Times New Roman"/>
      <w:szCs w:val="24"/>
      <w:lang w:val="es-VE"/>
    </w:rPr>
  </w:style>
  <w:style w:type="character" w:customStyle="1" w:styleId="Ttulo8Car">
    <w:name w:val="Título 8 Car"/>
    <w:basedOn w:val="Fuentedeprrafopredeter"/>
    <w:link w:val="Ttulo8"/>
    <w:uiPriority w:val="99"/>
    <w:semiHidden/>
    <w:rsid w:val="002B2656"/>
    <w:rPr>
      <w:rFonts w:ascii="Arial Black" w:eastAsia="Times New Roman" w:hAnsi="Arial Black" w:cs="Times New Roman"/>
      <w:b/>
      <w:sz w:val="18"/>
      <w:szCs w:val="20"/>
      <w:lang w:val="es-MX" w:eastAsia="es-ES"/>
    </w:rPr>
  </w:style>
  <w:style w:type="character" w:customStyle="1" w:styleId="Ttulo9Car">
    <w:name w:val="Título 9 Car"/>
    <w:basedOn w:val="Fuentedeprrafopredeter"/>
    <w:link w:val="Ttulo9"/>
    <w:uiPriority w:val="9"/>
    <w:semiHidden/>
    <w:rsid w:val="002B2656"/>
    <w:rPr>
      <w:rFonts w:ascii="Cambria" w:eastAsia="Times New Roman" w:hAnsi="Cambria" w:cs="Times New Roman"/>
      <w:sz w:val="22"/>
      <w:lang w:val="es-VE"/>
    </w:rPr>
  </w:style>
  <w:style w:type="paragraph" w:styleId="Listaconvietas2">
    <w:name w:val="List Bullet 2"/>
    <w:basedOn w:val="Normal"/>
    <w:autoRedefine/>
    <w:uiPriority w:val="99"/>
    <w:semiHidden/>
    <w:unhideWhenUsed/>
    <w:rsid w:val="002B2656"/>
    <w:pPr>
      <w:numPr>
        <w:numId w:val="10"/>
      </w:numPr>
      <w:spacing w:line="240" w:lineRule="auto"/>
    </w:pPr>
    <w:rPr>
      <w:rFonts w:ascii="Times New Roman" w:eastAsia="Times New Roman" w:hAnsi="Times New Roman" w:cs="Times New Roman"/>
      <w:sz w:val="20"/>
      <w:szCs w:val="20"/>
      <w:lang w:val="es-ES" w:eastAsia="es-ES"/>
    </w:rPr>
  </w:style>
  <w:style w:type="paragraph" w:styleId="Listaconvietas3">
    <w:name w:val="List Bullet 3"/>
    <w:basedOn w:val="Normal"/>
    <w:autoRedefine/>
    <w:uiPriority w:val="99"/>
    <w:semiHidden/>
    <w:unhideWhenUsed/>
    <w:rsid w:val="002B2656"/>
    <w:pPr>
      <w:numPr>
        <w:numId w:val="11"/>
      </w:numPr>
      <w:spacing w:line="240" w:lineRule="auto"/>
    </w:pPr>
    <w:rPr>
      <w:rFonts w:ascii="Times New Roman" w:eastAsia="Times New Roman" w:hAnsi="Times New Roman" w:cs="Times New Roman"/>
      <w:sz w:val="20"/>
      <w:szCs w:val="20"/>
      <w:lang w:val="es-ES" w:eastAsia="es-ES"/>
    </w:rPr>
  </w:style>
  <w:style w:type="paragraph" w:styleId="Ttulo">
    <w:name w:val="Title"/>
    <w:basedOn w:val="Normal"/>
    <w:link w:val="TtuloCar1"/>
    <w:uiPriority w:val="99"/>
    <w:qFormat/>
    <w:rsid w:val="002B2656"/>
    <w:pPr>
      <w:spacing w:line="240" w:lineRule="auto"/>
      <w:jc w:val="center"/>
    </w:pPr>
    <w:rPr>
      <w:rFonts w:eastAsia="Times New Roman"/>
      <w:b/>
      <w:bCs/>
      <w:sz w:val="24"/>
      <w:szCs w:val="24"/>
      <w:lang w:val="es-ES" w:eastAsia="es-ES"/>
    </w:rPr>
  </w:style>
  <w:style w:type="character" w:customStyle="1" w:styleId="TtuloCar1">
    <w:name w:val="Título Car1"/>
    <w:basedOn w:val="Fuentedeprrafopredeter"/>
    <w:link w:val="Ttulo"/>
    <w:uiPriority w:val="99"/>
    <w:rsid w:val="002B2656"/>
    <w:rPr>
      <w:rFonts w:eastAsia="Times New Roman" w:cs="Arial"/>
      <w:b/>
      <w:bCs/>
      <w:szCs w:val="24"/>
      <w:lang w:eastAsia="es-ES"/>
    </w:rPr>
  </w:style>
  <w:style w:type="character" w:customStyle="1" w:styleId="SangradetextonormalCar">
    <w:name w:val="Sangría de texto normal Car"/>
    <w:basedOn w:val="Fuentedeprrafopredeter"/>
    <w:link w:val="Sangradetextonormal"/>
    <w:uiPriority w:val="99"/>
    <w:semiHidden/>
    <w:rsid w:val="002B2656"/>
    <w:rPr>
      <w:rFonts w:ascii="Calibri" w:eastAsia="Calibri" w:hAnsi="Calibri" w:cs="Times New Roman"/>
      <w:sz w:val="22"/>
      <w:lang w:val="es-VE"/>
    </w:rPr>
  </w:style>
  <w:style w:type="paragraph" w:styleId="Sangradetextonormal">
    <w:name w:val="Body Text Indent"/>
    <w:basedOn w:val="Normal"/>
    <w:link w:val="SangradetextonormalCar"/>
    <w:uiPriority w:val="99"/>
    <w:semiHidden/>
    <w:unhideWhenUsed/>
    <w:rsid w:val="002B2656"/>
    <w:pPr>
      <w:spacing w:after="120"/>
      <w:ind w:left="283"/>
    </w:pPr>
    <w:rPr>
      <w:rFonts w:ascii="Calibri" w:eastAsia="Calibri" w:hAnsi="Calibri" w:cs="Times New Roman"/>
      <w:lang w:val="es-VE" w:eastAsia="en-US"/>
    </w:rPr>
  </w:style>
  <w:style w:type="paragraph" w:styleId="Subttulo">
    <w:name w:val="Subtitle"/>
    <w:basedOn w:val="Normal"/>
    <w:link w:val="SubttuloCar"/>
    <w:uiPriority w:val="99"/>
    <w:qFormat/>
    <w:rsid w:val="002B2656"/>
    <w:pPr>
      <w:spacing w:line="240" w:lineRule="auto"/>
      <w:jc w:val="center"/>
    </w:pPr>
    <w:rPr>
      <w:rFonts w:eastAsia="Times New Roman" w:cs="Times New Roman"/>
      <w:b/>
      <w:i/>
      <w:sz w:val="40"/>
      <w:szCs w:val="20"/>
      <w:lang w:val="es-MX" w:eastAsia="es-ES"/>
    </w:rPr>
  </w:style>
  <w:style w:type="character" w:customStyle="1" w:styleId="SubttuloCar">
    <w:name w:val="Subtítulo Car"/>
    <w:basedOn w:val="Fuentedeprrafopredeter"/>
    <w:link w:val="Subttulo"/>
    <w:uiPriority w:val="99"/>
    <w:rsid w:val="002B2656"/>
    <w:rPr>
      <w:rFonts w:eastAsia="Times New Roman" w:cs="Times New Roman"/>
      <w:b/>
      <w:i/>
      <w:sz w:val="40"/>
      <w:szCs w:val="20"/>
      <w:lang w:val="es-MX" w:eastAsia="es-ES"/>
    </w:rPr>
  </w:style>
  <w:style w:type="character" w:customStyle="1" w:styleId="Textoindependiente2Car">
    <w:name w:val="Texto independiente 2 Car"/>
    <w:basedOn w:val="Fuentedeprrafopredeter"/>
    <w:link w:val="Textoindependiente2"/>
    <w:uiPriority w:val="99"/>
    <w:semiHidden/>
    <w:rsid w:val="002B2656"/>
    <w:rPr>
      <w:rFonts w:ascii="Calibri" w:eastAsia="Calibri" w:hAnsi="Calibri" w:cs="Times New Roman"/>
      <w:sz w:val="22"/>
      <w:lang w:val="es-VE"/>
    </w:rPr>
  </w:style>
  <w:style w:type="paragraph" w:styleId="Textoindependiente2">
    <w:name w:val="Body Text 2"/>
    <w:basedOn w:val="Normal"/>
    <w:link w:val="Textoindependiente2Car"/>
    <w:uiPriority w:val="99"/>
    <w:semiHidden/>
    <w:unhideWhenUsed/>
    <w:rsid w:val="002B2656"/>
    <w:pPr>
      <w:spacing w:after="120" w:line="480" w:lineRule="auto"/>
    </w:pPr>
    <w:rPr>
      <w:rFonts w:ascii="Calibri" w:eastAsia="Calibri" w:hAnsi="Calibri" w:cs="Times New Roman"/>
      <w:lang w:val="es-VE" w:eastAsia="en-US"/>
    </w:rPr>
  </w:style>
  <w:style w:type="character" w:customStyle="1" w:styleId="Textoindependiente3Car">
    <w:name w:val="Texto independiente 3 Car"/>
    <w:basedOn w:val="Fuentedeprrafopredeter"/>
    <w:link w:val="Textoindependiente3"/>
    <w:uiPriority w:val="99"/>
    <w:semiHidden/>
    <w:rsid w:val="002B2656"/>
    <w:rPr>
      <w:rFonts w:ascii="Calibri" w:eastAsia="Calibri" w:hAnsi="Calibri" w:cs="Times New Roman"/>
      <w:sz w:val="16"/>
      <w:szCs w:val="16"/>
      <w:lang w:val="es-VE"/>
    </w:rPr>
  </w:style>
  <w:style w:type="paragraph" w:styleId="Textoindependiente3">
    <w:name w:val="Body Text 3"/>
    <w:basedOn w:val="Normal"/>
    <w:link w:val="Textoindependiente3Car"/>
    <w:uiPriority w:val="99"/>
    <w:semiHidden/>
    <w:unhideWhenUsed/>
    <w:rsid w:val="002B2656"/>
    <w:pPr>
      <w:spacing w:after="120"/>
    </w:pPr>
    <w:rPr>
      <w:rFonts w:ascii="Calibri" w:eastAsia="Calibri" w:hAnsi="Calibri" w:cs="Times New Roman"/>
      <w:sz w:val="16"/>
      <w:szCs w:val="16"/>
      <w:lang w:val="es-VE" w:eastAsia="en-US"/>
    </w:rPr>
  </w:style>
  <w:style w:type="character" w:customStyle="1" w:styleId="Sangra2detindependienteCar">
    <w:name w:val="Sangría 2 de t. independiente Car"/>
    <w:basedOn w:val="Fuentedeprrafopredeter"/>
    <w:link w:val="Sangra2detindependiente"/>
    <w:uiPriority w:val="99"/>
    <w:semiHidden/>
    <w:rsid w:val="002B2656"/>
    <w:rPr>
      <w:rFonts w:ascii="Calibri" w:eastAsia="Calibri" w:hAnsi="Calibri" w:cs="Times New Roman"/>
      <w:sz w:val="22"/>
      <w:lang w:val="es-VE"/>
    </w:rPr>
  </w:style>
  <w:style w:type="paragraph" w:styleId="Sangra2detindependiente">
    <w:name w:val="Body Text Indent 2"/>
    <w:basedOn w:val="Normal"/>
    <w:link w:val="Sangra2detindependienteCar"/>
    <w:uiPriority w:val="99"/>
    <w:semiHidden/>
    <w:unhideWhenUsed/>
    <w:rsid w:val="002B2656"/>
    <w:pPr>
      <w:spacing w:after="120" w:line="480" w:lineRule="auto"/>
      <w:ind w:left="283"/>
    </w:pPr>
    <w:rPr>
      <w:rFonts w:ascii="Calibri" w:eastAsia="Calibri" w:hAnsi="Calibri" w:cs="Times New Roman"/>
      <w:lang w:val="es-VE" w:eastAsia="en-US"/>
    </w:rPr>
  </w:style>
  <w:style w:type="character" w:customStyle="1" w:styleId="Sangra3detindependienteCar">
    <w:name w:val="Sangría 3 de t. independiente Car"/>
    <w:basedOn w:val="Fuentedeprrafopredeter"/>
    <w:link w:val="Sangra3detindependiente"/>
    <w:uiPriority w:val="99"/>
    <w:semiHidden/>
    <w:rsid w:val="002B2656"/>
    <w:rPr>
      <w:rFonts w:ascii="Calibri" w:eastAsia="Calibri" w:hAnsi="Calibri" w:cs="Times New Roman"/>
      <w:sz w:val="16"/>
      <w:szCs w:val="16"/>
      <w:lang w:val="es-VE"/>
    </w:rPr>
  </w:style>
  <w:style w:type="paragraph" w:styleId="Sangra3detindependiente">
    <w:name w:val="Body Text Indent 3"/>
    <w:basedOn w:val="Normal"/>
    <w:link w:val="Sangra3detindependienteCar"/>
    <w:uiPriority w:val="99"/>
    <w:semiHidden/>
    <w:unhideWhenUsed/>
    <w:rsid w:val="002B2656"/>
    <w:pPr>
      <w:spacing w:after="120"/>
      <w:ind w:left="283"/>
    </w:pPr>
    <w:rPr>
      <w:rFonts w:ascii="Calibri" w:eastAsia="Calibri" w:hAnsi="Calibri" w:cs="Times New Roman"/>
      <w:sz w:val="16"/>
      <w:szCs w:val="16"/>
      <w:lang w:val="es-VE" w:eastAsia="en-US"/>
    </w:rPr>
  </w:style>
  <w:style w:type="character" w:customStyle="1" w:styleId="TtuloCar">
    <w:name w:val="Título Car"/>
    <w:basedOn w:val="Fuentedeprrafopredeter"/>
    <w:link w:val="Ttulo10"/>
    <w:uiPriority w:val="99"/>
    <w:semiHidden/>
    <w:locked/>
    <w:rsid w:val="002B2656"/>
    <w:rPr>
      <w:rFonts w:eastAsia="Times New Roman" w:cs="Arial"/>
      <w:sz w:val="40"/>
      <w:lang w:val="es-MX" w:eastAsia="es-ES"/>
    </w:rPr>
  </w:style>
  <w:style w:type="paragraph" w:customStyle="1" w:styleId="Ttulo10">
    <w:name w:val="Título1"/>
    <w:basedOn w:val="Normal"/>
    <w:link w:val="TtuloCar"/>
    <w:uiPriority w:val="99"/>
    <w:semiHidden/>
    <w:qFormat/>
    <w:rsid w:val="002B2656"/>
    <w:pPr>
      <w:spacing w:line="240" w:lineRule="auto"/>
      <w:jc w:val="center"/>
    </w:pPr>
    <w:rPr>
      <w:rFonts w:eastAsia="Times New Roman"/>
      <w:sz w:val="40"/>
      <w:lang w:val="es-MX" w:eastAsia="es-ES"/>
    </w:rPr>
  </w:style>
  <w:style w:type="paragraph" w:customStyle="1" w:styleId="TitulosProgEHS">
    <w:name w:val="TitulosProgEHS"/>
    <w:basedOn w:val="Textoindependiente"/>
    <w:uiPriority w:val="99"/>
    <w:semiHidden/>
    <w:rsid w:val="002B2656"/>
  </w:style>
  <w:style w:type="character" w:styleId="nfasissutil">
    <w:name w:val="Subtle Emphasis"/>
    <w:basedOn w:val="Fuentedeprrafopredeter"/>
    <w:uiPriority w:val="19"/>
    <w:qFormat/>
    <w:rsid w:val="002B2656"/>
    <w:rPr>
      <w:i/>
      <w:iCs/>
      <w:color w:val="404040" w:themeColor="text1" w:themeTint="BF"/>
    </w:rPr>
  </w:style>
  <w:style w:type="character" w:customStyle="1" w:styleId="apple-style-span">
    <w:name w:val="apple-style-span"/>
    <w:basedOn w:val="Fuentedeprrafopredeter"/>
    <w:uiPriority w:val="99"/>
    <w:rsid w:val="002B2656"/>
  </w:style>
  <w:style w:type="character" w:customStyle="1" w:styleId="telf">
    <w:name w:val="telf"/>
    <w:basedOn w:val="Fuentedeprrafopredeter"/>
    <w:rsid w:val="002B2656"/>
  </w:style>
  <w:style w:type="character" w:customStyle="1" w:styleId="HeaderChar">
    <w:name w:val="Header Char"/>
    <w:locked/>
    <w:rsid w:val="002B2656"/>
    <w:rPr>
      <w:lang w:val="es-ES" w:eastAsia="es-ES" w:bidi="ar-SA"/>
    </w:rPr>
  </w:style>
  <w:style w:type="character" w:customStyle="1" w:styleId="apple-converted-space">
    <w:name w:val="apple-converted-space"/>
    <w:uiPriority w:val="99"/>
    <w:rsid w:val="002B2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7704">
      <w:bodyDiv w:val="1"/>
      <w:marLeft w:val="0"/>
      <w:marRight w:val="0"/>
      <w:marTop w:val="0"/>
      <w:marBottom w:val="0"/>
      <w:divBdr>
        <w:top w:val="none" w:sz="0" w:space="0" w:color="auto"/>
        <w:left w:val="none" w:sz="0" w:space="0" w:color="auto"/>
        <w:bottom w:val="none" w:sz="0" w:space="0" w:color="auto"/>
        <w:right w:val="none" w:sz="0" w:space="0" w:color="auto"/>
      </w:divBdr>
    </w:div>
    <w:div w:id="77600768">
      <w:bodyDiv w:val="1"/>
      <w:marLeft w:val="0"/>
      <w:marRight w:val="0"/>
      <w:marTop w:val="0"/>
      <w:marBottom w:val="0"/>
      <w:divBdr>
        <w:top w:val="none" w:sz="0" w:space="0" w:color="auto"/>
        <w:left w:val="none" w:sz="0" w:space="0" w:color="auto"/>
        <w:bottom w:val="none" w:sz="0" w:space="0" w:color="auto"/>
        <w:right w:val="none" w:sz="0" w:space="0" w:color="auto"/>
      </w:divBdr>
    </w:div>
    <w:div w:id="98452908">
      <w:bodyDiv w:val="1"/>
      <w:marLeft w:val="0"/>
      <w:marRight w:val="0"/>
      <w:marTop w:val="0"/>
      <w:marBottom w:val="0"/>
      <w:divBdr>
        <w:top w:val="none" w:sz="0" w:space="0" w:color="auto"/>
        <w:left w:val="none" w:sz="0" w:space="0" w:color="auto"/>
        <w:bottom w:val="none" w:sz="0" w:space="0" w:color="auto"/>
        <w:right w:val="none" w:sz="0" w:space="0" w:color="auto"/>
      </w:divBdr>
    </w:div>
    <w:div w:id="253784581">
      <w:bodyDiv w:val="1"/>
      <w:marLeft w:val="0"/>
      <w:marRight w:val="0"/>
      <w:marTop w:val="0"/>
      <w:marBottom w:val="0"/>
      <w:divBdr>
        <w:top w:val="none" w:sz="0" w:space="0" w:color="auto"/>
        <w:left w:val="none" w:sz="0" w:space="0" w:color="auto"/>
        <w:bottom w:val="none" w:sz="0" w:space="0" w:color="auto"/>
        <w:right w:val="none" w:sz="0" w:space="0" w:color="auto"/>
      </w:divBdr>
    </w:div>
    <w:div w:id="280768188">
      <w:bodyDiv w:val="1"/>
      <w:marLeft w:val="0"/>
      <w:marRight w:val="0"/>
      <w:marTop w:val="0"/>
      <w:marBottom w:val="0"/>
      <w:divBdr>
        <w:top w:val="none" w:sz="0" w:space="0" w:color="auto"/>
        <w:left w:val="none" w:sz="0" w:space="0" w:color="auto"/>
        <w:bottom w:val="none" w:sz="0" w:space="0" w:color="auto"/>
        <w:right w:val="none" w:sz="0" w:space="0" w:color="auto"/>
      </w:divBdr>
    </w:div>
    <w:div w:id="289556282">
      <w:bodyDiv w:val="1"/>
      <w:marLeft w:val="0"/>
      <w:marRight w:val="0"/>
      <w:marTop w:val="0"/>
      <w:marBottom w:val="0"/>
      <w:divBdr>
        <w:top w:val="none" w:sz="0" w:space="0" w:color="auto"/>
        <w:left w:val="none" w:sz="0" w:space="0" w:color="auto"/>
        <w:bottom w:val="none" w:sz="0" w:space="0" w:color="auto"/>
        <w:right w:val="none" w:sz="0" w:space="0" w:color="auto"/>
      </w:divBdr>
    </w:div>
    <w:div w:id="332952398">
      <w:bodyDiv w:val="1"/>
      <w:marLeft w:val="0"/>
      <w:marRight w:val="0"/>
      <w:marTop w:val="0"/>
      <w:marBottom w:val="0"/>
      <w:divBdr>
        <w:top w:val="none" w:sz="0" w:space="0" w:color="auto"/>
        <w:left w:val="none" w:sz="0" w:space="0" w:color="auto"/>
        <w:bottom w:val="none" w:sz="0" w:space="0" w:color="auto"/>
        <w:right w:val="none" w:sz="0" w:space="0" w:color="auto"/>
      </w:divBdr>
    </w:div>
    <w:div w:id="363871796">
      <w:bodyDiv w:val="1"/>
      <w:marLeft w:val="0"/>
      <w:marRight w:val="0"/>
      <w:marTop w:val="0"/>
      <w:marBottom w:val="0"/>
      <w:divBdr>
        <w:top w:val="none" w:sz="0" w:space="0" w:color="auto"/>
        <w:left w:val="none" w:sz="0" w:space="0" w:color="auto"/>
        <w:bottom w:val="none" w:sz="0" w:space="0" w:color="auto"/>
        <w:right w:val="none" w:sz="0" w:space="0" w:color="auto"/>
      </w:divBdr>
    </w:div>
    <w:div w:id="524174680">
      <w:bodyDiv w:val="1"/>
      <w:marLeft w:val="0"/>
      <w:marRight w:val="0"/>
      <w:marTop w:val="0"/>
      <w:marBottom w:val="0"/>
      <w:divBdr>
        <w:top w:val="none" w:sz="0" w:space="0" w:color="auto"/>
        <w:left w:val="none" w:sz="0" w:space="0" w:color="auto"/>
        <w:bottom w:val="none" w:sz="0" w:space="0" w:color="auto"/>
        <w:right w:val="none" w:sz="0" w:space="0" w:color="auto"/>
      </w:divBdr>
    </w:div>
    <w:div w:id="528186259">
      <w:bodyDiv w:val="1"/>
      <w:marLeft w:val="0"/>
      <w:marRight w:val="0"/>
      <w:marTop w:val="0"/>
      <w:marBottom w:val="0"/>
      <w:divBdr>
        <w:top w:val="none" w:sz="0" w:space="0" w:color="auto"/>
        <w:left w:val="none" w:sz="0" w:space="0" w:color="auto"/>
        <w:bottom w:val="none" w:sz="0" w:space="0" w:color="auto"/>
        <w:right w:val="none" w:sz="0" w:space="0" w:color="auto"/>
      </w:divBdr>
    </w:div>
    <w:div w:id="550119796">
      <w:bodyDiv w:val="1"/>
      <w:marLeft w:val="0"/>
      <w:marRight w:val="0"/>
      <w:marTop w:val="0"/>
      <w:marBottom w:val="0"/>
      <w:divBdr>
        <w:top w:val="none" w:sz="0" w:space="0" w:color="auto"/>
        <w:left w:val="none" w:sz="0" w:space="0" w:color="auto"/>
        <w:bottom w:val="none" w:sz="0" w:space="0" w:color="auto"/>
        <w:right w:val="none" w:sz="0" w:space="0" w:color="auto"/>
      </w:divBdr>
    </w:div>
    <w:div w:id="597953134">
      <w:bodyDiv w:val="1"/>
      <w:marLeft w:val="0"/>
      <w:marRight w:val="0"/>
      <w:marTop w:val="0"/>
      <w:marBottom w:val="0"/>
      <w:divBdr>
        <w:top w:val="none" w:sz="0" w:space="0" w:color="auto"/>
        <w:left w:val="none" w:sz="0" w:space="0" w:color="auto"/>
        <w:bottom w:val="none" w:sz="0" w:space="0" w:color="auto"/>
        <w:right w:val="none" w:sz="0" w:space="0" w:color="auto"/>
      </w:divBdr>
    </w:div>
    <w:div w:id="620721531">
      <w:bodyDiv w:val="1"/>
      <w:marLeft w:val="0"/>
      <w:marRight w:val="0"/>
      <w:marTop w:val="0"/>
      <w:marBottom w:val="0"/>
      <w:divBdr>
        <w:top w:val="none" w:sz="0" w:space="0" w:color="auto"/>
        <w:left w:val="none" w:sz="0" w:space="0" w:color="auto"/>
        <w:bottom w:val="none" w:sz="0" w:space="0" w:color="auto"/>
        <w:right w:val="none" w:sz="0" w:space="0" w:color="auto"/>
      </w:divBdr>
    </w:div>
    <w:div w:id="752511986">
      <w:bodyDiv w:val="1"/>
      <w:marLeft w:val="0"/>
      <w:marRight w:val="0"/>
      <w:marTop w:val="0"/>
      <w:marBottom w:val="0"/>
      <w:divBdr>
        <w:top w:val="none" w:sz="0" w:space="0" w:color="auto"/>
        <w:left w:val="none" w:sz="0" w:space="0" w:color="auto"/>
        <w:bottom w:val="none" w:sz="0" w:space="0" w:color="auto"/>
        <w:right w:val="none" w:sz="0" w:space="0" w:color="auto"/>
      </w:divBdr>
    </w:div>
    <w:div w:id="760491155">
      <w:bodyDiv w:val="1"/>
      <w:marLeft w:val="0"/>
      <w:marRight w:val="0"/>
      <w:marTop w:val="0"/>
      <w:marBottom w:val="0"/>
      <w:divBdr>
        <w:top w:val="none" w:sz="0" w:space="0" w:color="auto"/>
        <w:left w:val="none" w:sz="0" w:space="0" w:color="auto"/>
        <w:bottom w:val="none" w:sz="0" w:space="0" w:color="auto"/>
        <w:right w:val="none" w:sz="0" w:space="0" w:color="auto"/>
      </w:divBdr>
    </w:div>
    <w:div w:id="763570143">
      <w:bodyDiv w:val="1"/>
      <w:marLeft w:val="0"/>
      <w:marRight w:val="0"/>
      <w:marTop w:val="0"/>
      <w:marBottom w:val="0"/>
      <w:divBdr>
        <w:top w:val="none" w:sz="0" w:space="0" w:color="auto"/>
        <w:left w:val="none" w:sz="0" w:space="0" w:color="auto"/>
        <w:bottom w:val="none" w:sz="0" w:space="0" w:color="auto"/>
        <w:right w:val="none" w:sz="0" w:space="0" w:color="auto"/>
      </w:divBdr>
      <w:divsChild>
        <w:div w:id="402263833">
          <w:marLeft w:val="0"/>
          <w:marRight w:val="0"/>
          <w:marTop w:val="0"/>
          <w:marBottom w:val="0"/>
          <w:divBdr>
            <w:top w:val="single" w:sz="2" w:space="0" w:color="auto"/>
            <w:left w:val="single" w:sz="2" w:space="0" w:color="auto"/>
            <w:bottom w:val="single" w:sz="2" w:space="0" w:color="auto"/>
            <w:right w:val="single" w:sz="2" w:space="0" w:color="auto"/>
          </w:divBdr>
        </w:div>
        <w:div w:id="902834390">
          <w:marLeft w:val="0"/>
          <w:marRight w:val="0"/>
          <w:marTop w:val="0"/>
          <w:marBottom w:val="0"/>
          <w:divBdr>
            <w:top w:val="single" w:sz="2" w:space="0" w:color="auto"/>
            <w:left w:val="single" w:sz="2" w:space="0" w:color="auto"/>
            <w:bottom w:val="single" w:sz="2" w:space="0" w:color="auto"/>
            <w:right w:val="single" w:sz="2" w:space="0" w:color="auto"/>
          </w:divBdr>
        </w:div>
      </w:divsChild>
    </w:div>
    <w:div w:id="800149633">
      <w:bodyDiv w:val="1"/>
      <w:marLeft w:val="0"/>
      <w:marRight w:val="0"/>
      <w:marTop w:val="0"/>
      <w:marBottom w:val="0"/>
      <w:divBdr>
        <w:top w:val="none" w:sz="0" w:space="0" w:color="auto"/>
        <w:left w:val="none" w:sz="0" w:space="0" w:color="auto"/>
        <w:bottom w:val="none" w:sz="0" w:space="0" w:color="auto"/>
        <w:right w:val="none" w:sz="0" w:space="0" w:color="auto"/>
      </w:divBdr>
    </w:div>
    <w:div w:id="852690175">
      <w:bodyDiv w:val="1"/>
      <w:marLeft w:val="0"/>
      <w:marRight w:val="0"/>
      <w:marTop w:val="0"/>
      <w:marBottom w:val="0"/>
      <w:divBdr>
        <w:top w:val="none" w:sz="0" w:space="0" w:color="auto"/>
        <w:left w:val="none" w:sz="0" w:space="0" w:color="auto"/>
        <w:bottom w:val="none" w:sz="0" w:space="0" w:color="auto"/>
        <w:right w:val="none" w:sz="0" w:space="0" w:color="auto"/>
      </w:divBdr>
    </w:div>
    <w:div w:id="904608588">
      <w:bodyDiv w:val="1"/>
      <w:marLeft w:val="0"/>
      <w:marRight w:val="0"/>
      <w:marTop w:val="0"/>
      <w:marBottom w:val="0"/>
      <w:divBdr>
        <w:top w:val="none" w:sz="0" w:space="0" w:color="auto"/>
        <w:left w:val="none" w:sz="0" w:space="0" w:color="auto"/>
        <w:bottom w:val="none" w:sz="0" w:space="0" w:color="auto"/>
        <w:right w:val="none" w:sz="0" w:space="0" w:color="auto"/>
      </w:divBdr>
    </w:div>
    <w:div w:id="967399656">
      <w:bodyDiv w:val="1"/>
      <w:marLeft w:val="0"/>
      <w:marRight w:val="0"/>
      <w:marTop w:val="0"/>
      <w:marBottom w:val="0"/>
      <w:divBdr>
        <w:top w:val="none" w:sz="0" w:space="0" w:color="auto"/>
        <w:left w:val="none" w:sz="0" w:space="0" w:color="auto"/>
        <w:bottom w:val="none" w:sz="0" w:space="0" w:color="auto"/>
        <w:right w:val="none" w:sz="0" w:space="0" w:color="auto"/>
      </w:divBdr>
    </w:div>
    <w:div w:id="1009213251">
      <w:bodyDiv w:val="1"/>
      <w:marLeft w:val="0"/>
      <w:marRight w:val="0"/>
      <w:marTop w:val="0"/>
      <w:marBottom w:val="0"/>
      <w:divBdr>
        <w:top w:val="none" w:sz="0" w:space="0" w:color="auto"/>
        <w:left w:val="none" w:sz="0" w:space="0" w:color="auto"/>
        <w:bottom w:val="none" w:sz="0" w:space="0" w:color="auto"/>
        <w:right w:val="none" w:sz="0" w:space="0" w:color="auto"/>
      </w:divBdr>
    </w:div>
    <w:div w:id="1020207374">
      <w:bodyDiv w:val="1"/>
      <w:marLeft w:val="0"/>
      <w:marRight w:val="0"/>
      <w:marTop w:val="0"/>
      <w:marBottom w:val="0"/>
      <w:divBdr>
        <w:top w:val="none" w:sz="0" w:space="0" w:color="auto"/>
        <w:left w:val="none" w:sz="0" w:space="0" w:color="auto"/>
        <w:bottom w:val="none" w:sz="0" w:space="0" w:color="auto"/>
        <w:right w:val="none" w:sz="0" w:space="0" w:color="auto"/>
      </w:divBdr>
    </w:div>
    <w:div w:id="1044597906">
      <w:bodyDiv w:val="1"/>
      <w:marLeft w:val="0"/>
      <w:marRight w:val="0"/>
      <w:marTop w:val="0"/>
      <w:marBottom w:val="0"/>
      <w:divBdr>
        <w:top w:val="none" w:sz="0" w:space="0" w:color="auto"/>
        <w:left w:val="none" w:sz="0" w:space="0" w:color="auto"/>
        <w:bottom w:val="none" w:sz="0" w:space="0" w:color="auto"/>
        <w:right w:val="none" w:sz="0" w:space="0" w:color="auto"/>
      </w:divBdr>
      <w:divsChild>
        <w:div w:id="804008218">
          <w:marLeft w:val="0"/>
          <w:marRight w:val="0"/>
          <w:marTop w:val="0"/>
          <w:marBottom w:val="0"/>
          <w:divBdr>
            <w:top w:val="none" w:sz="0" w:space="0" w:color="auto"/>
            <w:left w:val="none" w:sz="0" w:space="0" w:color="auto"/>
            <w:bottom w:val="none" w:sz="0" w:space="0" w:color="auto"/>
            <w:right w:val="none" w:sz="0" w:space="0" w:color="auto"/>
          </w:divBdr>
        </w:div>
      </w:divsChild>
    </w:div>
    <w:div w:id="1085031939">
      <w:bodyDiv w:val="1"/>
      <w:marLeft w:val="0"/>
      <w:marRight w:val="0"/>
      <w:marTop w:val="0"/>
      <w:marBottom w:val="0"/>
      <w:divBdr>
        <w:top w:val="none" w:sz="0" w:space="0" w:color="auto"/>
        <w:left w:val="none" w:sz="0" w:space="0" w:color="auto"/>
        <w:bottom w:val="none" w:sz="0" w:space="0" w:color="auto"/>
        <w:right w:val="none" w:sz="0" w:space="0" w:color="auto"/>
      </w:divBdr>
    </w:div>
    <w:div w:id="1107194905">
      <w:bodyDiv w:val="1"/>
      <w:marLeft w:val="0"/>
      <w:marRight w:val="0"/>
      <w:marTop w:val="0"/>
      <w:marBottom w:val="0"/>
      <w:divBdr>
        <w:top w:val="none" w:sz="0" w:space="0" w:color="auto"/>
        <w:left w:val="none" w:sz="0" w:space="0" w:color="auto"/>
        <w:bottom w:val="none" w:sz="0" w:space="0" w:color="auto"/>
        <w:right w:val="none" w:sz="0" w:space="0" w:color="auto"/>
      </w:divBdr>
    </w:div>
    <w:div w:id="1144349527">
      <w:bodyDiv w:val="1"/>
      <w:marLeft w:val="0"/>
      <w:marRight w:val="0"/>
      <w:marTop w:val="0"/>
      <w:marBottom w:val="0"/>
      <w:divBdr>
        <w:top w:val="none" w:sz="0" w:space="0" w:color="auto"/>
        <w:left w:val="none" w:sz="0" w:space="0" w:color="auto"/>
        <w:bottom w:val="none" w:sz="0" w:space="0" w:color="auto"/>
        <w:right w:val="none" w:sz="0" w:space="0" w:color="auto"/>
      </w:divBdr>
    </w:div>
    <w:div w:id="1144467838">
      <w:bodyDiv w:val="1"/>
      <w:marLeft w:val="0"/>
      <w:marRight w:val="0"/>
      <w:marTop w:val="0"/>
      <w:marBottom w:val="0"/>
      <w:divBdr>
        <w:top w:val="none" w:sz="0" w:space="0" w:color="auto"/>
        <w:left w:val="none" w:sz="0" w:space="0" w:color="auto"/>
        <w:bottom w:val="none" w:sz="0" w:space="0" w:color="auto"/>
        <w:right w:val="none" w:sz="0" w:space="0" w:color="auto"/>
      </w:divBdr>
    </w:div>
    <w:div w:id="1217424681">
      <w:bodyDiv w:val="1"/>
      <w:marLeft w:val="0"/>
      <w:marRight w:val="0"/>
      <w:marTop w:val="0"/>
      <w:marBottom w:val="0"/>
      <w:divBdr>
        <w:top w:val="none" w:sz="0" w:space="0" w:color="auto"/>
        <w:left w:val="none" w:sz="0" w:space="0" w:color="auto"/>
        <w:bottom w:val="none" w:sz="0" w:space="0" w:color="auto"/>
        <w:right w:val="none" w:sz="0" w:space="0" w:color="auto"/>
      </w:divBdr>
    </w:div>
    <w:div w:id="1230725767">
      <w:bodyDiv w:val="1"/>
      <w:marLeft w:val="0"/>
      <w:marRight w:val="0"/>
      <w:marTop w:val="0"/>
      <w:marBottom w:val="0"/>
      <w:divBdr>
        <w:top w:val="none" w:sz="0" w:space="0" w:color="auto"/>
        <w:left w:val="none" w:sz="0" w:space="0" w:color="auto"/>
        <w:bottom w:val="none" w:sz="0" w:space="0" w:color="auto"/>
        <w:right w:val="none" w:sz="0" w:space="0" w:color="auto"/>
      </w:divBdr>
    </w:div>
    <w:div w:id="1247150482">
      <w:bodyDiv w:val="1"/>
      <w:marLeft w:val="0"/>
      <w:marRight w:val="0"/>
      <w:marTop w:val="0"/>
      <w:marBottom w:val="0"/>
      <w:divBdr>
        <w:top w:val="none" w:sz="0" w:space="0" w:color="auto"/>
        <w:left w:val="none" w:sz="0" w:space="0" w:color="auto"/>
        <w:bottom w:val="none" w:sz="0" w:space="0" w:color="auto"/>
        <w:right w:val="none" w:sz="0" w:space="0" w:color="auto"/>
      </w:divBdr>
    </w:div>
    <w:div w:id="1303656076">
      <w:bodyDiv w:val="1"/>
      <w:marLeft w:val="0"/>
      <w:marRight w:val="0"/>
      <w:marTop w:val="0"/>
      <w:marBottom w:val="0"/>
      <w:divBdr>
        <w:top w:val="none" w:sz="0" w:space="0" w:color="auto"/>
        <w:left w:val="none" w:sz="0" w:space="0" w:color="auto"/>
        <w:bottom w:val="none" w:sz="0" w:space="0" w:color="auto"/>
        <w:right w:val="none" w:sz="0" w:space="0" w:color="auto"/>
      </w:divBdr>
    </w:div>
    <w:div w:id="1344626770">
      <w:bodyDiv w:val="1"/>
      <w:marLeft w:val="0"/>
      <w:marRight w:val="0"/>
      <w:marTop w:val="0"/>
      <w:marBottom w:val="0"/>
      <w:divBdr>
        <w:top w:val="none" w:sz="0" w:space="0" w:color="auto"/>
        <w:left w:val="none" w:sz="0" w:space="0" w:color="auto"/>
        <w:bottom w:val="none" w:sz="0" w:space="0" w:color="auto"/>
        <w:right w:val="none" w:sz="0" w:space="0" w:color="auto"/>
      </w:divBdr>
    </w:div>
    <w:div w:id="1368021542">
      <w:bodyDiv w:val="1"/>
      <w:marLeft w:val="0"/>
      <w:marRight w:val="0"/>
      <w:marTop w:val="0"/>
      <w:marBottom w:val="0"/>
      <w:divBdr>
        <w:top w:val="none" w:sz="0" w:space="0" w:color="auto"/>
        <w:left w:val="none" w:sz="0" w:space="0" w:color="auto"/>
        <w:bottom w:val="none" w:sz="0" w:space="0" w:color="auto"/>
        <w:right w:val="none" w:sz="0" w:space="0" w:color="auto"/>
      </w:divBdr>
      <w:divsChild>
        <w:div w:id="14968508">
          <w:marLeft w:val="0"/>
          <w:marRight w:val="0"/>
          <w:marTop w:val="0"/>
          <w:marBottom w:val="0"/>
          <w:divBdr>
            <w:top w:val="none" w:sz="0" w:space="0" w:color="auto"/>
            <w:left w:val="none" w:sz="0" w:space="0" w:color="auto"/>
            <w:bottom w:val="none" w:sz="0" w:space="0" w:color="auto"/>
            <w:right w:val="none" w:sz="0" w:space="0" w:color="auto"/>
          </w:divBdr>
        </w:div>
      </w:divsChild>
    </w:div>
    <w:div w:id="1488739367">
      <w:bodyDiv w:val="1"/>
      <w:marLeft w:val="0"/>
      <w:marRight w:val="0"/>
      <w:marTop w:val="0"/>
      <w:marBottom w:val="0"/>
      <w:divBdr>
        <w:top w:val="none" w:sz="0" w:space="0" w:color="auto"/>
        <w:left w:val="none" w:sz="0" w:space="0" w:color="auto"/>
        <w:bottom w:val="none" w:sz="0" w:space="0" w:color="auto"/>
        <w:right w:val="none" w:sz="0" w:space="0" w:color="auto"/>
      </w:divBdr>
      <w:divsChild>
        <w:div w:id="18051936">
          <w:marLeft w:val="0"/>
          <w:marRight w:val="0"/>
          <w:marTop w:val="0"/>
          <w:marBottom w:val="0"/>
          <w:divBdr>
            <w:top w:val="none" w:sz="0" w:space="0" w:color="auto"/>
            <w:left w:val="none" w:sz="0" w:space="0" w:color="auto"/>
            <w:bottom w:val="none" w:sz="0" w:space="0" w:color="auto"/>
            <w:right w:val="none" w:sz="0" w:space="0" w:color="auto"/>
          </w:divBdr>
          <w:divsChild>
            <w:div w:id="1001662768">
              <w:marLeft w:val="0"/>
              <w:marRight w:val="0"/>
              <w:marTop w:val="0"/>
              <w:marBottom w:val="0"/>
              <w:divBdr>
                <w:top w:val="none" w:sz="0" w:space="0" w:color="auto"/>
                <w:left w:val="none" w:sz="0" w:space="0" w:color="auto"/>
                <w:bottom w:val="none" w:sz="0" w:space="0" w:color="auto"/>
                <w:right w:val="none" w:sz="0" w:space="0" w:color="auto"/>
              </w:divBdr>
            </w:div>
            <w:div w:id="6180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48952">
      <w:bodyDiv w:val="1"/>
      <w:marLeft w:val="0"/>
      <w:marRight w:val="0"/>
      <w:marTop w:val="0"/>
      <w:marBottom w:val="0"/>
      <w:divBdr>
        <w:top w:val="none" w:sz="0" w:space="0" w:color="auto"/>
        <w:left w:val="none" w:sz="0" w:space="0" w:color="auto"/>
        <w:bottom w:val="none" w:sz="0" w:space="0" w:color="auto"/>
        <w:right w:val="none" w:sz="0" w:space="0" w:color="auto"/>
      </w:divBdr>
    </w:div>
    <w:div w:id="1539775918">
      <w:bodyDiv w:val="1"/>
      <w:marLeft w:val="0"/>
      <w:marRight w:val="0"/>
      <w:marTop w:val="0"/>
      <w:marBottom w:val="0"/>
      <w:divBdr>
        <w:top w:val="none" w:sz="0" w:space="0" w:color="auto"/>
        <w:left w:val="none" w:sz="0" w:space="0" w:color="auto"/>
        <w:bottom w:val="none" w:sz="0" w:space="0" w:color="auto"/>
        <w:right w:val="none" w:sz="0" w:space="0" w:color="auto"/>
      </w:divBdr>
      <w:divsChild>
        <w:div w:id="764568712">
          <w:marLeft w:val="0"/>
          <w:marRight w:val="0"/>
          <w:marTop w:val="0"/>
          <w:marBottom w:val="0"/>
          <w:divBdr>
            <w:top w:val="none" w:sz="0" w:space="0" w:color="auto"/>
            <w:left w:val="none" w:sz="0" w:space="0" w:color="auto"/>
            <w:bottom w:val="none" w:sz="0" w:space="0" w:color="auto"/>
            <w:right w:val="none" w:sz="0" w:space="0" w:color="auto"/>
          </w:divBdr>
          <w:divsChild>
            <w:div w:id="1435125960">
              <w:marLeft w:val="0"/>
              <w:marRight w:val="0"/>
              <w:marTop w:val="0"/>
              <w:marBottom w:val="0"/>
              <w:divBdr>
                <w:top w:val="none" w:sz="0" w:space="0" w:color="auto"/>
                <w:left w:val="none" w:sz="0" w:space="0" w:color="auto"/>
                <w:bottom w:val="none" w:sz="0" w:space="0" w:color="auto"/>
                <w:right w:val="none" w:sz="0" w:space="0" w:color="auto"/>
              </w:divBdr>
              <w:divsChild>
                <w:div w:id="1686708152">
                  <w:marLeft w:val="0"/>
                  <w:marRight w:val="0"/>
                  <w:marTop w:val="0"/>
                  <w:marBottom w:val="0"/>
                  <w:divBdr>
                    <w:top w:val="none" w:sz="0" w:space="0" w:color="auto"/>
                    <w:left w:val="none" w:sz="0" w:space="0" w:color="auto"/>
                    <w:bottom w:val="none" w:sz="0" w:space="0" w:color="auto"/>
                    <w:right w:val="none" w:sz="0" w:space="0" w:color="auto"/>
                  </w:divBdr>
                  <w:divsChild>
                    <w:div w:id="410002447">
                      <w:marLeft w:val="0"/>
                      <w:marRight w:val="0"/>
                      <w:marTop w:val="0"/>
                      <w:marBottom w:val="0"/>
                      <w:divBdr>
                        <w:top w:val="none" w:sz="0" w:space="0" w:color="auto"/>
                        <w:left w:val="none" w:sz="0" w:space="0" w:color="auto"/>
                        <w:bottom w:val="none" w:sz="0" w:space="0" w:color="auto"/>
                        <w:right w:val="none" w:sz="0" w:space="0" w:color="auto"/>
                      </w:divBdr>
                      <w:divsChild>
                        <w:div w:id="868299640">
                          <w:marLeft w:val="0"/>
                          <w:marRight w:val="0"/>
                          <w:marTop w:val="0"/>
                          <w:marBottom w:val="0"/>
                          <w:divBdr>
                            <w:top w:val="none" w:sz="0" w:space="0" w:color="auto"/>
                            <w:left w:val="none" w:sz="0" w:space="0" w:color="auto"/>
                            <w:bottom w:val="none" w:sz="0" w:space="0" w:color="auto"/>
                            <w:right w:val="none" w:sz="0" w:space="0" w:color="auto"/>
                          </w:divBdr>
                          <w:divsChild>
                            <w:div w:id="210857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903239">
      <w:bodyDiv w:val="1"/>
      <w:marLeft w:val="0"/>
      <w:marRight w:val="0"/>
      <w:marTop w:val="0"/>
      <w:marBottom w:val="0"/>
      <w:divBdr>
        <w:top w:val="none" w:sz="0" w:space="0" w:color="auto"/>
        <w:left w:val="none" w:sz="0" w:space="0" w:color="auto"/>
        <w:bottom w:val="none" w:sz="0" w:space="0" w:color="auto"/>
        <w:right w:val="none" w:sz="0" w:space="0" w:color="auto"/>
      </w:divBdr>
    </w:div>
    <w:div w:id="1563174582">
      <w:bodyDiv w:val="1"/>
      <w:marLeft w:val="0"/>
      <w:marRight w:val="0"/>
      <w:marTop w:val="0"/>
      <w:marBottom w:val="0"/>
      <w:divBdr>
        <w:top w:val="none" w:sz="0" w:space="0" w:color="auto"/>
        <w:left w:val="none" w:sz="0" w:space="0" w:color="auto"/>
        <w:bottom w:val="none" w:sz="0" w:space="0" w:color="auto"/>
        <w:right w:val="none" w:sz="0" w:space="0" w:color="auto"/>
      </w:divBdr>
      <w:divsChild>
        <w:div w:id="702483719">
          <w:marLeft w:val="0"/>
          <w:marRight w:val="0"/>
          <w:marTop w:val="0"/>
          <w:marBottom w:val="0"/>
          <w:divBdr>
            <w:top w:val="none" w:sz="0" w:space="0" w:color="auto"/>
            <w:left w:val="none" w:sz="0" w:space="0" w:color="auto"/>
            <w:bottom w:val="none" w:sz="0" w:space="0" w:color="auto"/>
            <w:right w:val="none" w:sz="0" w:space="0" w:color="auto"/>
          </w:divBdr>
          <w:divsChild>
            <w:div w:id="14443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4970">
      <w:bodyDiv w:val="1"/>
      <w:marLeft w:val="0"/>
      <w:marRight w:val="0"/>
      <w:marTop w:val="0"/>
      <w:marBottom w:val="0"/>
      <w:divBdr>
        <w:top w:val="none" w:sz="0" w:space="0" w:color="auto"/>
        <w:left w:val="none" w:sz="0" w:space="0" w:color="auto"/>
        <w:bottom w:val="none" w:sz="0" w:space="0" w:color="auto"/>
        <w:right w:val="none" w:sz="0" w:space="0" w:color="auto"/>
      </w:divBdr>
    </w:div>
    <w:div w:id="1655330124">
      <w:bodyDiv w:val="1"/>
      <w:marLeft w:val="0"/>
      <w:marRight w:val="0"/>
      <w:marTop w:val="0"/>
      <w:marBottom w:val="0"/>
      <w:divBdr>
        <w:top w:val="none" w:sz="0" w:space="0" w:color="auto"/>
        <w:left w:val="none" w:sz="0" w:space="0" w:color="auto"/>
        <w:bottom w:val="none" w:sz="0" w:space="0" w:color="auto"/>
        <w:right w:val="none" w:sz="0" w:space="0" w:color="auto"/>
      </w:divBdr>
    </w:div>
    <w:div w:id="1659846613">
      <w:bodyDiv w:val="1"/>
      <w:marLeft w:val="0"/>
      <w:marRight w:val="0"/>
      <w:marTop w:val="0"/>
      <w:marBottom w:val="0"/>
      <w:divBdr>
        <w:top w:val="none" w:sz="0" w:space="0" w:color="auto"/>
        <w:left w:val="none" w:sz="0" w:space="0" w:color="auto"/>
        <w:bottom w:val="none" w:sz="0" w:space="0" w:color="auto"/>
        <w:right w:val="none" w:sz="0" w:space="0" w:color="auto"/>
      </w:divBdr>
    </w:div>
    <w:div w:id="1662390546">
      <w:bodyDiv w:val="1"/>
      <w:marLeft w:val="0"/>
      <w:marRight w:val="0"/>
      <w:marTop w:val="0"/>
      <w:marBottom w:val="0"/>
      <w:divBdr>
        <w:top w:val="none" w:sz="0" w:space="0" w:color="auto"/>
        <w:left w:val="none" w:sz="0" w:space="0" w:color="auto"/>
        <w:bottom w:val="none" w:sz="0" w:space="0" w:color="auto"/>
        <w:right w:val="none" w:sz="0" w:space="0" w:color="auto"/>
      </w:divBdr>
    </w:div>
    <w:div w:id="1811747090">
      <w:bodyDiv w:val="1"/>
      <w:marLeft w:val="0"/>
      <w:marRight w:val="0"/>
      <w:marTop w:val="0"/>
      <w:marBottom w:val="0"/>
      <w:divBdr>
        <w:top w:val="none" w:sz="0" w:space="0" w:color="auto"/>
        <w:left w:val="none" w:sz="0" w:space="0" w:color="auto"/>
        <w:bottom w:val="none" w:sz="0" w:space="0" w:color="auto"/>
        <w:right w:val="none" w:sz="0" w:space="0" w:color="auto"/>
      </w:divBdr>
    </w:div>
    <w:div w:id="1914310499">
      <w:bodyDiv w:val="1"/>
      <w:marLeft w:val="0"/>
      <w:marRight w:val="0"/>
      <w:marTop w:val="0"/>
      <w:marBottom w:val="0"/>
      <w:divBdr>
        <w:top w:val="none" w:sz="0" w:space="0" w:color="auto"/>
        <w:left w:val="none" w:sz="0" w:space="0" w:color="auto"/>
        <w:bottom w:val="none" w:sz="0" w:space="0" w:color="auto"/>
        <w:right w:val="none" w:sz="0" w:space="0" w:color="auto"/>
      </w:divBdr>
      <w:divsChild>
        <w:div w:id="1621373294">
          <w:marLeft w:val="0"/>
          <w:marRight w:val="0"/>
          <w:marTop w:val="0"/>
          <w:marBottom w:val="0"/>
          <w:divBdr>
            <w:top w:val="none" w:sz="0" w:space="0" w:color="auto"/>
            <w:left w:val="none" w:sz="0" w:space="0" w:color="auto"/>
            <w:bottom w:val="none" w:sz="0" w:space="0" w:color="auto"/>
            <w:right w:val="none" w:sz="0" w:space="0" w:color="auto"/>
          </w:divBdr>
        </w:div>
      </w:divsChild>
    </w:div>
    <w:div w:id="1926920187">
      <w:bodyDiv w:val="1"/>
      <w:marLeft w:val="0"/>
      <w:marRight w:val="0"/>
      <w:marTop w:val="0"/>
      <w:marBottom w:val="0"/>
      <w:divBdr>
        <w:top w:val="none" w:sz="0" w:space="0" w:color="auto"/>
        <w:left w:val="none" w:sz="0" w:space="0" w:color="auto"/>
        <w:bottom w:val="none" w:sz="0" w:space="0" w:color="auto"/>
        <w:right w:val="none" w:sz="0" w:space="0" w:color="auto"/>
      </w:divBdr>
    </w:div>
    <w:div w:id="1945767493">
      <w:bodyDiv w:val="1"/>
      <w:marLeft w:val="0"/>
      <w:marRight w:val="0"/>
      <w:marTop w:val="0"/>
      <w:marBottom w:val="0"/>
      <w:divBdr>
        <w:top w:val="none" w:sz="0" w:space="0" w:color="auto"/>
        <w:left w:val="none" w:sz="0" w:space="0" w:color="auto"/>
        <w:bottom w:val="none" w:sz="0" w:space="0" w:color="auto"/>
        <w:right w:val="none" w:sz="0" w:space="0" w:color="auto"/>
      </w:divBdr>
    </w:div>
    <w:div w:id="1967350577">
      <w:bodyDiv w:val="1"/>
      <w:marLeft w:val="0"/>
      <w:marRight w:val="0"/>
      <w:marTop w:val="0"/>
      <w:marBottom w:val="0"/>
      <w:divBdr>
        <w:top w:val="none" w:sz="0" w:space="0" w:color="auto"/>
        <w:left w:val="none" w:sz="0" w:space="0" w:color="auto"/>
        <w:bottom w:val="none" w:sz="0" w:space="0" w:color="auto"/>
        <w:right w:val="none" w:sz="0" w:space="0" w:color="auto"/>
      </w:divBdr>
    </w:div>
    <w:div w:id="1971856076">
      <w:bodyDiv w:val="1"/>
      <w:marLeft w:val="0"/>
      <w:marRight w:val="0"/>
      <w:marTop w:val="0"/>
      <w:marBottom w:val="0"/>
      <w:divBdr>
        <w:top w:val="none" w:sz="0" w:space="0" w:color="auto"/>
        <w:left w:val="none" w:sz="0" w:space="0" w:color="auto"/>
        <w:bottom w:val="none" w:sz="0" w:space="0" w:color="auto"/>
        <w:right w:val="none" w:sz="0" w:space="0" w:color="auto"/>
      </w:divBdr>
    </w:div>
    <w:div w:id="1974092112">
      <w:bodyDiv w:val="1"/>
      <w:marLeft w:val="0"/>
      <w:marRight w:val="0"/>
      <w:marTop w:val="0"/>
      <w:marBottom w:val="0"/>
      <w:divBdr>
        <w:top w:val="none" w:sz="0" w:space="0" w:color="auto"/>
        <w:left w:val="none" w:sz="0" w:space="0" w:color="auto"/>
        <w:bottom w:val="none" w:sz="0" w:space="0" w:color="auto"/>
        <w:right w:val="none" w:sz="0" w:space="0" w:color="auto"/>
      </w:divBdr>
    </w:div>
    <w:div w:id="1978103184">
      <w:bodyDiv w:val="1"/>
      <w:marLeft w:val="0"/>
      <w:marRight w:val="0"/>
      <w:marTop w:val="0"/>
      <w:marBottom w:val="0"/>
      <w:divBdr>
        <w:top w:val="none" w:sz="0" w:space="0" w:color="auto"/>
        <w:left w:val="none" w:sz="0" w:space="0" w:color="auto"/>
        <w:bottom w:val="none" w:sz="0" w:space="0" w:color="auto"/>
        <w:right w:val="none" w:sz="0" w:space="0" w:color="auto"/>
      </w:divBdr>
    </w:div>
    <w:div w:id="2043239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80C04-EAA9-444E-BEED-57E68C734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8342</Words>
  <Characters>45885</Characters>
  <Application>Microsoft Office Word</Application>
  <DocSecurity>0</DocSecurity>
  <Lines>382</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Yesica C</dc:creator>
  <cp:lastModifiedBy>pc</cp:lastModifiedBy>
  <cp:revision>5</cp:revision>
  <dcterms:created xsi:type="dcterms:W3CDTF">2026-09-30T15:36:00Z</dcterms:created>
  <dcterms:modified xsi:type="dcterms:W3CDTF">2026-10-23T20:26:00Z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b1299084c5438f2d1bb9a64f0ba6506d177c135235f8c290f6682842313a0f0e</vt:lpwstr>
  </property>
</Properties>
</file>