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0F2A47"/>
          <w:sz w:val="32"/>
          <w:szCs w:val="32"/>
        </w:rPr>
        <w:t xml:space="preserve">PROGRAMME DE FORMATION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Document à remettre au bénéficiaire avant inscription · Annexé au contrat de formation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ORGANISME DE FORMATION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Raison sociale : </w:t>
      </w:r>
      <w:r>
        <w:rPr>
          <w:color w:val="2C2C2A"/>
          <w:sz w:val="22"/>
          <w:szCs w:val="22"/>
        </w:rPr>
        <w:t xml:space="preserve">[ Forme juridique – Dénomination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Adresse : </w:t>
      </w:r>
      <w:r>
        <w:rPr>
          <w:color w:val="2C2C2A"/>
          <w:sz w:val="22"/>
          <w:szCs w:val="22"/>
        </w:rPr>
        <w:t xml:space="preserve">[ Adresse complète – Code postal – Ville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SIRET : </w:t>
      </w:r>
      <w:r>
        <w:rPr>
          <w:color w:val="2C2C2A"/>
          <w:sz w:val="22"/>
          <w:szCs w:val="22"/>
        </w:rPr>
        <w:t xml:space="preserve">[ N° SIRET ]</w:t>
      </w:r>
      <w:r>
        <w:rPr>
          <w:b/>
          <w:bCs/>
          <w:color w:val="2C2C2A"/>
          <w:sz w:val="22"/>
          <w:szCs w:val="22"/>
        </w:rPr>
        <w:t xml:space="preserve">    APE : </w:t>
      </w:r>
      <w:r>
        <w:rPr>
          <w:color w:val="2C2C2A"/>
          <w:sz w:val="22"/>
          <w:szCs w:val="22"/>
        </w:rPr>
        <w:t xml:space="preserve">[ Code APE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Téléphone : </w:t>
      </w:r>
      <w:r>
        <w:rPr>
          <w:color w:val="2C2C2A"/>
          <w:sz w:val="22"/>
          <w:szCs w:val="22"/>
        </w:rPr>
        <w:t xml:space="preserve">[ Téléphone ]</w:t>
      </w:r>
      <w:r>
        <w:rPr>
          <w:b/>
          <w:bCs/>
          <w:color w:val="2C2C2A"/>
          <w:sz w:val="22"/>
          <w:szCs w:val="22"/>
        </w:rPr>
        <w:t xml:space="preserve">    Mail : </w:t>
      </w:r>
      <w:r>
        <w:rPr>
          <w:color w:val="2C2C2A"/>
          <w:sz w:val="22"/>
          <w:szCs w:val="22"/>
        </w:rPr>
        <w:t xml:space="preserve">[ Adresse mail ]</w:t>
      </w:r>
    </w:p>
    <w:p>
      <w:pPr>
        <w:spacing w:after="8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N° de déclaration d'activité : </w:t>
      </w:r>
      <w:r>
        <w:rPr>
          <w:color w:val="2C2C2A"/>
          <w:sz w:val="22"/>
          <w:szCs w:val="22"/>
        </w:rPr>
        <w:t xml:space="preserve">[ N° ] auprès de la DREETS [ Région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Certifié Qualiopi sous le n° : </w:t>
      </w:r>
      <w:r>
        <w:rPr>
          <w:color w:val="2C2C2A"/>
          <w:sz w:val="22"/>
          <w:szCs w:val="22"/>
        </w:rPr>
        <w:t xml:space="preserve">[ N° ] délivré le [ Date ] par [ Certificateur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INTITULÉ DE LA FORMATION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Intitulé exact de la formation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Catégorie (cochez) : 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Action de formation (AF) — Art. L.6313-1 1°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Bilan de compétences (BC) — Art. L.6313-1 2°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Validation des Acquis de l'Expérience (VAE) — Art. L.6313-1 3°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Action de formation par apprentissage (CFA) — Art. L.6313-1 4°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Date de mise à jour : </w:t>
      </w:r>
      <w:r>
        <w:rPr>
          <w:color w:val="2C2C2A"/>
          <w:sz w:val="22"/>
          <w:szCs w:val="22"/>
        </w:rPr>
        <w:t xml:space="preserve">[ JJ/MM/AAAA ]</w:t>
      </w:r>
      <w:r>
        <w:rPr>
          <w:color w:val="888780"/>
          <w:sz w:val="22"/>
          <w:szCs w:val="22"/>
        </w:rPr>
        <w:t xml:space="preserve">     ·     </w:t>
      </w:r>
      <w:r>
        <w:rPr>
          <w:b/>
          <w:bCs/>
          <w:color w:val="2C2C2A"/>
          <w:sz w:val="22"/>
          <w:szCs w:val="22"/>
        </w:rPr>
        <w:t xml:space="preserve">Version : </w:t>
      </w:r>
      <w:r>
        <w:rPr>
          <w:color w:val="2C2C2A"/>
          <w:sz w:val="22"/>
          <w:szCs w:val="22"/>
        </w:rPr>
        <w:t xml:space="preserve">[ v1, v2...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PUBLIC CONCERNÉ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Ce programme s'adresse à :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Profil(s) de bénéficiaire(s) ciblé(s)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PRÉREQUIS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Prérequis attendus : 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Niveau de connaissances, expérience, équipement OU mention « Aucun prérequis » ]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OBJECTIFS PÉDAGOGIQUES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l'issue de la formation, le bénéficiaire sera capable de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1 en verbe d'action — critère mesurable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2 en verbe d'action — critère mesurable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3 en verbe d'action — critère mesurable ]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COMPÉTENCES DÉVELOPPÉES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formation permet de développer les compétences suivantes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Compétence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Compétence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Compétence 3 ]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CONTENU DÉTAILLÉ DE LA FORMATION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contenu est structuré comme suit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/ Jour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détaillé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Module 1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Xh ]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Intitulé du module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Module 2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Xh ]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Intitulé du module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Module 3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Xh ]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Intitulé du module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Module 4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Xh ]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Intitulé du module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Module 5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Xh ]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Intitulé du module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DURÉE ET MODALITÉS D'ORGANISATION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Durée totale : </w:t>
      </w:r>
      <w:r>
        <w:rPr>
          <w:color w:val="2C2C2A"/>
          <w:sz w:val="22"/>
          <w:szCs w:val="22"/>
        </w:rPr>
        <w:t xml:space="preserve">[ Nombre ] heures, sur [ Nombre ] jours ou demi-journées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Période : </w:t>
      </w:r>
      <w:r>
        <w:rPr>
          <w:color w:val="2C2C2A"/>
          <w:sz w:val="22"/>
          <w:szCs w:val="22"/>
        </w:rPr>
        <w:t xml:space="preserve">du [ Date début ] au [ Date fin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Horaires : </w:t>
      </w:r>
      <w:r>
        <w:rPr>
          <w:color w:val="2C2C2A"/>
          <w:sz w:val="22"/>
          <w:szCs w:val="22"/>
        </w:rPr>
        <w:t xml:space="preserve">[ ex. 9h00-12h30 / 13h30-17h00, pauses incluses ]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Effectif : 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Démarche individuelle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De [ N ] à [ N ] participants maximum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Modalités : 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Présentiel synchrone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Distanciel synchrone (classes virtuelles, visio)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Distanciel asynchrone (e-learning, modules autonomes)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Mixte / hybride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AFEST — Action de Formation En Situation de Travail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LIEU DE LA FORMATION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Adresse complète si présentiel · Plateforme LMS si distanciel · Les deux si hybride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MÉTHODES ET OUTILS PÉDAGOGIQUES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formation repose sur une approche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Décrivez votre approche : interactive, individualisée, par projets...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Méthodes utilisées : exposé, mise en situation, étude de cas...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Outils mobilisés : LMS, supports, plateformes, livret...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MODALITÉS D'ÉVALUATION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Évaluation des acquis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 initiale (positionnement)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 : quiz, entretien, test... ]</w:t>
      </w:r>
    </w:p>
    <w:p>
      <w:pPr>
        <w:spacing w:after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Évaluations intermédiaires (formative)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Modalités : QCM, études de cas, mises en situation... ]</w:t>
      </w:r>
    </w:p>
    <w:p>
      <w:pPr>
        <w:spacing w:after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 finale (sommative)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 : examen, soutenance, livrable, mise en situation...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Évaluation à chaud (satisfaction) : </w:t>
      </w:r>
      <w:r>
        <w:rPr>
          <w:color w:val="2C2C2A"/>
          <w:sz w:val="22"/>
          <w:szCs w:val="22"/>
        </w:rPr>
        <w:t xml:space="preserve">Questionnaire en fin de session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Évaluation à froid (impact) : </w:t>
      </w:r>
      <w:r>
        <w:rPr>
          <w:color w:val="2C2C2A"/>
          <w:sz w:val="22"/>
          <w:szCs w:val="22"/>
        </w:rPr>
        <w:t xml:space="preserve">Questionnaire à N+3 ou N+6 mois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MODALITÉS DE VALIDATION ET SANCTION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l'issue de la formation, le bénéficiaire reçoit :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Une attestation de fin de formation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Une attestation d'évaluation des acquis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Un certificat de réalisation à transmettre au financeur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Si la formation est certifiante : 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Intitulé exact du titre, diplôme ou certification ]</w:t>
      </w:r>
    </w:p>
    <w:p>
      <w:pPr>
        <w:spacing w:after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Numéro RNCP / RS : </w:t>
      </w:r>
      <w:r>
        <w:rPr>
          <w:color w:val="2C2C2A"/>
          <w:sz w:val="22"/>
          <w:szCs w:val="22"/>
        </w:rPr>
        <w:t xml:space="preserve">[ N° ]</w:t>
      </w:r>
      <w:r>
        <w:rPr>
          <w:b/>
          <w:bCs/>
          <w:color w:val="2C2C2A"/>
          <w:sz w:val="22"/>
          <w:szCs w:val="22"/>
        </w:rPr>
        <w:t xml:space="preserve">    Certificateur : </w:t>
      </w:r>
      <w:r>
        <w:rPr>
          <w:color w:val="2C2C2A"/>
          <w:sz w:val="22"/>
          <w:szCs w:val="22"/>
        </w:rPr>
        <w:t xml:space="preserve">[ Nom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DÉLAIS ET MODALITÉS D'ACCÈS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Inscription [ par mail, formulaire, téléphone...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Délai d'accès : [ Nombre ] jours minimum entre l'inscription et le démarrage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Démarrage possible : [ dates fixes / entrées et sorties permanentes ]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TARIFS ET FINANCEMENTS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Tarif : 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Montant TTC (HT + TVA 20% ou net de taxe si exonération)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Financements mobilisables : 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Auto-financement individuel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Plan de développement des compétences (entreprise)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OPCO (préciser : [ nom OPCO ])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France Travail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Compte Personnel de Formation (CPF) — formation éligible obligatoire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Région — Conseil régional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Autre : [ préciser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ACCESSIBILITÉ AUX PERSONNES EN SITUATION DE HANDICAP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Notre organisme s'engage à accueillir les personnes en situation de handicap dans les meilleures conditions et à étudier toute demande d'aménagement (durée, format, supports, examens, accessibilité des locaux).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handicap : </w:t>
      </w:r>
      <w:r>
        <w:rPr>
          <w:color w:val="2C2C2A"/>
          <w:sz w:val="22"/>
          <w:szCs w:val="22"/>
        </w:rPr>
        <w:t xml:space="preserve">[ Nom, prénom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Mail : </w:t>
      </w:r>
      <w:r>
        <w:rPr>
          <w:color w:val="2C2C2A"/>
          <w:sz w:val="22"/>
          <w:szCs w:val="22"/>
        </w:rPr>
        <w:t xml:space="preserve">[ Adresse mail ]</w:t>
      </w:r>
      <w:r>
        <w:rPr>
          <w:b/>
          <w:bCs/>
          <w:color w:val="2C2C2A"/>
          <w:sz w:val="22"/>
          <w:szCs w:val="22"/>
        </w:rPr>
        <w:t xml:space="preserve">    Téléphone : </w:t>
      </w:r>
      <w:r>
        <w:rPr>
          <w:color w:val="2C2C2A"/>
          <w:sz w:val="22"/>
          <w:szCs w:val="22"/>
        </w:rPr>
        <w:t xml:space="preserve">[ Numéro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Partenaires mobilisables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AGEFIPH (secteur privé) ou FIPHFP (fonction publique)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CAP EMPLOI [ Département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MDPH [ Département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Ressources Handicap Formation (RHF) AGEFIPH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PROFIL DU OU DES FORMATEUR(S)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Formateur principal : </w:t>
      </w:r>
      <w:r>
        <w:rPr>
          <w:color w:val="2C2C2A"/>
          <w:sz w:val="22"/>
          <w:szCs w:val="22"/>
        </w:rPr>
        <w:t xml:space="preserve">[ Nom, prénom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Diplômes : [ Titre + établissement + année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Expérience : [ Nombre années + secteur + missions clés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Certifications professionnelles : [ Titres + organismes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Formation continue récente : [ Actions récentes — Ind. 22 ]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FOAD — Identité du formateur référent (Indicateur 19) : 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Photo, bio courte et coordonnées directes du formateur référent accessibles depuis la plateforme LMS. CV complet sur demande.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CONTACTS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pédagogique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administratif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handicap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Réclamations : </w:t>
      </w:r>
      <w:r>
        <w:rPr>
          <w:color w:val="2C2C2A"/>
          <w:sz w:val="22"/>
          <w:szCs w:val="22"/>
        </w:rPr>
        <w:t xml:space="preserve">[ Mail dédié ] – Procédure détaillée dans notre livret d'accueil et sur notre site.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INDICATEURS DE RÉSULTATS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Les résultats obtenus pour les dernières sessions sont les suivants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Année N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Année N-1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de satisfaction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d'assiduité (heures réalisées / prévues)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d'abandon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de réussite à la certification (si applicable)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d'insertion à 6 mois (CFA uniquement)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Programme à jour à la date indiquée en page 1. Mise à jour à chaque session.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i/>
        <w:iCs/>
        <w:color w:val="888780"/>
        <w:sz w:val="16"/>
        <w:szCs w:val="16"/>
      </w:rPr>
      <w:t xml:space="preserve">Programme de formation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/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3D1C7" w:sz="4" w:space="6"/>
      </w:pBdr>
    </w:pPr>
    <w:r>
      <w:rPr>
        <w:b/>
        <w:bCs/>
        <w:color w:val="0F2A47"/>
        <w:spacing w:val="60"/>
        <w:sz w:val="18"/>
        <w:szCs w:val="18"/>
      </w:rPr>
      <w:t xml:space="preserve">Programme de formation type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2026-05-13T13:15:38.743Z</dcterms:created>
  <dcterms:modified xsi:type="dcterms:W3CDTF">2026-05-13T13:15:38.743Z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